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1-июл          А-26-9TTIS-сон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Тўраев Ботир («FRESH MARKET» МЧЖ) томонидан мазкур шартномани Ўзбекистон Республикаси Ягона интерактив давлат хизматлари портали орқали 2026 йил 1-июл да келиб тушган А-26-9TTIS-сон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1-июл дан 1 (бир) йил муддатга ижарага беради, Ижарага олувчи эса ўзига тегишли бўлган Тошкент шаҳрининг Мирзо-Улуғбек туманидаги Мирзо-Улуғбек тумани, Амир Темур кўчаси, №24 манзилда жойлашган «FRESH MARKET» МЧЖ объекти (ер участкаси)га туташ ҳудуддаги кейинчалик “Ер участкаси” деб номланувчи 156 кв.м ер майдонни Xizmat ko'rsatish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Савдо сотиқ.</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Гастрономик кўча. Кадастр рақами: 10:11:06:07:01:0103.</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84 240 000 сўмни ташкил этади ва йиллик ижара тўлов суммасининг тенг миқдорга бўлган ҳолда ҳар ойда (ойлик 7 020 000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  М.Ў.</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«FRESH MARKET» МЧЖ</w:t>
            </w:r>
          </w:p>
          <w:p>
            <w:pPr>
              <w:jc w:val="center"/>
              <w:spacing w:after="20"/>
            </w:pPr>
            <w:r>
              <w:rPr>
                <w:rFonts w:ascii="Times New Roman" w:hAnsi="Times New Roman" w:cs="Times New Roman"/>
                <w:sz w:val="28"/>
                <w:szCs w:val="28"/>
                <w:lang w:val="uz-Cyrl-UZ"/>
              </w:rPr>
              <w:t xml:space="preserve">ФИО: Тўраев Ботир</w:t>
            </w:r>
          </w:p>
          <w:p>
            <w:pPr>
              <w:jc w:val="center"/>
              <w:spacing w:after="20"/>
            </w:pPr>
            <w:r>
              <w:rPr>
                <w:rFonts w:ascii="Times New Roman" w:hAnsi="Times New Roman" w:cs="Times New Roman"/>
                <w:sz w:val="28"/>
                <w:szCs w:val="28"/>
                <w:lang w:val="uz-Cyrl-UZ"/>
              </w:rPr>
              <w:t xml:space="preserve">Манзил: Мирзо-Улуғбек тумани, Амир Темур кўчаси, №24</w:t>
            </w:r>
          </w:p>
          <w:p>
            <w:pPr>
              <w:jc w:val="center"/>
              <w:spacing w:after="20"/>
            </w:pPr>
            <w:r>
              <w:rPr>
                <w:rFonts w:ascii="Times New Roman" w:hAnsi="Times New Roman" w:cs="Times New Roman"/>
                <w:sz w:val="28"/>
                <w:szCs w:val="28"/>
                <w:lang w:val="uz-Cyrl-UZ"/>
              </w:rPr>
              <w:t xml:space="preserve">СТИР (ЖШШИР): 30000000077777</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w:t>
            </w:r>
          </w:p>
        </w:tc>
      </w:tr>
    </w:tbl>
    <w:p>
      <w:r>
        <w:br w:type="page"/>
      </w:r>
    </w:p>
    <w:p>
      <w:pPr>
        <w:spacing w:before="120" w:after="120" w:line="240" w:lineRule="auto"/>
        <w:jc w:val="center"/>
      </w:pPr>
      <w:r>
        <w:rPr>
          <w:rFonts w:ascii="Times New Roman" w:hAnsi="Times New Roman" w:cs="Times New Roman"/>
          <w:b/>
          <w:bCs/>
          <w:sz w:val="28"/>
          <w:szCs w:val="28"/>
          <w:lang w:val="uz-Cyrl-UZ"/>
        </w:rPr>
        <w:t xml:space="preserve">2026-йил “____” __________даги</w:t>
      </w:r>
    </w:p>
    <w:p>
      <w:pPr>
        <w:spacing w:before="120" w:after="120" w:line="240" w:lineRule="auto"/>
        <w:jc w:val="center"/>
      </w:pPr>
      <w:r>
        <w:rPr>
          <w:rFonts w:ascii="Times New Roman" w:hAnsi="Times New Roman" w:cs="Times New Roman"/>
          <w:b/>
          <w:bCs/>
          <w:sz w:val="28"/>
          <w:szCs w:val="28"/>
          <w:lang w:val="uz-Cyrl-UZ"/>
        </w:rPr>
        <w:t xml:space="preserve">ART-2026-A-4-сонли шартномага</w:t>
      </w:r>
    </w:p>
    <w:p>
      <w:pPr>
        <w:spacing w:before="120" w:after="120" w:line="240" w:lineRule="auto"/>
        <w:jc w:val="center"/>
      </w:pPr>
      <w:r>
        <w:rPr>
          <w:rFonts w:ascii="Times New Roman" w:hAnsi="Times New Roman" w:cs="Times New Roman"/>
          <w:b/>
          <w:bCs/>
          <w:sz w:val="28"/>
          <w:szCs w:val="28"/>
          <w:lang w:val="uz-Cyrl-UZ"/>
        </w:rPr>
        <w:t xml:space="preserve">ИЛОВА</w:t>
      </w:r>
    </w:p>
    <w:p/>
    <w:p>
      <w:pPr>
        <w:spacing w:before="120" w:after="120" w:line="240" w:lineRule="auto"/>
        <w:jc w:val="center"/>
      </w:pPr>
      <w:r>
        <w:rPr>
          <w:rFonts w:ascii="Times New Roman" w:hAnsi="Times New Roman" w:cs="Times New Roman"/>
          <w:b/>
          <w:bCs/>
          <w:sz w:val="28"/>
          <w:szCs w:val="28"/>
          <w:lang w:val="uz-Cyrl-UZ"/>
        </w:rPr>
        <w:t xml:space="preserve">Йиғимнинг қолган 80% тўлаш</w:t>
      </w:r>
    </w:p>
    <w:p>
      <w:pPr>
        <w:spacing w:before="120" w:after="120" w:line="240" w:lineRule="auto"/>
        <w:jc w:val="center"/>
      </w:pPr>
      <w:r>
        <w:rPr>
          <w:rFonts w:ascii="Times New Roman" w:hAnsi="Times New Roman" w:cs="Times New Roman"/>
          <w:b/>
          <w:bCs/>
          <w:sz w:val="28"/>
          <w:szCs w:val="28"/>
          <w:lang w:val="uz-Cyrl-UZ"/>
        </w:rPr>
        <w:t xml:space="preserve">РЕЖА ЖАДВАЛИ</w:t>
      </w:r>
    </w:p>
    <w:tbl>
      <w:tblPr>
        <w:tblW w:w="9000" w:type="dxa"/>
        <w:tblBorders>
          <w:top w:val="single" w:sz="6"/>
          <w:left w:val="single" w:sz="6"/>
          <w:bottom w:val="single" w:sz="6"/>
          <w:right w:val="single" w:sz="6"/>
          <w:insideH w:val="single" w:sz="6"/>
          <w:insideV w:val="single" w:sz="6"/>
        </w:tblBorders>
      </w:tblPr>
      <w:tblGrid>
        <w:gridCol w:w="850"/>
        <w:gridCol w:w="2100"/>
        <w:gridCol w:w="6050"/>
      </w:tblGrid>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20.08.2026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16 848 000.00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20.11.2026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16 848 000.00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3.</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20.02.2027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16 848 000.00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4.</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20.05.2027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16 848 000.00 сўм</w:t>
            </w:r>
          </w:p>
        </w:tc>
      </w:tr>
      <w:tr>
        <w:tc>
          <w:tcPr>
            <w:tcW w:w="850" w:type="dxa"/>
            <w:vAlign w:val="center"/>
          </w:tcPr>
          <w:p>
            <w:pPr>
              <w:spacing w:before="120" w:after="120" w:line="240" w:lineRule="auto"/>
              <w:jc w:val="center"/>
            </w:pPr>
            <w:r>
              <w:rPr>
                <w:rFonts w:ascii="Times New Roman" w:hAnsi="Times New Roman" w:cs="Times New Roman"/>
                <w:sz w:val="28"/>
                <w:szCs w:val="28"/>
                <w:lang w:val="uz-Cyrl-UZ"/>
              </w:rPr>
              <w:t xml:space="preserve"/>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Жами:</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67 392 000.00 сўм</w:t>
            </w:r>
          </w:p>
        </w:tc>
      </w:tr>
    </w:tbl>
    <w:p/>
    <w:p/>
    <w:tbl>
      <w:tblPr>
        <w:tblW w:w="9000" w:type="dxa"/>
        <w:tblBorders>
          <w:top w:val="single" w:sz="6"/>
          <w:left w:val="single" w:sz="6"/>
          <w:bottom w:val="single" w:sz="6"/>
          <w:right w:val="single" w:sz="6"/>
          <w:insideH w:val="single" w:sz="6"/>
          <w:insideV w:val="single" w:sz="6"/>
        </w:tblBorders>
      </w:tblPr>
      <w:tr>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КОМПАНИЯ</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Ш. Каримов</w:t>
            </w:r>
          </w:p>
        </w:tc>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ИНВЕСТОР</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Тўраев Ботир</w:t>
            </w:r>
          </w:p>
        </w:tc>
      </w:tr>
    </w:tbl>
    <w:p/>
    <w:p/>
    <w:sectPr>
      <w:pgSz w:w="11906" w:h="16838"/>
      <w:pgMar w:top="1134" w:right="1134" w:bottom="1134" w:left="1134"/>
    </w:sectPr>
  </w:body>
</w:document>
</file>