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JavaScript Lab Session 04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Making Decisions in Code: if-else &amp; switch-case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0 — From Ternary to if-else (10 min) </w:t>
      </w:r>
    </w:p>
    <w:p w:rsidR="00000000" w:rsidDel="00000000" w:rsidP="00000000" w:rsidRDefault="00000000" w:rsidRPr="00000000" w14:paraId="0000000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 Lab 2, you used the ternary operator to make small decisions. Today you will learn a bigger, clearer way to do this: if-else. It does the same job, but it is easier to read — especially when you want to run more than one line of code. </w:t>
      </w:r>
    </w:p>
    <w:p w:rsidR="00000000" w:rsidDel="00000000" w:rsidP="00000000" w:rsidRDefault="00000000" w:rsidRPr="00000000" w14:paraId="00000006">
      <w:pPr>
        <w:spacing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Task 0.1</w:t>
      </w:r>
      <w:r w:rsidDel="00000000" w:rsidR="00000000" w:rsidRPr="00000000">
        <w:rPr>
          <w:rtl w:val="0"/>
        </w:rPr>
        <w:t xml:space="preserve">: Run both examples above. Do they print the same answer? Write one line: which style is easier for YOU to read? </w:t>
      </w:r>
    </w:p>
    <w:p w:rsidR="00000000" w:rsidDel="00000000" w:rsidP="00000000" w:rsidRDefault="00000000" w:rsidRPr="00000000" w14:paraId="00000008">
      <w:pPr>
        <w:spacing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0" w:lineRule="auto"/>
        <w:jc w:val="both"/>
        <w:rPr/>
      </w:pPr>
      <w:r w:rsidDel="00000000" w:rsidR="00000000" w:rsidRPr="00000000">
        <w:rPr>
          <w:rtl w:val="0"/>
        </w:rPr>
        <w:t xml:space="preserve">The OLD way (ternary) — from Lab 2 </w:t>
      </w:r>
    </w:p>
    <w:p w:rsidR="00000000" w:rsidDel="00000000" w:rsidP="00000000" w:rsidRDefault="00000000" w:rsidRPr="00000000" w14:paraId="0000000A">
      <w:pPr>
        <w:spacing w:line="300" w:lineRule="auto"/>
        <w:jc w:val="both"/>
        <w:rPr/>
      </w:pPr>
      <w:r w:rsidDel="00000000" w:rsidR="00000000" w:rsidRPr="00000000">
        <w:rPr>
          <w:rtl w:val="0"/>
        </w:rPr>
        <w:t xml:space="preserve">The NEW way (if-else) — today's topic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219852</wp:posOffset>
            </wp:positionV>
            <wp:extent cx="5924550" cy="1009368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009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spacing w:line="3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Both examples give the same answer, “Pass” but I find if-else easier to read because the condition and both possible outcomes are clearly separated.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1 — The if Statement (15 min)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An if statement checks a condition. If the condition is true, the code inside { } runs. If it is false, nothing happens — the code is simply skipped.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Task 1.1</w:t>
      </w:r>
      <w:r w:rsidDel="00000000" w:rsidR="00000000" w:rsidRPr="00000000">
        <w:rPr>
          <w:rtl w:val="0"/>
        </w:rPr>
        <w:t xml:space="preserve">: Write an if statement. Check if marks are 40 or more. If yes, print "You passed!". Test it with two different marks values.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46294" cy="3164286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6294" cy="31642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Test 2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43513" cy="325255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3252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Task 1.2 (Fun Task)</w:t>
      </w:r>
      <w:r w:rsidDel="00000000" w:rsidR="00000000" w:rsidRPr="00000000">
        <w:rPr>
          <w:rtl w:val="0"/>
        </w:rPr>
        <w:t xml:space="preserve"> — "Can You Watch This Movie?": Write an if statement. If age is 18 or more, print "You can watch this movie". Test it with 3 ages: a child, a teenager, and an adult. </w:t>
      </w:r>
    </w:p>
    <w:p w:rsidR="00000000" w:rsidDel="00000000" w:rsidP="00000000" w:rsidRDefault="00000000" w:rsidRPr="00000000" w14:paraId="0000001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Child</w:t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81413" cy="3565944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56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Teenager</w:t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767138" cy="3428403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428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Adult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805238" cy="351377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3513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2 — if-else: Two Paths (20 min) 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if-else gives your code TWO paths. One path runs when the condition is true. The other path runs when it is false. One of the two ALWAYS runs. 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Task 2.1</w:t>
      </w:r>
      <w:r w:rsidDel="00000000" w:rsidR="00000000" w:rsidRPr="00000000">
        <w:rPr>
          <w:rtl w:val="0"/>
        </w:rPr>
        <w:t xml:space="preserve">: Write an if-else. Check if a number is even or odd. Test it with 3 different numbers. 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310243" cy="2957513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0243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Test 2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071938" cy="357401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57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Test 3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078628" cy="3568799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8628" cy="3568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Task 2.2 (Fun Task) </w:t>
      </w:r>
      <w:r w:rsidDel="00000000" w:rsidR="00000000" w:rsidRPr="00000000">
        <w:rPr>
          <w:rtl w:val="0"/>
        </w:rPr>
        <w:t xml:space="preserve">— "ATM PIN Checker": Store a correct PIN, like 1234, in one variable. Store a guess in another variable. If the guess matches, print "Access Granted". If not, print "Access Denied". Test once with the right PIN, and once with a wrong PIN.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Wrong PIN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Right PIN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2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2.3</w:t>
      </w:r>
      <w:r w:rsidDel="00000000" w:rsidR="00000000" w:rsidRPr="00000000">
        <w:rPr>
          <w:rtl w:val="0"/>
        </w:rPr>
        <w:t xml:space="preserve"> — Compare with Lab 2: Find your "Pass/Fail" ternary code from Lab 2. Rewrite it using if-else instead. Which one do you like better? Write one line.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Ternary version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24550" cy="1009368"/>
            <wp:effectExtent b="0" l="0" r="0" t="0"/>
            <wp:wrapSquare wrapText="bothSides" distB="114300" distT="11430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009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If-else version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3667125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 3 — if-else-if: More Than Two Paths (25 min)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Task 3.1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(Fun Task) — "Movie Ticket Price": You built this in Lab 2 using ternary. Build it again, now with if-else-if: age &lt; 5 → "Free", age &lt; 12 → "Rs. 100", age &lt; 60 → "Rs. 250", else → "Rs. 150". Test with 5 different ages. 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Test 2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Test 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Test 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Test 5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3.2 (Fun Task)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"Weather Advice Bot": Write an if-else-if chain for a temperature variable: above 35 → "It's hot! Drink water.", above 20 → "Nice weather!", above 10 → "A bit cold. Wear a jacket.", else → "Very cold! Stay warm." Test with 4 different temperatures.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Test 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3381275" cy="3328988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275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Test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3443288" cy="348789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487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Test 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3414713" cy="352447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3524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Test 4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3414713" cy="3534689"/>
            <wp:effectExtent b="0" l="0" r="0" t="0"/>
            <wp:docPr id="3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3534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4 — switch-case: A Clean Way for Many Choices (25 min)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Write a switch-case for all 7 days (1 to 7 → Monday to Sunday). Add a default case for any number outside 1–7.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4386263" cy="319087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4.2 (Fun Task)</w:t>
      </w:r>
      <w:r w:rsidDel="00000000" w:rsidR="00000000" w:rsidRPr="00000000">
        <w:rPr>
          <w:rtl w:val="0"/>
        </w:rPr>
        <w:t xml:space="preserve"> — "Mood Emoji Switch": Make a variable called mood, with a value like "happy", "sad", "angry", or "tired". Use switch-case to print a short matching message for each mood, plus a default message for any other mood.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4.3</w:t>
      </w:r>
      <w:r w:rsidDel="00000000" w:rsidR="00000000" w:rsidRPr="00000000">
        <w:rPr>
          <w:rtl w:val="0"/>
        </w:rPr>
        <w:t xml:space="preserve"> — The Missing break Experiment: Copy your Task 4.1 code. Remove ONE break on purpose. Run it. What happens? Put the break back. Write 2 lines explaining what break does, in your own words.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4332731" cy="3734724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2731" cy="3734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stops the execution of the switch after the matching case. Without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break</w:t>
      </w:r>
      <w:r w:rsidDel="00000000" w:rsidR="00000000" w:rsidRPr="00000000">
        <w:rPr>
          <w:rtl w:val="0"/>
        </w:rPr>
        <w:t xml:space="preserve">, JavaScript continues executing the following cases, which is called fall-through.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6 — Debugging Challenge (15 min) </w:t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6.1</w:t>
      </w:r>
      <w:r w:rsidDel="00000000" w:rsidR="00000000" w:rsidRPr="00000000">
        <w:rPr>
          <w:rtl w:val="0"/>
        </w:rPr>
        <w:t xml:space="preserve">: For each snippet: run it, find the bug, and fix it. In your lab record, write what was WRONG and what you CHANGED. (Hint: Snippet 1’s bug is one you have seen before, in Lab 1 or 2!)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Snippet 1 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67213" cy="4089194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4089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Wrong: </w:t>
      </w:r>
      <w:r w:rsidDel="00000000" w:rsidR="00000000" w:rsidRPr="00000000">
        <w:rPr>
          <w:rtl w:val="0"/>
        </w:rPr>
        <w:t xml:space="preserve">it gives the wrong answer cause age = 18, = is the assignment operator it assigns 18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 but we want to compare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age with 18.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</w:t>
      </w:r>
      <w:r w:rsidDel="00000000" w:rsidR="00000000" w:rsidRPr="00000000">
        <w:rPr>
          <w:rtl w:val="0"/>
        </w:rPr>
        <w:t xml:space="preserve">We use == to compare, changed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 = 18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 == 18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3250256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250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Snippet 2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00463" cy="3558974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558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Wrong: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break</w:t>
      </w:r>
      <w:r w:rsidDel="00000000" w:rsidR="00000000" w:rsidRPr="00000000">
        <w:rPr>
          <w:rtl w:val="0"/>
        </w:rPr>
        <w:t xml:space="preserve"> statement was missing after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"apple"</w:t>
      </w:r>
      <w:r w:rsidDel="00000000" w:rsidR="00000000" w:rsidRPr="00000000">
        <w:rPr>
          <w:rtl w:val="0"/>
        </w:rPr>
        <w:t xml:space="preserve"> case.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</w:t>
      </w: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break</w:t>
      </w:r>
      <w:r w:rsidDel="00000000" w:rsidR="00000000" w:rsidRPr="00000000">
        <w:rPr>
          <w:rtl w:val="0"/>
        </w:rPr>
        <w:t xml:space="preserve"> after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"apple"</w:t>
      </w:r>
      <w:r w:rsidDel="00000000" w:rsidR="00000000" w:rsidRPr="00000000">
        <w:rPr>
          <w:rtl w:val="0"/>
        </w:rPr>
        <w:t xml:space="preserve"> case to prevent fall-through.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3853599" cy="3393333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3599" cy="3393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Snippet 3 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14763" cy="3578904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3578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Wrong: </w:t>
      </w:r>
      <w:r w:rsidDel="00000000" w:rsidR="00000000" w:rsidRPr="00000000">
        <w:rPr>
          <w:rtl w:val="0"/>
        </w:rPr>
        <w:t xml:space="preserve">choice was stored as a String "2" while the cases use Numbers 1 and 2.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Correct: </w:t>
      </w:r>
      <w:r w:rsidDel="00000000" w:rsidR="00000000" w:rsidRPr="00000000">
        <w:rPr>
          <w:rtl w:val="0"/>
        </w:rPr>
        <w:t xml:space="preserve">Change String to Number “2” to 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3836352" cy="34966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6352" cy="349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5 — Mini Project: Build a Simple ATM Machine (35 min)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This is today’s big, fun project. A real ATM checks your PIN first (if-else), then gives you 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menu of choices (switch-case). You will build exactly that.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 Store a correct PIN (Number) and an entered PIN (Number).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Store an account balance (Number).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Use if-else: if the entered PIN matches the correct PIN, continue. If not, print "Wrong PIN.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Access Denied." and stop there.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4. If the PIN is correct, store a choice (Number): 1 = Check Balance, 2 = Withdraw, 3 = Deposit.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Use switch-case on the choice: case 1 → print the current balance. case 2 → store an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amount to withdraw, then use an if-else INSIDE this case: if the amount is more than the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balance, print "Insufficient funds"; else, subtract the amount and print the new balance. case 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store an amount to deposit, add it to the balance, and print the new balance. default → print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"Invalid choice".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6. Test your ATM with AT LEAST 3 situations: (a) a wrong PIN, (b) a correct PIN with a withdrawal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bigger than the balance, (c) a correct PIN with a successful deposit or withdrawal.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Sanity check for your own testing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 PIN 1234 and balance 5000: entering the wrong PIN 9999 → "Wrong PIN. Access Denied."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Entering the correct PIN and trying to withdraw 7000 → "Insufficient funds." Entering the correct PIN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and depositing 2000 → new balance 7000. Use these numbers to check your own program works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before trying your own values.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Test 1 — Wrong PIN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3871913" cy="3610576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3610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Test 2 — Correct PIN and Withdrawal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/>
        <w:drawing>
          <wp:inline distB="114300" distT="114300" distL="114300" distR="114300">
            <wp:extent cx="4093155" cy="38491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3155" cy="384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114300" distT="114300" distL="114300" distR="114300">
            <wp:extent cx="4154523" cy="2858187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4523" cy="2858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4062413" cy="774489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774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Test 3 — Successful Deposit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3890963" cy="3622277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3622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3907690" cy="2486712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7690" cy="248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3920406" cy="876674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0406" cy="87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4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6.png"/><Relationship Id="rId42" Type="http://schemas.openxmlformats.org/officeDocument/2006/relationships/image" Target="media/image11.png"/><Relationship Id="rId41" Type="http://schemas.openxmlformats.org/officeDocument/2006/relationships/image" Target="media/image12.png"/><Relationship Id="rId22" Type="http://schemas.openxmlformats.org/officeDocument/2006/relationships/image" Target="media/image35.png"/><Relationship Id="rId44" Type="http://schemas.openxmlformats.org/officeDocument/2006/relationships/footer" Target="footer1.xml"/><Relationship Id="rId21" Type="http://schemas.openxmlformats.org/officeDocument/2006/relationships/image" Target="media/image29.png"/><Relationship Id="rId43" Type="http://schemas.openxmlformats.org/officeDocument/2006/relationships/image" Target="media/image4.png"/><Relationship Id="rId24" Type="http://schemas.openxmlformats.org/officeDocument/2006/relationships/image" Target="media/image1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2.png"/><Relationship Id="rId25" Type="http://schemas.openxmlformats.org/officeDocument/2006/relationships/image" Target="media/image27.png"/><Relationship Id="rId28" Type="http://schemas.openxmlformats.org/officeDocument/2006/relationships/image" Target="media/image20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3.png"/><Relationship Id="rId7" Type="http://schemas.openxmlformats.org/officeDocument/2006/relationships/image" Target="media/image10.png"/><Relationship Id="rId8" Type="http://schemas.openxmlformats.org/officeDocument/2006/relationships/image" Target="media/image15.png"/><Relationship Id="rId31" Type="http://schemas.openxmlformats.org/officeDocument/2006/relationships/image" Target="media/image17.png"/><Relationship Id="rId30" Type="http://schemas.openxmlformats.org/officeDocument/2006/relationships/image" Target="media/image9.png"/><Relationship Id="rId11" Type="http://schemas.openxmlformats.org/officeDocument/2006/relationships/image" Target="media/image36.png"/><Relationship Id="rId33" Type="http://schemas.openxmlformats.org/officeDocument/2006/relationships/image" Target="media/image19.png"/><Relationship Id="rId10" Type="http://schemas.openxmlformats.org/officeDocument/2006/relationships/image" Target="media/image13.png"/><Relationship Id="rId32" Type="http://schemas.openxmlformats.org/officeDocument/2006/relationships/image" Target="media/image24.png"/><Relationship Id="rId13" Type="http://schemas.openxmlformats.org/officeDocument/2006/relationships/image" Target="media/image21.png"/><Relationship Id="rId35" Type="http://schemas.openxmlformats.org/officeDocument/2006/relationships/image" Target="media/image28.png"/><Relationship Id="rId12" Type="http://schemas.openxmlformats.org/officeDocument/2006/relationships/image" Target="media/image7.png"/><Relationship Id="rId34" Type="http://schemas.openxmlformats.org/officeDocument/2006/relationships/image" Target="media/image25.png"/><Relationship Id="rId15" Type="http://schemas.openxmlformats.org/officeDocument/2006/relationships/image" Target="media/image31.png"/><Relationship Id="rId37" Type="http://schemas.openxmlformats.org/officeDocument/2006/relationships/image" Target="media/image34.png"/><Relationship Id="rId14" Type="http://schemas.openxmlformats.org/officeDocument/2006/relationships/image" Target="media/image30.png"/><Relationship Id="rId36" Type="http://schemas.openxmlformats.org/officeDocument/2006/relationships/image" Target="media/image2.png"/><Relationship Id="rId17" Type="http://schemas.openxmlformats.org/officeDocument/2006/relationships/image" Target="media/image37.png"/><Relationship Id="rId39" Type="http://schemas.openxmlformats.org/officeDocument/2006/relationships/image" Target="media/image14.png"/><Relationship Id="rId16" Type="http://schemas.openxmlformats.org/officeDocument/2006/relationships/image" Target="media/image38.png"/><Relationship Id="rId38" Type="http://schemas.openxmlformats.org/officeDocument/2006/relationships/image" Target="media/image3.png"/><Relationship Id="rId19" Type="http://schemas.openxmlformats.org/officeDocument/2006/relationships/image" Target="media/image5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