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Мел-спектрограмма 2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Перемещение звуковых волн во времени требует больших вычислительных ресурсов, и мы можем получить больше информации из двумерных данных изображений, чем из одномерных волн. Кроме того, недавнее быстрое развитие компьютерного зрения, особенно с помощью свёрточных нейронной сетей, может значительно улучшить результаты, если рассматривать аудио как изображения.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Звуки могут быть представлены в форме волн, и волны имеют два важных свойства: частоту и амплитуду, как показано на рисунке. Частота определяет высоту звука, амплитуда — его громкость.</w:t>
      </w:r>
    </w:p>
    <w:p w:rsidR="00000000" w:rsidDel="00000000" w:rsidP="00000000" w:rsidRDefault="00000000" w:rsidRPr="00000000" w14:paraId="00000006">
      <w:pPr>
        <w:rPr>
          <w:color w:val="dddddd"/>
          <w:sz w:val="24"/>
          <w:szCs w:val="24"/>
          <w:shd w:fill="171717" w:val="clear"/>
        </w:rPr>
      </w:pPr>
      <w:r w:rsidDel="00000000" w:rsidR="00000000" w:rsidRPr="00000000">
        <w:rPr>
          <w:color w:val="dddddd"/>
          <w:sz w:val="24"/>
          <w:szCs w:val="24"/>
          <w:shd w:fill="171717" w:val="clear"/>
        </w:rPr>
        <w:drawing>
          <wp:inline distB="114300" distT="114300" distL="114300" distR="114300">
            <wp:extent cx="5281613" cy="2174782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2174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Спектрограмма – это представление сигнала в виде спектров, полученных на каждом временном отрезке анализируемого сигнала.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dddddd"/>
          <w:sz w:val="24"/>
          <w:szCs w:val="24"/>
          <w:shd w:fill="17171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Спектр – разложение аудиосигнала по гармоникам. Гармоника – это частоты кратные самой низкой частоте исходного сигнала. У спектрограммы на оси абсцисс отложено время, а на оси ординат частота, на самой спектрограмме откладывается спектр в разные моменты времени. Третье измерение, показывающее изменение амплитуды, отмечается интенсивностью цвета. С помощью спектрограмм задача обработки звука может быть представлена как задача обработки изображений.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построения спектрограммы используется преобразование Фурье: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86200" cy="9906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Преобразование Фурье разлагает сигнал на составляющие его частоты и отображает амплитуду каждой частоты, присутствующей в сигнале. На практике используется кратковременное преобразование Фурье, которое разбивает звуковой сигнал на кадры, так как в обычном преобразовании невозможно распознать в какой момент времени было конкретное распределение частот. Из временных кадров формируется спектрограмма.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dddddd"/>
          <w:sz w:val="24"/>
          <w:szCs w:val="24"/>
          <w:shd w:fill="17171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спектрограмме аудиоклипа горизонтальное направление представляет время, а вертикальное направление представляет частоты. Наконец, амплитуда звуков определённой частоты, существующих в определённый момент, представлена цветом точки, который обозначается соответствующими координатами x-y.</w:t>
      </w:r>
    </w:p>
    <w:p w:rsidR="00000000" w:rsidDel="00000000" w:rsidP="00000000" w:rsidRDefault="00000000" w:rsidRPr="00000000" w14:paraId="00000014">
      <w:pPr>
        <w:rPr>
          <w:color w:val="dddddd"/>
          <w:sz w:val="24"/>
          <w:szCs w:val="24"/>
          <w:shd w:fill="171717" w:val="clear"/>
        </w:rPr>
      </w:pPr>
      <w:r w:rsidDel="00000000" w:rsidR="00000000" w:rsidRPr="00000000">
        <w:rPr>
          <w:color w:val="dddddd"/>
          <w:sz w:val="24"/>
          <w:szCs w:val="24"/>
          <w:shd w:fill="171717" w:val="clear"/>
        </w:rPr>
        <w:drawing>
          <wp:inline distB="114300" distT="114300" distL="114300" distR="114300">
            <wp:extent cx="4601551" cy="3024188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1551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dddddd"/>
          <w:sz w:val="24"/>
          <w:szCs w:val="24"/>
          <w:shd w:fill="17171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Чтобы понять, как частоты отражаются в спектрограммах, посмотрите на трёхмерную визуализацию, которая демонстрирует амплитуду с помощью дополнительного измерения. По оси X отложено время, а по оси Y — значения частот. Ось z — это амплитуда звуков частоты координаты y в момент координаты x. По мере увеличения значения z цвет меняется с синего на красный, получается цвет, который мы видели в предыдущем примере 2D-спектрограммы.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71644" cy="4215361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1644" cy="4215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Спектрограммы полезны, потому что они показывают именно ту информацию, которая нам нужна: частоты, особенности, которые формируют форму слышимого нами звука. 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 если использовать спектрограммы, полученные таким образом, сигнал на них будет практически незаметен или сосредоточен в одной области. Это происходит из-за того, что человек иначе воспринимает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звук – человеческий слух не воспринимает различия во всех частотных диапазонах одинаково. По мере увеличения частот нам становится всё труднее различать их. Чтобы лучше имитировать поведение человеческого уха с помощью моделей глубокого обучения, мы измеряем частоты по шкале мел. В шкале мел любое равное расстояние между частотами звучит для человеческого уха одинаково. Единица мел (m) связана с герцами (f) таким уравнением: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420775" cy="213381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0775" cy="213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нас также есть свои особенности восприятия высоты тона. Низкие частоты для нас звучат «низко», а высокие - «высоко», но связь между частотой и восприятием нелинейна - синусоидальные волны 100 и 200 Гц будут звучать гораздо дальше друг от друга, чем волны 10 000 и 10 100 Гц.</w:t>
      </w:r>
    </w:p>
    <w:p w:rsidR="00000000" w:rsidDel="00000000" w:rsidP="00000000" w:rsidRDefault="00000000" w:rsidRPr="00000000" w14:paraId="0000002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Попробуем построить спектрограмму и мел-спектрограмму сами.</w:t>
      </w:r>
    </w:p>
    <w:p w:rsidR="00000000" w:rsidDel="00000000" w:rsidP="00000000" w:rsidRDefault="00000000" w:rsidRPr="00000000" w14:paraId="0000002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Импортируем аудиофайл с записью трубы из библиотеки librosa:</w:t>
      </w:r>
    </w:p>
    <w:p w:rsidR="00000000" w:rsidDel="00000000" w:rsidP="00000000" w:rsidRDefault="00000000" w:rsidRPr="00000000" w14:paraId="0000002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librosa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6aa94f"/>
                <w:sz w:val="21"/>
                <w:szCs w:val="21"/>
                <w:shd w:fill="333333" w:val="clear"/>
                <w:rtl w:val="0"/>
              </w:rPr>
              <w:t xml:space="preserve"># Функция load возвращает два значения: array (массив аудиоданных) и sampling_rate (частота дискретизации аудиофайла).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br w:type="textWrapping"/>
              <w:t xml:space="preserve">array, sampling_rate = librosa.load(librosa.ex(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"trumpet"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000ee"/>
            <w:sz w:val="28"/>
            <w:szCs w:val="28"/>
            <w:u w:val="single"/>
            <w:rtl w:val="0"/>
          </w:rPr>
          <w:t xml:space="preserve">audio.wav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Сгенерируем спектрограмму:</w:t>
      </w:r>
    </w:p>
    <w:tbl>
      <w:tblPr>
        <w:tblStyle w:val="Table2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numpy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np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matplotlib.pyplot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plt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librosa.display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1"/>
                <w:szCs w:val="21"/>
                <w:shd w:fill="333333" w:val="clear"/>
                <w:rtl w:val="0"/>
              </w:rPr>
              <w:t xml:space="preserve"># Вычисляем коротко-временное преобразование Фурье (STFT) для массива аудиоданных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br w:type="textWrapping"/>
              <w:t xml:space="preserve">D = librosa.stft(array)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1"/>
                <w:szCs w:val="21"/>
                <w:shd w:fill="333333" w:val="clear"/>
                <w:rtl w:val="0"/>
              </w:rPr>
              <w:t xml:space="preserve"># Преобразуем амплитуду STFT в децибелы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br w:type="textWrapping"/>
              <w:t xml:space="preserve">S_db = librosa.amplitude_to_db(np.abs(D), ref=np.max)</w:t>
              <w:br w:type="textWrapping"/>
              <w:br w:type="textWrapping"/>
              <w:t xml:space="preserve">plt.figure().set_figwidth(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1"/>
                <w:szCs w:val="21"/>
                <w:shd w:fill="333333" w:val="clear"/>
                <w:rtl w:val="0"/>
              </w:rPr>
              <w:t xml:space="preserve"># Отображаем спектрограмму с использованием librosa.display.specshow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1"/>
                <w:szCs w:val="21"/>
                <w:shd w:fill="333333" w:val="clear"/>
                <w:rtl w:val="0"/>
              </w:rPr>
              <w:t xml:space="preserve"># Указываем x_axis="time" для отображения времени по оси x и y_axis="hz" для отображения частоты по оси 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br w:type="textWrapping"/>
              <w:t xml:space="preserve">librosa.display.specshow(S_db, x_axis=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"time"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, y_axis=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"hz"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1"/>
                <w:szCs w:val="21"/>
                <w:shd w:fill="333333" w:val="clear"/>
                <w:rtl w:val="0"/>
              </w:rPr>
              <w:t xml:space="preserve"># Добавляем цветовую шкалу к спектрограмме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br w:type="textWrapping"/>
              <w:t xml:space="preserve">plt.colorbar()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670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Сгенерируем мел-спектрограмму: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0"/>
                <w:szCs w:val="20"/>
                <w:shd w:fill="333333" w:val="clear"/>
                <w:rtl w:val="0"/>
              </w:rPr>
              <w:t xml:space="preserve"># Вычисляем мел-спектрограмму для массива аудиоданных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 xml:space="preserve">S = librosa.feature.melspectrogram(y=array, sr=sampling_rate, n_mels=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0"/>
                <w:szCs w:val="20"/>
                <w:shd w:fill="333333" w:val="clear"/>
                <w:rtl w:val="0"/>
              </w:rPr>
              <w:t xml:space="preserve">128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, fmax=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0"/>
                <w:szCs w:val="20"/>
                <w:shd w:fill="333333" w:val="clear"/>
                <w:rtl w:val="0"/>
              </w:rPr>
              <w:t xml:space="preserve">8000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0"/>
                <w:szCs w:val="20"/>
                <w:shd w:fill="333333" w:val="clear"/>
                <w:rtl w:val="0"/>
              </w:rPr>
              <w:t xml:space="preserve"># Преобразуем мощность спектрограммы в децибелы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 xml:space="preserve">S_dB = librosa.power_to_db(S, ref=np.max)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0"/>
                <w:szCs w:val="20"/>
                <w:shd w:fill="333333" w:val="clear"/>
                <w:rtl w:val="0"/>
              </w:rPr>
              <w:t xml:space="preserve"># Создаем новую фигуру для построения мел-спектрограммы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 xml:space="preserve">plt.figure().set_figwidth(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0"/>
                <w:szCs w:val="20"/>
                <w:shd w:fill="333333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0"/>
                <w:szCs w:val="20"/>
                <w:shd w:fill="333333" w:val="clear"/>
                <w:rtl w:val="0"/>
              </w:rPr>
              <w:t xml:space="preserve"># Указываем x_axis="time" для отображения времени по оси x и y_axis="mel" для отображения мел-шкалы по оси 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0"/>
                <w:szCs w:val="20"/>
                <w:shd w:fill="333333" w:val="clear"/>
                <w:rtl w:val="0"/>
              </w:rPr>
              <w:t xml:space="preserve"># Устанавливаем sr=sampling_rate и fmax=8000 для корректного масштабирования осей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 xml:space="preserve">librosa.display.specshow(S_dB, x_axis=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"time"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, y_axis=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"mel"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, sr=sampling_rate, fmax=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0"/>
                <w:szCs w:val="20"/>
                <w:shd w:fill="333333" w:val="clear"/>
                <w:rtl w:val="0"/>
              </w:rPr>
              <w:t xml:space="preserve">8000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)</w:t>
              <w:br w:type="textWrapping"/>
              <w:t xml:space="preserve">plt.colorbar()</w:t>
              <w:br w:type="textWrapping"/>
              <w:t xml:space="preserve"> Преобразуем мощность спектрограммы в децибелы</w:t>
              <w:br w:type="textWrapping"/>
              <w:t xml:space="preserve">S_dB = librosa.power_to_db(S, ref=np.max)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0"/>
                <w:szCs w:val="20"/>
                <w:shd w:fill="333333" w:val="clear"/>
                <w:rtl w:val="0"/>
              </w:rPr>
              <w:t xml:space="preserve"># Создаем новую фигуру для построения мел-спектрограммы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 xml:space="preserve">plt.figure().set_figwidth(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0"/>
                <w:szCs w:val="20"/>
                <w:shd w:fill="333333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0"/>
                <w:szCs w:val="20"/>
                <w:shd w:fill="333333" w:val="clear"/>
                <w:rtl w:val="0"/>
              </w:rPr>
              <w:t xml:space="preserve"># Указываем x_axis="time" для отображения времени по оси x и y_axis="mel" для отображения мел-шкалы по оси 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0"/>
                <w:szCs w:val="20"/>
                <w:shd w:fill="333333" w:val="clear"/>
                <w:rtl w:val="0"/>
              </w:rPr>
              <w:t xml:space="preserve"># Устанавливаем sr=sampling_rate и fmax=8000 для корректного масштабирования осей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 xml:space="preserve">librosa.display.specshow(S_dB, x_axis=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"time"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, y_axis=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"mel"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, sr=sampling_rate, fmax=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0"/>
                <w:szCs w:val="20"/>
                <w:shd w:fill="333333" w:val="clear"/>
                <w:rtl w:val="0"/>
              </w:rPr>
              <w:t xml:space="preserve">8000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)</w:t>
              <w:br w:type="textWrapping"/>
              <w:t xml:space="preserve">plt.colorbar()</w:t>
            </w:r>
          </w:p>
        </w:tc>
      </w:tr>
    </w:tbl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924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Мы видим на изображении, что светлые фрагменты, обозначающие высокий уровень энергии звука стали крупнее, а их отличие по размеру друг от друга с увеличением частоты стало меньше.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restored_audio = librosa.feature.inverse.mel_to_audio(S)</w:t>
              <w:br w:type="textWrapping"/>
              <w:br w:type="textWrapping"/>
              <w:t xml:space="preserve">Audio(data=restored_audio, rate=sampling_rate)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0000ee"/>
            <w:sz w:val="28"/>
            <w:szCs w:val="28"/>
            <w:u w:val="single"/>
            <w:rtl w:val="0"/>
          </w:rPr>
          <w:t xml:space="preserve">restored_audio.wav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Слышно, что при восстановлении звука из мел-спектрограммы, полученное аудио немного искаженное. Также видно, что выделенные фрагменты.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Здесь мы преобразовали мел-спектрограмму обратно в линейную шкалу.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Наша исходная мел-спектрограмма имеет логарифмический масштаб по частоте. Обратное преобразование требует отмены этого логарифмического преобразования, чтобы вернуться к линейной шкале частот. Это можно сделать с помощью обратной функции отображения мел-шкалы в герцы:</w:t>
      </w:r>
    </w:p>
    <w:p w:rsidR="00000000" w:rsidDel="00000000" w:rsidP="00000000" w:rsidRDefault="00000000" w:rsidRPr="00000000" w14:paraId="0000003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95613" cy="1059424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1059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Затем спектрограмма амплитуд преобразуется обратно в временной сигнал. Это часто делается с использованием обратного коротко-временного преобразования Фурье (ISTFT):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743075" cy="48577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Оно принимает спектрограмму амплитуд и фазовую информацию, чтобы восстановить временной сигнал. Полученный временной сигнал может быть восстановлен и сохранен в аудиофайле, который звучит аналогично исходному аудиофайлу. 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Сравним формы звуковой волны и частотный спектр аудиосигнала изначального аудио и восстановленного из мел-спектрограммы.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Audio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47414" cy="2090738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7414" cy="2090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Restored_Audio: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24463" cy="2256412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2256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восстановленном аудио более частый перепад амплитуд, но общее изображение почти такое же.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Audio: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10213" cy="2388979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2388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Restored audio: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892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Аналогичная ситуация наблюдается и для частотного спектра.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Попробуем теперь повторить ту же процедуру, но с образцом человеческой речи. Для этого используем 14-секундный отрывок с мужским голосом из библиотеки librosa.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8"/>
          <w:szCs w:val="28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0000ee"/>
            <w:sz w:val="28"/>
            <w:szCs w:val="28"/>
            <w:u w:val="single"/>
            <w:rtl w:val="0"/>
          </w:rPr>
          <w:t xml:space="preserve">human_speech.wav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Спектрограмма: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670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Мел-спектрограмма: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924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Восстановленное аудио из мел-спектрограммы: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8"/>
          <w:szCs w:val="28"/>
        </w:rPr>
      </w:pP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0000ee"/>
            <w:sz w:val="28"/>
            <w:szCs w:val="28"/>
            <w:u w:val="single"/>
            <w:rtl w:val="0"/>
          </w:rPr>
          <w:t xml:space="preserve">re_human_speech.wav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Возьмем теперь образец женской речи: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8"/>
          <w:szCs w:val="28"/>
        </w:rPr>
      </w:pP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0000ee"/>
            <w:sz w:val="28"/>
            <w:szCs w:val="28"/>
            <w:u w:val="single"/>
            <w:rtl w:val="0"/>
          </w:rPr>
          <w:t xml:space="preserve">wooman_speech.wav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Спектрограмма: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670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Мел-спектрограмма: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543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Восстановленное аудио из мел-спектрограммы: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8"/>
          <w:szCs w:val="28"/>
        </w:rPr>
      </w:pP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0000ee"/>
            <w:sz w:val="28"/>
            <w:szCs w:val="28"/>
            <w:u w:val="single"/>
            <w:rtl w:val="0"/>
          </w:rPr>
          <w:t xml:space="preserve">re_woman_speech.wav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Вывод, который можем сделать: Паузы и тишина выделена темным цветом, речь выделяется светлыми участками. Мужчина говорит на более низких тонах и монотонно, поэтому светлее всего выделяется нижняя часть спектрограммы. Женский голос более высокий и в данном случае менее монотонный, поэтому светлые участки на мел-спектрограмме расположены выше и нет скопления в одном месте, как в мужской речи.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переводе в мел-шкалу происходит уплотнение частот, особенно в низких частотах, что может привести к потере частотной точности, могут быть потеряны некоторые высокие частоты. 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Мел-спектрограмма обычно ограничена динамическим диапазоном значений, что может привести к потере информации в тихих или очень громких участках аудиосигнала.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Из-за особенностей мел-шкалы могут быть упрощены детали в высоких частотах, что может привести к потере информации о высокочастотных компонентах сигнала.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Весь код: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8"/>
          <w:szCs w:val="28"/>
        </w:rPr>
      </w:pPr>
      <w:hyperlink r:id="rId29">
        <w:r w:rsidDel="00000000" w:rsidR="00000000" w:rsidRPr="00000000">
          <w:rPr>
            <w:rFonts w:ascii="Times New Roman" w:cs="Times New Roman" w:eastAsia="Times New Roman" w:hAnsi="Times New Roman"/>
            <w:color w:val="0000ee"/>
            <w:sz w:val="28"/>
            <w:szCs w:val="28"/>
            <w:u w:val="single"/>
            <w:rtl w:val="0"/>
          </w:rPr>
          <w:t xml:space="preserve">mel-spectrogram.ipynb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Источники: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8"/>
          <w:szCs w:val="28"/>
        </w:rPr>
      </w:pP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https://cyberleninka.ru/article/n/metody-augmentatsii-audio-signala/viewer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8"/>
          <w:szCs w:val="28"/>
        </w:rPr>
      </w:pPr>
      <w:hyperlink r:id="rId3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https://habr.com/ru/companies/skillfactory/articles/536834/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"/>
          <w:szCs w:val="28"/>
        </w:rPr>
      </w:pPr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https://huggingface.co/learn/audio-course/ru/chapter1/audio_data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8"/>
          <w:szCs w:val="28"/>
        </w:rPr>
      </w:pPr>
      <w:hyperlink r:id="rId3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https://www.soundsandwords.io/audio-loss-functions/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8"/>
          <w:szCs w:val="28"/>
        </w:rPr>
      </w:pPr>
      <w:hyperlink r:id="rId3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https://www.youtube.com/watch?v=9GHCiiDLHQ4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nsola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7.png"/><Relationship Id="rId21" Type="http://schemas.openxmlformats.org/officeDocument/2006/relationships/hyperlink" Target="https://drive.google.com/file/d/1IusUig9e87GTZKIZ78hEuuQmBdMegctF/view?usp=sharing" TargetMode="External"/><Relationship Id="rId24" Type="http://schemas.openxmlformats.org/officeDocument/2006/relationships/hyperlink" Target="https://drive.google.com/file/d/1pxJpC-OLa2x8x4zXgb6aGULxR1ONlKht/view?usp=sharing" TargetMode="External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6.png"/><Relationship Id="rId25" Type="http://schemas.openxmlformats.org/officeDocument/2006/relationships/hyperlink" Target="https://drive.google.com/file/d/1iX5PB8CpHIW1EkAw4bexWkTks7VV8d9a/view?usp=sharing" TargetMode="External"/><Relationship Id="rId28" Type="http://schemas.openxmlformats.org/officeDocument/2006/relationships/hyperlink" Target="https://drive.google.com/file/d/10Bnxl1qmTBti2gXDc5gEUMkQPiUhjuNq/view?usp=sharing" TargetMode="External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hyperlink" Target="https://colab.research.google.com/drive/1oSvyCVgVXCCfL2P6FZyV27oNQqS8-z1u?usp=sharing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15.png"/><Relationship Id="rId31" Type="http://schemas.openxmlformats.org/officeDocument/2006/relationships/hyperlink" Target="https://habr.com/ru/companies/skillfactory/articles/536834/" TargetMode="External"/><Relationship Id="rId30" Type="http://schemas.openxmlformats.org/officeDocument/2006/relationships/hyperlink" Target="https://cyberleninka.ru/article/n/metody-augmentatsii-audio-signala/viewer" TargetMode="External"/><Relationship Id="rId11" Type="http://schemas.openxmlformats.org/officeDocument/2006/relationships/hyperlink" Target="https://drive.google.com/file/d/13oYuBaaNbllGHLHqdgmCFGJATqsSBn8-/view?usp=sharing" TargetMode="External"/><Relationship Id="rId33" Type="http://schemas.openxmlformats.org/officeDocument/2006/relationships/hyperlink" Target="https://www.soundsandwords.io/audio-loss-functions/" TargetMode="External"/><Relationship Id="rId10" Type="http://schemas.openxmlformats.org/officeDocument/2006/relationships/image" Target="media/image4.png"/><Relationship Id="rId32" Type="http://schemas.openxmlformats.org/officeDocument/2006/relationships/hyperlink" Target="https://huggingface.co/learn/audio-course/ru/chapter1/audio_data" TargetMode="External"/><Relationship Id="rId13" Type="http://schemas.openxmlformats.org/officeDocument/2006/relationships/image" Target="media/image16.png"/><Relationship Id="rId12" Type="http://schemas.openxmlformats.org/officeDocument/2006/relationships/image" Target="media/image13.png"/><Relationship Id="rId34" Type="http://schemas.openxmlformats.org/officeDocument/2006/relationships/hyperlink" Target="https://www.youtube.com/watch?v=9GHCiiDLHQ4" TargetMode="External"/><Relationship Id="rId15" Type="http://schemas.openxmlformats.org/officeDocument/2006/relationships/image" Target="media/image10.png"/><Relationship Id="rId14" Type="http://schemas.openxmlformats.org/officeDocument/2006/relationships/hyperlink" Target="https://drive.google.com/file/d/1BDupay0MOJBf-OtKAvNsSX1AYJxAHF-j/view?usp=sharing" TargetMode="External"/><Relationship Id="rId17" Type="http://schemas.openxmlformats.org/officeDocument/2006/relationships/image" Target="media/image12.png"/><Relationship Id="rId16" Type="http://schemas.openxmlformats.org/officeDocument/2006/relationships/image" Target="media/image7.png"/><Relationship Id="rId19" Type="http://schemas.openxmlformats.org/officeDocument/2006/relationships/image" Target="media/image14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