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649F" w14:textId="2A0A7F3F" w:rsidR="00431059" w:rsidRDefault="00492731">
      <w:pPr>
        <w:pStyle w:val="BodyText"/>
        <w:ind w:left="100"/>
        <w:rPr>
          <w:rFonts w:ascii="Times New Roman"/>
          <w:sz w:val="20"/>
        </w:rPr>
      </w:pPr>
      <w:r>
        <w:rPr>
          <w:rFonts w:ascii="Times New Roman"/>
          <w:noProof/>
          <w:sz w:val="20"/>
        </w:rPr>
        <mc:AlternateContent>
          <mc:Choice Requires="wps">
            <w:drawing>
              <wp:inline distT="0" distB="0" distL="0" distR="0" wp14:anchorId="784F4D8A" wp14:editId="60B8BBD3">
                <wp:extent cx="5943600" cy="266700"/>
                <wp:effectExtent l="0" t="0" r="0" b="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670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D2536" w14:textId="77777777" w:rsidR="00431059" w:rsidRDefault="00492731">
                            <w:pPr>
                              <w:spacing w:before="81"/>
                              <w:ind w:left="3808" w:right="3804"/>
                              <w:jc w:val="center"/>
                              <w:rPr>
                                <w:sz w:val="21"/>
                              </w:rPr>
                            </w:pPr>
                            <w:r>
                              <w:rPr>
                                <w:color w:val="E7E6E6"/>
                                <w:sz w:val="21"/>
                              </w:rPr>
                              <w:t>PROJECT</w:t>
                            </w:r>
                            <w:r>
                              <w:rPr>
                                <w:color w:val="E7E6E6"/>
                                <w:spacing w:val="-2"/>
                                <w:sz w:val="21"/>
                              </w:rPr>
                              <w:t xml:space="preserve"> </w:t>
                            </w:r>
                            <w:r>
                              <w:rPr>
                                <w:color w:val="E7E6E6"/>
                                <w:sz w:val="21"/>
                              </w:rPr>
                              <w:t>PROPOSAL</w:t>
                            </w:r>
                          </w:p>
                        </w:txbxContent>
                      </wps:txbx>
                      <wps:bodyPr rot="0" vert="horz" wrap="square" lIns="0" tIns="0" rIns="0" bIns="0" anchor="t" anchorCtr="0" upright="1">
                        <a:noAutofit/>
                      </wps:bodyPr>
                    </wps:wsp>
                  </a:graphicData>
                </a:graphic>
              </wp:inline>
            </w:drawing>
          </mc:Choice>
          <mc:Fallback>
            <w:pict>
              <v:shapetype w14:anchorId="784F4D8A" id="_x0000_t202" coordsize="21600,21600" o:spt="202" path="m,l,21600r21600,l21600,xe">
                <v:stroke joinstyle="miter"/>
                <v:path gradientshapeok="t" o:connecttype="rect"/>
              </v:shapetype>
              <v:shape id="Text Box 5" o:spid="_x0000_s1026" type="#_x0000_t202" style="width:46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" fillcolor="#4471c4" stroked="f">
                <v:textbox inset="0,0,0,0">
                  <w:txbxContent>
                    <w:p w14:paraId="453D2536" w14:textId="77777777" w:rsidR="00431059" w:rsidRDefault="00492731">
                      <w:pPr>
                        <w:spacing w:before="81"/>
                        <w:ind w:left="3808" w:right="3804"/>
                        <w:jc w:val="center"/>
                        <w:rPr>
                          <w:sz w:val="21"/>
                        </w:rPr>
                      </w:pPr>
                      <w:r>
                        <w:rPr>
                          <w:color w:val="E7E6E6"/>
                          <w:sz w:val="21"/>
                        </w:rPr>
                        <w:t>PROJECT</w:t>
                      </w:r>
                      <w:r>
                        <w:rPr>
                          <w:color w:val="E7E6E6"/>
                          <w:spacing w:val="-2"/>
                          <w:sz w:val="21"/>
                        </w:rPr>
                        <w:t xml:space="preserve"> </w:t>
                      </w:r>
                      <w:r>
                        <w:rPr>
                          <w:color w:val="E7E6E6"/>
                          <w:sz w:val="21"/>
                        </w:rPr>
                        <w:t>PROPOSAL</w:t>
                      </w:r>
                    </w:p>
                  </w:txbxContent>
                </v:textbox>
                <w10:anchorlock/>
              </v:shape>
            </w:pict>
          </mc:Fallback>
        </mc:AlternateContent>
      </w:r>
    </w:p>
    <w:p w14:paraId="527AFE87" w14:textId="77777777" w:rsidR="00431059" w:rsidRDefault="00431059">
      <w:pPr>
        <w:pStyle w:val="BodyText"/>
        <w:spacing w:before="7"/>
        <w:rPr>
          <w:rFonts w:ascii="Times New Roman"/>
          <w:sz w:val="19"/>
        </w:rPr>
      </w:pPr>
    </w:p>
    <w:p w14:paraId="73368B45" w14:textId="7D4377D6" w:rsidR="00431059" w:rsidRDefault="00431059">
      <w:pPr>
        <w:pStyle w:val="BodyText"/>
        <w:rPr>
          <w:b/>
          <w:sz w:val="15"/>
        </w:rPr>
      </w:pPr>
    </w:p>
    <w:p w14:paraId="6C23025A" w14:textId="3043FAA7" w:rsidR="00DF43A2" w:rsidRDefault="00DF43A2" w:rsidP="00DF43A2">
      <w:pPr>
        <w:pStyle w:val="BodyText"/>
        <w:jc w:val="center"/>
        <w:rPr>
          <w:rStyle w:val="ui-provider"/>
          <w:b/>
          <w:bCs/>
          <w:sz w:val="28"/>
          <w:szCs w:val="28"/>
          <w:u w:val="single"/>
        </w:rPr>
      </w:pPr>
      <w:r w:rsidRPr="00DF43A2">
        <w:rPr>
          <w:rStyle w:val="ui-provider"/>
          <w:b/>
          <w:bCs/>
          <w:sz w:val="28"/>
          <w:szCs w:val="28"/>
          <w:u w:val="single"/>
        </w:rPr>
        <w:t xml:space="preserve">Estimating </w:t>
      </w:r>
      <w:r>
        <w:rPr>
          <w:rStyle w:val="ui-provider"/>
          <w:b/>
          <w:bCs/>
          <w:sz w:val="28"/>
          <w:szCs w:val="28"/>
          <w:u w:val="single"/>
        </w:rPr>
        <w:t>&amp;</w:t>
      </w:r>
      <w:r w:rsidRPr="00DF43A2">
        <w:rPr>
          <w:rStyle w:val="ui-provider"/>
          <w:b/>
          <w:bCs/>
          <w:sz w:val="28"/>
          <w:szCs w:val="28"/>
          <w:u w:val="single"/>
        </w:rPr>
        <w:t xml:space="preserve"> </w:t>
      </w:r>
      <w:r w:rsidR="00377E65">
        <w:rPr>
          <w:rStyle w:val="ui-provider"/>
          <w:b/>
          <w:bCs/>
          <w:sz w:val="28"/>
          <w:szCs w:val="28"/>
          <w:u w:val="single"/>
        </w:rPr>
        <w:t>C</w:t>
      </w:r>
      <w:r w:rsidRPr="00DF43A2">
        <w:rPr>
          <w:rStyle w:val="ui-provider"/>
          <w:b/>
          <w:bCs/>
          <w:sz w:val="28"/>
          <w:szCs w:val="28"/>
          <w:u w:val="single"/>
        </w:rPr>
        <w:t xml:space="preserve">omparing </w:t>
      </w:r>
      <w:r w:rsidR="00377E65">
        <w:rPr>
          <w:rStyle w:val="ui-provider"/>
          <w:b/>
          <w:bCs/>
          <w:sz w:val="28"/>
          <w:szCs w:val="28"/>
          <w:u w:val="single"/>
        </w:rPr>
        <w:t>P</w:t>
      </w:r>
      <w:r w:rsidRPr="00DF43A2">
        <w:rPr>
          <w:rStyle w:val="ui-provider"/>
          <w:b/>
          <w:bCs/>
          <w:sz w:val="28"/>
          <w:szCs w:val="28"/>
          <w:u w:val="single"/>
        </w:rPr>
        <w:t xml:space="preserve">ublic </w:t>
      </w:r>
      <w:r w:rsidR="00377E65">
        <w:rPr>
          <w:rStyle w:val="ui-provider"/>
          <w:b/>
          <w:bCs/>
          <w:sz w:val="28"/>
          <w:szCs w:val="28"/>
          <w:u w:val="single"/>
        </w:rPr>
        <w:t>T</w:t>
      </w:r>
      <w:r w:rsidRPr="00DF43A2">
        <w:rPr>
          <w:rStyle w:val="ui-provider"/>
          <w:b/>
          <w:bCs/>
          <w:sz w:val="28"/>
          <w:szCs w:val="28"/>
          <w:u w:val="single"/>
        </w:rPr>
        <w:t xml:space="preserve">ransport </w:t>
      </w:r>
      <w:r w:rsidR="00377E65">
        <w:rPr>
          <w:rStyle w:val="ui-provider"/>
          <w:b/>
          <w:bCs/>
          <w:sz w:val="28"/>
          <w:szCs w:val="28"/>
          <w:u w:val="single"/>
        </w:rPr>
        <w:t>E</w:t>
      </w:r>
      <w:r w:rsidRPr="00DF43A2">
        <w:rPr>
          <w:rStyle w:val="ui-provider"/>
          <w:b/>
          <w:bCs/>
          <w:sz w:val="28"/>
          <w:szCs w:val="28"/>
          <w:u w:val="single"/>
        </w:rPr>
        <w:t>missions</w:t>
      </w:r>
      <w:r>
        <w:rPr>
          <w:rStyle w:val="ui-provider"/>
          <w:b/>
          <w:bCs/>
          <w:sz w:val="28"/>
          <w:szCs w:val="28"/>
          <w:u w:val="single"/>
        </w:rPr>
        <w:t xml:space="preserve"> using gtfs2emis</w:t>
      </w:r>
    </w:p>
    <w:p w14:paraId="2CFD0BC5" w14:textId="77777777" w:rsidR="001C5A39" w:rsidRDefault="001C5A39">
      <w:pPr>
        <w:spacing w:before="57"/>
        <w:ind w:left="100"/>
        <w:rPr>
          <w:b/>
          <w:sz w:val="26"/>
          <w:szCs w:val="26"/>
          <w:u w:val="single"/>
        </w:rPr>
      </w:pPr>
    </w:p>
    <w:p w14:paraId="0E89BB4C" w14:textId="3C5F3EE8" w:rsidR="00431059" w:rsidRPr="00DF43A2" w:rsidRDefault="000574E8" w:rsidP="001C5A39">
      <w:pPr>
        <w:spacing w:before="57"/>
        <w:rPr>
          <w:b/>
          <w:sz w:val="26"/>
          <w:szCs w:val="26"/>
        </w:rPr>
      </w:pPr>
      <w:r w:rsidRPr="00DF43A2">
        <w:rPr>
          <w:b/>
          <w:sz w:val="26"/>
          <w:szCs w:val="26"/>
          <w:u w:val="single"/>
        </w:rPr>
        <w:t>Introduction</w:t>
      </w:r>
    </w:p>
    <w:p w14:paraId="54E3155F" w14:textId="77777777" w:rsidR="00431059" w:rsidRDefault="00431059">
      <w:pPr>
        <w:pStyle w:val="BodyText"/>
        <w:spacing w:before="1"/>
        <w:rPr>
          <w:b/>
          <w:sz w:val="15"/>
        </w:rPr>
      </w:pPr>
    </w:p>
    <w:p w14:paraId="39BB5246" w14:textId="3FF326F7" w:rsidR="00AA3E68" w:rsidRDefault="00AA3E68" w:rsidP="002A3054">
      <w:pPr>
        <w:tabs>
          <w:tab w:val="left" w:pos="821"/>
        </w:tabs>
        <w:ind w:right="146"/>
        <w:jc w:val="both"/>
      </w:pPr>
      <w:r w:rsidRPr="00AA3E68">
        <w:t xml:space="preserve">In recent years, the need for sustainable transportation solutions has become increasingly important. One major contributor to global emissions is the transportation sector, specifically public transportation around the world. </w:t>
      </w:r>
      <w:r w:rsidR="00122228" w:rsidRPr="00AA3E68">
        <w:t>To</w:t>
      </w:r>
      <w:r w:rsidRPr="00AA3E68">
        <w:t xml:space="preserve"> mitigate the impact of public transportation on the environment, it is necessary to estimate and compare its emissions on a global scale.</w:t>
      </w:r>
    </w:p>
    <w:p w14:paraId="5A372ED5" w14:textId="120C8509" w:rsidR="000574E8" w:rsidRDefault="000574E8" w:rsidP="00AA3E68">
      <w:pPr>
        <w:pStyle w:val="BodyText"/>
        <w:spacing w:before="56" w:line="312" w:lineRule="auto"/>
        <w:ind w:left="100" w:right="112"/>
        <w:jc w:val="both"/>
      </w:pPr>
    </w:p>
    <w:p w14:paraId="0E23F16F" w14:textId="7F385D8A" w:rsidR="00D04B50" w:rsidRDefault="000574E8" w:rsidP="001C5A39">
      <w:pPr>
        <w:spacing w:before="57"/>
        <w:rPr>
          <w:b/>
          <w:sz w:val="26"/>
          <w:szCs w:val="26"/>
          <w:u w:val="single"/>
        </w:rPr>
      </w:pPr>
      <w:r w:rsidRPr="00DF43A2">
        <w:rPr>
          <w:b/>
          <w:sz w:val="26"/>
          <w:szCs w:val="26"/>
          <w:u w:val="single"/>
        </w:rPr>
        <w:t>Problem</w:t>
      </w:r>
      <w:r w:rsidR="0060753B">
        <w:rPr>
          <w:b/>
          <w:sz w:val="26"/>
          <w:szCs w:val="26"/>
          <w:u w:val="single"/>
        </w:rPr>
        <w:t xml:space="preserve"> Statement</w:t>
      </w:r>
    </w:p>
    <w:p w14:paraId="353E1826" w14:textId="77777777" w:rsidR="00D04B50" w:rsidRDefault="00D04B50" w:rsidP="002A3054">
      <w:pPr>
        <w:tabs>
          <w:tab w:val="left" w:pos="821"/>
        </w:tabs>
        <w:ind w:right="146"/>
        <w:jc w:val="both"/>
      </w:pPr>
    </w:p>
    <w:p w14:paraId="35DF7B42" w14:textId="182620E4" w:rsidR="005D2EFF" w:rsidRDefault="001C5A39" w:rsidP="004D6239">
      <w:pPr>
        <w:tabs>
          <w:tab w:val="left" w:pos="821"/>
        </w:tabs>
        <w:ind w:right="146"/>
        <w:jc w:val="both"/>
      </w:pPr>
      <w:r w:rsidRPr="001C5A39">
        <w:t>The General Transit Feed Specification (GTFS) is used to estimate the emissions produced by transit services. Using this information, transit agencies can identify opportunities to reduce emissions and improve sustainability. Transit emissions, especially from buses, can negatively impact public health by releasing pollutants into the air which can cause respiratory problems and other health issues. To reduce these impacts, cities and transportation agencies are encouraged to adopt policies promoting clean and low-emission vehicles and fuels. Understanding emissions from transit services can also help agencies comply with regulations such as Euro 6 Emission Standards</w:t>
      </w:r>
      <w:r w:rsidR="00C07EEE">
        <w:t xml:space="preserve"> </w:t>
      </w:r>
      <w:r w:rsidR="00C07EEE">
        <w:fldChar w:fldCharType="begin"/>
      </w:r>
      <w:r w:rsidR="00C07EEE">
        <w:instrText xml:space="preserve"> ADDIN ZOTERO_ITEM CSL_CITATION {"citationID":"AlZT5C0U","properties":{"formattedCitation":"({\\i{}Brazil: Heavy-Duty: Emissions | Transport Policy}, n.d.)","plainCitation":"(Brazil: Heavy-Duty: Emissions | Transport Policy, n.d.)","noteIndex":0},"citationItems":[{"id":8,"uris":["http://zotero.org/users/local/ULIEoSRm/items/L5F6GXLP"],"itemData":{"id":8,"type":"webpage","title":"Brazil: Heavy-duty: Emissions | Transport Policy","URL":"https://www.transportpolicy.net/standard/brazil-heavy-duty-emissions/","accessed":{"date-parts":[["2023",2,2]]}}}],"schema":"https://github.com/citation-style-language/schema/raw/master/csl-citation.json"} </w:instrText>
      </w:r>
      <w:r w:rsidR="00C07EEE">
        <w:fldChar w:fldCharType="separate"/>
      </w:r>
      <w:r w:rsidR="00C07EEE" w:rsidRPr="00C07EEE">
        <w:rPr>
          <w:szCs w:val="24"/>
        </w:rPr>
        <w:t>(</w:t>
      </w:r>
      <w:r w:rsidR="00C07EEE" w:rsidRPr="00C07EEE">
        <w:rPr>
          <w:i/>
          <w:iCs/>
          <w:szCs w:val="24"/>
        </w:rPr>
        <w:t>Brazil: Heavy-Duty: Emissions | Transport Policy</w:t>
      </w:r>
      <w:r w:rsidR="00C07EEE" w:rsidRPr="00C07EEE">
        <w:rPr>
          <w:szCs w:val="24"/>
        </w:rPr>
        <w:t>, n.d.)</w:t>
      </w:r>
      <w:r w:rsidR="00C07EEE">
        <w:fldChar w:fldCharType="end"/>
      </w:r>
      <w:r w:rsidRPr="001C5A39">
        <w:t>and the Clean Air Act, which aim to reduce the environmental and health impacts of transit emissions. To comply with these regulations, agencies and vehicle manufacturers may need to adopt new technologies, fuels, and operating practices that reduce emissions.</w:t>
      </w:r>
    </w:p>
    <w:p w14:paraId="3C661767" w14:textId="77777777" w:rsidR="001C5A39" w:rsidRDefault="001C5A39" w:rsidP="004D6239">
      <w:pPr>
        <w:tabs>
          <w:tab w:val="left" w:pos="821"/>
        </w:tabs>
        <w:ind w:right="146"/>
        <w:jc w:val="both"/>
      </w:pPr>
    </w:p>
    <w:p w14:paraId="275BDD2E" w14:textId="77777777" w:rsidR="002A3054" w:rsidRPr="00DF43A2" w:rsidRDefault="002A3054" w:rsidP="001C5A39">
      <w:pPr>
        <w:spacing w:before="57"/>
        <w:rPr>
          <w:b/>
          <w:sz w:val="26"/>
          <w:szCs w:val="26"/>
          <w:u w:val="single"/>
        </w:rPr>
      </w:pPr>
      <w:r w:rsidRPr="00DF43A2">
        <w:rPr>
          <w:b/>
          <w:sz w:val="26"/>
          <w:szCs w:val="26"/>
          <w:u w:val="single"/>
        </w:rPr>
        <w:t>DATASET</w:t>
      </w:r>
    </w:p>
    <w:p w14:paraId="0A40E2C4" w14:textId="77777777" w:rsidR="002A3054" w:rsidRDefault="002A3054" w:rsidP="002A3054">
      <w:pPr>
        <w:pStyle w:val="BodyText"/>
        <w:spacing w:before="1"/>
        <w:rPr>
          <w:b/>
          <w:sz w:val="15"/>
        </w:rPr>
      </w:pPr>
    </w:p>
    <w:p w14:paraId="6F64C791" w14:textId="09C888DF" w:rsidR="00431AD0" w:rsidRDefault="00DF43A2" w:rsidP="00431AD0">
      <w:pPr>
        <w:tabs>
          <w:tab w:val="left" w:pos="821"/>
        </w:tabs>
        <w:ind w:right="146"/>
        <w:jc w:val="both"/>
      </w:pPr>
      <w:r>
        <w:t xml:space="preserve">We are using the </w:t>
      </w:r>
      <w:r w:rsidR="002A3054" w:rsidRPr="002A3054">
        <w:t xml:space="preserve">gtfs2emis R package to estimate the emission levels of public transport vehicles based on General Transit Feed Specification (GTFS) data. The package requires two main inputs: </w:t>
      </w:r>
      <w:proofErr w:type="spellStart"/>
      <w:r w:rsidR="002A3054" w:rsidRPr="002A3054">
        <w:t>i</w:t>
      </w:r>
      <w:proofErr w:type="spellEnd"/>
      <w:r w:rsidR="002A3054" w:rsidRPr="002A3054">
        <w:t xml:space="preserve">) public transport data in GTFS standard format; and ii) some basic information on fleet characteristics such as vehicle age, technology, fuel, and Euro stage. </w:t>
      </w:r>
      <w:r w:rsidR="00431AD0">
        <w:t>P</w:t>
      </w:r>
      <w:r w:rsidR="002A3054" w:rsidRPr="002A3054">
        <w:t xml:space="preserve">ackage estimates several pollutants at high spatial. </w:t>
      </w:r>
      <w:r w:rsidR="00431AD0">
        <w:t xml:space="preserve">Here are the datasets names: </w:t>
      </w:r>
      <w:r w:rsidR="00C86667">
        <w:fldChar w:fldCharType="begin"/>
      </w:r>
      <w:r w:rsidR="00C86667">
        <w:instrText xml:space="preserve"> ADDIN ZOTERO_ITEM CSL_CITATION {"citationID":"wDnSFSMW","properties":{"formattedCitation":"({\\i{}Gtfs2emis}, 2019/2023)","plainCitation":"(Gtfs2emis, 2019/2023)","noteIndex":0},"citationItems":[{"id":7,"uris":["http://zotero.org/users/local/ULIEoSRm/items/7PXTWDAM"],"itemData":{"id":7,"type":"software","abstract":"R package to estimate public transport emissions based on GTFS data","genre":"R","note":"original-date: 2019-10-29T14:21:46Z","publisher":"IpeaDIRUR","source":"GitHub","title":"gtfs2emis: Estimating public transport emissions from GTFS data","title-short":"gtfs2emis","URL":"https://github.com/ipeaGIT/gtfs2emis","accessed":{"date-parts":[["2023",2,2]]},"issued":{"date-parts":[["2023",1,27]]}}}],"schema":"https://github.com/citation-style-language/schema/raw/master/csl-citation.json"} </w:instrText>
      </w:r>
      <w:r w:rsidR="00C86667">
        <w:fldChar w:fldCharType="separate"/>
      </w:r>
      <w:r w:rsidR="00C86667" w:rsidRPr="00C86667">
        <w:rPr>
          <w:szCs w:val="24"/>
        </w:rPr>
        <w:t>(</w:t>
      </w:r>
      <w:r w:rsidR="00C86667" w:rsidRPr="00C86667">
        <w:rPr>
          <w:i/>
          <w:iCs/>
          <w:szCs w:val="24"/>
        </w:rPr>
        <w:t>Gtfs2emis</w:t>
      </w:r>
      <w:r w:rsidR="00C86667" w:rsidRPr="00C86667">
        <w:rPr>
          <w:szCs w:val="24"/>
        </w:rPr>
        <w:t>, 2019/2023)</w:t>
      </w:r>
      <w:r w:rsidR="00C86667">
        <w:fldChar w:fldCharType="end"/>
      </w:r>
    </w:p>
    <w:p w14:paraId="013FBDBC" w14:textId="77777777" w:rsidR="001C5A39" w:rsidRDefault="001C5A39" w:rsidP="00431AD0">
      <w:pPr>
        <w:tabs>
          <w:tab w:val="left" w:pos="821"/>
        </w:tabs>
        <w:ind w:right="146"/>
        <w:jc w:val="both"/>
      </w:pPr>
    </w:p>
    <w:p w14:paraId="52152645" w14:textId="106A0D98" w:rsidR="00431AD0" w:rsidRDefault="00431AD0" w:rsidP="00431AD0">
      <w:pPr>
        <w:pStyle w:val="ListParagraph"/>
        <w:numPr>
          <w:ilvl w:val="0"/>
          <w:numId w:val="9"/>
        </w:numPr>
        <w:tabs>
          <w:tab w:val="left" w:pos="821"/>
        </w:tabs>
        <w:ind w:right="146"/>
        <w:jc w:val="both"/>
      </w:pPr>
      <w:r w:rsidRPr="00431AD0">
        <w:t>ef_brazil_cetesb_db</w:t>
      </w:r>
    </w:p>
    <w:p w14:paraId="7D6D9055" w14:textId="77777777" w:rsidR="00431AD0" w:rsidRDefault="00431AD0" w:rsidP="00431AD0">
      <w:pPr>
        <w:pStyle w:val="ListParagraph"/>
        <w:numPr>
          <w:ilvl w:val="0"/>
          <w:numId w:val="9"/>
        </w:numPr>
        <w:tabs>
          <w:tab w:val="left" w:pos="821"/>
        </w:tabs>
        <w:ind w:right="146"/>
        <w:jc w:val="both"/>
      </w:pPr>
      <w:r w:rsidRPr="00431AD0">
        <w:t>ef_europe_emep_db</w:t>
      </w:r>
    </w:p>
    <w:p w14:paraId="68DD045A" w14:textId="77777777" w:rsidR="00431AD0" w:rsidRDefault="00431AD0" w:rsidP="00431AD0">
      <w:pPr>
        <w:pStyle w:val="ListParagraph"/>
        <w:numPr>
          <w:ilvl w:val="0"/>
          <w:numId w:val="9"/>
        </w:numPr>
        <w:tabs>
          <w:tab w:val="left" w:pos="821"/>
        </w:tabs>
        <w:ind w:right="146"/>
        <w:jc w:val="both"/>
      </w:pPr>
      <w:r w:rsidRPr="00431AD0">
        <w:t>ef_usa_emfac_db</w:t>
      </w:r>
    </w:p>
    <w:p w14:paraId="63DE567D" w14:textId="1D9D316F" w:rsidR="00431AD0" w:rsidRDefault="00431AD0" w:rsidP="00431AD0">
      <w:pPr>
        <w:pStyle w:val="ListParagraph"/>
        <w:numPr>
          <w:ilvl w:val="0"/>
          <w:numId w:val="9"/>
        </w:numPr>
        <w:tabs>
          <w:tab w:val="left" w:pos="821"/>
        </w:tabs>
        <w:ind w:right="146"/>
        <w:jc w:val="both"/>
      </w:pPr>
      <w:r w:rsidRPr="00431AD0">
        <w:t>ef_usa_moves_</w:t>
      </w:r>
      <w:proofErr w:type="gramStart"/>
      <w:r w:rsidRPr="00431AD0">
        <w:t>db</w:t>
      </w:r>
      <w:proofErr w:type="gramEnd"/>
    </w:p>
    <w:p w14:paraId="1D01CACD" w14:textId="77777777" w:rsidR="0060753B" w:rsidRDefault="0060753B" w:rsidP="00DF43A2">
      <w:pPr>
        <w:spacing w:before="57"/>
        <w:ind w:left="100"/>
        <w:rPr>
          <w:b/>
          <w:sz w:val="26"/>
          <w:szCs w:val="26"/>
          <w:u w:val="single"/>
        </w:rPr>
      </w:pPr>
    </w:p>
    <w:p w14:paraId="27A50165" w14:textId="4D0391EB" w:rsidR="005D2EFF" w:rsidRPr="00DF43A2" w:rsidRDefault="005D2EFF" w:rsidP="001C5A39">
      <w:pPr>
        <w:spacing w:before="57"/>
        <w:rPr>
          <w:b/>
          <w:sz w:val="26"/>
          <w:szCs w:val="26"/>
          <w:u w:val="single"/>
        </w:rPr>
      </w:pPr>
      <w:r w:rsidRPr="00DF43A2">
        <w:rPr>
          <w:b/>
          <w:sz w:val="26"/>
          <w:szCs w:val="26"/>
          <w:u w:val="single"/>
        </w:rPr>
        <w:t>Analytic</w:t>
      </w:r>
      <w:r w:rsidR="00581436" w:rsidRPr="00DF43A2">
        <w:rPr>
          <w:b/>
          <w:sz w:val="26"/>
          <w:szCs w:val="26"/>
          <w:u w:val="single"/>
        </w:rPr>
        <w:t>s</w:t>
      </w:r>
      <w:r w:rsidRPr="00DF43A2">
        <w:rPr>
          <w:b/>
          <w:sz w:val="26"/>
          <w:szCs w:val="26"/>
          <w:u w:val="single"/>
        </w:rPr>
        <w:t xml:space="preserve"> Goals:</w:t>
      </w:r>
    </w:p>
    <w:p w14:paraId="31B8CB5B" w14:textId="195E26B2" w:rsidR="005D2EFF" w:rsidRDefault="005D2EFF" w:rsidP="004D6239">
      <w:pPr>
        <w:tabs>
          <w:tab w:val="left" w:pos="821"/>
        </w:tabs>
        <w:ind w:right="146"/>
        <w:jc w:val="both"/>
      </w:pPr>
    </w:p>
    <w:p w14:paraId="56323DE3" w14:textId="7CA8E80A" w:rsidR="005D2EFF" w:rsidRDefault="005D2EFF" w:rsidP="004D6239">
      <w:pPr>
        <w:pStyle w:val="ListParagraph"/>
        <w:numPr>
          <w:ilvl w:val="0"/>
          <w:numId w:val="3"/>
        </w:numPr>
        <w:tabs>
          <w:tab w:val="left" w:pos="821"/>
        </w:tabs>
        <w:ind w:right="146"/>
        <w:jc w:val="both"/>
      </w:pPr>
      <w:r>
        <w:t xml:space="preserve">Gathering Data: We need to use gtfs2emis package </w:t>
      </w:r>
      <w:r w:rsidR="00581436">
        <w:t>and</w:t>
      </w:r>
      <w:r>
        <w:t xml:space="preserve"> extract th</w:t>
      </w:r>
      <w:r w:rsidR="00581436">
        <w:t>is package which consists of</w:t>
      </w:r>
      <w:r>
        <w:t xml:space="preserve"> </w:t>
      </w:r>
      <w:r w:rsidR="00581436">
        <w:t>four c</w:t>
      </w:r>
      <w:r>
        <w:t>ountries transit emission data.</w:t>
      </w:r>
      <w:r w:rsidR="00581436">
        <w:t xml:space="preserve"> Sao Paulo, Detroit, </w:t>
      </w:r>
      <w:r w:rsidR="00377E65">
        <w:t>California,</w:t>
      </w:r>
      <w:r w:rsidR="00581436">
        <w:t xml:space="preserve"> and Ireland transit emission data is present in gtfs2emis package. We need those countries data for our analysis.</w:t>
      </w:r>
    </w:p>
    <w:p w14:paraId="5F082316" w14:textId="77777777" w:rsidR="002A3054" w:rsidRDefault="002A3054" w:rsidP="002A3054">
      <w:pPr>
        <w:pStyle w:val="ListParagraph"/>
        <w:tabs>
          <w:tab w:val="left" w:pos="821"/>
        </w:tabs>
        <w:ind w:left="720" w:right="146" w:firstLine="0"/>
        <w:jc w:val="both"/>
      </w:pPr>
    </w:p>
    <w:p w14:paraId="37D20AFB" w14:textId="3FC5A68C" w:rsidR="00F9560E" w:rsidRDefault="005D2EFF" w:rsidP="00F9560E">
      <w:pPr>
        <w:pStyle w:val="ListParagraph"/>
        <w:numPr>
          <w:ilvl w:val="0"/>
          <w:numId w:val="3"/>
        </w:numPr>
        <w:tabs>
          <w:tab w:val="left" w:pos="821"/>
        </w:tabs>
        <w:ind w:right="146"/>
        <w:jc w:val="both"/>
      </w:pPr>
      <w:r w:rsidRPr="005D2EFF">
        <w:t>Emissions Inventory: Creating an inventory of transit emissions, which can be used to identify the largest sources of emissions and prioritize reduction strategies.</w:t>
      </w:r>
    </w:p>
    <w:p w14:paraId="465D722C" w14:textId="77777777" w:rsidR="005D2EFF" w:rsidRDefault="005D2EFF" w:rsidP="002A3054">
      <w:pPr>
        <w:tabs>
          <w:tab w:val="left" w:pos="821"/>
        </w:tabs>
        <w:ind w:right="146"/>
        <w:jc w:val="both"/>
      </w:pPr>
    </w:p>
    <w:p w14:paraId="7978666B" w14:textId="5805A585" w:rsidR="005D2EFF" w:rsidRDefault="005D2EFF" w:rsidP="005D2EFF">
      <w:pPr>
        <w:pStyle w:val="ListParagraph"/>
        <w:numPr>
          <w:ilvl w:val="0"/>
          <w:numId w:val="3"/>
        </w:numPr>
      </w:pPr>
      <w:r w:rsidRPr="005D2EFF">
        <w:t>Fleet Optimization: Analyzing the potential emissions reductions from optimizing transit vehicle routes and schedules, reducing idling, and upgrading to cleaner vehicles and fuels.</w:t>
      </w:r>
    </w:p>
    <w:p w14:paraId="3732B676" w14:textId="77777777" w:rsidR="001C5A39" w:rsidRDefault="001C5A39" w:rsidP="001C5A39">
      <w:pPr>
        <w:pStyle w:val="ListParagraph"/>
      </w:pPr>
    </w:p>
    <w:p w14:paraId="6BABC1B2" w14:textId="6E619543" w:rsidR="001C5A39" w:rsidRDefault="001C5A39" w:rsidP="001C5A39"/>
    <w:p w14:paraId="30A81CA2" w14:textId="77777777" w:rsidR="001C5A39" w:rsidRDefault="001C5A39" w:rsidP="001C5A39"/>
    <w:p w14:paraId="1E5FE144" w14:textId="055E7CDD" w:rsidR="005D2EFF" w:rsidRDefault="005D2EFF" w:rsidP="002A3054"/>
    <w:p w14:paraId="14E8DA2B" w14:textId="77777777" w:rsidR="001C5A39" w:rsidRPr="005D2EFF" w:rsidRDefault="001C5A39" w:rsidP="002A3054"/>
    <w:p w14:paraId="0E7D834A" w14:textId="1A795FE0" w:rsidR="005D2EFF" w:rsidRDefault="005D2EFF" w:rsidP="005D2EFF">
      <w:pPr>
        <w:pStyle w:val="ListParagraph"/>
        <w:numPr>
          <w:ilvl w:val="0"/>
          <w:numId w:val="3"/>
        </w:numPr>
      </w:pPr>
      <w:r w:rsidRPr="005D2EFF">
        <w:t>Technology Assessment: Analyzing the potential emissions reductions from adopting new transit technologies, such as zero-emission vehicles and renewable energy sources.</w:t>
      </w:r>
    </w:p>
    <w:p w14:paraId="3D5FD6C3" w14:textId="35F20B46" w:rsidR="00F9560E" w:rsidRDefault="00F9560E" w:rsidP="00F9560E"/>
    <w:p w14:paraId="21A743FD" w14:textId="28E8064C" w:rsidR="00F9560E" w:rsidRDefault="00F9560E" w:rsidP="00F9560E"/>
    <w:p w14:paraId="798E4408" w14:textId="00791073" w:rsidR="00F9560E" w:rsidRPr="00DF43A2" w:rsidRDefault="00F9560E" w:rsidP="00DF43A2">
      <w:pPr>
        <w:spacing w:before="57"/>
        <w:ind w:left="100"/>
        <w:rPr>
          <w:b/>
          <w:sz w:val="26"/>
          <w:szCs w:val="26"/>
          <w:u w:val="single"/>
        </w:rPr>
      </w:pPr>
      <w:r w:rsidRPr="00DF43A2">
        <w:rPr>
          <w:b/>
          <w:sz w:val="26"/>
          <w:szCs w:val="26"/>
          <w:u w:val="single"/>
        </w:rPr>
        <w:t>Metrics:</w:t>
      </w:r>
    </w:p>
    <w:p w14:paraId="15709C3F" w14:textId="7EDAA6D5" w:rsidR="00F9560E" w:rsidRDefault="00854731" w:rsidP="00F9560E">
      <w:pPr>
        <w:pStyle w:val="BodyText"/>
        <w:spacing w:before="56" w:line="312" w:lineRule="auto"/>
        <w:ind w:left="100" w:right="112"/>
        <w:jc w:val="both"/>
      </w:pPr>
      <w:r>
        <w:t>S</w:t>
      </w:r>
      <w:r w:rsidR="00F9560E" w:rsidRPr="00F9560E">
        <w:t>ome common metrics used to evaluate the emissions generated by a transportation system using GTFS data include:</w:t>
      </w:r>
    </w:p>
    <w:p w14:paraId="1B4A6C79" w14:textId="5872FAC7" w:rsidR="00F9560E" w:rsidRDefault="00F9560E" w:rsidP="00F9560E">
      <w:pPr>
        <w:pStyle w:val="BodyText"/>
        <w:numPr>
          <w:ilvl w:val="0"/>
          <w:numId w:val="4"/>
        </w:numPr>
        <w:spacing w:before="56" w:line="312" w:lineRule="auto"/>
        <w:ind w:right="112"/>
        <w:jc w:val="both"/>
      </w:pPr>
      <w:r w:rsidRPr="00F9560E">
        <w:t xml:space="preserve">Total emissions: This metric measures the total emissions generated by the transportation system, typically expressed in units of carbon dioxide or other </w:t>
      </w:r>
      <w:r>
        <w:t>emission gases</w:t>
      </w:r>
      <w:r w:rsidRPr="00F9560E">
        <w:t>.</w:t>
      </w:r>
    </w:p>
    <w:p w14:paraId="0CC3E66C" w14:textId="2C8F7D7E" w:rsidR="00F9560E" w:rsidRDefault="00F9560E" w:rsidP="00F9560E">
      <w:pPr>
        <w:pStyle w:val="BodyText"/>
        <w:numPr>
          <w:ilvl w:val="0"/>
          <w:numId w:val="4"/>
        </w:numPr>
        <w:spacing w:before="56" w:line="312" w:lineRule="auto"/>
        <w:ind w:right="112"/>
        <w:jc w:val="both"/>
      </w:pPr>
      <w:r w:rsidRPr="00F9560E">
        <w:t>Emissions per vehicle-kilometer: This metric measures the emissions generated per unit of distance traveled by a vehicle, typically expressed in grams of carbon dioxide per vehicle-kilometer.</w:t>
      </w:r>
    </w:p>
    <w:p w14:paraId="3E5EECD8" w14:textId="54AFA758" w:rsidR="00F9560E" w:rsidRDefault="00F9560E" w:rsidP="00F9560E">
      <w:pPr>
        <w:pStyle w:val="BodyText"/>
        <w:numPr>
          <w:ilvl w:val="0"/>
          <w:numId w:val="4"/>
        </w:numPr>
        <w:spacing w:before="56" w:line="312" w:lineRule="auto"/>
        <w:ind w:right="112"/>
        <w:jc w:val="both"/>
      </w:pPr>
      <w:r w:rsidRPr="00F9560E">
        <w:t xml:space="preserve">Emissions per mode: This metric measures the emissions generated by </w:t>
      </w:r>
      <w:r>
        <w:t>transit</w:t>
      </w:r>
      <w:r w:rsidRPr="00F9560E">
        <w:t xml:space="preserve"> </w:t>
      </w:r>
      <w:r>
        <w:t>vehicles</w:t>
      </w:r>
      <w:r w:rsidRPr="00F9560E">
        <w:t xml:space="preserve"> typically expressed in units of carbon dioxide or other </w:t>
      </w:r>
      <w:r>
        <w:t xml:space="preserve">emission </w:t>
      </w:r>
      <w:r w:rsidRPr="00F9560E">
        <w:t>gases.</w:t>
      </w:r>
    </w:p>
    <w:p w14:paraId="60635ECD" w14:textId="5F38C8F2" w:rsidR="00F9560E" w:rsidRDefault="00F9560E" w:rsidP="00F9560E">
      <w:pPr>
        <w:pStyle w:val="BodyText"/>
        <w:spacing w:before="56" w:line="312" w:lineRule="auto"/>
        <w:ind w:left="100" w:right="112"/>
        <w:jc w:val="both"/>
      </w:pPr>
    </w:p>
    <w:p w14:paraId="2E30276A" w14:textId="77777777" w:rsidR="00F9560E" w:rsidRPr="00DF43A2" w:rsidRDefault="00F9560E" w:rsidP="00DF43A2">
      <w:pPr>
        <w:spacing w:before="57"/>
        <w:ind w:left="100"/>
        <w:rPr>
          <w:b/>
          <w:sz w:val="26"/>
          <w:szCs w:val="26"/>
          <w:u w:val="single"/>
        </w:rPr>
      </w:pPr>
      <w:r w:rsidRPr="00DF43A2">
        <w:rPr>
          <w:b/>
          <w:sz w:val="26"/>
          <w:szCs w:val="26"/>
          <w:u w:val="single"/>
        </w:rPr>
        <w:t>PROJECT EXECUTION</w:t>
      </w:r>
    </w:p>
    <w:p w14:paraId="0864E22E" w14:textId="77777777" w:rsidR="00F9560E" w:rsidRDefault="00F9560E" w:rsidP="00F9560E">
      <w:pPr>
        <w:pStyle w:val="BodyText"/>
        <w:spacing w:before="10"/>
        <w:rPr>
          <w:b/>
          <w:sz w:val="15"/>
        </w:rPr>
      </w:pPr>
    </w:p>
    <w:p w14:paraId="2145BBEE" w14:textId="42E7237C" w:rsidR="00F9560E" w:rsidRDefault="00F9560E" w:rsidP="00B77512">
      <w:pPr>
        <w:pStyle w:val="BodyText"/>
        <w:spacing w:before="56" w:line="312" w:lineRule="auto"/>
        <w:ind w:left="100" w:right="112"/>
        <w:jc w:val="both"/>
      </w:pPr>
      <w:r w:rsidRPr="00B77512">
        <w:t xml:space="preserve">The following </w:t>
      </w:r>
      <w:r w:rsidR="00044BF3">
        <w:t>Technologies</w:t>
      </w:r>
      <w:r w:rsidRPr="00B77512">
        <w:t xml:space="preserve"> and tools will be used to execute this project:</w:t>
      </w:r>
    </w:p>
    <w:p w14:paraId="3FF974AF" w14:textId="672D0264" w:rsidR="00044BF3" w:rsidRPr="00044BF3" w:rsidRDefault="00044BF3" w:rsidP="00044BF3">
      <w:pPr>
        <w:pStyle w:val="BodyText"/>
        <w:spacing w:before="56" w:line="312" w:lineRule="auto"/>
        <w:ind w:right="112"/>
        <w:jc w:val="both"/>
        <w:rPr>
          <w:b/>
          <w:bCs/>
          <w:u w:val="single"/>
        </w:rPr>
      </w:pPr>
      <w:r w:rsidRPr="00044BF3">
        <w:rPr>
          <w:b/>
          <w:bCs/>
          <w:u w:val="single"/>
        </w:rPr>
        <w:t>Tools:</w:t>
      </w:r>
    </w:p>
    <w:p w14:paraId="34028900" w14:textId="3D2E3470" w:rsidR="0060753B" w:rsidRDefault="0060753B" w:rsidP="00B77512">
      <w:pPr>
        <w:pStyle w:val="BodyText"/>
        <w:numPr>
          <w:ilvl w:val="0"/>
          <w:numId w:val="5"/>
        </w:numPr>
        <w:spacing w:before="56" w:line="312" w:lineRule="auto"/>
        <w:ind w:right="112"/>
        <w:jc w:val="both"/>
      </w:pPr>
      <w:r>
        <w:t>Understand our Problem Statement</w:t>
      </w:r>
    </w:p>
    <w:p w14:paraId="58DD525F" w14:textId="572A93ED" w:rsidR="0060753B" w:rsidRDefault="0060753B" w:rsidP="00B77512">
      <w:pPr>
        <w:pStyle w:val="BodyText"/>
        <w:numPr>
          <w:ilvl w:val="0"/>
          <w:numId w:val="5"/>
        </w:numPr>
        <w:spacing w:before="56" w:line="312" w:lineRule="auto"/>
        <w:ind w:right="112"/>
        <w:jc w:val="both"/>
      </w:pPr>
      <w:r>
        <w:t>Data Extraction (R Package)</w:t>
      </w:r>
    </w:p>
    <w:p w14:paraId="1779DB1F" w14:textId="20AB5F33" w:rsidR="0060753B" w:rsidRDefault="0060753B" w:rsidP="00B77512">
      <w:pPr>
        <w:pStyle w:val="BodyText"/>
        <w:numPr>
          <w:ilvl w:val="0"/>
          <w:numId w:val="5"/>
        </w:numPr>
        <w:spacing w:before="56" w:line="312" w:lineRule="auto"/>
        <w:ind w:right="112"/>
        <w:jc w:val="both"/>
      </w:pPr>
      <w:r>
        <w:t>Data Understanding</w:t>
      </w:r>
    </w:p>
    <w:p w14:paraId="74547FAA" w14:textId="39DD8872" w:rsidR="0060753B" w:rsidRDefault="0060753B" w:rsidP="0060753B">
      <w:pPr>
        <w:pStyle w:val="BodyText"/>
        <w:numPr>
          <w:ilvl w:val="0"/>
          <w:numId w:val="5"/>
        </w:numPr>
        <w:spacing w:before="56" w:line="312" w:lineRule="auto"/>
        <w:ind w:right="112"/>
        <w:jc w:val="both"/>
      </w:pPr>
      <w:r w:rsidRPr="00B77512">
        <w:t>Exploratory Data Analysis (Python and R)</w:t>
      </w:r>
    </w:p>
    <w:p w14:paraId="0B475C4D" w14:textId="306975EA" w:rsidR="00F9560E" w:rsidRPr="00B77512" w:rsidRDefault="00F9560E" w:rsidP="00B77512">
      <w:pPr>
        <w:pStyle w:val="BodyText"/>
        <w:numPr>
          <w:ilvl w:val="0"/>
          <w:numId w:val="5"/>
        </w:numPr>
        <w:spacing w:before="56" w:line="312" w:lineRule="auto"/>
        <w:ind w:right="112"/>
        <w:jc w:val="both"/>
      </w:pPr>
      <w:r w:rsidRPr="00B77512">
        <w:t>Data Cleaning (MS Excel)</w:t>
      </w:r>
    </w:p>
    <w:p w14:paraId="3A0FF0E6" w14:textId="46C52970" w:rsidR="00F9560E" w:rsidRPr="00B77512" w:rsidRDefault="00F9560E" w:rsidP="00B77512">
      <w:pPr>
        <w:pStyle w:val="BodyText"/>
        <w:numPr>
          <w:ilvl w:val="0"/>
          <w:numId w:val="5"/>
        </w:numPr>
        <w:spacing w:before="56" w:line="312" w:lineRule="auto"/>
        <w:ind w:right="112"/>
        <w:jc w:val="both"/>
      </w:pPr>
      <w:r w:rsidRPr="00B77512">
        <w:t>Data Visualization (Excel, Tableau</w:t>
      </w:r>
      <w:r w:rsidR="00044BF3">
        <w:t xml:space="preserve"> or Power BI</w:t>
      </w:r>
      <w:r w:rsidRPr="00B77512">
        <w:t>)</w:t>
      </w:r>
    </w:p>
    <w:p w14:paraId="7C1E8D41" w14:textId="439CBC30" w:rsidR="00F9560E" w:rsidRDefault="00F9560E" w:rsidP="00B77512">
      <w:pPr>
        <w:pStyle w:val="BodyText"/>
        <w:numPr>
          <w:ilvl w:val="0"/>
          <w:numId w:val="5"/>
        </w:numPr>
        <w:spacing w:before="56" w:line="312" w:lineRule="auto"/>
        <w:ind w:right="112"/>
        <w:jc w:val="both"/>
      </w:pPr>
      <w:r w:rsidRPr="00B77512">
        <w:t>Modelling Techniques for Forecasting (If Possible)</w:t>
      </w:r>
    </w:p>
    <w:p w14:paraId="3A908794" w14:textId="77777777" w:rsidR="0099464E" w:rsidRDefault="0099464E" w:rsidP="001C5A39">
      <w:pPr>
        <w:spacing w:before="57"/>
        <w:rPr>
          <w:b/>
          <w:sz w:val="26"/>
          <w:szCs w:val="26"/>
          <w:u w:val="single"/>
        </w:rPr>
      </w:pPr>
    </w:p>
    <w:p w14:paraId="75DBDCF8" w14:textId="73485FCF" w:rsidR="00377E65" w:rsidRDefault="00B77512" w:rsidP="0060753B">
      <w:pPr>
        <w:spacing w:before="57"/>
        <w:ind w:left="100"/>
        <w:rPr>
          <w:b/>
          <w:sz w:val="26"/>
          <w:szCs w:val="26"/>
          <w:u w:val="single"/>
        </w:rPr>
      </w:pPr>
      <w:r w:rsidRPr="00DF43A2">
        <w:rPr>
          <w:b/>
          <w:sz w:val="26"/>
          <w:szCs w:val="26"/>
          <w:u w:val="single"/>
        </w:rPr>
        <w:t>Technologies:</w:t>
      </w:r>
    </w:p>
    <w:p w14:paraId="1FFD21BA" w14:textId="77777777" w:rsidR="0060753B" w:rsidRPr="00DF43A2" w:rsidRDefault="0060753B" w:rsidP="0060753B">
      <w:pPr>
        <w:spacing w:before="57"/>
        <w:ind w:left="100"/>
        <w:rPr>
          <w:b/>
          <w:sz w:val="26"/>
          <w:szCs w:val="26"/>
          <w:u w:val="single"/>
        </w:rPr>
      </w:pPr>
    </w:p>
    <w:p w14:paraId="26FE853B" w14:textId="19CD5511" w:rsidR="00B77512" w:rsidRDefault="00044BF3" w:rsidP="00B77512">
      <w:pPr>
        <w:pStyle w:val="BodyText"/>
        <w:numPr>
          <w:ilvl w:val="0"/>
          <w:numId w:val="5"/>
        </w:numPr>
        <w:spacing w:before="56" w:line="312" w:lineRule="auto"/>
        <w:ind w:right="112"/>
        <w:jc w:val="both"/>
      </w:pPr>
      <w:r>
        <w:t>Emission Modelling</w:t>
      </w:r>
    </w:p>
    <w:p w14:paraId="75452286" w14:textId="21493A28" w:rsidR="00044BF3" w:rsidRDefault="00044BF3" w:rsidP="00B77512">
      <w:pPr>
        <w:pStyle w:val="BodyText"/>
        <w:numPr>
          <w:ilvl w:val="0"/>
          <w:numId w:val="5"/>
        </w:numPr>
        <w:spacing w:before="56" w:line="312" w:lineRule="auto"/>
        <w:ind w:right="112"/>
        <w:jc w:val="both"/>
      </w:pPr>
      <w:r>
        <w:t>Transportation Modelling</w:t>
      </w:r>
    </w:p>
    <w:p w14:paraId="1148E547" w14:textId="14D37DF0" w:rsidR="00044BF3" w:rsidRDefault="00044BF3" w:rsidP="00B77512">
      <w:pPr>
        <w:pStyle w:val="BodyText"/>
        <w:numPr>
          <w:ilvl w:val="0"/>
          <w:numId w:val="5"/>
        </w:numPr>
        <w:spacing w:before="56" w:line="312" w:lineRule="auto"/>
        <w:ind w:right="112"/>
        <w:jc w:val="both"/>
      </w:pPr>
      <w:r>
        <w:t>Geographic Information System</w:t>
      </w:r>
    </w:p>
    <w:p w14:paraId="39A8F27E" w14:textId="54EDDF45" w:rsidR="001C5A39" w:rsidRDefault="00044BF3" w:rsidP="001C5A39">
      <w:pPr>
        <w:pStyle w:val="BodyText"/>
        <w:numPr>
          <w:ilvl w:val="0"/>
          <w:numId w:val="5"/>
        </w:numPr>
        <w:spacing w:before="56" w:line="312" w:lineRule="auto"/>
        <w:ind w:right="112"/>
        <w:jc w:val="both"/>
      </w:pPr>
      <w:r>
        <w:t>Understanding of GTFS data</w:t>
      </w:r>
    </w:p>
    <w:p w14:paraId="449B3601" w14:textId="725344CE" w:rsidR="001C5A39" w:rsidRDefault="001C5A39" w:rsidP="001C5A39">
      <w:pPr>
        <w:pStyle w:val="BodyText"/>
        <w:spacing w:before="56" w:line="312" w:lineRule="auto"/>
        <w:ind w:left="820" w:right="112"/>
        <w:jc w:val="both"/>
      </w:pPr>
    </w:p>
    <w:p w14:paraId="7F83956F" w14:textId="7608B43D" w:rsidR="001C5A39" w:rsidRDefault="001C5A39" w:rsidP="001C5A39">
      <w:pPr>
        <w:pStyle w:val="BodyText"/>
        <w:spacing w:before="56" w:line="312" w:lineRule="auto"/>
        <w:ind w:left="820" w:right="112"/>
        <w:jc w:val="both"/>
      </w:pPr>
    </w:p>
    <w:p w14:paraId="46F77E2C" w14:textId="1FB03B1F" w:rsidR="001C5A39" w:rsidRDefault="001C5A39" w:rsidP="001C5A39">
      <w:pPr>
        <w:pStyle w:val="BodyText"/>
        <w:spacing w:before="56" w:line="312" w:lineRule="auto"/>
        <w:ind w:left="820" w:right="112"/>
        <w:jc w:val="both"/>
      </w:pPr>
    </w:p>
    <w:p w14:paraId="46D8E5A2" w14:textId="09EE5BBC" w:rsidR="001C5A39" w:rsidRDefault="001C5A39" w:rsidP="001C5A39">
      <w:pPr>
        <w:pStyle w:val="BodyText"/>
        <w:spacing w:before="56" w:line="312" w:lineRule="auto"/>
        <w:ind w:left="820" w:right="112"/>
        <w:jc w:val="both"/>
      </w:pPr>
    </w:p>
    <w:p w14:paraId="1841F3A5" w14:textId="352CCB32" w:rsidR="001C5A39" w:rsidRDefault="001C5A39" w:rsidP="001C5A39">
      <w:pPr>
        <w:pStyle w:val="BodyText"/>
        <w:spacing w:before="56" w:line="312" w:lineRule="auto"/>
        <w:ind w:left="820" w:right="112"/>
        <w:jc w:val="both"/>
      </w:pPr>
    </w:p>
    <w:p w14:paraId="6FD09754" w14:textId="304A673B" w:rsidR="001C5A39" w:rsidRDefault="001C5A39" w:rsidP="001C5A39">
      <w:pPr>
        <w:pStyle w:val="BodyText"/>
        <w:spacing w:before="56" w:line="312" w:lineRule="auto"/>
        <w:ind w:left="820" w:right="112"/>
        <w:jc w:val="both"/>
      </w:pPr>
    </w:p>
    <w:p w14:paraId="316703B3" w14:textId="77777777" w:rsidR="001C5A39" w:rsidRPr="001C5A39" w:rsidRDefault="001C5A39" w:rsidP="001C5A39">
      <w:pPr>
        <w:pStyle w:val="BodyText"/>
        <w:spacing w:before="56" w:line="312" w:lineRule="auto"/>
        <w:ind w:left="820" w:right="112"/>
        <w:jc w:val="both"/>
      </w:pPr>
    </w:p>
    <w:p w14:paraId="63293E37" w14:textId="5E13D395" w:rsidR="00044BF3" w:rsidRDefault="00044BF3" w:rsidP="00DF43A2">
      <w:pPr>
        <w:spacing w:before="57"/>
        <w:ind w:left="100"/>
        <w:rPr>
          <w:b/>
          <w:sz w:val="26"/>
          <w:szCs w:val="26"/>
          <w:u w:val="single"/>
        </w:rPr>
      </w:pPr>
      <w:r w:rsidRPr="00DF43A2">
        <w:rPr>
          <w:b/>
          <w:sz w:val="26"/>
          <w:szCs w:val="26"/>
          <w:u w:val="single"/>
        </w:rPr>
        <w:t>How does this solution compare to existing solutions, or to previous attempts to solve this problem?</w:t>
      </w:r>
    </w:p>
    <w:p w14:paraId="5CAC6E64" w14:textId="77777777" w:rsidR="001C5A39" w:rsidRPr="00DF43A2" w:rsidRDefault="001C5A39" w:rsidP="00DF43A2">
      <w:pPr>
        <w:spacing w:before="57"/>
        <w:ind w:left="100"/>
        <w:rPr>
          <w:b/>
          <w:sz w:val="26"/>
          <w:szCs w:val="26"/>
          <w:u w:val="single"/>
        </w:rPr>
      </w:pPr>
    </w:p>
    <w:p w14:paraId="1387FE08" w14:textId="561A9AC9" w:rsidR="00044BF3" w:rsidRDefault="001C5A39" w:rsidP="00B77512">
      <w:pPr>
        <w:pStyle w:val="BodyText"/>
        <w:spacing w:before="56" w:line="312" w:lineRule="auto"/>
        <w:ind w:right="112"/>
        <w:jc w:val="both"/>
      </w:pPr>
      <w:r w:rsidRPr="001C5A39">
        <w:t>The gtfs2emis tool, developed by IPEA</w:t>
      </w:r>
      <w:r w:rsidR="00DF1327">
        <w:fldChar w:fldCharType="begin"/>
      </w:r>
      <w:r w:rsidR="00DF1327">
        <w:instrText xml:space="preserve"> ADDIN ZOTERO_ITEM CSL_CITATION {"citationID":"n8QXVSNa","properties":{"formattedCitation":"(Vieira et al., 2022)","plainCitation":"(Vieira et al., 2022)","noteIndex":0},"citationItems":[{"id":10,"uris":["http://zotero.org/users/local/ULIEoSRm/items/H37FFT46"],"itemData":{"id":10,"type":"article","abstract":"This paper introduces the gtfs2emis model, a bottom-up method available as an R package to estimate emissions of public transport systems. The method uses General Transit Feed Specification (GTFS) data, a standard format for public transport data widely adopted worldwide, which makes the method easily applicable to cities with limited data. The model requires a GTFS feed of a given transport system and a table with general characteristics of the vehicle fleet profile. The package can estimate over 16 pollutants and energy consumption based on emission factor models from Europe, the United States, and Brazil. It also includes functions to help users examine how emissions are distributed across space, at different times of the day, and by types of vehicles. This paper presents a reproducible example of the city of São Paulo (Brazil) to demonstrate the gtfs2emis package and to discuss the potential applications and limitations of the proposed model.","DOI":"10.31219/osf.io/8m2cy","language":"en-us","publisher":"OSF Preprints","source":"OSF Preprints","title":"Estimating public transport emissions from General Transit Feed Specification data","URL":"https://osf.io/8m2cy/","author":[{"family":"Vieira","given":"João Pedro Bazzo"},{"family":"Pereira","given":"Rafael H. M."},{"family":"Andrade","given":"Pedro Ribeiro"}],"accessed":{"date-parts":[["2023",2,2]]},"issued":{"date-parts":[["2022",11,2]]}}}],"schema":"https://github.com/citation-style-language/schema/raw/master/csl-citation.json"} </w:instrText>
      </w:r>
      <w:r w:rsidR="00DF1327">
        <w:fldChar w:fldCharType="separate"/>
      </w:r>
      <w:r w:rsidR="00DF1327" w:rsidRPr="00DF1327">
        <w:t>(Vieira et al., 2022)</w:t>
      </w:r>
      <w:r w:rsidR="00DF1327">
        <w:fldChar w:fldCharType="end"/>
      </w:r>
      <w:r w:rsidRPr="001C5A39">
        <w:t xml:space="preserve"> and INPE, is a solution for estimating transit emissions using data from the General Transit Feed Specification. The tool will be used to extract data from Brazil, the USA, and Europe to provide insights on transit emissions.</w:t>
      </w:r>
    </w:p>
    <w:p w14:paraId="102D8E2B" w14:textId="77777777" w:rsidR="002A3054" w:rsidRDefault="002A3054">
      <w:pPr>
        <w:rPr>
          <w:rFonts w:ascii="Symbol" w:hAnsi="Symbol"/>
        </w:rPr>
      </w:pPr>
    </w:p>
    <w:p w14:paraId="1ACE2AF9" w14:textId="77777777" w:rsidR="001C5A39" w:rsidRDefault="001C5A39" w:rsidP="00063CAC">
      <w:pPr>
        <w:spacing w:before="57"/>
        <w:ind w:left="100"/>
        <w:rPr>
          <w:b/>
          <w:sz w:val="26"/>
          <w:szCs w:val="26"/>
          <w:u w:val="single"/>
        </w:rPr>
      </w:pPr>
    </w:p>
    <w:p w14:paraId="3EB3B82D" w14:textId="11739956" w:rsidR="00063CAC" w:rsidRPr="00DF43A2" w:rsidRDefault="00063CAC" w:rsidP="00063CAC">
      <w:pPr>
        <w:spacing w:before="57"/>
        <w:ind w:left="100"/>
        <w:rPr>
          <w:b/>
          <w:sz w:val="26"/>
          <w:szCs w:val="26"/>
          <w:u w:val="single"/>
        </w:rPr>
      </w:pPr>
      <w:r w:rsidRPr="00DF43A2">
        <w:rPr>
          <w:b/>
          <w:noProof/>
          <w:sz w:val="26"/>
          <w:szCs w:val="26"/>
          <w:u w:val="single"/>
        </w:rPr>
        <mc:AlternateContent>
          <mc:Choice Requires="wps">
            <w:drawing>
              <wp:anchor distT="0" distB="0" distL="114300" distR="114300" simplePos="0" relativeHeight="251659264" behindDoc="0" locked="0" layoutInCell="1" allowOverlap="1" wp14:anchorId="5AD6332E" wp14:editId="66764DB7">
                <wp:simplePos x="0" y="0"/>
                <wp:positionH relativeFrom="page">
                  <wp:posOffset>725805</wp:posOffset>
                </wp:positionH>
                <wp:positionV relativeFrom="paragraph">
                  <wp:posOffset>635</wp:posOffset>
                </wp:positionV>
                <wp:extent cx="18415" cy="22098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098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AF346" id="Rectangle 2" o:spid="_x0000_s1026" style="position:absolute;margin-left:57.15pt;margin-top:.05pt;width:1.45pt;height:17.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" fillcolor="#ec7c30" stroked="f">
                <w10:wrap anchorx="page"/>
              </v:rect>
            </w:pict>
          </mc:Fallback>
        </mc:AlternateContent>
      </w:r>
      <w:r w:rsidRPr="00DF43A2">
        <w:rPr>
          <w:b/>
          <w:sz w:val="26"/>
          <w:szCs w:val="26"/>
          <w:u w:val="single"/>
        </w:rPr>
        <w:t>REFERENCES</w:t>
      </w:r>
    </w:p>
    <w:p w14:paraId="0FAD64CD" w14:textId="77777777" w:rsidR="00063CAC" w:rsidRDefault="00063CAC" w:rsidP="00063CAC">
      <w:pPr>
        <w:pStyle w:val="BodyText"/>
        <w:ind w:left="100"/>
      </w:pPr>
    </w:p>
    <w:p w14:paraId="048E0F79" w14:textId="77777777" w:rsidR="00DF1327" w:rsidRPr="00DF1327" w:rsidRDefault="00C86667" w:rsidP="00DF1327">
      <w:pPr>
        <w:pStyle w:val="Bibliography"/>
      </w:pPr>
      <w:r>
        <w:fldChar w:fldCharType="begin"/>
      </w:r>
      <w:r w:rsidR="00DF1327">
        <w:instrText xml:space="preserve"> ADDIN ZOTERO_BIBL {"uncited":[],"omitted":[],"custom":[]} CSL_BIBLIOGRAPHY </w:instrText>
      </w:r>
      <w:r>
        <w:fldChar w:fldCharType="separate"/>
      </w:r>
      <w:r w:rsidR="00DF1327" w:rsidRPr="00DF1327">
        <w:rPr>
          <w:i/>
          <w:iCs/>
        </w:rPr>
        <w:t>Brazil: Heavy-duty: Emissions | Transport Policy</w:t>
      </w:r>
      <w:r w:rsidR="00DF1327" w:rsidRPr="00DF1327">
        <w:t xml:space="preserve">. (n.d.). Retrieved February 2, 2023, from </w:t>
      </w:r>
      <w:proofErr w:type="gramStart"/>
      <w:r w:rsidR="00DF1327" w:rsidRPr="00DF1327">
        <w:t>https://www.transportpolicy.net/standard/brazil-heavy-duty-emissions/</w:t>
      </w:r>
      <w:proofErr w:type="gramEnd"/>
    </w:p>
    <w:p w14:paraId="58F436F9" w14:textId="77777777" w:rsidR="00DF1327" w:rsidRPr="00DF1327" w:rsidRDefault="00DF1327" w:rsidP="00DF1327">
      <w:pPr>
        <w:pStyle w:val="Bibliography"/>
      </w:pPr>
      <w:r w:rsidRPr="00DF1327">
        <w:rPr>
          <w:i/>
          <w:iCs/>
        </w:rPr>
        <w:t>gtfs2emis: Estimating public transport emissions from GTFS data</w:t>
      </w:r>
      <w:r w:rsidRPr="00DF1327">
        <w:t xml:space="preserve">. (2023). [R]. </w:t>
      </w:r>
      <w:proofErr w:type="spellStart"/>
      <w:r w:rsidRPr="00DF1327">
        <w:t>IpeaDIRUR</w:t>
      </w:r>
      <w:proofErr w:type="spellEnd"/>
      <w:r w:rsidRPr="00DF1327">
        <w:t>. https://github.com/ipeaGIT/gtfs2emis (Original work published 2019)</w:t>
      </w:r>
    </w:p>
    <w:p w14:paraId="2BEDDA21" w14:textId="77777777" w:rsidR="00DF1327" w:rsidRPr="00DF1327" w:rsidRDefault="00DF1327" w:rsidP="00DF1327">
      <w:pPr>
        <w:pStyle w:val="Bibliography"/>
      </w:pPr>
      <w:r w:rsidRPr="00DF1327">
        <w:t xml:space="preserve">Vieira, J. P. B., Pereira, R. H. M., &amp; Andrade, P. R. (2022). </w:t>
      </w:r>
      <w:r w:rsidRPr="00DF1327">
        <w:rPr>
          <w:i/>
          <w:iCs/>
        </w:rPr>
        <w:t>Estimating public transport emissions from General Transit Feed Specification data</w:t>
      </w:r>
      <w:r w:rsidRPr="00DF1327">
        <w:t>. OSF Preprints. https://doi.org/10.31219/osf.io/8m2cy</w:t>
      </w:r>
    </w:p>
    <w:p w14:paraId="73E751BE" w14:textId="2DE41558" w:rsidR="00C86667" w:rsidRDefault="00C86667" w:rsidP="00063CAC">
      <w:pPr>
        <w:pStyle w:val="BodyText"/>
        <w:ind w:left="100"/>
      </w:pPr>
      <w:r>
        <w:fldChar w:fldCharType="end"/>
      </w:r>
    </w:p>
    <w:p w14:paraId="21C8A2B8" w14:textId="77777777" w:rsidR="00450802" w:rsidRDefault="00450802" w:rsidP="00063CAC">
      <w:pPr>
        <w:pStyle w:val="BodyText"/>
        <w:ind w:left="100"/>
      </w:pPr>
    </w:p>
    <w:p w14:paraId="02FC7C9F" w14:textId="2B45800F" w:rsidR="000574E8" w:rsidRDefault="000574E8">
      <w:pPr>
        <w:spacing w:before="77"/>
        <w:ind w:left="100"/>
      </w:pPr>
    </w:p>
    <w:p w14:paraId="244E7DF2" w14:textId="724263C2" w:rsidR="000574E8" w:rsidRDefault="000574E8">
      <w:pPr>
        <w:spacing w:before="77"/>
        <w:ind w:left="100"/>
      </w:pPr>
    </w:p>
    <w:p w14:paraId="77FA082D" w14:textId="4E18AC8B" w:rsidR="000574E8" w:rsidRDefault="000574E8">
      <w:pPr>
        <w:spacing w:before="77"/>
        <w:ind w:left="100"/>
      </w:pPr>
    </w:p>
    <w:p w14:paraId="23A036A0" w14:textId="545C61B4" w:rsidR="000574E8" w:rsidRDefault="000574E8">
      <w:pPr>
        <w:spacing w:before="77"/>
        <w:ind w:left="100"/>
      </w:pPr>
    </w:p>
    <w:p w14:paraId="771D1E77" w14:textId="3326A089" w:rsidR="000574E8" w:rsidRDefault="000574E8">
      <w:pPr>
        <w:spacing w:before="77"/>
        <w:ind w:left="100"/>
      </w:pPr>
    </w:p>
    <w:p w14:paraId="6BE9716C" w14:textId="75B12B46" w:rsidR="000574E8" w:rsidRDefault="000574E8">
      <w:pPr>
        <w:spacing w:before="77"/>
        <w:ind w:left="100"/>
      </w:pPr>
    </w:p>
    <w:p w14:paraId="28D62420" w14:textId="77777777" w:rsidR="000574E8" w:rsidRDefault="000574E8">
      <w:pPr>
        <w:spacing w:before="77"/>
        <w:ind w:left="100"/>
      </w:pPr>
    </w:p>
    <w:p w14:paraId="365FF5B2" w14:textId="573A51A9" w:rsidR="000574E8" w:rsidRDefault="000574E8" w:rsidP="000574E8">
      <w:pPr>
        <w:spacing w:before="77"/>
        <w:ind w:left="100"/>
      </w:pPr>
    </w:p>
    <w:sectPr w:rsidR="000574E8">
      <w:pgSz w:w="12240" w:h="15840"/>
      <w:pgMar w:top="72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2CBB"/>
    <w:multiLevelType w:val="hybridMultilevel"/>
    <w:tmpl w:val="C25E3976"/>
    <w:lvl w:ilvl="0" w:tplc="1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AD0331"/>
    <w:multiLevelType w:val="hybridMultilevel"/>
    <w:tmpl w:val="40788D8C"/>
    <w:lvl w:ilvl="0" w:tplc="CC64A9BA">
      <w:start w:val="1"/>
      <w:numFmt w:val="lowerRoman"/>
      <w:lvlText w:val="%1."/>
      <w:lvlJc w:val="left"/>
      <w:pPr>
        <w:ind w:left="820" w:hanging="466"/>
        <w:jc w:val="right"/>
      </w:pPr>
      <w:rPr>
        <w:rFonts w:ascii="Calibri" w:eastAsia="Calibri" w:hAnsi="Calibri" w:cs="Calibri" w:hint="default"/>
        <w:spacing w:val="-1"/>
        <w:w w:val="100"/>
        <w:sz w:val="22"/>
        <w:szCs w:val="22"/>
        <w:lang w:val="en-US" w:eastAsia="en-US" w:bidi="ar-SA"/>
      </w:rPr>
    </w:lvl>
    <w:lvl w:ilvl="1" w:tplc="E3B2A7F0">
      <w:numFmt w:val="bullet"/>
      <w:lvlText w:val="•"/>
      <w:lvlJc w:val="left"/>
      <w:pPr>
        <w:ind w:left="1696" w:hanging="466"/>
      </w:pPr>
      <w:rPr>
        <w:rFonts w:hint="default"/>
        <w:lang w:val="en-US" w:eastAsia="en-US" w:bidi="ar-SA"/>
      </w:rPr>
    </w:lvl>
    <w:lvl w:ilvl="2" w:tplc="0C045CAE">
      <w:numFmt w:val="bullet"/>
      <w:lvlText w:val="•"/>
      <w:lvlJc w:val="left"/>
      <w:pPr>
        <w:ind w:left="2572" w:hanging="466"/>
      </w:pPr>
      <w:rPr>
        <w:rFonts w:hint="default"/>
        <w:lang w:val="en-US" w:eastAsia="en-US" w:bidi="ar-SA"/>
      </w:rPr>
    </w:lvl>
    <w:lvl w:ilvl="3" w:tplc="EA74E5B6">
      <w:numFmt w:val="bullet"/>
      <w:lvlText w:val="•"/>
      <w:lvlJc w:val="left"/>
      <w:pPr>
        <w:ind w:left="3448" w:hanging="466"/>
      </w:pPr>
      <w:rPr>
        <w:rFonts w:hint="default"/>
        <w:lang w:val="en-US" w:eastAsia="en-US" w:bidi="ar-SA"/>
      </w:rPr>
    </w:lvl>
    <w:lvl w:ilvl="4" w:tplc="1C1231C0">
      <w:numFmt w:val="bullet"/>
      <w:lvlText w:val="•"/>
      <w:lvlJc w:val="left"/>
      <w:pPr>
        <w:ind w:left="4324" w:hanging="466"/>
      </w:pPr>
      <w:rPr>
        <w:rFonts w:hint="default"/>
        <w:lang w:val="en-US" w:eastAsia="en-US" w:bidi="ar-SA"/>
      </w:rPr>
    </w:lvl>
    <w:lvl w:ilvl="5" w:tplc="E0B04424">
      <w:numFmt w:val="bullet"/>
      <w:lvlText w:val="•"/>
      <w:lvlJc w:val="left"/>
      <w:pPr>
        <w:ind w:left="5200" w:hanging="466"/>
      </w:pPr>
      <w:rPr>
        <w:rFonts w:hint="default"/>
        <w:lang w:val="en-US" w:eastAsia="en-US" w:bidi="ar-SA"/>
      </w:rPr>
    </w:lvl>
    <w:lvl w:ilvl="6" w:tplc="732CD0CA">
      <w:numFmt w:val="bullet"/>
      <w:lvlText w:val="•"/>
      <w:lvlJc w:val="left"/>
      <w:pPr>
        <w:ind w:left="6076" w:hanging="466"/>
      </w:pPr>
      <w:rPr>
        <w:rFonts w:hint="default"/>
        <w:lang w:val="en-US" w:eastAsia="en-US" w:bidi="ar-SA"/>
      </w:rPr>
    </w:lvl>
    <w:lvl w:ilvl="7" w:tplc="4D680DA8">
      <w:numFmt w:val="bullet"/>
      <w:lvlText w:val="•"/>
      <w:lvlJc w:val="left"/>
      <w:pPr>
        <w:ind w:left="6952" w:hanging="466"/>
      </w:pPr>
      <w:rPr>
        <w:rFonts w:hint="default"/>
        <w:lang w:val="en-US" w:eastAsia="en-US" w:bidi="ar-SA"/>
      </w:rPr>
    </w:lvl>
    <w:lvl w:ilvl="8" w:tplc="6AF0EE16">
      <w:numFmt w:val="bullet"/>
      <w:lvlText w:val="•"/>
      <w:lvlJc w:val="left"/>
      <w:pPr>
        <w:ind w:left="7828" w:hanging="466"/>
      </w:pPr>
      <w:rPr>
        <w:rFonts w:hint="default"/>
        <w:lang w:val="en-US" w:eastAsia="en-US" w:bidi="ar-SA"/>
      </w:rPr>
    </w:lvl>
  </w:abstractNum>
  <w:abstractNum w:abstractNumId="2" w15:restartNumberingAfterBreak="0">
    <w:nsid w:val="42502958"/>
    <w:multiLevelType w:val="hybridMultilevel"/>
    <w:tmpl w:val="8C982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CB5B5E"/>
    <w:multiLevelType w:val="hybridMultilevel"/>
    <w:tmpl w:val="B6D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131BB"/>
    <w:multiLevelType w:val="hybridMultilevel"/>
    <w:tmpl w:val="2474D762"/>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5" w15:restartNumberingAfterBreak="0">
    <w:nsid w:val="5CC53B3E"/>
    <w:multiLevelType w:val="hybridMultilevel"/>
    <w:tmpl w:val="F6E8AF56"/>
    <w:lvl w:ilvl="0" w:tplc="086ED0D0">
      <w:numFmt w:val="bullet"/>
      <w:lvlText w:val=""/>
      <w:lvlJc w:val="left"/>
      <w:pPr>
        <w:ind w:left="820" w:hanging="360"/>
      </w:pPr>
      <w:rPr>
        <w:rFonts w:hint="default"/>
        <w:w w:val="100"/>
        <w:lang w:val="en-US" w:eastAsia="en-US" w:bidi="ar-SA"/>
      </w:rPr>
    </w:lvl>
    <w:lvl w:ilvl="1" w:tplc="441664C6">
      <w:numFmt w:val="bullet"/>
      <w:lvlText w:val="•"/>
      <w:lvlJc w:val="left"/>
      <w:pPr>
        <w:ind w:left="1696" w:hanging="360"/>
      </w:pPr>
      <w:rPr>
        <w:rFonts w:hint="default"/>
        <w:lang w:val="en-US" w:eastAsia="en-US" w:bidi="ar-SA"/>
      </w:rPr>
    </w:lvl>
    <w:lvl w:ilvl="2" w:tplc="87822296">
      <w:numFmt w:val="bullet"/>
      <w:lvlText w:val="•"/>
      <w:lvlJc w:val="left"/>
      <w:pPr>
        <w:ind w:left="2572" w:hanging="360"/>
      </w:pPr>
      <w:rPr>
        <w:rFonts w:hint="default"/>
        <w:lang w:val="en-US" w:eastAsia="en-US" w:bidi="ar-SA"/>
      </w:rPr>
    </w:lvl>
    <w:lvl w:ilvl="3" w:tplc="29D89E8E">
      <w:numFmt w:val="bullet"/>
      <w:lvlText w:val="•"/>
      <w:lvlJc w:val="left"/>
      <w:pPr>
        <w:ind w:left="3448" w:hanging="360"/>
      </w:pPr>
      <w:rPr>
        <w:rFonts w:hint="default"/>
        <w:lang w:val="en-US" w:eastAsia="en-US" w:bidi="ar-SA"/>
      </w:rPr>
    </w:lvl>
    <w:lvl w:ilvl="4" w:tplc="3434237E">
      <w:numFmt w:val="bullet"/>
      <w:lvlText w:val="•"/>
      <w:lvlJc w:val="left"/>
      <w:pPr>
        <w:ind w:left="4324" w:hanging="360"/>
      </w:pPr>
      <w:rPr>
        <w:rFonts w:hint="default"/>
        <w:lang w:val="en-US" w:eastAsia="en-US" w:bidi="ar-SA"/>
      </w:rPr>
    </w:lvl>
    <w:lvl w:ilvl="5" w:tplc="2332884C">
      <w:numFmt w:val="bullet"/>
      <w:lvlText w:val="•"/>
      <w:lvlJc w:val="left"/>
      <w:pPr>
        <w:ind w:left="5200" w:hanging="360"/>
      </w:pPr>
      <w:rPr>
        <w:rFonts w:hint="default"/>
        <w:lang w:val="en-US" w:eastAsia="en-US" w:bidi="ar-SA"/>
      </w:rPr>
    </w:lvl>
    <w:lvl w:ilvl="6" w:tplc="51AC878A">
      <w:numFmt w:val="bullet"/>
      <w:lvlText w:val="•"/>
      <w:lvlJc w:val="left"/>
      <w:pPr>
        <w:ind w:left="6076" w:hanging="360"/>
      </w:pPr>
      <w:rPr>
        <w:rFonts w:hint="default"/>
        <w:lang w:val="en-US" w:eastAsia="en-US" w:bidi="ar-SA"/>
      </w:rPr>
    </w:lvl>
    <w:lvl w:ilvl="7" w:tplc="32821582">
      <w:numFmt w:val="bullet"/>
      <w:lvlText w:val="•"/>
      <w:lvlJc w:val="left"/>
      <w:pPr>
        <w:ind w:left="6952" w:hanging="360"/>
      </w:pPr>
      <w:rPr>
        <w:rFonts w:hint="default"/>
        <w:lang w:val="en-US" w:eastAsia="en-US" w:bidi="ar-SA"/>
      </w:rPr>
    </w:lvl>
    <w:lvl w:ilvl="8" w:tplc="9FAE6D04">
      <w:numFmt w:val="bullet"/>
      <w:lvlText w:val="•"/>
      <w:lvlJc w:val="left"/>
      <w:pPr>
        <w:ind w:left="7828" w:hanging="360"/>
      </w:pPr>
      <w:rPr>
        <w:rFonts w:hint="default"/>
        <w:lang w:val="en-US" w:eastAsia="en-US" w:bidi="ar-SA"/>
      </w:rPr>
    </w:lvl>
  </w:abstractNum>
  <w:abstractNum w:abstractNumId="6" w15:restartNumberingAfterBreak="0">
    <w:nsid w:val="6276127A"/>
    <w:multiLevelType w:val="hybridMultilevel"/>
    <w:tmpl w:val="7BD8A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E63B8E"/>
    <w:multiLevelType w:val="hybridMultilevel"/>
    <w:tmpl w:val="7486CB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010EC7"/>
    <w:multiLevelType w:val="hybridMultilevel"/>
    <w:tmpl w:val="87B0F678"/>
    <w:lvl w:ilvl="0" w:tplc="8D2687AE">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num w:numId="1" w16cid:durableId="1065299780">
    <w:abstractNumId w:val="1"/>
  </w:num>
  <w:num w:numId="2" w16cid:durableId="1135610909">
    <w:abstractNumId w:val="5"/>
  </w:num>
  <w:num w:numId="3" w16cid:durableId="1065295404">
    <w:abstractNumId w:val="6"/>
  </w:num>
  <w:num w:numId="4" w16cid:durableId="1873615297">
    <w:abstractNumId w:val="8"/>
  </w:num>
  <w:num w:numId="5" w16cid:durableId="1050034899">
    <w:abstractNumId w:val="4"/>
  </w:num>
  <w:num w:numId="6" w16cid:durableId="2027518692">
    <w:abstractNumId w:val="2"/>
  </w:num>
  <w:num w:numId="7" w16cid:durableId="1732313580">
    <w:abstractNumId w:val="3"/>
  </w:num>
  <w:num w:numId="8" w16cid:durableId="742995659">
    <w:abstractNumId w:val="7"/>
  </w:num>
  <w:num w:numId="9" w16cid:durableId="86063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59"/>
    <w:rsid w:val="000233E7"/>
    <w:rsid w:val="00044BF3"/>
    <w:rsid w:val="00056847"/>
    <w:rsid w:val="000574E8"/>
    <w:rsid w:val="00063CAC"/>
    <w:rsid w:val="00075B24"/>
    <w:rsid w:val="00122228"/>
    <w:rsid w:val="001B73D5"/>
    <w:rsid w:val="001C5A39"/>
    <w:rsid w:val="002412F3"/>
    <w:rsid w:val="002A3054"/>
    <w:rsid w:val="00377E65"/>
    <w:rsid w:val="00431059"/>
    <w:rsid w:val="00431AD0"/>
    <w:rsid w:val="00450802"/>
    <w:rsid w:val="00492731"/>
    <w:rsid w:val="004D6239"/>
    <w:rsid w:val="004E3DF0"/>
    <w:rsid w:val="00581436"/>
    <w:rsid w:val="005A4705"/>
    <w:rsid w:val="005D2EFF"/>
    <w:rsid w:val="0060753B"/>
    <w:rsid w:val="0062389F"/>
    <w:rsid w:val="0069066A"/>
    <w:rsid w:val="00782864"/>
    <w:rsid w:val="00854731"/>
    <w:rsid w:val="00880A44"/>
    <w:rsid w:val="008869F5"/>
    <w:rsid w:val="0099464E"/>
    <w:rsid w:val="009A36F7"/>
    <w:rsid w:val="00A97A27"/>
    <w:rsid w:val="00AA3E68"/>
    <w:rsid w:val="00B77512"/>
    <w:rsid w:val="00C07EEE"/>
    <w:rsid w:val="00C86667"/>
    <w:rsid w:val="00D04B50"/>
    <w:rsid w:val="00DF1327"/>
    <w:rsid w:val="00DF43A2"/>
    <w:rsid w:val="00EA4F2B"/>
    <w:rsid w:val="00F10DDD"/>
    <w:rsid w:val="00F956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DF2"/>
  <w15:docId w15:val="{691094E6-4C7B-45FC-8FAD-E618AA60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100"/>
      <w:outlineLvl w:val="0"/>
    </w:pPr>
    <w:rPr>
      <w:b/>
      <w:bCs/>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574E8"/>
    <w:rPr>
      <w:color w:val="0000FF" w:themeColor="hyperlink"/>
      <w:u w:val="single"/>
    </w:rPr>
  </w:style>
  <w:style w:type="character" w:styleId="UnresolvedMention">
    <w:name w:val="Unresolved Mention"/>
    <w:basedOn w:val="DefaultParagraphFont"/>
    <w:uiPriority w:val="99"/>
    <w:semiHidden/>
    <w:unhideWhenUsed/>
    <w:rsid w:val="000574E8"/>
    <w:rPr>
      <w:color w:val="605E5C"/>
      <w:shd w:val="clear" w:color="auto" w:fill="E1DFDD"/>
    </w:rPr>
  </w:style>
  <w:style w:type="character" w:customStyle="1" w:styleId="ui-provider">
    <w:name w:val="ui-provider"/>
    <w:basedOn w:val="DefaultParagraphFont"/>
    <w:rsid w:val="00DF43A2"/>
  </w:style>
  <w:style w:type="character" w:styleId="FollowedHyperlink">
    <w:name w:val="FollowedHyperlink"/>
    <w:basedOn w:val="DefaultParagraphFont"/>
    <w:uiPriority w:val="99"/>
    <w:semiHidden/>
    <w:unhideWhenUsed/>
    <w:rsid w:val="00EA4F2B"/>
    <w:rPr>
      <w:color w:val="800080" w:themeColor="followedHyperlink"/>
      <w:u w:val="single"/>
    </w:rPr>
  </w:style>
  <w:style w:type="paragraph" w:styleId="Bibliography">
    <w:name w:val="Bibliography"/>
    <w:basedOn w:val="Normal"/>
    <w:next w:val="Normal"/>
    <w:uiPriority w:val="37"/>
    <w:unhideWhenUsed/>
    <w:rsid w:val="00C8666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3553">
      <w:bodyDiv w:val="1"/>
      <w:marLeft w:val="0"/>
      <w:marRight w:val="0"/>
      <w:marTop w:val="0"/>
      <w:marBottom w:val="0"/>
      <w:divBdr>
        <w:top w:val="none" w:sz="0" w:space="0" w:color="auto"/>
        <w:left w:val="none" w:sz="0" w:space="0" w:color="auto"/>
        <w:bottom w:val="none" w:sz="0" w:space="0" w:color="auto"/>
        <w:right w:val="none" w:sz="0" w:space="0" w:color="auto"/>
      </w:divBdr>
    </w:div>
    <w:div w:id="916939118">
      <w:bodyDiv w:val="1"/>
      <w:marLeft w:val="0"/>
      <w:marRight w:val="0"/>
      <w:marTop w:val="0"/>
      <w:marBottom w:val="0"/>
      <w:divBdr>
        <w:top w:val="none" w:sz="0" w:space="0" w:color="auto"/>
        <w:left w:val="none" w:sz="0" w:space="0" w:color="auto"/>
        <w:bottom w:val="none" w:sz="0" w:space="0" w:color="auto"/>
        <w:right w:val="none" w:sz="0" w:space="0" w:color="auto"/>
      </w:divBdr>
      <w:divsChild>
        <w:div w:id="1227104887">
          <w:marLeft w:val="0"/>
          <w:marRight w:val="0"/>
          <w:marTop w:val="0"/>
          <w:marBottom w:val="0"/>
          <w:divBdr>
            <w:top w:val="single" w:sz="2" w:space="0" w:color="D9D9E3"/>
            <w:left w:val="single" w:sz="2" w:space="0" w:color="D9D9E3"/>
            <w:bottom w:val="single" w:sz="2" w:space="0" w:color="D9D9E3"/>
            <w:right w:val="single" w:sz="2" w:space="0" w:color="D9D9E3"/>
          </w:divBdr>
          <w:divsChild>
            <w:div w:id="698628659">
              <w:marLeft w:val="0"/>
              <w:marRight w:val="0"/>
              <w:marTop w:val="0"/>
              <w:marBottom w:val="0"/>
              <w:divBdr>
                <w:top w:val="single" w:sz="2" w:space="0" w:color="D9D9E3"/>
                <w:left w:val="single" w:sz="2" w:space="0" w:color="D9D9E3"/>
                <w:bottom w:val="single" w:sz="2" w:space="0" w:color="D9D9E3"/>
                <w:right w:val="single" w:sz="2" w:space="0" w:color="D9D9E3"/>
              </w:divBdr>
              <w:divsChild>
                <w:div w:id="1626885019">
                  <w:marLeft w:val="0"/>
                  <w:marRight w:val="0"/>
                  <w:marTop w:val="0"/>
                  <w:marBottom w:val="0"/>
                  <w:divBdr>
                    <w:top w:val="single" w:sz="2" w:space="0" w:color="D9D9E3"/>
                    <w:left w:val="single" w:sz="2" w:space="0" w:color="D9D9E3"/>
                    <w:bottom w:val="single" w:sz="2" w:space="0" w:color="D9D9E3"/>
                    <w:right w:val="single" w:sz="2" w:space="0" w:color="D9D9E3"/>
                  </w:divBdr>
                  <w:divsChild>
                    <w:div w:id="991325598">
                      <w:marLeft w:val="0"/>
                      <w:marRight w:val="0"/>
                      <w:marTop w:val="0"/>
                      <w:marBottom w:val="0"/>
                      <w:divBdr>
                        <w:top w:val="single" w:sz="2" w:space="0" w:color="D9D9E3"/>
                        <w:left w:val="single" w:sz="2" w:space="0" w:color="D9D9E3"/>
                        <w:bottom w:val="single" w:sz="2" w:space="0" w:color="D9D9E3"/>
                        <w:right w:val="single" w:sz="2" w:space="0" w:color="D9D9E3"/>
                      </w:divBdr>
                      <w:divsChild>
                        <w:div w:id="153230730">
                          <w:marLeft w:val="0"/>
                          <w:marRight w:val="0"/>
                          <w:marTop w:val="0"/>
                          <w:marBottom w:val="0"/>
                          <w:divBdr>
                            <w:top w:val="single" w:sz="2" w:space="0" w:color="auto"/>
                            <w:left w:val="single" w:sz="2" w:space="0" w:color="auto"/>
                            <w:bottom w:val="single" w:sz="6" w:space="0" w:color="auto"/>
                            <w:right w:val="single" w:sz="2" w:space="0" w:color="auto"/>
                          </w:divBdr>
                          <w:divsChild>
                            <w:div w:id="22055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12478">
                                  <w:marLeft w:val="0"/>
                                  <w:marRight w:val="0"/>
                                  <w:marTop w:val="0"/>
                                  <w:marBottom w:val="0"/>
                                  <w:divBdr>
                                    <w:top w:val="single" w:sz="2" w:space="0" w:color="D9D9E3"/>
                                    <w:left w:val="single" w:sz="2" w:space="0" w:color="D9D9E3"/>
                                    <w:bottom w:val="single" w:sz="2" w:space="0" w:color="D9D9E3"/>
                                    <w:right w:val="single" w:sz="2" w:space="0" w:color="D9D9E3"/>
                                  </w:divBdr>
                                  <w:divsChild>
                                    <w:div w:id="1357732994">
                                      <w:marLeft w:val="0"/>
                                      <w:marRight w:val="0"/>
                                      <w:marTop w:val="0"/>
                                      <w:marBottom w:val="0"/>
                                      <w:divBdr>
                                        <w:top w:val="single" w:sz="2" w:space="0" w:color="D9D9E3"/>
                                        <w:left w:val="single" w:sz="2" w:space="0" w:color="D9D9E3"/>
                                        <w:bottom w:val="single" w:sz="2" w:space="0" w:color="D9D9E3"/>
                                        <w:right w:val="single" w:sz="2" w:space="0" w:color="D9D9E3"/>
                                      </w:divBdr>
                                      <w:divsChild>
                                        <w:div w:id="1923947410">
                                          <w:marLeft w:val="0"/>
                                          <w:marRight w:val="0"/>
                                          <w:marTop w:val="0"/>
                                          <w:marBottom w:val="0"/>
                                          <w:divBdr>
                                            <w:top w:val="single" w:sz="2" w:space="0" w:color="D9D9E3"/>
                                            <w:left w:val="single" w:sz="2" w:space="0" w:color="D9D9E3"/>
                                            <w:bottom w:val="single" w:sz="2" w:space="0" w:color="D9D9E3"/>
                                            <w:right w:val="single" w:sz="2" w:space="0" w:color="D9D9E3"/>
                                          </w:divBdr>
                                          <w:divsChild>
                                            <w:div w:id="153342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2642561">
          <w:marLeft w:val="0"/>
          <w:marRight w:val="0"/>
          <w:marTop w:val="0"/>
          <w:marBottom w:val="0"/>
          <w:divBdr>
            <w:top w:val="none" w:sz="0" w:space="0" w:color="auto"/>
            <w:left w:val="none" w:sz="0" w:space="0" w:color="auto"/>
            <w:bottom w:val="none" w:sz="0" w:space="0" w:color="auto"/>
            <w:right w:val="none" w:sz="0" w:space="0" w:color="auto"/>
          </w:divBdr>
          <w:divsChild>
            <w:div w:id="2109496192">
              <w:marLeft w:val="0"/>
              <w:marRight w:val="0"/>
              <w:marTop w:val="0"/>
              <w:marBottom w:val="0"/>
              <w:divBdr>
                <w:top w:val="single" w:sz="2" w:space="0" w:color="D9D9E3"/>
                <w:left w:val="single" w:sz="2" w:space="0" w:color="D9D9E3"/>
                <w:bottom w:val="single" w:sz="2" w:space="0" w:color="D9D9E3"/>
                <w:right w:val="single" w:sz="2" w:space="0" w:color="D9D9E3"/>
              </w:divBdr>
              <w:divsChild>
                <w:div w:id="80728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6129014">
      <w:bodyDiv w:val="1"/>
      <w:marLeft w:val="0"/>
      <w:marRight w:val="0"/>
      <w:marTop w:val="0"/>
      <w:marBottom w:val="0"/>
      <w:divBdr>
        <w:top w:val="none" w:sz="0" w:space="0" w:color="auto"/>
        <w:left w:val="none" w:sz="0" w:space="0" w:color="auto"/>
        <w:bottom w:val="none" w:sz="0" w:space="0" w:color="auto"/>
        <w:right w:val="none" w:sz="0" w:space="0" w:color="auto"/>
      </w:divBdr>
    </w:div>
    <w:div w:id="1667202494">
      <w:bodyDiv w:val="1"/>
      <w:marLeft w:val="0"/>
      <w:marRight w:val="0"/>
      <w:marTop w:val="0"/>
      <w:marBottom w:val="0"/>
      <w:divBdr>
        <w:top w:val="none" w:sz="0" w:space="0" w:color="auto"/>
        <w:left w:val="none" w:sz="0" w:space="0" w:color="auto"/>
        <w:bottom w:val="none" w:sz="0" w:space="0" w:color="auto"/>
        <w:right w:val="none" w:sz="0" w:space="0" w:color="auto"/>
      </w:divBdr>
    </w:div>
    <w:div w:id="192278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A490-F5A7-4F8F-8722-54C04B85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Prayas Baliyan</dc:creator>
  <cp:lastModifiedBy>Hemant Gorantla Chowdary</cp:lastModifiedBy>
  <cp:revision>10</cp:revision>
  <cp:lastPrinted>2023-02-01T18:15:00Z</cp:lastPrinted>
  <dcterms:created xsi:type="dcterms:W3CDTF">2023-02-01T18:13:00Z</dcterms:created>
  <dcterms:modified xsi:type="dcterms:W3CDTF">2023-02-02T21:36:00Z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2023-01-31T00:00:00Z</vt:filetime>
  </property>
  <property fmtid="{D5CDD505-2E9C-101B-9397-08002B2CF9AE}" pid="5" name="ZOTERO_PREF_1">
    <vt:lpwstr>&lt;data data-version="3" zotero-version="6.0.20"&gt;&lt;session id="oj3FwVxr"/&gt;&lt;style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