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278" w:rsidRDefault="00D13278" w:rsidP="00D13278">
      <w:pPr>
        <w:pStyle w:val="Titel"/>
        <w:jc w:val="center"/>
      </w:pPr>
    </w:p>
    <w:p w:rsidR="00D13278" w:rsidRDefault="00D13278" w:rsidP="00D13278">
      <w:pPr>
        <w:pStyle w:val="Titel"/>
        <w:jc w:val="center"/>
      </w:pPr>
    </w:p>
    <w:p w:rsidR="003502EF" w:rsidRPr="00D13278" w:rsidRDefault="00E46C90" w:rsidP="00D13278">
      <w:pPr>
        <w:pStyle w:val="Titel"/>
        <w:jc w:val="center"/>
      </w:pPr>
      <w:r w:rsidRPr="00D13278">
        <w:t>Recherchebericht</w:t>
      </w:r>
    </w:p>
    <w:p w:rsidR="00B24B8E" w:rsidRDefault="00B24B8E" w:rsidP="00B24B8E"/>
    <w:p w:rsidR="00B24B8E" w:rsidRDefault="00B24B8E" w:rsidP="00B24B8E"/>
    <w:p w:rsidR="00B24B8E" w:rsidRDefault="00B24B8E" w:rsidP="00B24B8E">
      <w:pPr>
        <w:jc w:val="center"/>
      </w:pPr>
    </w:p>
    <w:p w:rsidR="00B24B8E" w:rsidRDefault="00B24B8E" w:rsidP="00B24B8E">
      <w:pPr>
        <w:jc w:val="center"/>
      </w:pPr>
    </w:p>
    <w:p w:rsidR="00B24B8E" w:rsidRDefault="00B24B8E" w:rsidP="00B24B8E">
      <w:pPr>
        <w:jc w:val="center"/>
      </w:pPr>
    </w:p>
    <w:p w:rsidR="00E46C90" w:rsidRPr="00B24B8E" w:rsidRDefault="00B24B8E" w:rsidP="00FD02FE">
      <w:pPr>
        <w:jc w:val="center"/>
        <w:rPr>
          <w:sz w:val="36"/>
          <w:szCs w:val="36"/>
        </w:rPr>
      </w:pPr>
      <w:r w:rsidRPr="00B24B8E">
        <w:rPr>
          <w:sz w:val="36"/>
          <w:szCs w:val="36"/>
        </w:rPr>
        <w:t>-</w:t>
      </w:r>
      <w:r>
        <w:rPr>
          <w:sz w:val="36"/>
          <w:szCs w:val="36"/>
        </w:rPr>
        <w:t xml:space="preserve"> </w:t>
      </w:r>
      <w:r w:rsidRPr="00B24B8E">
        <w:rPr>
          <w:sz w:val="36"/>
          <w:szCs w:val="36"/>
        </w:rPr>
        <w:t>METLAB News Clipping -</w:t>
      </w:r>
    </w:p>
    <w:p w:rsidR="00B24B8E" w:rsidRDefault="00B24B8E">
      <w:r>
        <w:br w:type="page"/>
      </w:r>
    </w:p>
    <w:sdt>
      <w:sdtPr>
        <w:rPr>
          <w:rFonts w:asciiTheme="minorHAnsi" w:eastAsiaTheme="minorHAnsi" w:hAnsiTheme="minorHAnsi" w:cstheme="minorBidi"/>
          <w:color w:val="auto"/>
          <w:sz w:val="22"/>
          <w:szCs w:val="22"/>
          <w:lang w:eastAsia="en-US"/>
        </w:rPr>
        <w:id w:val="374196200"/>
        <w:docPartObj>
          <w:docPartGallery w:val="Table of Contents"/>
          <w:docPartUnique/>
        </w:docPartObj>
      </w:sdtPr>
      <w:sdtEndPr>
        <w:rPr>
          <w:b/>
          <w:bCs/>
        </w:rPr>
      </w:sdtEndPr>
      <w:sdtContent>
        <w:p w:rsidR="00B24B8E" w:rsidRDefault="00B24B8E">
          <w:pPr>
            <w:pStyle w:val="Inhaltsverzeichnisberschrift"/>
          </w:pPr>
          <w:r>
            <w:t>Inhaltsverzeichnis</w:t>
          </w:r>
        </w:p>
        <w:p w:rsidR="00FD50E9" w:rsidRDefault="00B24B8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9108079" w:history="1">
            <w:r w:rsidR="00FD50E9" w:rsidRPr="00F64AB9">
              <w:rPr>
                <w:rStyle w:val="Hyperlink"/>
                <w:noProof/>
              </w:rPr>
              <w:t>Allgemeines</w:t>
            </w:r>
            <w:r w:rsidR="00FD50E9">
              <w:rPr>
                <w:noProof/>
                <w:webHidden/>
              </w:rPr>
              <w:tab/>
            </w:r>
            <w:r w:rsidR="00FD50E9">
              <w:rPr>
                <w:noProof/>
                <w:webHidden/>
              </w:rPr>
              <w:fldChar w:fldCharType="begin"/>
            </w:r>
            <w:r w:rsidR="00FD50E9">
              <w:rPr>
                <w:noProof/>
                <w:webHidden/>
              </w:rPr>
              <w:instrText xml:space="preserve"> PAGEREF _Toc509108079 \h </w:instrText>
            </w:r>
            <w:r w:rsidR="00FD50E9">
              <w:rPr>
                <w:noProof/>
                <w:webHidden/>
              </w:rPr>
            </w:r>
            <w:r w:rsidR="00FD50E9">
              <w:rPr>
                <w:noProof/>
                <w:webHidden/>
              </w:rPr>
              <w:fldChar w:fldCharType="separate"/>
            </w:r>
            <w:r w:rsidR="00FD50E9">
              <w:rPr>
                <w:noProof/>
                <w:webHidden/>
              </w:rPr>
              <w:t>3</w:t>
            </w:r>
            <w:r w:rsidR="00FD50E9">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0" w:history="1">
            <w:r w:rsidRPr="00F64AB9">
              <w:rPr>
                <w:rStyle w:val="Hyperlink"/>
                <w:noProof/>
              </w:rPr>
              <w:t>Einsatzumfeld</w:t>
            </w:r>
            <w:r>
              <w:rPr>
                <w:noProof/>
                <w:webHidden/>
              </w:rPr>
              <w:tab/>
            </w:r>
            <w:r>
              <w:rPr>
                <w:noProof/>
                <w:webHidden/>
              </w:rPr>
              <w:fldChar w:fldCharType="begin"/>
            </w:r>
            <w:r>
              <w:rPr>
                <w:noProof/>
                <w:webHidden/>
              </w:rPr>
              <w:instrText xml:space="preserve"> PAGEREF _Toc509108080 \h </w:instrText>
            </w:r>
            <w:r>
              <w:rPr>
                <w:noProof/>
                <w:webHidden/>
              </w:rPr>
            </w:r>
            <w:r>
              <w:rPr>
                <w:noProof/>
                <w:webHidden/>
              </w:rPr>
              <w:fldChar w:fldCharType="separate"/>
            </w:r>
            <w:r>
              <w:rPr>
                <w:noProof/>
                <w:webHidden/>
              </w:rPr>
              <w:t>3</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1" w:history="1">
            <w:r w:rsidRPr="00F64AB9">
              <w:rPr>
                <w:rStyle w:val="Hyperlink"/>
                <w:noProof/>
              </w:rPr>
              <w:t>Grundsätzliche Bedienlogik</w:t>
            </w:r>
            <w:r>
              <w:rPr>
                <w:noProof/>
                <w:webHidden/>
              </w:rPr>
              <w:tab/>
            </w:r>
            <w:r>
              <w:rPr>
                <w:noProof/>
                <w:webHidden/>
              </w:rPr>
              <w:fldChar w:fldCharType="begin"/>
            </w:r>
            <w:r>
              <w:rPr>
                <w:noProof/>
                <w:webHidden/>
              </w:rPr>
              <w:instrText xml:space="preserve"> PAGEREF _Toc509108081 \h </w:instrText>
            </w:r>
            <w:r>
              <w:rPr>
                <w:noProof/>
                <w:webHidden/>
              </w:rPr>
            </w:r>
            <w:r>
              <w:rPr>
                <w:noProof/>
                <w:webHidden/>
              </w:rPr>
              <w:fldChar w:fldCharType="separate"/>
            </w:r>
            <w:r>
              <w:rPr>
                <w:noProof/>
                <w:webHidden/>
              </w:rPr>
              <w:t>3</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2" w:history="1">
            <w:r w:rsidRPr="00F64AB9">
              <w:rPr>
                <w:rStyle w:val="Hyperlink"/>
                <w:noProof/>
              </w:rPr>
              <w:t>Mögliche Leitungsmerkmale</w:t>
            </w:r>
            <w:r>
              <w:rPr>
                <w:noProof/>
                <w:webHidden/>
              </w:rPr>
              <w:tab/>
            </w:r>
            <w:r>
              <w:rPr>
                <w:noProof/>
                <w:webHidden/>
              </w:rPr>
              <w:fldChar w:fldCharType="begin"/>
            </w:r>
            <w:r>
              <w:rPr>
                <w:noProof/>
                <w:webHidden/>
              </w:rPr>
              <w:instrText xml:space="preserve"> PAGEREF _Toc509108082 \h </w:instrText>
            </w:r>
            <w:r>
              <w:rPr>
                <w:noProof/>
                <w:webHidden/>
              </w:rPr>
            </w:r>
            <w:r>
              <w:rPr>
                <w:noProof/>
                <w:webHidden/>
              </w:rPr>
              <w:fldChar w:fldCharType="separate"/>
            </w:r>
            <w:r>
              <w:rPr>
                <w:noProof/>
                <w:webHidden/>
              </w:rPr>
              <w:t>3</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3" w:history="1">
            <w:r w:rsidRPr="00F64AB9">
              <w:rPr>
                <w:rStyle w:val="Hyperlink"/>
                <w:noProof/>
              </w:rPr>
              <w:t>Terminologie</w:t>
            </w:r>
            <w:r>
              <w:rPr>
                <w:noProof/>
                <w:webHidden/>
              </w:rPr>
              <w:tab/>
            </w:r>
            <w:r>
              <w:rPr>
                <w:noProof/>
                <w:webHidden/>
              </w:rPr>
              <w:fldChar w:fldCharType="begin"/>
            </w:r>
            <w:r>
              <w:rPr>
                <w:noProof/>
                <w:webHidden/>
              </w:rPr>
              <w:instrText xml:space="preserve"> PAGEREF _Toc509108083 \h </w:instrText>
            </w:r>
            <w:r>
              <w:rPr>
                <w:noProof/>
                <w:webHidden/>
              </w:rPr>
            </w:r>
            <w:r>
              <w:rPr>
                <w:noProof/>
                <w:webHidden/>
              </w:rPr>
              <w:fldChar w:fldCharType="separate"/>
            </w:r>
            <w:r>
              <w:rPr>
                <w:noProof/>
                <w:webHidden/>
              </w:rPr>
              <w:t>4</w:t>
            </w:r>
            <w:r>
              <w:rPr>
                <w:noProof/>
                <w:webHidden/>
              </w:rPr>
              <w:fldChar w:fldCharType="end"/>
            </w:r>
          </w:hyperlink>
        </w:p>
        <w:p w:rsidR="00FD50E9" w:rsidRDefault="00FD50E9">
          <w:pPr>
            <w:pStyle w:val="Verzeichnis1"/>
            <w:tabs>
              <w:tab w:val="right" w:leader="dot" w:pos="9062"/>
            </w:tabs>
            <w:rPr>
              <w:rFonts w:eastAsiaTheme="minorEastAsia"/>
              <w:noProof/>
              <w:lang w:eastAsia="de-DE"/>
            </w:rPr>
          </w:pPr>
          <w:hyperlink w:anchor="_Toc509108084" w:history="1">
            <w:r w:rsidRPr="00F64AB9">
              <w:rPr>
                <w:rStyle w:val="Hyperlink"/>
                <w:noProof/>
              </w:rPr>
              <w:t>Übersicht über themenrelevante Applikationen</w:t>
            </w:r>
            <w:r>
              <w:rPr>
                <w:noProof/>
                <w:webHidden/>
              </w:rPr>
              <w:tab/>
            </w:r>
            <w:r>
              <w:rPr>
                <w:noProof/>
                <w:webHidden/>
              </w:rPr>
              <w:fldChar w:fldCharType="begin"/>
            </w:r>
            <w:r>
              <w:rPr>
                <w:noProof/>
                <w:webHidden/>
              </w:rPr>
              <w:instrText xml:space="preserve"> PAGEREF _Toc509108084 \h </w:instrText>
            </w:r>
            <w:r>
              <w:rPr>
                <w:noProof/>
                <w:webHidden/>
              </w:rPr>
            </w:r>
            <w:r>
              <w:rPr>
                <w:noProof/>
                <w:webHidden/>
              </w:rPr>
              <w:fldChar w:fldCharType="separate"/>
            </w:r>
            <w:r>
              <w:rPr>
                <w:noProof/>
                <w:webHidden/>
              </w:rPr>
              <w:t>5</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5" w:history="1">
            <w:r w:rsidRPr="00F64AB9">
              <w:rPr>
                <w:rStyle w:val="Hyperlink"/>
                <w:noProof/>
              </w:rPr>
              <w:t>PMG Presse-Monitor</w:t>
            </w:r>
            <w:r>
              <w:rPr>
                <w:noProof/>
                <w:webHidden/>
              </w:rPr>
              <w:tab/>
            </w:r>
            <w:r>
              <w:rPr>
                <w:noProof/>
                <w:webHidden/>
              </w:rPr>
              <w:fldChar w:fldCharType="begin"/>
            </w:r>
            <w:r>
              <w:rPr>
                <w:noProof/>
                <w:webHidden/>
              </w:rPr>
              <w:instrText xml:space="preserve"> PAGEREF _Toc509108085 \h </w:instrText>
            </w:r>
            <w:r>
              <w:rPr>
                <w:noProof/>
                <w:webHidden/>
              </w:rPr>
            </w:r>
            <w:r>
              <w:rPr>
                <w:noProof/>
                <w:webHidden/>
              </w:rPr>
              <w:fldChar w:fldCharType="separate"/>
            </w:r>
            <w:r>
              <w:rPr>
                <w:noProof/>
                <w:webHidden/>
              </w:rPr>
              <w:t>5</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6" w:history="1">
            <w:r w:rsidRPr="00F64AB9">
              <w:rPr>
                <w:rStyle w:val="Hyperlink"/>
                <w:noProof/>
              </w:rPr>
              <w:t>Argus Data Insights</w:t>
            </w:r>
            <w:r>
              <w:rPr>
                <w:noProof/>
                <w:webHidden/>
              </w:rPr>
              <w:tab/>
            </w:r>
            <w:r>
              <w:rPr>
                <w:noProof/>
                <w:webHidden/>
              </w:rPr>
              <w:fldChar w:fldCharType="begin"/>
            </w:r>
            <w:r>
              <w:rPr>
                <w:noProof/>
                <w:webHidden/>
              </w:rPr>
              <w:instrText xml:space="preserve"> PAGEREF _Toc509108086 \h </w:instrText>
            </w:r>
            <w:r>
              <w:rPr>
                <w:noProof/>
                <w:webHidden/>
              </w:rPr>
            </w:r>
            <w:r>
              <w:rPr>
                <w:noProof/>
                <w:webHidden/>
              </w:rPr>
              <w:fldChar w:fldCharType="separate"/>
            </w:r>
            <w:r>
              <w:rPr>
                <w:noProof/>
                <w:webHidden/>
              </w:rPr>
              <w:t>5</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7" w:history="1">
            <w:r w:rsidRPr="00F64AB9">
              <w:rPr>
                <w:rStyle w:val="Hyperlink"/>
                <w:noProof/>
              </w:rPr>
              <w:t>Universal Information Services - Press Clippings</w:t>
            </w:r>
            <w:r>
              <w:rPr>
                <w:noProof/>
                <w:webHidden/>
              </w:rPr>
              <w:tab/>
            </w:r>
            <w:r>
              <w:rPr>
                <w:noProof/>
                <w:webHidden/>
              </w:rPr>
              <w:fldChar w:fldCharType="begin"/>
            </w:r>
            <w:r>
              <w:rPr>
                <w:noProof/>
                <w:webHidden/>
              </w:rPr>
              <w:instrText xml:space="preserve"> PAGEREF _Toc509108087 \h </w:instrText>
            </w:r>
            <w:r>
              <w:rPr>
                <w:noProof/>
                <w:webHidden/>
              </w:rPr>
            </w:r>
            <w:r>
              <w:rPr>
                <w:noProof/>
                <w:webHidden/>
              </w:rPr>
              <w:fldChar w:fldCharType="separate"/>
            </w:r>
            <w:r>
              <w:rPr>
                <w:noProof/>
                <w:webHidden/>
              </w:rPr>
              <w:t>5</w:t>
            </w:r>
            <w:r>
              <w:rPr>
                <w:noProof/>
                <w:webHidden/>
              </w:rPr>
              <w:fldChar w:fldCharType="end"/>
            </w:r>
          </w:hyperlink>
        </w:p>
        <w:p w:rsidR="00FD50E9" w:rsidRDefault="00FD50E9">
          <w:pPr>
            <w:pStyle w:val="Verzeichnis1"/>
            <w:tabs>
              <w:tab w:val="right" w:leader="dot" w:pos="9062"/>
            </w:tabs>
            <w:rPr>
              <w:rFonts w:eastAsiaTheme="minorEastAsia"/>
              <w:noProof/>
              <w:lang w:eastAsia="de-DE"/>
            </w:rPr>
          </w:pPr>
          <w:hyperlink w:anchor="_Toc509108088" w:history="1">
            <w:r w:rsidRPr="00F64AB9">
              <w:rPr>
                <w:rStyle w:val="Hyperlink"/>
                <w:noProof/>
              </w:rPr>
              <w:t>Übersicht über IT-Spezifika</w:t>
            </w:r>
            <w:r>
              <w:rPr>
                <w:noProof/>
                <w:webHidden/>
              </w:rPr>
              <w:tab/>
            </w:r>
            <w:r>
              <w:rPr>
                <w:noProof/>
                <w:webHidden/>
              </w:rPr>
              <w:fldChar w:fldCharType="begin"/>
            </w:r>
            <w:r>
              <w:rPr>
                <w:noProof/>
                <w:webHidden/>
              </w:rPr>
              <w:instrText xml:space="preserve"> PAGEREF _Toc509108088 \h </w:instrText>
            </w:r>
            <w:r>
              <w:rPr>
                <w:noProof/>
                <w:webHidden/>
              </w:rPr>
            </w:r>
            <w:r>
              <w:rPr>
                <w:noProof/>
                <w:webHidden/>
              </w:rPr>
              <w:fldChar w:fldCharType="separate"/>
            </w:r>
            <w:r>
              <w:rPr>
                <w:noProof/>
                <w:webHidden/>
              </w:rPr>
              <w:t>6</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89" w:history="1">
            <w:r w:rsidRPr="00F64AB9">
              <w:rPr>
                <w:rStyle w:val="Hyperlink"/>
                <w:noProof/>
              </w:rPr>
              <w:t>Grundlegende Architektur</w:t>
            </w:r>
            <w:r>
              <w:rPr>
                <w:noProof/>
                <w:webHidden/>
              </w:rPr>
              <w:tab/>
            </w:r>
            <w:r>
              <w:rPr>
                <w:noProof/>
                <w:webHidden/>
              </w:rPr>
              <w:fldChar w:fldCharType="begin"/>
            </w:r>
            <w:r>
              <w:rPr>
                <w:noProof/>
                <w:webHidden/>
              </w:rPr>
              <w:instrText xml:space="preserve"> PAGEREF _Toc509108089 \h </w:instrText>
            </w:r>
            <w:r>
              <w:rPr>
                <w:noProof/>
                <w:webHidden/>
              </w:rPr>
            </w:r>
            <w:r>
              <w:rPr>
                <w:noProof/>
                <w:webHidden/>
              </w:rPr>
              <w:fldChar w:fldCharType="separate"/>
            </w:r>
            <w:r>
              <w:rPr>
                <w:noProof/>
                <w:webHidden/>
              </w:rPr>
              <w:t>6</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90" w:history="1">
            <w:r w:rsidRPr="00F64AB9">
              <w:rPr>
                <w:rStyle w:val="Hyperlink"/>
                <w:noProof/>
              </w:rPr>
              <w:t>Verfügbare Technologien</w:t>
            </w:r>
            <w:r>
              <w:rPr>
                <w:noProof/>
                <w:webHidden/>
              </w:rPr>
              <w:tab/>
            </w:r>
            <w:r>
              <w:rPr>
                <w:noProof/>
                <w:webHidden/>
              </w:rPr>
              <w:fldChar w:fldCharType="begin"/>
            </w:r>
            <w:r>
              <w:rPr>
                <w:noProof/>
                <w:webHidden/>
              </w:rPr>
              <w:instrText xml:space="preserve"> PAGEREF _Toc509108090 \h </w:instrText>
            </w:r>
            <w:r>
              <w:rPr>
                <w:noProof/>
                <w:webHidden/>
              </w:rPr>
            </w:r>
            <w:r>
              <w:rPr>
                <w:noProof/>
                <w:webHidden/>
              </w:rPr>
              <w:fldChar w:fldCharType="separate"/>
            </w:r>
            <w:r>
              <w:rPr>
                <w:noProof/>
                <w:webHidden/>
              </w:rPr>
              <w:t>6</w:t>
            </w:r>
            <w:r>
              <w:rPr>
                <w:noProof/>
                <w:webHidden/>
              </w:rPr>
              <w:fldChar w:fldCharType="end"/>
            </w:r>
          </w:hyperlink>
        </w:p>
        <w:p w:rsidR="00FD50E9" w:rsidRDefault="00FD50E9">
          <w:pPr>
            <w:pStyle w:val="Verzeichnis3"/>
            <w:tabs>
              <w:tab w:val="right" w:leader="dot" w:pos="9062"/>
            </w:tabs>
            <w:rPr>
              <w:rFonts w:eastAsiaTheme="minorEastAsia"/>
              <w:noProof/>
              <w:lang w:eastAsia="de-DE"/>
            </w:rPr>
          </w:pPr>
          <w:hyperlink w:anchor="_Toc509108091" w:history="1">
            <w:r w:rsidRPr="00F64AB9">
              <w:rPr>
                <w:rStyle w:val="Hyperlink"/>
                <w:noProof/>
              </w:rPr>
              <w:t>PHP</w:t>
            </w:r>
            <w:r>
              <w:rPr>
                <w:noProof/>
                <w:webHidden/>
              </w:rPr>
              <w:tab/>
            </w:r>
            <w:r>
              <w:rPr>
                <w:noProof/>
                <w:webHidden/>
              </w:rPr>
              <w:fldChar w:fldCharType="begin"/>
            </w:r>
            <w:r>
              <w:rPr>
                <w:noProof/>
                <w:webHidden/>
              </w:rPr>
              <w:instrText xml:space="preserve"> PAGEREF _Toc509108091 \h </w:instrText>
            </w:r>
            <w:r>
              <w:rPr>
                <w:noProof/>
                <w:webHidden/>
              </w:rPr>
            </w:r>
            <w:r>
              <w:rPr>
                <w:noProof/>
                <w:webHidden/>
              </w:rPr>
              <w:fldChar w:fldCharType="separate"/>
            </w:r>
            <w:r>
              <w:rPr>
                <w:noProof/>
                <w:webHidden/>
              </w:rPr>
              <w:t>6</w:t>
            </w:r>
            <w:r>
              <w:rPr>
                <w:noProof/>
                <w:webHidden/>
              </w:rPr>
              <w:fldChar w:fldCharType="end"/>
            </w:r>
          </w:hyperlink>
        </w:p>
        <w:p w:rsidR="00FD50E9" w:rsidRDefault="00FD50E9">
          <w:pPr>
            <w:pStyle w:val="Verzeichnis3"/>
            <w:tabs>
              <w:tab w:val="right" w:leader="dot" w:pos="9062"/>
            </w:tabs>
            <w:rPr>
              <w:rFonts w:eastAsiaTheme="minorEastAsia"/>
              <w:noProof/>
              <w:lang w:eastAsia="de-DE"/>
            </w:rPr>
          </w:pPr>
          <w:hyperlink w:anchor="_Toc509108092" w:history="1">
            <w:r w:rsidRPr="00F64AB9">
              <w:rPr>
                <w:rStyle w:val="Hyperlink"/>
                <w:noProof/>
              </w:rPr>
              <w:t>JavaScript</w:t>
            </w:r>
            <w:r>
              <w:rPr>
                <w:noProof/>
                <w:webHidden/>
              </w:rPr>
              <w:tab/>
            </w:r>
            <w:r>
              <w:rPr>
                <w:noProof/>
                <w:webHidden/>
              </w:rPr>
              <w:fldChar w:fldCharType="begin"/>
            </w:r>
            <w:r>
              <w:rPr>
                <w:noProof/>
                <w:webHidden/>
              </w:rPr>
              <w:instrText xml:space="preserve"> PAGEREF _Toc509108092 \h </w:instrText>
            </w:r>
            <w:r>
              <w:rPr>
                <w:noProof/>
                <w:webHidden/>
              </w:rPr>
            </w:r>
            <w:r>
              <w:rPr>
                <w:noProof/>
                <w:webHidden/>
              </w:rPr>
              <w:fldChar w:fldCharType="separate"/>
            </w:r>
            <w:r>
              <w:rPr>
                <w:noProof/>
                <w:webHidden/>
              </w:rPr>
              <w:t>6</w:t>
            </w:r>
            <w:r>
              <w:rPr>
                <w:noProof/>
                <w:webHidden/>
              </w:rPr>
              <w:fldChar w:fldCharType="end"/>
            </w:r>
          </w:hyperlink>
        </w:p>
        <w:p w:rsidR="00FD50E9" w:rsidRDefault="00FD50E9">
          <w:pPr>
            <w:pStyle w:val="Verzeichnis3"/>
            <w:tabs>
              <w:tab w:val="right" w:leader="dot" w:pos="9062"/>
            </w:tabs>
            <w:rPr>
              <w:rFonts w:eastAsiaTheme="minorEastAsia"/>
              <w:noProof/>
              <w:lang w:eastAsia="de-DE"/>
            </w:rPr>
          </w:pPr>
          <w:hyperlink w:anchor="_Toc509108093" w:history="1">
            <w:r w:rsidRPr="00F64AB9">
              <w:rPr>
                <w:rStyle w:val="Hyperlink"/>
                <w:noProof/>
              </w:rPr>
              <w:t>ASP.NET</w:t>
            </w:r>
            <w:r>
              <w:rPr>
                <w:noProof/>
                <w:webHidden/>
              </w:rPr>
              <w:tab/>
            </w:r>
            <w:r>
              <w:rPr>
                <w:noProof/>
                <w:webHidden/>
              </w:rPr>
              <w:fldChar w:fldCharType="begin"/>
            </w:r>
            <w:r>
              <w:rPr>
                <w:noProof/>
                <w:webHidden/>
              </w:rPr>
              <w:instrText xml:space="preserve"> PAGEREF _Toc509108093 \h </w:instrText>
            </w:r>
            <w:r>
              <w:rPr>
                <w:noProof/>
                <w:webHidden/>
              </w:rPr>
            </w:r>
            <w:r>
              <w:rPr>
                <w:noProof/>
                <w:webHidden/>
              </w:rPr>
              <w:fldChar w:fldCharType="separate"/>
            </w:r>
            <w:r>
              <w:rPr>
                <w:noProof/>
                <w:webHidden/>
              </w:rPr>
              <w:t>6</w:t>
            </w:r>
            <w:r>
              <w:rPr>
                <w:noProof/>
                <w:webHidden/>
              </w:rPr>
              <w:fldChar w:fldCharType="end"/>
            </w:r>
          </w:hyperlink>
        </w:p>
        <w:p w:rsidR="00FD50E9" w:rsidRDefault="00FD50E9">
          <w:pPr>
            <w:pStyle w:val="Verzeichnis3"/>
            <w:tabs>
              <w:tab w:val="right" w:leader="dot" w:pos="9062"/>
            </w:tabs>
            <w:rPr>
              <w:rFonts w:eastAsiaTheme="minorEastAsia"/>
              <w:noProof/>
              <w:lang w:eastAsia="de-DE"/>
            </w:rPr>
          </w:pPr>
          <w:hyperlink w:anchor="_Toc509108094" w:history="1">
            <w:r w:rsidRPr="00F64AB9">
              <w:rPr>
                <w:rStyle w:val="Hyperlink"/>
                <w:noProof/>
              </w:rPr>
              <w:t>Java (EE) Webapplikationen</w:t>
            </w:r>
            <w:r>
              <w:rPr>
                <w:noProof/>
                <w:webHidden/>
              </w:rPr>
              <w:tab/>
            </w:r>
            <w:r>
              <w:rPr>
                <w:noProof/>
                <w:webHidden/>
              </w:rPr>
              <w:fldChar w:fldCharType="begin"/>
            </w:r>
            <w:r>
              <w:rPr>
                <w:noProof/>
                <w:webHidden/>
              </w:rPr>
              <w:instrText xml:space="preserve"> PAGEREF _Toc509108094 \h </w:instrText>
            </w:r>
            <w:r>
              <w:rPr>
                <w:noProof/>
                <w:webHidden/>
              </w:rPr>
            </w:r>
            <w:r>
              <w:rPr>
                <w:noProof/>
                <w:webHidden/>
              </w:rPr>
              <w:fldChar w:fldCharType="separate"/>
            </w:r>
            <w:r>
              <w:rPr>
                <w:noProof/>
                <w:webHidden/>
              </w:rPr>
              <w:t>7</w:t>
            </w:r>
            <w:r>
              <w:rPr>
                <w:noProof/>
                <w:webHidden/>
              </w:rPr>
              <w:fldChar w:fldCharType="end"/>
            </w:r>
          </w:hyperlink>
        </w:p>
        <w:p w:rsidR="00FD50E9" w:rsidRDefault="00FD50E9">
          <w:pPr>
            <w:pStyle w:val="Verzeichnis3"/>
            <w:tabs>
              <w:tab w:val="right" w:leader="dot" w:pos="9062"/>
            </w:tabs>
            <w:rPr>
              <w:rFonts w:eastAsiaTheme="minorEastAsia"/>
              <w:noProof/>
              <w:lang w:eastAsia="de-DE"/>
            </w:rPr>
          </w:pPr>
          <w:hyperlink w:anchor="_Toc509108095" w:history="1">
            <w:r w:rsidRPr="00F64AB9">
              <w:rPr>
                <w:rStyle w:val="Hyperlink"/>
                <w:noProof/>
              </w:rPr>
              <w:t>RDBMS</w:t>
            </w:r>
            <w:r>
              <w:rPr>
                <w:noProof/>
                <w:webHidden/>
              </w:rPr>
              <w:tab/>
            </w:r>
            <w:r>
              <w:rPr>
                <w:noProof/>
                <w:webHidden/>
              </w:rPr>
              <w:fldChar w:fldCharType="begin"/>
            </w:r>
            <w:r>
              <w:rPr>
                <w:noProof/>
                <w:webHidden/>
              </w:rPr>
              <w:instrText xml:space="preserve"> PAGEREF _Toc509108095 \h </w:instrText>
            </w:r>
            <w:r>
              <w:rPr>
                <w:noProof/>
                <w:webHidden/>
              </w:rPr>
            </w:r>
            <w:r>
              <w:rPr>
                <w:noProof/>
                <w:webHidden/>
              </w:rPr>
              <w:fldChar w:fldCharType="separate"/>
            </w:r>
            <w:r>
              <w:rPr>
                <w:noProof/>
                <w:webHidden/>
              </w:rPr>
              <w:t>7</w:t>
            </w:r>
            <w:r>
              <w:rPr>
                <w:noProof/>
                <w:webHidden/>
              </w:rPr>
              <w:fldChar w:fldCharType="end"/>
            </w:r>
          </w:hyperlink>
        </w:p>
        <w:p w:rsidR="00FD50E9" w:rsidRDefault="00FD50E9">
          <w:pPr>
            <w:pStyle w:val="Verzeichnis3"/>
            <w:tabs>
              <w:tab w:val="right" w:leader="dot" w:pos="9062"/>
            </w:tabs>
            <w:rPr>
              <w:rFonts w:eastAsiaTheme="minorEastAsia"/>
              <w:noProof/>
              <w:lang w:eastAsia="de-DE"/>
            </w:rPr>
          </w:pPr>
          <w:hyperlink w:anchor="_Toc509108096" w:history="1">
            <w:r w:rsidRPr="00F64AB9">
              <w:rPr>
                <w:rStyle w:val="Hyperlink"/>
                <w:noProof/>
              </w:rPr>
              <w:t>Dokumentenorientierte Datenbank</w:t>
            </w:r>
            <w:r>
              <w:rPr>
                <w:noProof/>
                <w:webHidden/>
              </w:rPr>
              <w:tab/>
            </w:r>
            <w:r>
              <w:rPr>
                <w:noProof/>
                <w:webHidden/>
              </w:rPr>
              <w:fldChar w:fldCharType="begin"/>
            </w:r>
            <w:r>
              <w:rPr>
                <w:noProof/>
                <w:webHidden/>
              </w:rPr>
              <w:instrText xml:space="preserve"> PAGEREF _Toc509108096 \h </w:instrText>
            </w:r>
            <w:r>
              <w:rPr>
                <w:noProof/>
                <w:webHidden/>
              </w:rPr>
            </w:r>
            <w:r>
              <w:rPr>
                <w:noProof/>
                <w:webHidden/>
              </w:rPr>
              <w:fldChar w:fldCharType="separate"/>
            </w:r>
            <w:r>
              <w:rPr>
                <w:noProof/>
                <w:webHidden/>
              </w:rPr>
              <w:t>7</w:t>
            </w:r>
            <w:r>
              <w:rPr>
                <w:noProof/>
                <w:webHidden/>
              </w:rPr>
              <w:fldChar w:fldCharType="end"/>
            </w:r>
          </w:hyperlink>
        </w:p>
        <w:p w:rsidR="00FD50E9" w:rsidRDefault="00FD50E9">
          <w:pPr>
            <w:pStyle w:val="Verzeichnis3"/>
            <w:tabs>
              <w:tab w:val="right" w:leader="dot" w:pos="9062"/>
            </w:tabs>
            <w:rPr>
              <w:rFonts w:eastAsiaTheme="minorEastAsia"/>
              <w:noProof/>
              <w:lang w:eastAsia="de-DE"/>
            </w:rPr>
          </w:pPr>
          <w:hyperlink w:anchor="_Toc509108097" w:history="1">
            <w:r w:rsidRPr="00F64AB9">
              <w:rPr>
                <w:rStyle w:val="Hyperlink"/>
                <w:noProof/>
              </w:rPr>
              <w:t>Volltextsuche</w:t>
            </w:r>
            <w:r>
              <w:rPr>
                <w:noProof/>
                <w:webHidden/>
              </w:rPr>
              <w:tab/>
            </w:r>
            <w:r>
              <w:rPr>
                <w:noProof/>
                <w:webHidden/>
              </w:rPr>
              <w:fldChar w:fldCharType="begin"/>
            </w:r>
            <w:r>
              <w:rPr>
                <w:noProof/>
                <w:webHidden/>
              </w:rPr>
              <w:instrText xml:space="preserve"> PAGEREF _Toc509108097 \h </w:instrText>
            </w:r>
            <w:r>
              <w:rPr>
                <w:noProof/>
                <w:webHidden/>
              </w:rPr>
            </w:r>
            <w:r>
              <w:rPr>
                <w:noProof/>
                <w:webHidden/>
              </w:rPr>
              <w:fldChar w:fldCharType="separate"/>
            </w:r>
            <w:r>
              <w:rPr>
                <w:noProof/>
                <w:webHidden/>
              </w:rPr>
              <w:t>7</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098" w:history="1">
            <w:r w:rsidRPr="00F64AB9">
              <w:rPr>
                <w:rStyle w:val="Hyperlink"/>
                <w:noProof/>
              </w:rPr>
              <w:t>Kompetenzen innerhalb der Projektgruppe</w:t>
            </w:r>
            <w:r>
              <w:rPr>
                <w:noProof/>
                <w:webHidden/>
              </w:rPr>
              <w:tab/>
            </w:r>
            <w:r>
              <w:rPr>
                <w:noProof/>
                <w:webHidden/>
              </w:rPr>
              <w:fldChar w:fldCharType="begin"/>
            </w:r>
            <w:r>
              <w:rPr>
                <w:noProof/>
                <w:webHidden/>
              </w:rPr>
              <w:instrText xml:space="preserve"> PAGEREF _Toc509108098 \h </w:instrText>
            </w:r>
            <w:r>
              <w:rPr>
                <w:noProof/>
                <w:webHidden/>
              </w:rPr>
            </w:r>
            <w:r>
              <w:rPr>
                <w:noProof/>
                <w:webHidden/>
              </w:rPr>
              <w:fldChar w:fldCharType="separate"/>
            </w:r>
            <w:r>
              <w:rPr>
                <w:noProof/>
                <w:webHidden/>
              </w:rPr>
              <w:t>7</w:t>
            </w:r>
            <w:r>
              <w:rPr>
                <w:noProof/>
                <w:webHidden/>
              </w:rPr>
              <w:fldChar w:fldCharType="end"/>
            </w:r>
          </w:hyperlink>
        </w:p>
        <w:p w:rsidR="00FD50E9" w:rsidRDefault="00FD50E9">
          <w:pPr>
            <w:pStyle w:val="Verzeichnis1"/>
            <w:tabs>
              <w:tab w:val="right" w:leader="dot" w:pos="9062"/>
            </w:tabs>
            <w:rPr>
              <w:rFonts w:eastAsiaTheme="minorEastAsia"/>
              <w:noProof/>
              <w:lang w:eastAsia="de-DE"/>
            </w:rPr>
          </w:pPr>
          <w:hyperlink w:anchor="_Toc509108099" w:history="1">
            <w:r w:rsidRPr="00F64AB9">
              <w:rPr>
                <w:rStyle w:val="Hyperlink"/>
                <w:noProof/>
              </w:rPr>
              <w:t>Beschreibung einer konkreten am Markt vorhandenen Applikation</w:t>
            </w:r>
            <w:r>
              <w:rPr>
                <w:noProof/>
                <w:webHidden/>
              </w:rPr>
              <w:tab/>
            </w:r>
            <w:r>
              <w:rPr>
                <w:noProof/>
                <w:webHidden/>
              </w:rPr>
              <w:fldChar w:fldCharType="begin"/>
            </w:r>
            <w:r>
              <w:rPr>
                <w:noProof/>
                <w:webHidden/>
              </w:rPr>
              <w:instrText xml:space="preserve"> PAGEREF _Toc509108099 \h </w:instrText>
            </w:r>
            <w:r>
              <w:rPr>
                <w:noProof/>
                <w:webHidden/>
              </w:rPr>
            </w:r>
            <w:r>
              <w:rPr>
                <w:noProof/>
                <w:webHidden/>
              </w:rPr>
              <w:fldChar w:fldCharType="separate"/>
            </w:r>
            <w:r>
              <w:rPr>
                <w:noProof/>
                <w:webHidden/>
              </w:rPr>
              <w:t>8</w:t>
            </w:r>
            <w:r>
              <w:rPr>
                <w:noProof/>
                <w:webHidden/>
              </w:rPr>
              <w:fldChar w:fldCharType="end"/>
            </w:r>
          </w:hyperlink>
        </w:p>
        <w:p w:rsidR="00FD50E9" w:rsidRDefault="00FD50E9">
          <w:pPr>
            <w:pStyle w:val="Verzeichnis2"/>
            <w:tabs>
              <w:tab w:val="right" w:leader="dot" w:pos="9062"/>
            </w:tabs>
            <w:rPr>
              <w:rFonts w:eastAsiaTheme="minorEastAsia"/>
              <w:noProof/>
              <w:lang w:eastAsia="de-DE"/>
            </w:rPr>
          </w:pPr>
          <w:hyperlink w:anchor="_Toc509108100" w:history="1">
            <w:r w:rsidRPr="00F64AB9">
              <w:rPr>
                <w:rStyle w:val="Hyperlink"/>
                <w:noProof/>
              </w:rPr>
              <w:t>Leistungsmerkmale</w:t>
            </w:r>
            <w:r>
              <w:rPr>
                <w:noProof/>
                <w:webHidden/>
              </w:rPr>
              <w:tab/>
            </w:r>
            <w:r>
              <w:rPr>
                <w:noProof/>
                <w:webHidden/>
              </w:rPr>
              <w:fldChar w:fldCharType="begin"/>
            </w:r>
            <w:r>
              <w:rPr>
                <w:noProof/>
                <w:webHidden/>
              </w:rPr>
              <w:instrText xml:space="preserve"> PAGEREF _Toc509108100 \h </w:instrText>
            </w:r>
            <w:r>
              <w:rPr>
                <w:noProof/>
                <w:webHidden/>
              </w:rPr>
            </w:r>
            <w:r>
              <w:rPr>
                <w:noProof/>
                <w:webHidden/>
              </w:rPr>
              <w:fldChar w:fldCharType="separate"/>
            </w:r>
            <w:r>
              <w:rPr>
                <w:noProof/>
                <w:webHidden/>
              </w:rPr>
              <w:t>8</w:t>
            </w:r>
            <w:r>
              <w:rPr>
                <w:noProof/>
                <w:webHidden/>
              </w:rPr>
              <w:fldChar w:fldCharType="end"/>
            </w:r>
          </w:hyperlink>
        </w:p>
        <w:p w:rsidR="00B24B8E" w:rsidRDefault="00B24B8E">
          <w:r>
            <w:rPr>
              <w:b/>
              <w:bCs/>
            </w:rPr>
            <w:fldChar w:fldCharType="end"/>
          </w:r>
        </w:p>
      </w:sdtContent>
    </w:sdt>
    <w:p w:rsidR="00B24B8E" w:rsidRDefault="00B24B8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844857" w:rsidRDefault="00A965B2" w:rsidP="006C4E03">
      <w:pPr>
        <w:pStyle w:val="berschrift1"/>
        <w:spacing w:after="240" w:line="240" w:lineRule="auto"/>
      </w:pPr>
      <w:bookmarkStart w:id="0" w:name="_Toc509108079"/>
      <w:r w:rsidRPr="00455ECA">
        <w:lastRenderedPageBreak/>
        <w:t>Allgemeines</w:t>
      </w:r>
      <w:bookmarkEnd w:id="0"/>
    </w:p>
    <w:p w:rsidR="009925B1" w:rsidRDefault="00B002C2" w:rsidP="009925B1">
      <w:r w:rsidRPr="00B002C2">
        <w:t xml:space="preserve">Der Kunde fordert einen Webservice, der nach benutzerdefinierten </w:t>
      </w:r>
      <w:r w:rsidR="006D2F28">
        <w:t xml:space="preserve">Vorgaben </w:t>
      </w:r>
      <w:r w:rsidR="00F45592">
        <w:t xml:space="preserve">Presse-Clippings </w:t>
      </w:r>
      <w:r w:rsidR="006D2F28">
        <w:t>erstellt</w:t>
      </w:r>
      <w:r w:rsidR="00C35C8C">
        <w:t xml:space="preserve">. </w:t>
      </w:r>
      <w:r w:rsidRPr="00B002C2">
        <w:t>Der Kunde betreibt den Service und bietet ihn seine</w:t>
      </w:r>
      <w:r w:rsidR="00C35C8C">
        <w:t xml:space="preserve">n </w:t>
      </w:r>
      <w:r w:rsidRPr="00B002C2">
        <w:t>Klienten zur Ben</w:t>
      </w:r>
      <w:r w:rsidR="00C35C8C">
        <w:t xml:space="preserve">utzung an. Bei den Klienten des Kunden handelt es sich um </w:t>
      </w:r>
      <w:r w:rsidRPr="00B002C2">
        <w:t>Unternehmen</w:t>
      </w:r>
      <w:r w:rsidR="003600F1">
        <w:t xml:space="preserve"> oder andere Organisationen</w:t>
      </w:r>
      <w:r w:rsidRPr="00B002C2">
        <w:t>, die den Dienst wiederu</w:t>
      </w:r>
      <w:r w:rsidR="00C35C8C">
        <w:t xml:space="preserve">m ausgewählten Mitarbeitern zur Verfügung </w:t>
      </w:r>
      <w:r w:rsidRPr="00B002C2">
        <w:t xml:space="preserve">stellen. </w:t>
      </w:r>
    </w:p>
    <w:p w:rsidR="009925B1" w:rsidRDefault="009925B1" w:rsidP="009925B1"/>
    <w:p w:rsidR="001426D6" w:rsidRDefault="00B9702B" w:rsidP="003C3FD4">
      <w:pPr>
        <w:pStyle w:val="berschrift2"/>
        <w:numPr>
          <w:ilvl w:val="0"/>
          <w:numId w:val="0"/>
        </w:numPr>
      </w:pPr>
      <w:bookmarkStart w:id="1" w:name="_Toc509108080"/>
      <w:r>
        <w:t>Einsatzumfeld</w:t>
      </w:r>
      <w:bookmarkEnd w:id="1"/>
    </w:p>
    <w:p w:rsidR="00717BC1" w:rsidRDefault="00717BC1" w:rsidP="00717BC1">
      <w:r>
        <w:t xml:space="preserve">Eingesetzt wird die Software in verschiedenartigen Organisationen. Dazu gehören Unternehmen unterschiedlicher Größe, Vereine und </w:t>
      </w:r>
      <w:r w:rsidRPr="00717BC1">
        <w:t>Nichtregierungsorganisation</w:t>
      </w:r>
      <w:r>
        <w:t>en.</w:t>
      </w:r>
      <w:r w:rsidR="00A42889">
        <w:t xml:space="preserve"> </w:t>
      </w:r>
      <w:r w:rsidR="006B5769">
        <w:t>Die Software läuft</w:t>
      </w:r>
      <w:r w:rsidR="00A667CE">
        <w:t xml:space="preserve"> als Webservice</w:t>
      </w:r>
      <w:r w:rsidR="006B5769">
        <w:t xml:space="preserve"> auf einem Server, den der Kunde </w:t>
      </w:r>
      <w:r w:rsidR="00660D24">
        <w:t xml:space="preserve">selbst </w:t>
      </w:r>
      <w:r w:rsidR="006B5769">
        <w:t>betreibt oder mietet. Bedient wird die Software über einen beliebigen Browser, ohne die Installation eines Plugins.</w:t>
      </w:r>
    </w:p>
    <w:p w:rsidR="009925B1" w:rsidRPr="00717BC1" w:rsidRDefault="009925B1" w:rsidP="00717BC1"/>
    <w:p w:rsidR="00BC5828" w:rsidRDefault="00BC5828" w:rsidP="003C3FD4">
      <w:pPr>
        <w:pStyle w:val="berschrift2"/>
        <w:numPr>
          <w:ilvl w:val="0"/>
          <w:numId w:val="0"/>
        </w:numPr>
      </w:pPr>
      <w:bookmarkStart w:id="2" w:name="_Toc509108081"/>
      <w:r>
        <w:t>Grun</w:t>
      </w:r>
      <w:r w:rsidR="009175B7">
        <w:t>d</w:t>
      </w:r>
      <w:r>
        <w:t>sätzliche Bedienlogik</w:t>
      </w:r>
      <w:bookmarkEnd w:id="2"/>
    </w:p>
    <w:p w:rsidR="00077523" w:rsidRDefault="00CD294C" w:rsidP="00803914">
      <w:r>
        <w:t xml:space="preserve">Der Kunde verwaltet seine Klienten </w:t>
      </w:r>
      <w:r w:rsidR="00D22A1E">
        <w:t xml:space="preserve">und die Klienten verwalten die Endnutzer </w:t>
      </w:r>
      <w:r>
        <w:t xml:space="preserve">in der Software. Mitarbeiter eines Klienten können sich über das Web-Interface der Software registrieren und werden dann vom Klienten verifiziert. Danach kann sich der </w:t>
      </w:r>
      <w:r w:rsidR="00E708E5">
        <w:t xml:space="preserve">Mitarbeiter </w:t>
      </w:r>
      <w:r w:rsidR="0035414D">
        <w:t xml:space="preserve">anmelden und ein </w:t>
      </w:r>
      <w:r w:rsidR="00F00C86">
        <w:t xml:space="preserve">Benutzerprofil </w:t>
      </w:r>
      <w:r w:rsidR="0063051E">
        <w:t>erstellen, das er auf Wunsch mit anderen Benutzern teilen kann.</w:t>
      </w:r>
      <w:r w:rsidR="00F00C86">
        <w:t xml:space="preserve"> Basierend auf dem Benutzerprofil wird in regelmäßigen zeitlichen Abständen</w:t>
      </w:r>
      <w:r w:rsidR="002D4F89">
        <w:t xml:space="preserve"> </w:t>
      </w:r>
      <w:r w:rsidR="00F00C86">
        <w:t xml:space="preserve">ein Presse-Clipping erstellt und dem Benutzer zugeschickt. </w:t>
      </w:r>
      <w:r w:rsidR="002D4F89">
        <w:t>Das Aktualisierungsintervall gibt der Benutzer vor.</w:t>
      </w:r>
      <w:r w:rsidR="00803914">
        <w:t xml:space="preserve"> Die vollständigen Presse-Clippings werden archiviert und können vom Benutzer jederzeit betrachtet werden.</w:t>
      </w:r>
    </w:p>
    <w:p w:rsidR="009925B1" w:rsidRPr="00077523" w:rsidRDefault="009925B1" w:rsidP="00803914"/>
    <w:p w:rsidR="00B9702B" w:rsidRDefault="00B9702B" w:rsidP="003C3FD4">
      <w:pPr>
        <w:pStyle w:val="berschrift2"/>
        <w:numPr>
          <w:ilvl w:val="0"/>
          <w:numId w:val="0"/>
        </w:numPr>
      </w:pPr>
      <w:bookmarkStart w:id="3" w:name="_Toc509108082"/>
      <w:r>
        <w:t>Mögliche Leitungsmerkmale</w:t>
      </w:r>
      <w:bookmarkEnd w:id="3"/>
    </w:p>
    <w:p w:rsidR="006377ED" w:rsidRDefault="006377ED" w:rsidP="006377ED">
      <w:pPr>
        <w:pStyle w:val="Listenabsatz"/>
        <w:numPr>
          <w:ilvl w:val="0"/>
          <w:numId w:val="9"/>
        </w:numPr>
      </w:pPr>
      <w:r>
        <w:t>Anzahl der Klienten</w:t>
      </w:r>
      <w:r w:rsidR="00900DEE">
        <w:t xml:space="preserve">: Die Mindestanforderung sieht </w:t>
      </w:r>
      <w:r w:rsidR="009B4AF7">
        <w:t>3 Klienten vor</w:t>
      </w:r>
      <w:r w:rsidR="00FC28D0">
        <w:t>.</w:t>
      </w:r>
    </w:p>
    <w:p w:rsidR="006377ED" w:rsidRDefault="006377ED" w:rsidP="006377ED">
      <w:pPr>
        <w:pStyle w:val="Listenabsatz"/>
        <w:numPr>
          <w:ilvl w:val="0"/>
          <w:numId w:val="9"/>
        </w:numPr>
      </w:pPr>
      <w:r>
        <w:t>Gesamtzahl der Endnutzer / Anzahl der Benutzer pro Klient</w:t>
      </w:r>
      <w:r w:rsidR="00FC28D0">
        <w:t>: die Mindestanforderung sieht 5 Benutzer pro Klient vor.</w:t>
      </w:r>
    </w:p>
    <w:p w:rsidR="006377ED" w:rsidRDefault="006377ED" w:rsidP="006377ED">
      <w:pPr>
        <w:pStyle w:val="Listenabsatz"/>
        <w:numPr>
          <w:ilvl w:val="0"/>
          <w:numId w:val="9"/>
        </w:numPr>
      </w:pPr>
      <w:r>
        <w:t xml:space="preserve">Anzahl </w:t>
      </w:r>
      <w:r w:rsidR="00FC28D0">
        <w:t xml:space="preserve">und Vielfalt </w:t>
      </w:r>
      <w:r>
        <w:t>der verfügbaren Quellen</w:t>
      </w:r>
      <w:r w:rsidR="00FC28D0">
        <w:t xml:space="preserve">: Die Mindestanforderung sieht insgesamt 6 verschiedene Quellen vor: 2 Webseiten von Radio- oder Fernsehsendern, zwei Onlineangebote von Zeitungsverlagen, </w:t>
      </w:r>
      <w:r w:rsidR="00F952FF">
        <w:t>2 soziale Medien</w:t>
      </w:r>
      <w:r w:rsidR="00FC28D0">
        <w:t>.</w:t>
      </w:r>
    </w:p>
    <w:p w:rsidR="006377ED" w:rsidRDefault="006377ED" w:rsidP="006377ED">
      <w:pPr>
        <w:pStyle w:val="Listenabsatz"/>
        <w:numPr>
          <w:ilvl w:val="0"/>
          <w:numId w:val="9"/>
        </w:numPr>
      </w:pPr>
      <w:r>
        <w:t xml:space="preserve">Zusätzliche Informationen </w:t>
      </w:r>
      <w:r w:rsidR="004C0BEA">
        <w:t>zu</w:t>
      </w:r>
      <w:r>
        <w:t xml:space="preserve"> einzelne</w:t>
      </w:r>
      <w:r w:rsidR="004C0BEA">
        <w:t>n</w:t>
      </w:r>
      <w:r>
        <w:t xml:space="preserve"> Artikel</w:t>
      </w:r>
      <w:r w:rsidR="004C0BEA">
        <w:t>n:  Die Mindestanforderung sieht keine zusätzlichen Informationen zu Artikeln vor. Denkbar ist z.B. die Anzahl der Aufrufe eines Artikels.</w:t>
      </w:r>
    </w:p>
    <w:p w:rsidR="006377ED" w:rsidRDefault="006377ED" w:rsidP="006377ED">
      <w:pPr>
        <w:pStyle w:val="Listenabsatz"/>
        <w:numPr>
          <w:ilvl w:val="0"/>
          <w:numId w:val="9"/>
        </w:numPr>
      </w:pPr>
      <w:r>
        <w:t>Sicherheitsstandards</w:t>
      </w:r>
      <w:r w:rsidR="004C0BEA">
        <w:t>: Die Mindestanforderung sieht keine konkreten Sicherheitsstandards vor.</w:t>
      </w:r>
    </w:p>
    <w:p w:rsidR="006B4558" w:rsidRPr="006377ED" w:rsidRDefault="006B4558" w:rsidP="006B4558"/>
    <w:p w:rsidR="0054062D" w:rsidRDefault="0054062D" w:rsidP="00B154C8">
      <w:pPr>
        <w:pStyle w:val="berschrift2"/>
        <w:numPr>
          <w:ilvl w:val="0"/>
          <w:numId w:val="0"/>
        </w:numPr>
      </w:pPr>
    </w:p>
    <w:p w:rsidR="0054062D" w:rsidRDefault="0054062D" w:rsidP="00B154C8">
      <w:pPr>
        <w:pStyle w:val="berschrift2"/>
        <w:numPr>
          <w:ilvl w:val="0"/>
          <w:numId w:val="0"/>
        </w:numPr>
      </w:pPr>
    </w:p>
    <w:p w:rsidR="0054062D" w:rsidRDefault="0054062D">
      <w:pPr>
        <w:rPr>
          <w:rFonts w:asciiTheme="majorHAnsi" w:eastAsiaTheme="majorEastAsia" w:hAnsiTheme="majorHAnsi" w:cstheme="majorBidi"/>
          <w:color w:val="2F5496" w:themeColor="accent1" w:themeShade="BF"/>
          <w:sz w:val="26"/>
          <w:szCs w:val="26"/>
        </w:rPr>
      </w:pPr>
      <w:r>
        <w:br w:type="page"/>
      </w:r>
    </w:p>
    <w:p w:rsidR="003C3EC5" w:rsidRDefault="00D37DA4" w:rsidP="00B154C8">
      <w:pPr>
        <w:pStyle w:val="berschrift2"/>
        <w:numPr>
          <w:ilvl w:val="0"/>
          <w:numId w:val="0"/>
        </w:numPr>
      </w:pPr>
      <w:bookmarkStart w:id="4" w:name="_Toc509108083"/>
      <w:r>
        <w:lastRenderedPageBreak/>
        <w:t>Terminologie</w:t>
      </w:r>
      <w:bookmarkEnd w:id="4"/>
    </w:p>
    <w:p w:rsidR="005F3C39" w:rsidRDefault="005F3C39" w:rsidP="005F3C39">
      <w:pPr>
        <w:pStyle w:val="Listenabsatz"/>
        <w:numPr>
          <w:ilvl w:val="0"/>
          <w:numId w:val="7"/>
        </w:numPr>
      </w:pPr>
      <w:r>
        <w:t>Kunde: erwirbt und betreibt die Software, um sie als Dienstleistung anzubieten</w:t>
      </w:r>
    </w:p>
    <w:p w:rsidR="005F3C39" w:rsidRDefault="005F3C39" w:rsidP="005F3C39">
      <w:pPr>
        <w:pStyle w:val="Listenabsatz"/>
        <w:numPr>
          <w:ilvl w:val="0"/>
          <w:numId w:val="7"/>
        </w:numPr>
      </w:pPr>
      <w:r>
        <w:t>Klient (des Kunden): Unternehmen oder andere Organisation, die die Software verwendet</w:t>
      </w:r>
    </w:p>
    <w:p w:rsidR="005F3C39" w:rsidRDefault="00CD294C" w:rsidP="005F3C39">
      <w:pPr>
        <w:pStyle w:val="Listenabsatz"/>
        <w:numPr>
          <w:ilvl w:val="0"/>
          <w:numId w:val="7"/>
        </w:numPr>
      </w:pPr>
      <w:r>
        <w:t xml:space="preserve">Benutzer / </w:t>
      </w:r>
      <w:r w:rsidR="005F3C39">
        <w:t>Endnutzer: Mitarbeiter eines Klienten</w:t>
      </w:r>
    </w:p>
    <w:p w:rsidR="005F3C39" w:rsidRDefault="005F3C39" w:rsidP="005F3C39">
      <w:pPr>
        <w:pStyle w:val="Listenabsatz"/>
        <w:numPr>
          <w:ilvl w:val="0"/>
          <w:numId w:val="7"/>
        </w:numPr>
      </w:pPr>
      <w:r>
        <w:t>Presse-Clipping: Sammlung von vollständigen Artikeln oder Artikelzusammenfassungen</w:t>
      </w:r>
      <w:r w:rsidR="00CD294C">
        <w:t xml:space="preserve"> aus bestimmten Quellen und zu bestimmten Them</w:t>
      </w:r>
      <w:r w:rsidR="0035414D">
        <w:t>en</w:t>
      </w:r>
    </w:p>
    <w:p w:rsidR="009925B1" w:rsidRDefault="007F6E6B" w:rsidP="009925B1">
      <w:pPr>
        <w:pStyle w:val="Listenabsatz"/>
        <w:numPr>
          <w:ilvl w:val="0"/>
          <w:numId w:val="7"/>
        </w:numPr>
      </w:pPr>
      <w:r>
        <w:t xml:space="preserve">Benutzerprofil: </w:t>
      </w:r>
      <w:r w:rsidR="00EA1F13">
        <w:t>J</w:t>
      </w:r>
      <w:r>
        <w:t xml:space="preserve">eder Endnutzer legt ein Profil an, in dem er </w:t>
      </w:r>
      <w:r w:rsidR="00EA1F13">
        <w:t>Quellen auswählt und relevante Suchbegriffe angibt. Ein solches Profil kann vom Benutzer mit anderen Benutzern geteilt werden.</w:t>
      </w:r>
    </w:p>
    <w:p w:rsidR="0070759E" w:rsidRDefault="002B45F1" w:rsidP="002B45F1">
      <w:pPr>
        <w:pStyle w:val="Listenabsatz"/>
        <w:numPr>
          <w:ilvl w:val="0"/>
          <w:numId w:val="7"/>
        </w:numPr>
      </w:pPr>
      <w:r w:rsidRPr="002B45F1">
        <w:t>Framework</w:t>
      </w:r>
      <w:r>
        <w:t xml:space="preserve">: </w:t>
      </w:r>
      <w:r>
        <w:t>Infrastruktur</w:t>
      </w:r>
      <w:r>
        <w:t xml:space="preserve"> und </w:t>
      </w:r>
      <w:r>
        <w:t>Sammlung vorgefertigter</w:t>
      </w:r>
      <w:r>
        <w:t xml:space="preserve"> </w:t>
      </w:r>
      <w:r>
        <w:t>Bausteine</w:t>
      </w:r>
      <w:r>
        <w:t>, die einen Rahmen für die Entwicklung einer Software zur Verfügung stellen</w:t>
      </w:r>
    </w:p>
    <w:p w:rsidR="0070759E" w:rsidRDefault="0070759E" w:rsidP="00EB4558">
      <w:pPr>
        <w:pStyle w:val="Listenabsatz"/>
        <w:numPr>
          <w:ilvl w:val="0"/>
          <w:numId w:val="7"/>
        </w:numPr>
      </w:pPr>
      <w:r w:rsidRPr="0070759E">
        <w:t>Webanwendung</w:t>
      </w:r>
      <w:r>
        <w:t>: Software, die zum größten Teil auf einem Server ausgeführt wird; generiert typischerweise dynamische Inhalte, die auf dem Client in einem Webbrowser dargestellt werden</w:t>
      </w:r>
    </w:p>
    <w:p w:rsidR="008617FC" w:rsidRDefault="008617FC" w:rsidP="009842F3">
      <w:pPr>
        <w:pStyle w:val="Listenabsatz"/>
        <w:numPr>
          <w:ilvl w:val="0"/>
          <w:numId w:val="7"/>
        </w:numPr>
      </w:pPr>
      <w:r>
        <w:t xml:space="preserve">XML: </w:t>
      </w:r>
      <w:r w:rsidRPr="008617FC">
        <w:rPr>
          <w:b/>
        </w:rPr>
        <w:t>E</w:t>
      </w:r>
      <w:r w:rsidRPr="008617FC">
        <w:t xml:space="preserve">xtensible </w:t>
      </w:r>
      <w:r w:rsidRPr="008617FC">
        <w:rPr>
          <w:b/>
        </w:rPr>
        <w:t>M</w:t>
      </w:r>
      <w:r w:rsidRPr="008617FC">
        <w:t xml:space="preserve">arkup </w:t>
      </w:r>
      <w:r w:rsidRPr="008617FC">
        <w:rPr>
          <w:b/>
        </w:rPr>
        <w:t>L</w:t>
      </w:r>
      <w:r w:rsidRPr="008617FC">
        <w:t>anguage</w:t>
      </w:r>
      <w:r w:rsidR="009842F3">
        <w:t xml:space="preserve">, </w:t>
      </w:r>
      <w:r w:rsidR="009842F3" w:rsidRPr="009842F3">
        <w:t xml:space="preserve">eine Auszeichnungssprache zur Darstellung hierarchisch strukturierter Daten im </w:t>
      </w:r>
      <w:r w:rsidR="009842F3">
        <w:t>Textfomat</w:t>
      </w:r>
    </w:p>
    <w:p w:rsidR="00EB4558" w:rsidRDefault="00EB4558" w:rsidP="0005221C">
      <w:pPr>
        <w:pStyle w:val="Listenabsatz"/>
        <w:numPr>
          <w:ilvl w:val="0"/>
          <w:numId w:val="7"/>
        </w:numPr>
      </w:pPr>
      <w:r>
        <w:t xml:space="preserve">RSS: </w:t>
      </w:r>
      <w:r w:rsidRPr="00EB4558">
        <w:rPr>
          <w:b/>
        </w:rPr>
        <w:t>R</w:t>
      </w:r>
      <w:r w:rsidRPr="00EB4558">
        <w:t xml:space="preserve">ich </w:t>
      </w:r>
      <w:r w:rsidRPr="00EB4558">
        <w:rPr>
          <w:b/>
        </w:rPr>
        <w:t>S</w:t>
      </w:r>
      <w:r w:rsidRPr="00EB4558">
        <w:t xml:space="preserve">ite </w:t>
      </w:r>
      <w:r w:rsidRPr="00EB4558">
        <w:rPr>
          <w:b/>
        </w:rPr>
        <w:t>S</w:t>
      </w:r>
      <w:r w:rsidRPr="00EB4558">
        <w:t>ummary</w:t>
      </w:r>
      <w:r>
        <w:t xml:space="preserve"> bzw. </w:t>
      </w:r>
      <w:r w:rsidRPr="00EB4558">
        <w:rPr>
          <w:b/>
        </w:rPr>
        <w:t>R</w:t>
      </w:r>
      <w:r w:rsidRPr="00EB4558">
        <w:t xml:space="preserve">eally </w:t>
      </w:r>
      <w:r w:rsidRPr="00EB4558">
        <w:rPr>
          <w:b/>
        </w:rPr>
        <w:t>S</w:t>
      </w:r>
      <w:r w:rsidRPr="00EB4558">
        <w:t xml:space="preserve">imple </w:t>
      </w:r>
      <w:r w:rsidRPr="00EB4558">
        <w:rPr>
          <w:b/>
        </w:rPr>
        <w:t>S</w:t>
      </w:r>
      <w:r w:rsidRPr="00EB4558">
        <w:t>yndication</w:t>
      </w:r>
      <w:r w:rsidR="009842F3">
        <w:t>,</w:t>
      </w:r>
      <w:r w:rsidR="0005221C">
        <w:t xml:space="preserve"> eine Erweiterung von XML</w:t>
      </w:r>
      <w:r w:rsidR="00FD24E9">
        <w:t xml:space="preserve"> </w:t>
      </w:r>
      <w:r w:rsidR="0005221C">
        <w:t>zur Darstellung</w:t>
      </w:r>
      <w:r w:rsidR="0005221C" w:rsidRPr="0005221C">
        <w:t xml:space="preserve"> von Inhalten einer Webseite (</w:t>
      </w:r>
      <w:r w:rsidR="0005221C">
        <w:t>typischerweise</w:t>
      </w:r>
      <w:r w:rsidR="0005221C" w:rsidRPr="0005221C">
        <w:t xml:space="preserve"> </w:t>
      </w:r>
      <w:r w:rsidR="0005221C">
        <w:t>Nachrichten</w:t>
      </w:r>
      <w:r w:rsidR="0005221C" w:rsidRPr="0005221C">
        <w:t xml:space="preserve">) in einer </w:t>
      </w:r>
      <w:r w:rsidR="0005221C">
        <w:t>einheitlichen</w:t>
      </w:r>
      <w:r w:rsidR="0005221C" w:rsidRPr="0005221C">
        <w:t>, strukturierten Form</w:t>
      </w:r>
    </w:p>
    <w:p w:rsidR="00187BDB" w:rsidRDefault="00187BDB" w:rsidP="00187BDB"/>
    <w:p w:rsidR="00187BDB" w:rsidRDefault="00187BDB">
      <w:r>
        <w:br w:type="page"/>
      </w:r>
    </w:p>
    <w:p w:rsidR="00A965B2" w:rsidRDefault="00A965B2" w:rsidP="006954F2">
      <w:pPr>
        <w:pStyle w:val="berschrift1"/>
        <w:spacing w:after="240" w:line="240" w:lineRule="auto"/>
      </w:pPr>
      <w:bookmarkStart w:id="5" w:name="_Toc509108084"/>
      <w:r>
        <w:lastRenderedPageBreak/>
        <w:t>Übersicht über themenrelevante Applikationen</w:t>
      </w:r>
      <w:bookmarkEnd w:id="5"/>
    </w:p>
    <w:p w:rsidR="00BC58AC" w:rsidRDefault="00781586" w:rsidP="00694219">
      <w:pPr>
        <w:pStyle w:val="berschrift2"/>
        <w:numPr>
          <w:ilvl w:val="0"/>
          <w:numId w:val="0"/>
        </w:numPr>
      </w:pPr>
      <w:bookmarkStart w:id="6" w:name="_Toc509108085"/>
      <w:r>
        <w:t>PMG Presse-Monitor</w:t>
      </w:r>
      <w:bookmarkEnd w:id="6"/>
    </w:p>
    <w:p w:rsidR="009925B1" w:rsidRDefault="009925B1" w:rsidP="009925B1">
      <w:pPr>
        <w:pStyle w:val="Listenabsatz"/>
        <w:numPr>
          <w:ilvl w:val="0"/>
          <w:numId w:val="15"/>
        </w:numPr>
      </w:pPr>
      <w:r w:rsidRPr="009925B1">
        <w:t>umfangreichste deutschsprachige, tagesaktuelle Pressedatenbank</w:t>
      </w:r>
      <w:r w:rsidR="004562B2">
        <w:rPr>
          <w:rStyle w:val="Funotenzeichen"/>
        </w:rPr>
        <w:footnoteReference w:id="1"/>
      </w:r>
    </w:p>
    <w:p w:rsidR="00E21747" w:rsidRDefault="00E4124A" w:rsidP="00E4124A">
      <w:pPr>
        <w:pStyle w:val="Listenabsatz"/>
        <w:numPr>
          <w:ilvl w:val="0"/>
          <w:numId w:val="15"/>
        </w:numPr>
      </w:pPr>
      <w:r>
        <w:t xml:space="preserve">Pressespiegel im </w:t>
      </w:r>
      <w:r w:rsidRPr="00E4124A">
        <w:t>PDF-, XML- oder HTML-Format</w:t>
      </w:r>
      <w:r>
        <w:t xml:space="preserve"> online oder per Mail</w:t>
      </w:r>
    </w:p>
    <w:p w:rsidR="00E4124A" w:rsidRDefault="00E4124A" w:rsidP="00E4124A">
      <w:pPr>
        <w:pStyle w:val="Listenabsatz"/>
        <w:numPr>
          <w:ilvl w:val="0"/>
          <w:numId w:val="15"/>
        </w:numPr>
      </w:pPr>
      <w:r>
        <w:t>Medientrendan</w:t>
      </w:r>
      <w:r w:rsidR="00187C87">
        <w:t>a</w:t>
      </w:r>
      <w:r>
        <w:t>lyse</w:t>
      </w:r>
    </w:p>
    <w:p w:rsidR="00187C87" w:rsidRDefault="00187C87" w:rsidP="00E4124A">
      <w:pPr>
        <w:pStyle w:val="Listenabsatz"/>
        <w:numPr>
          <w:ilvl w:val="0"/>
          <w:numId w:val="15"/>
        </w:numPr>
      </w:pPr>
      <w:r>
        <w:t>Webservice, zusätzliche lokal installierte Software verfügbar</w:t>
      </w:r>
    </w:p>
    <w:p w:rsidR="00150E92" w:rsidRDefault="00150E92" w:rsidP="00E4124A">
      <w:pPr>
        <w:pStyle w:val="Listenabsatz"/>
        <w:numPr>
          <w:ilvl w:val="0"/>
          <w:numId w:val="15"/>
        </w:numPr>
      </w:pPr>
      <w:r>
        <w:t>Wird täglich aktualisiert</w:t>
      </w:r>
    </w:p>
    <w:p w:rsidR="000C4758" w:rsidRDefault="000C4758" w:rsidP="00E4124A">
      <w:pPr>
        <w:pStyle w:val="Listenabsatz"/>
        <w:numPr>
          <w:ilvl w:val="0"/>
          <w:numId w:val="15"/>
        </w:numPr>
      </w:pPr>
      <w:r>
        <w:t xml:space="preserve">Keine Einbindung von sozialen </w:t>
      </w:r>
      <w:r w:rsidR="00B12398">
        <w:t>Medien</w:t>
      </w:r>
    </w:p>
    <w:p w:rsidR="00187C87" w:rsidRDefault="00187C87" w:rsidP="00E4124A">
      <w:pPr>
        <w:pStyle w:val="Listenabsatz"/>
        <w:numPr>
          <w:ilvl w:val="0"/>
          <w:numId w:val="15"/>
        </w:numPr>
      </w:pPr>
      <w:r>
        <w:t>Zielt vorrangig auf den deutschsprachigen Raum</w:t>
      </w:r>
    </w:p>
    <w:p w:rsidR="00187C87" w:rsidRDefault="00187C87" w:rsidP="00E4124A">
      <w:pPr>
        <w:pStyle w:val="Listenabsatz"/>
        <w:numPr>
          <w:ilvl w:val="0"/>
          <w:numId w:val="15"/>
        </w:numPr>
      </w:pPr>
      <w:r>
        <w:t xml:space="preserve">Richtet sich an Unternehmen, Vereine, öffentliche Institutionen und PR-Agenturen </w:t>
      </w:r>
    </w:p>
    <w:p w:rsidR="00187C87" w:rsidRDefault="00187C87" w:rsidP="00187C87">
      <w:r>
        <w:t xml:space="preserve">Quelle: </w:t>
      </w:r>
      <w:hyperlink r:id="rId8" w:history="1">
        <w:r w:rsidRPr="00A6607F">
          <w:rPr>
            <w:rStyle w:val="Hyperlink"/>
          </w:rPr>
          <w:t>https://www.pressemonitor.de/leistungen/pressespiegel/</w:t>
        </w:r>
      </w:hyperlink>
      <w:r>
        <w:t xml:space="preserve"> </w:t>
      </w:r>
    </w:p>
    <w:p w:rsidR="002E499A" w:rsidRDefault="002E499A" w:rsidP="00187C87"/>
    <w:p w:rsidR="002E499A" w:rsidRDefault="002E499A" w:rsidP="00694219">
      <w:pPr>
        <w:pStyle w:val="berschrift2"/>
        <w:numPr>
          <w:ilvl w:val="0"/>
          <w:numId w:val="0"/>
        </w:numPr>
      </w:pPr>
      <w:bookmarkStart w:id="7" w:name="_Toc509108086"/>
      <w:r>
        <w:t>Argus Data Insights</w:t>
      </w:r>
      <w:bookmarkEnd w:id="7"/>
    </w:p>
    <w:p w:rsidR="002E499A" w:rsidRDefault="002E499A" w:rsidP="002E499A">
      <w:pPr>
        <w:pStyle w:val="Listenabsatz"/>
        <w:numPr>
          <w:ilvl w:val="0"/>
          <w:numId w:val="18"/>
        </w:numPr>
      </w:pPr>
      <w:r>
        <w:t>Nationale und international Medienbeobachtung</w:t>
      </w:r>
    </w:p>
    <w:p w:rsidR="002E499A" w:rsidRDefault="002E499A" w:rsidP="002E499A">
      <w:pPr>
        <w:pStyle w:val="Listenabsatz"/>
        <w:numPr>
          <w:ilvl w:val="0"/>
          <w:numId w:val="18"/>
        </w:numPr>
      </w:pPr>
      <w:r>
        <w:t>Tagesaktuell</w:t>
      </w:r>
    </w:p>
    <w:p w:rsidR="002E499A" w:rsidRDefault="002E499A" w:rsidP="002E499A">
      <w:pPr>
        <w:pStyle w:val="Listenabsatz"/>
        <w:numPr>
          <w:ilvl w:val="0"/>
          <w:numId w:val="18"/>
        </w:numPr>
      </w:pPr>
      <w:r>
        <w:t>Bezieht auch so</w:t>
      </w:r>
      <w:r w:rsidR="00B12398">
        <w:t>ziale Medien</w:t>
      </w:r>
      <w:r w:rsidR="00042E8E">
        <w:t xml:space="preserve"> ein und analysiert diese auf Trends</w:t>
      </w:r>
    </w:p>
    <w:p w:rsidR="00042E8E" w:rsidRDefault="00042E8E" w:rsidP="002E499A">
      <w:pPr>
        <w:pStyle w:val="Listenabsatz"/>
        <w:numPr>
          <w:ilvl w:val="0"/>
          <w:numId w:val="18"/>
        </w:numPr>
      </w:pPr>
      <w:r>
        <w:t>Bietet Marktvorhersagen</w:t>
      </w:r>
    </w:p>
    <w:p w:rsidR="00042E8E" w:rsidRDefault="00042E8E" w:rsidP="002E499A">
      <w:pPr>
        <w:pStyle w:val="Listenabsatz"/>
        <w:numPr>
          <w:ilvl w:val="0"/>
          <w:numId w:val="18"/>
        </w:numPr>
      </w:pPr>
      <w:r>
        <w:t>Onlineportal, auf Tablets und Smartphone optimiert</w:t>
      </w:r>
    </w:p>
    <w:p w:rsidR="00042E8E" w:rsidRDefault="00042E8E" w:rsidP="002E499A">
      <w:pPr>
        <w:pStyle w:val="Listenabsatz"/>
        <w:numPr>
          <w:ilvl w:val="0"/>
          <w:numId w:val="18"/>
        </w:numPr>
      </w:pPr>
      <w:r>
        <w:t>Nutzer- und Rechteverwaltung</w:t>
      </w:r>
    </w:p>
    <w:p w:rsidR="00042E8E" w:rsidRDefault="00042E8E" w:rsidP="002E499A">
      <w:pPr>
        <w:pStyle w:val="Listenabsatz"/>
        <w:numPr>
          <w:ilvl w:val="0"/>
          <w:numId w:val="18"/>
        </w:numPr>
      </w:pPr>
      <w:r>
        <w:t>Medienanalyse mit Handlungsempfehlungen</w:t>
      </w:r>
    </w:p>
    <w:p w:rsidR="00042E8E" w:rsidRDefault="00042E8E" w:rsidP="002E499A">
      <w:pPr>
        <w:pStyle w:val="Listenabsatz"/>
        <w:numPr>
          <w:ilvl w:val="0"/>
          <w:numId w:val="18"/>
        </w:numPr>
      </w:pPr>
      <w:r>
        <w:t>Clippings können kommentiert und geteilt werden</w:t>
      </w:r>
    </w:p>
    <w:p w:rsidR="0000591E" w:rsidRPr="002E499A" w:rsidRDefault="0000591E" w:rsidP="0000591E">
      <w:r>
        <w:t xml:space="preserve">Quelle: </w:t>
      </w:r>
      <w:hyperlink r:id="rId9" w:history="1">
        <w:r w:rsidRPr="00A6607F">
          <w:rPr>
            <w:rStyle w:val="Hyperlink"/>
          </w:rPr>
          <w:t>https://www.argusdatainsights.de/de/produkte-und-dienstleistungen/medienspiegel/</w:t>
        </w:r>
      </w:hyperlink>
      <w:r>
        <w:t xml:space="preserve"> </w:t>
      </w:r>
    </w:p>
    <w:p w:rsidR="00187C87" w:rsidRDefault="00187C87" w:rsidP="00187C87"/>
    <w:p w:rsidR="00187C87" w:rsidRDefault="00187C87" w:rsidP="00694219">
      <w:pPr>
        <w:pStyle w:val="berschrift2"/>
        <w:numPr>
          <w:ilvl w:val="0"/>
          <w:numId w:val="0"/>
        </w:numPr>
      </w:pPr>
      <w:bookmarkStart w:id="8" w:name="_Toc509108087"/>
      <w:r w:rsidRPr="00187C87">
        <w:t>Universal Information Services - Press Clippings</w:t>
      </w:r>
      <w:bookmarkEnd w:id="8"/>
    </w:p>
    <w:p w:rsidR="00187C87" w:rsidRDefault="00A30312" w:rsidP="00187C87">
      <w:pPr>
        <w:pStyle w:val="Listenabsatz"/>
        <w:numPr>
          <w:ilvl w:val="0"/>
          <w:numId w:val="16"/>
        </w:numPr>
      </w:pPr>
      <w:r>
        <w:t>H</w:t>
      </w:r>
      <w:r w:rsidR="00187C87" w:rsidRPr="00187C87">
        <w:t>ochgradig individualisierte Lösung</w:t>
      </w:r>
      <w:r>
        <w:t>en</w:t>
      </w:r>
      <w:r w:rsidR="00187C87" w:rsidRPr="00187C87">
        <w:t xml:space="preserve">, die speziell für Kunden erstellt </w:t>
      </w:r>
      <w:r>
        <w:t>werden</w:t>
      </w:r>
    </w:p>
    <w:p w:rsidR="00905B64" w:rsidRDefault="00A30312" w:rsidP="00187C87">
      <w:pPr>
        <w:pStyle w:val="Listenabsatz"/>
        <w:numPr>
          <w:ilvl w:val="0"/>
          <w:numId w:val="16"/>
        </w:numPr>
      </w:pPr>
      <w:r>
        <w:t>Lokale und nationale (USA) Print-Medien, internationale Online-Medien</w:t>
      </w:r>
    </w:p>
    <w:p w:rsidR="00F13565" w:rsidRDefault="00F13565" w:rsidP="00187C87">
      <w:pPr>
        <w:pStyle w:val="Listenabsatz"/>
        <w:numPr>
          <w:ilvl w:val="0"/>
          <w:numId w:val="16"/>
        </w:numPr>
      </w:pPr>
      <w:r>
        <w:t>Umfangreiche Beratung</w:t>
      </w:r>
    </w:p>
    <w:p w:rsidR="00F13565" w:rsidRDefault="00F13565" w:rsidP="00187C87">
      <w:pPr>
        <w:pStyle w:val="Listenabsatz"/>
        <w:numPr>
          <w:ilvl w:val="0"/>
          <w:numId w:val="16"/>
        </w:numPr>
      </w:pPr>
      <w:r>
        <w:t>Interaktives Portal, in dem Clippings gesucht, sortiert, archiviert und mit anderen Mitarbeitern innerhalt einer Organisation geteilt werden können</w:t>
      </w:r>
    </w:p>
    <w:p w:rsidR="005C4B49" w:rsidRDefault="005C4B49" w:rsidP="005C4B49">
      <w:r>
        <w:t xml:space="preserve">Quelle: </w:t>
      </w:r>
      <w:hyperlink r:id="rId10" w:history="1">
        <w:r w:rsidRPr="00A6607F">
          <w:rPr>
            <w:rStyle w:val="Hyperlink"/>
          </w:rPr>
          <w:t>https://universal-info.com/press-clippings/</w:t>
        </w:r>
      </w:hyperlink>
      <w:r>
        <w:t xml:space="preserve"> </w:t>
      </w:r>
    </w:p>
    <w:p w:rsidR="00416F91" w:rsidRDefault="00416F91">
      <w:r>
        <w:br w:type="page"/>
      </w:r>
    </w:p>
    <w:p w:rsidR="005E001C" w:rsidRDefault="005E001C" w:rsidP="006C4E03">
      <w:pPr>
        <w:pStyle w:val="berschrift1"/>
        <w:spacing w:after="240" w:line="240" w:lineRule="auto"/>
      </w:pPr>
      <w:bookmarkStart w:id="9" w:name="_Toc509108088"/>
      <w:r>
        <w:lastRenderedPageBreak/>
        <w:t>Übersicht über IT-Spezifika</w:t>
      </w:r>
      <w:bookmarkEnd w:id="9"/>
    </w:p>
    <w:p w:rsidR="00257397" w:rsidRDefault="00042E8E" w:rsidP="00694219">
      <w:pPr>
        <w:pStyle w:val="berschrift2"/>
        <w:numPr>
          <w:ilvl w:val="0"/>
          <w:numId w:val="0"/>
        </w:numPr>
      </w:pPr>
      <w:bookmarkStart w:id="10" w:name="_Toc509108089"/>
      <w:r>
        <w:t>Grundlegende Architektur</w:t>
      </w:r>
      <w:bookmarkEnd w:id="10"/>
    </w:p>
    <w:p w:rsidR="00042E8E" w:rsidRDefault="00166014" w:rsidP="00042E8E">
      <w:r>
        <w:t>Bei der Software handelt es sich um einen Webservice, der sich grundlegend in zwei Bestandteile gliedert:</w:t>
      </w:r>
    </w:p>
    <w:p w:rsidR="00166014" w:rsidRDefault="00166014" w:rsidP="00166014">
      <w:pPr>
        <w:pStyle w:val="Listenabsatz"/>
        <w:numPr>
          <w:ilvl w:val="0"/>
          <w:numId w:val="19"/>
        </w:numPr>
      </w:pPr>
      <w:r>
        <w:t>Das Front-End, das im Browser des Benutzers ausgeführt wird</w:t>
      </w:r>
    </w:p>
    <w:p w:rsidR="00166014" w:rsidRDefault="00166014" w:rsidP="00166014">
      <w:pPr>
        <w:pStyle w:val="Listenabsatz"/>
        <w:numPr>
          <w:ilvl w:val="0"/>
          <w:numId w:val="19"/>
        </w:numPr>
      </w:pPr>
      <w:r>
        <w:t>Das Back-End, das auf einem Anwendungsserver ausgeführt wird</w:t>
      </w:r>
    </w:p>
    <w:p w:rsidR="00EA154E" w:rsidRDefault="00F467A2" w:rsidP="00EA154E">
      <w:pPr>
        <w:spacing w:after="0"/>
      </w:pPr>
      <w:r>
        <w:t xml:space="preserve">Dabei zwängt sich die Implementierung des </w:t>
      </w:r>
      <w:r w:rsidRPr="00EA154E">
        <w:rPr>
          <w:i/>
        </w:rPr>
        <w:t>Model-View-Controller</w:t>
      </w:r>
      <w:r>
        <w:t xml:space="preserve"> (MVC) Entwurfsmuster auf, </w:t>
      </w:r>
      <w:r w:rsidR="00EA154E">
        <w:t xml:space="preserve">um eine saubere funktionale Trennung zwischen Front-End und Back-End zu gewährleisten. </w:t>
      </w:r>
    </w:p>
    <w:p w:rsidR="00EA154E" w:rsidRDefault="00EA154E" w:rsidP="00EA154E">
      <w:pPr>
        <w:spacing w:after="0"/>
      </w:pPr>
      <w:r>
        <w:t xml:space="preserve">Das Front-End stellt dabei die </w:t>
      </w:r>
      <w:r w:rsidRPr="00EA154E">
        <w:rPr>
          <w:i/>
        </w:rPr>
        <w:t>View</w:t>
      </w:r>
      <w:r>
        <w:t xml:space="preserve"> dar, die ausschließlich die Visualisierung und Benutzerinteraktion enthält.</w:t>
      </w:r>
    </w:p>
    <w:p w:rsidR="00EA154E" w:rsidRDefault="00EA154E" w:rsidP="00EA154E">
      <w:pPr>
        <w:spacing w:after="0"/>
      </w:pPr>
      <w:r>
        <w:t xml:space="preserve">Das </w:t>
      </w:r>
      <w:r w:rsidRPr="00EA154E">
        <w:rPr>
          <w:i/>
        </w:rPr>
        <w:t>Model</w:t>
      </w:r>
      <w:r>
        <w:t xml:space="preserve"> ist Bestandteil des Back-Ends und verwaltet sämtlich Daten der Anwendung.</w:t>
      </w:r>
    </w:p>
    <w:p w:rsidR="00EA154E" w:rsidRDefault="00EA154E" w:rsidP="00F467A2">
      <w:r>
        <w:t xml:space="preserve">Der </w:t>
      </w:r>
      <w:r w:rsidRPr="00EA154E">
        <w:rPr>
          <w:i/>
        </w:rPr>
        <w:t>Controller</w:t>
      </w:r>
      <w:r>
        <w:t xml:space="preserve"> gehört ebenfalls zum Back-End</w:t>
      </w:r>
      <w:r w:rsidR="0061503B">
        <w:t xml:space="preserve">. Er dient als Bindeglied zwischen </w:t>
      </w:r>
      <w:r w:rsidR="0061503B" w:rsidRPr="0061503B">
        <w:rPr>
          <w:i/>
        </w:rPr>
        <w:t>View</w:t>
      </w:r>
      <w:r w:rsidR="0061503B">
        <w:t xml:space="preserve"> und </w:t>
      </w:r>
      <w:r w:rsidR="0061503B" w:rsidRPr="0061503B">
        <w:rPr>
          <w:i/>
        </w:rPr>
        <w:t>Model</w:t>
      </w:r>
      <w:r w:rsidR="0061503B">
        <w:t xml:space="preserve">. Benutzeraktionen von der </w:t>
      </w:r>
      <w:r w:rsidR="0061503B" w:rsidRPr="0061503B">
        <w:rPr>
          <w:i/>
        </w:rPr>
        <w:t>View</w:t>
      </w:r>
      <w:r w:rsidR="0061503B">
        <w:t xml:space="preserve"> an den </w:t>
      </w:r>
      <w:r w:rsidR="0061503B" w:rsidRPr="0061503B">
        <w:rPr>
          <w:i/>
        </w:rPr>
        <w:t>Controller</w:t>
      </w:r>
      <w:r w:rsidR="0061503B">
        <w:t xml:space="preserve"> gesendet, der sie auswertet und darauf reagiert.</w:t>
      </w:r>
    </w:p>
    <w:p w:rsidR="0061503B" w:rsidRDefault="0061503B" w:rsidP="00F467A2">
      <w:r>
        <w:t xml:space="preserve">Das MVC-Muster ermöglicht eine klare Trennung der Zuständigkeiten und eine schlanke Schnittstelle zwischen Front-End und Back-End. Dadurch können einzelne Komponenten der Software ohne großen Aufwand ausgetauscht werden. So kann zum Beispiel </w:t>
      </w:r>
      <w:r w:rsidR="00D77B59">
        <w:t>ein</w:t>
      </w:r>
      <w:r>
        <w:t xml:space="preserve"> </w:t>
      </w:r>
      <w:r w:rsidRPr="0061503B">
        <w:t>Datenbankmanagementsystem</w:t>
      </w:r>
      <w:r>
        <w:t xml:space="preserve">, in dem </w:t>
      </w:r>
      <w:r w:rsidR="00D77B59">
        <w:t>Benutzerdaten verwaltet werden, durch ein anderes ersetzt werden, ohne da</w:t>
      </w:r>
      <w:r w:rsidR="00B97B85">
        <w:t>s</w:t>
      </w:r>
      <w:r w:rsidR="00D77B59">
        <w:t xml:space="preserve">s dabei Änderungen am User-Interface nötig </w:t>
      </w:r>
      <w:r w:rsidR="00B97B85">
        <w:t>werden</w:t>
      </w:r>
      <w:r w:rsidR="00D77B59">
        <w:t>.</w:t>
      </w:r>
    </w:p>
    <w:p w:rsidR="00B97B85" w:rsidRDefault="00B97B85" w:rsidP="00F467A2">
      <w:r>
        <w:t xml:space="preserve">Die eigentliche </w:t>
      </w:r>
      <w:r w:rsidRPr="00B97B85">
        <w:t>Geschäftslogik</w:t>
      </w:r>
      <w:r>
        <w:t xml:space="preserve"> der Software kann wahlweise im </w:t>
      </w:r>
      <w:r w:rsidRPr="00B97B85">
        <w:rPr>
          <w:i/>
        </w:rPr>
        <w:t>Model</w:t>
      </w:r>
      <w:r>
        <w:t xml:space="preserve"> oder im </w:t>
      </w:r>
      <w:r w:rsidRPr="00B97B85">
        <w:rPr>
          <w:i/>
        </w:rPr>
        <w:t>Controller</w:t>
      </w:r>
      <w:r>
        <w:t xml:space="preserve"> implementiert werden, sollte jedoch nicht zwischen diesen beiden Schichten aufgeteilt werden.</w:t>
      </w:r>
    </w:p>
    <w:p w:rsidR="00F33E6D" w:rsidRPr="00042E8E" w:rsidRDefault="00F33E6D" w:rsidP="00F467A2"/>
    <w:p w:rsidR="00F94D63" w:rsidRDefault="00445044" w:rsidP="00F65AB1">
      <w:pPr>
        <w:pStyle w:val="berschrift2"/>
        <w:numPr>
          <w:ilvl w:val="0"/>
          <w:numId w:val="0"/>
        </w:numPr>
      </w:pPr>
      <w:bookmarkStart w:id="11" w:name="_Toc509108090"/>
      <w:r>
        <w:t xml:space="preserve">Verfügbare </w:t>
      </w:r>
      <w:r w:rsidR="00257397">
        <w:t>Technologien</w:t>
      </w:r>
      <w:bookmarkEnd w:id="11"/>
    </w:p>
    <w:p w:rsidR="002718B7" w:rsidRDefault="002718B7" w:rsidP="002718B7">
      <w:pPr>
        <w:pStyle w:val="berschrift3"/>
      </w:pPr>
      <w:bookmarkStart w:id="12" w:name="_Toc509108091"/>
      <w:r>
        <w:t>PHP</w:t>
      </w:r>
      <w:bookmarkEnd w:id="12"/>
    </w:p>
    <w:p w:rsidR="002718B7" w:rsidRDefault="008F7BE9" w:rsidP="002718B7">
      <w:r>
        <w:t>D</w:t>
      </w:r>
      <w:r w:rsidRPr="002718B7">
        <w:t>ie am häufigste serverseitig verwendete Programmiersprache</w:t>
      </w:r>
      <w:r w:rsidR="002718B7">
        <w:t xml:space="preserve"> ist PHP.</w:t>
      </w:r>
      <w:r w:rsidR="00C26A13">
        <w:t xml:space="preserve"> </w:t>
      </w:r>
      <w:r>
        <w:t>Der PHP-Interpreter wird auf einem Webserver, meist Apache, ausgeführt und generiert HTML-Code, der in einem Webbrowser dargestellt wird.</w:t>
      </w:r>
      <w:r w:rsidR="001358F5">
        <w:t xml:space="preserve"> Ein PHP-Skript kann auch direkt in statischen HTML-Code eingebettet werden.</w:t>
      </w:r>
    </w:p>
    <w:p w:rsidR="00E71CB2" w:rsidRDefault="00E71CB2" w:rsidP="002718B7"/>
    <w:p w:rsidR="00E71CB2" w:rsidRDefault="00E71CB2" w:rsidP="00E71CB2">
      <w:pPr>
        <w:pStyle w:val="berschrift3"/>
      </w:pPr>
      <w:bookmarkStart w:id="13" w:name="_Toc509108092"/>
      <w:r>
        <w:t>Java</w:t>
      </w:r>
      <w:r w:rsidR="00BB6495">
        <w:t>S</w:t>
      </w:r>
      <w:r>
        <w:t>cript</w:t>
      </w:r>
      <w:bookmarkEnd w:id="13"/>
    </w:p>
    <w:p w:rsidR="00E71CB2" w:rsidRPr="00E71CB2" w:rsidRDefault="00E71CB2" w:rsidP="00E71CB2">
      <w:r>
        <w:t xml:space="preserve">Das Front-End </w:t>
      </w:r>
      <w:r w:rsidR="00BB6495">
        <w:t xml:space="preserve">einer Webapplikation wird häufig in JavaScript programmiert, oft in Verbindung mit einem clientseitigen Framework wie </w:t>
      </w:r>
      <w:r w:rsidR="00BB6495" w:rsidRPr="00BB6495">
        <w:t>AngularJS</w:t>
      </w:r>
      <w:r w:rsidR="00BB6495">
        <w:t>.</w:t>
      </w:r>
    </w:p>
    <w:p w:rsidR="002718B7" w:rsidRPr="002718B7" w:rsidRDefault="002718B7" w:rsidP="002718B7"/>
    <w:p w:rsidR="00257397" w:rsidRDefault="00694219" w:rsidP="00694219">
      <w:pPr>
        <w:pStyle w:val="berschrift3"/>
      </w:pPr>
      <w:bookmarkStart w:id="14" w:name="_Toc509108093"/>
      <w:r>
        <w:t>ASP.NET</w:t>
      </w:r>
      <w:bookmarkEnd w:id="14"/>
    </w:p>
    <w:p w:rsidR="001E7F00" w:rsidRDefault="00694219" w:rsidP="001E7F00">
      <w:pPr>
        <w:spacing w:after="0"/>
      </w:pPr>
      <w:r w:rsidRPr="00694219">
        <w:rPr>
          <w:i/>
        </w:rPr>
        <w:t>Active Server Pages .NET</w:t>
      </w:r>
      <w:r>
        <w:t xml:space="preserve"> ist </w:t>
      </w:r>
      <w:r w:rsidR="0069223F">
        <w:t>ein Framework für .NET basierte Webanwendungen</w:t>
      </w:r>
      <w:r w:rsidR="004362EB">
        <w:t>, die unter anderem in C# programmiert werden können</w:t>
      </w:r>
      <w:r w:rsidR="0069223F">
        <w:t xml:space="preserve">. </w:t>
      </w:r>
      <w:r w:rsidR="00D15EA7">
        <w:t>ASP.NET bietet diverse Funktionalitäten an</w:t>
      </w:r>
      <w:r w:rsidR="001E7F00">
        <w:t>, von GUI-Elementen bis hin zur Datenbankanbindung.</w:t>
      </w:r>
    </w:p>
    <w:p w:rsidR="00D15EA7" w:rsidRDefault="00D15EA7" w:rsidP="001E7F00">
      <w:r w:rsidRPr="00D15EA7">
        <w:t>ASP.NET MVC</w:t>
      </w:r>
      <w:r w:rsidR="001E7F00">
        <w:t xml:space="preserve"> bietet </w:t>
      </w:r>
      <w:r>
        <w:t>eine Vorlage für die Implementierung des oben genannten MVC-Entwurfmuster</w:t>
      </w:r>
      <w:r w:rsidR="001E7F00">
        <w:t>s.</w:t>
      </w:r>
      <w:r w:rsidR="00E95F45">
        <w:t xml:space="preserve"> Mit</w:t>
      </w:r>
      <w:r w:rsidR="00622EFF">
        <w:t xml:space="preserve"> </w:t>
      </w:r>
      <w:r w:rsidR="00622EFF" w:rsidRPr="00622EFF">
        <w:t>ASP.NET Core</w:t>
      </w:r>
      <w:r w:rsidR="00622EFF">
        <w:t xml:space="preserve"> </w:t>
      </w:r>
      <w:r w:rsidR="00E95F45">
        <w:t xml:space="preserve">steht auch </w:t>
      </w:r>
      <w:r w:rsidR="00622EFF">
        <w:t xml:space="preserve">ein </w:t>
      </w:r>
      <w:r w:rsidR="00622EFF" w:rsidRPr="00622EFF">
        <w:t>separates</w:t>
      </w:r>
      <w:r w:rsidR="00622EFF">
        <w:t xml:space="preserve">, </w:t>
      </w:r>
      <w:r w:rsidR="00622EFF" w:rsidRPr="00622EFF">
        <w:t>quelloffenes</w:t>
      </w:r>
      <w:r w:rsidR="00622EFF">
        <w:t xml:space="preserve"> </w:t>
      </w:r>
      <w:r w:rsidR="00622EFF" w:rsidRPr="00622EFF">
        <w:t>Framework</w:t>
      </w:r>
      <w:r w:rsidR="00622EFF">
        <w:t xml:space="preserve"> mit offizieller Unterstützung für Linux</w:t>
      </w:r>
      <w:r w:rsidR="00E95F45">
        <w:t xml:space="preserve"> zur Verfügung</w:t>
      </w:r>
      <w:r w:rsidR="00622EFF">
        <w:t>.</w:t>
      </w:r>
    </w:p>
    <w:p w:rsidR="00464A07" w:rsidRDefault="00464A07">
      <w:bookmarkStart w:id="15" w:name="_Toc509108094"/>
      <w:r>
        <w:br w:type="page"/>
      </w:r>
    </w:p>
    <w:p w:rsidR="004B64E1" w:rsidRDefault="004B64E1" w:rsidP="004B64E1">
      <w:pPr>
        <w:pStyle w:val="berschrift3"/>
      </w:pPr>
      <w:bookmarkStart w:id="16" w:name="_GoBack"/>
      <w:bookmarkEnd w:id="16"/>
      <w:r>
        <w:lastRenderedPageBreak/>
        <w:t>Java</w:t>
      </w:r>
      <w:r w:rsidR="00622EFF">
        <w:t xml:space="preserve"> (EE)</w:t>
      </w:r>
      <w:r>
        <w:t xml:space="preserve"> Webapplikationen</w:t>
      </w:r>
      <w:bookmarkEnd w:id="15"/>
    </w:p>
    <w:p w:rsidR="004B64E1" w:rsidRDefault="00622EFF" w:rsidP="001D7110">
      <w:pPr>
        <w:spacing w:after="0"/>
      </w:pPr>
      <w:r>
        <w:t xml:space="preserve">Die </w:t>
      </w:r>
      <w:r w:rsidRPr="00622EFF">
        <w:t>Java Platform, Enterprise Edition</w:t>
      </w:r>
      <w:r>
        <w:t xml:space="preserve"> (JavaEE) spezifiziert eine Softwarearchitektur für Webanwendungen. </w:t>
      </w:r>
      <w:r w:rsidR="00E01C36">
        <w:t>Java EE setzt einen Anwendungsserver wie WildFly oder TomEE voraus.</w:t>
      </w:r>
    </w:p>
    <w:p w:rsidR="00A23E6D" w:rsidRDefault="001D7110" w:rsidP="00A23E6D">
      <w:r>
        <w:t xml:space="preserve">Mit sogenannten </w:t>
      </w:r>
      <w:r w:rsidRPr="001D7110">
        <w:rPr>
          <w:i/>
        </w:rPr>
        <w:t>Servlets</w:t>
      </w:r>
      <w:r>
        <w:t xml:space="preserve"> können dynamische Webanwendungen erstellt werden. Dabei bildet ein Servlet selbst ein </w:t>
      </w:r>
      <w:r w:rsidRPr="001D7110">
        <w:rPr>
          <w:i/>
        </w:rPr>
        <w:t>Model</w:t>
      </w:r>
      <w:r>
        <w:t xml:space="preserve"> und einen </w:t>
      </w:r>
      <w:r w:rsidRPr="001D7110">
        <w:rPr>
          <w:i/>
        </w:rPr>
        <w:t>Controller</w:t>
      </w:r>
      <w:r>
        <w:t xml:space="preserve"> ab, die </w:t>
      </w:r>
      <w:r w:rsidRPr="001D7110">
        <w:rPr>
          <w:i/>
        </w:rPr>
        <w:t>View</w:t>
      </w:r>
      <w:r>
        <w:t xml:space="preserve"> kann z.B. als </w:t>
      </w:r>
      <w:r w:rsidRPr="001D7110">
        <w:rPr>
          <w:i/>
        </w:rPr>
        <w:t>Facelet</w:t>
      </w:r>
      <w:r>
        <w:t xml:space="preserve"> realisiert werden</w:t>
      </w:r>
      <w:r w:rsidR="00687C98">
        <w:t>, das XHTML</w:t>
      </w:r>
      <w:r w:rsidR="004F0516">
        <w:t>-Seiten</w:t>
      </w:r>
      <w:r w:rsidR="00687C98">
        <w:t xml:space="preserve"> erzeugt</w:t>
      </w:r>
      <w:r>
        <w:t>.</w:t>
      </w:r>
      <w:r w:rsidR="00107901">
        <w:t xml:space="preserve"> Mit </w:t>
      </w:r>
      <w:r w:rsidR="00CF3738">
        <w:t>einem zusätzlichen Framework wie Spring MVC kann das MVC-Muster noch strikter implementiert werden.</w:t>
      </w:r>
      <w:r w:rsidR="00A23E6D">
        <w:t xml:space="preserve"> Für die Entwicklung von Java Webanwendungen steht eine Vielzahl unterschiedlichster Frameworks zur Verfügung.</w:t>
      </w:r>
      <w:r w:rsidR="002A4888">
        <w:t xml:space="preserve"> Die große Auswahl an verfügbaren Frameworks und Werkzeugen ermöglicht eine hohe Flexibilität </w:t>
      </w:r>
      <w:r w:rsidR="00EA1905">
        <w:t>bei der Entwicklung</w:t>
      </w:r>
      <w:r w:rsidR="002B6FCE">
        <w:t xml:space="preserve"> einer Java Webanwendung</w:t>
      </w:r>
      <w:r w:rsidR="00EA1905">
        <w:t>.</w:t>
      </w:r>
    </w:p>
    <w:p w:rsidR="001E4696" w:rsidRDefault="001E4696" w:rsidP="00A23E6D"/>
    <w:p w:rsidR="00F1574A" w:rsidRDefault="00F1574A" w:rsidP="001E4696">
      <w:pPr>
        <w:pStyle w:val="berschrift3"/>
      </w:pPr>
      <w:bookmarkStart w:id="17" w:name="_Toc509108095"/>
      <w:r>
        <w:t>RDBMS</w:t>
      </w:r>
      <w:bookmarkEnd w:id="17"/>
    </w:p>
    <w:p w:rsidR="00F1574A" w:rsidRDefault="009F0A0A" w:rsidP="00F1574A">
      <w:r>
        <w:t xml:space="preserve">Für die Verwaltung von Klienten und Endnutzern empfiehlt sich ein </w:t>
      </w:r>
      <w:r w:rsidRPr="009F0A0A">
        <w:t>relationales Datenbanksystem</w:t>
      </w:r>
      <w:r>
        <w:t xml:space="preserve"> (</w:t>
      </w:r>
      <w:r w:rsidRPr="009F0A0A">
        <w:rPr>
          <w:b/>
        </w:rPr>
        <w:t>R</w:t>
      </w:r>
      <w:r w:rsidRPr="009F0A0A">
        <w:t xml:space="preserve">elational </w:t>
      </w:r>
      <w:r w:rsidRPr="009F0A0A">
        <w:rPr>
          <w:b/>
        </w:rPr>
        <w:t>D</w:t>
      </w:r>
      <w:r w:rsidRPr="009F0A0A">
        <w:t xml:space="preserve">atabase </w:t>
      </w:r>
      <w:r w:rsidRPr="009F0A0A">
        <w:rPr>
          <w:b/>
        </w:rPr>
        <w:t>M</w:t>
      </w:r>
      <w:r w:rsidRPr="009F0A0A">
        <w:t xml:space="preserve">anagement </w:t>
      </w:r>
      <w:r w:rsidRPr="009F0A0A">
        <w:rPr>
          <w:b/>
        </w:rPr>
        <w:t>S</w:t>
      </w:r>
      <w:r w:rsidRPr="009F0A0A">
        <w:t>ystem</w:t>
      </w:r>
      <w:r>
        <w:t>)</w:t>
      </w:r>
      <w:r w:rsidR="00F46630">
        <w:t>, weil hier der Umfang und die Komplexität einzelner Datensätze vergleichsweise gering ausfallen.</w:t>
      </w:r>
      <w:r w:rsidR="00FD0A71">
        <w:t xml:space="preserve"> Die Beziehungen zwischen Klienten und ihren Mitarbeitern </w:t>
      </w:r>
      <w:r w:rsidR="00B30358">
        <w:t>lassen sich leicht in tabellarischer Form darstellen.</w:t>
      </w:r>
      <w:r w:rsidR="00472CE8">
        <w:t xml:space="preserve"> Um die Brücke zwischen einer objektorientierten Programmiersprache wie Java und einem RDBMS zu schlagen, kann ein </w:t>
      </w:r>
      <w:r w:rsidR="00472CE8" w:rsidRPr="00472CE8">
        <w:rPr>
          <w:i/>
        </w:rPr>
        <w:t>ORM</w:t>
      </w:r>
      <w:r w:rsidR="00472CE8">
        <w:t xml:space="preserve">-System (beispielsweise Hibernate ORM) verwendet werden. Ein solches System zur </w:t>
      </w:r>
      <w:r w:rsidR="00472CE8" w:rsidRPr="00472CE8">
        <w:t>Objektrelationale Abbildung</w:t>
      </w:r>
      <w:r w:rsidR="00472CE8">
        <w:t xml:space="preserve"> soll den sogenannten </w:t>
      </w:r>
      <w:r w:rsidR="00472CE8" w:rsidRPr="00472CE8">
        <w:rPr>
          <w:i/>
        </w:rPr>
        <w:t>Object-relational impedance mismatch</w:t>
      </w:r>
      <w:r w:rsidR="00472CE8">
        <w:rPr>
          <w:i/>
        </w:rPr>
        <w:t xml:space="preserve"> </w:t>
      </w:r>
      <w:r w:rsidR="00472CE8">
        <w:t>abmildern</w:t>
      </w:r>
      <w:r w:rsidR="007C1956">
        <w:t>.</w:t>
      </w:r>
    </w:p>
    <w:p w:rsidR="009B2342" w:rsidRPr="00472CE8" w:rsidRDefault="009B2342" w:rsidP="009B2342">
      <w:pPr>
        <w:pStyle w:val="berschrift3"/>
      </w:pPr>
    </w:p>
    <w:p w:rsidR="001E7F00" w:rsidRDefault="009B2342" w:rsidP="009B2342">
      <w:pPr>
        <w:pStyle w:val="berschrift3"/>
      </w:pPr>
      <w:bookmarkStart w:id="18" w:name="_Toc509108096"/>
      <w:r w:rsidRPr="009B2342">
        <w:t>Dokumentenorientierte Datenbank</w:t>
      </w:r>
      <w:bookmarkEnd w:id="18"/>
    </w:p>
    <w:p w:rsidR="009B2342" w:rsidRDefault="009B2342" w:rsidP="00D0771C">
      <w:pPr>
        <w:spacing w:after="0"/>
      </w:pPr>
      <w:r>
        <w:t>Zur Verwaltung von Artikeln und daraus zusammenges</w:t>
      </w:r>
      <w:r w:rsidR="00FA4CC4">
        <w:t xml:space="preserve">etzten </w:t>
      </w:r>
      <w:r>
        <w:t>Clippings</w:t>
      </w:r>
      <w:r w:rsidR="00FA4CC4">
        <w:t xml:space="preserve"> ist ein RDBMS wenig geeignet, nicht </w:t>
      </w:r>
      <w:r w:rsidR="00E917F2">
        <w:t>zuletzt,</w:t>
      </w:r>
      <w:r w:rsidR="00FA4CC4">
        <w:t xml:space="preserve"> weil RDBMS Dokumente nur sehr ineffizient indizieren können.</w:t>
      </w:r>
      <w:r w:rsidR="00E917F2">
        <w:t xml:space="preserve"> Stattdessen kommt hier ein d</w:t>
      </w:r>
      <w:r w:rsidR="00E917F2" w:rsidRPr="00E917F2">
        <w:t>okumentenorientierte</w:t>
      </w:r>
      <w:r w:rsidR="00E917F2">
        <w:t>s</w:t>
      </w:r>
      <w:r w:rsidR="00E917F2" w:rsidRPr="00E917F2">
        <w:t xml:space="preserve"> Datenbank</w:t>
      </w:r>
      <w:r w:rsidR="00E917F2">
        <w:t>system zum Einsatz.</w:t>
      </w:r>
    </w:p>
    <w:p w:rsidR="00E917F2" w:rsidRDefault="00E917F2" w:rsidP="009B2342">
      <w:r>
        <w:t>Auch für die Verwaltung der Suchprofile ist eine d</w:t>
      </w:r>
      <w:r w:rsidRPr="00E917F2">
        <w:t>okumentenorientierte Datenbank</w:t>
      </w:r>
      <w:r>
        <w:t xml:space="preserve"> denkbar.</w:t>
      </w:r>
    </w:p>
    <w:p w:rsidR="00D0771C" w:rsidRDefault="00661827" w:rsidP="009B2342">
      <w:r>
        <w:t>Bei diesen beiden Anwendungen ist ein XML-basierte</w:t>
      </w:r>
      <w:r w:rsidR="00D0771C">
        <w:t>s</w:t>
      </w:r>
      <w:r>
        <w:t xml:space="preserve"> Datenbank</w:t>
      </w:r>
      <w:r w:rsidR="00D0771C">
        <w:t>system</w:t>
      </w:r>
      <w:r w:rsidR="00DC7837">
        <w:t xml:space="preserve"> wie BaseX</w:t>
      </w:r>
      <w:r>
        <w:t xml:space="preserve"> besonders günstig</w:t>
      </w:r>
      <w:r w:rsidR="00BE1524">
        <w:t>.</w:t>
      </w:r>
    </w:p>
    <w:p w:rsidR="004E6BEA" w:rsidRDefault="004E6BEA" w:rsidP="009B2342"/>
    <w:p w:rsidR="004E6BEA" w:rsidRDefault="004E6BEA" w:rsidP="004E6BEA">
      <w:pPr>
        <w:pStyle w:val="berschrift3"/>
      </w:pPr>
      <w:bookmarkStart w:id="19" w:name="_Toc509108097"/>
      <w:r>
        <w:t>Volltextsuche</w:t>
      </w:r>
      <w:bookmarkEnd w:id="19"/>
    </w:p>
    <w:p w:rsidR="009B2342" w:rsidRDefault="00BE1524" w:rsidP="009B2342">
      <w:r>
        <w:t>Um Artikel nach bestimm</w:t>
      </w:r>
      <w:r w:rsidR="005379C7">
        <w:t xml:space="preserve">ten Begriffen zu dursuchen, ist eine sogenannte Volltextindexierung nötig. Eine verbreitete </w:t>
      </w:r>
      <w:r w:rsidR="005379C7" w:rsidRPr="005379C7">
        <w:t xml:space="preserve">Programmbibliothek </w:t>
      </w:r>
      <w:r w:rsidR="005379C7">
        <w:t xml:space="preserve">zur Volltextsuche ist Apache Lucene, auf dem wiederum mehrere eigenständige Frameworks basieren. </w:t>
      </w:r>
      <w:r w:rsidR="00E04312">
        <w:t>Manche d</w:t>
      </w:r>
      <w:r w:rsidR="00E04312" w:rsidRPr="00E917F2">
        <w:t>okumentenorientierte</w:t>
      </w:r>
      <w:r w:rsidR="00E04312">
        <w:t>n Datenbanksysteme</w:t>
      </w:r>
      <w:r w:rsidR="00492400">
        <w:t xml:space="preserve"> verfügen über eingebaute Funktionen zur (Volltext-) Indexierung</w:t>
      </w:r>
      <w:r w:rsidR="000E1C35">
        <w:t>.</w:t>
      </w:r>
    </w:p>
    <w:p w:rsidR="00416F91" w:rsidRPr="009B2342" w:rsidRDefault="00416F91" w:rsidP="009B2342"/>
    <w:p w:rsidR="00257397" w:rsidRPr="00257397" w:rsidRDefault="00257397" w:rsidP="00694219">
      <w:pPr>
        <w:pStyle w:val="berschrift2"/>
        <w:numPr>
          <w:ilvl w:val="0"/>
          <w:numId w:val="0"/>
        </w:numPr>
      </w:pPr>
      <w:bookmarkStart w:id="20" w:name="_Toc509108098"/>
      <w:r>
        <w:t>Kompetenz</w:t>
      </w:r>
      <w:r w:rsidR="00DB2385">
        <w:t xml:space="preserve">en </w:t>
      </w:r>
      <w:r>
        <w:t>innerhalb der Projektgruppe</w:t>
      </w:r>
      <w:bookmarkEnd w:id="20"/>
    </w:p>
    <w:p w:rsidR="00837C1C" w:rsidRDefault="007F723F">
      <w:r>
        <w:t xml:space="preserve">Alle Gruppenmitglieder verfügen mindestens über Grundkenntnisse der objektorientierten Programmierung mit Java. Darüber hinaus sind alle </w:t>
      </w:r>
      <w:bookmarkStart w:id="21" w:name="_Hlk509101491"/>
      <w:r>
        <w:t xml:space="preserve">Gruppenmitglieder </w:t>
      </w:r>
      <w:bookmarkEnd w:id="21"/>
      <w:r>
        <w:t xml:space="preserve">mit der Entwicklung von relationalen Datenbanken vertraut. </w:t>
      </w:r>
      <w:r w:rsidR="0037684A">
        <w:t>Konkrete Erfahrungen mit der Entwicklung einer vollständigen Webanwendung sind nicht vorhanden. Die einzelnen Gruppenmitglieder haben sich bereits jeweils in bestimmte Aspekte der Software eingearbeitet und erste Erfahrungen mit konkreten Technologien und Frameworks gesammelt.</w:t>
      </w:r>
    </w:p>
    <w:p w:rsidR="001208DE" w:rsidRDefault="00837C1C">
      <w:pPr>
        <w:rPr>
          <w:rFonts w:asciiTheme="majorHAnsi" w:eastAsiaTheme="majorEastAsia" w:hAnsiTheme="majorHAnsi" w:cstheme="majorBidi"/>
          <w:color w:val="2F5496" w:themeColor="accent1" w:themeShade="BF"/>
          <w:sz w:val="32"/>
          <w:szCs w:val="32"/>
        </w:rPr>
      </w:pPr>
      <w:r>
        <w:t>Die Kompetenzen der Gruppenmitglieder sprechen für die Entwicklung einer Java Webap</w:t>
      </w:r>
      <w:r w:rsidR="00780269">
        <w:t>p</w:t>
      </w:r>
      <w:r>
        <w:t>likation</w:t>
      </w:r>
      <w:r w:rsidR="00661827">
        <w:t>.</w:t>
      </w:r>
      <w:r w:rsidR="001208DE">
        <w:br w:type="page"/>
      </w:r>
    </w:p>
    <w:p w:rsidR="00A15EB8" w:rsidRDefault="007F1475" w:rsidP="006C4E03">
      <w:pPr>
        <w:pStyle w:val="berschrift1"/>
        <w:spacing w:after="240" w:line="240" w:lineRule="auto"/>
      </w:pPr>
      <w:bookmarkStart w:id="22" w:name="_Toc509108099"/>
      <w:r w:rsidRPr="001208DE">
        <w:lastRenderedPageBreak/>
        <w:t>Beschreibung</w:t>
      </w:r>
      <w:r>
        <w:t xml:space="preserve"> einer konkreten am Markt vorhandenen Applikation</w:t>
      </w:r>
      <w:bookmarkEnd w:id="22"/>
    </w:p>
    <w:p w:rsidR="001208DE" w:rsidRDefault="00A95004" w:rsidP="001208DE">
      <w:r>
        <w:t xml:space="preserve">Im Folgenden wird ein Konkurrenzprodukt der </w:t>
      </w:r>
      <w:r w:rsidRPr="00A95004">
        <w:t>Echobot Media Technologies GmbH</w:t>
      </w:r>
      <w:r>
        <w:t xml:space="preserve"> näher beschrieben. Echobot kombiniert </w:t>
      </w:r>
      <w:r w:rsidR="00614404">
        <w:t xml:space="preserve">Presse-Clippings mit </w:t>
      </w:r>
      <w:r w:rsidR="00614404" w:rsidRPr="00614404">
        <w:t>Online-</w:t>
      </w:r>
      <w:r w:rsidR="00614404">
        <w:t xml:space="preserve"> und </w:t>
      </w:r>
      <w:r w:rsidR="00614404" w:rsidRPr="00614404">
        <w:t>Social-Media-Monitoring</w:t>
      </w:r>
      <w:r w:rsidR="00614404">
        <w:t>.</w:t>
      </w:r>
    </w:p>
    <w:p w:rsidR="004B08B7" w:rsidRDefault="004B08B7" w:rsidP="001208DE"/>
    <w:p w:rsidR="004B08B7" w:rsidRDefault="004B08B7" w:rsidP="004B08B7">
      <w:pPr>
        <w:pStyle w:val="berschrift2"/>
        <w:numPr>
          <w:ilvl w:val="0"/>
          <w:numId w:val="0"/>
        </w:numPr>
      </w:pPr>
      <w:bookmarkStart w:id="23" w:name="_Toc509108100"/>
      <w:r>
        <w:t>Leistungsmerkmale</w:t>
      </w:r>
      <w:bookmarkEnd w:id="23"/>
    </w:p>
    <w:p w:rsidR="00903073" w:rsidRDefault="004B08B7" w:rsidP="002978D1">
      <w:pPr>
        <w:pStyle w:val="Listenabsatz"/>
        <w:numPr>
          <w:ilvl w:val="0"/>
          <w:numId w:val="22"/>
        </w:numPr>
      </w:pPr>
      <w:r>
        <w:t>Neben Print- und Online-Medien werden auch soziale Medien miteinbezogen</w:t>
      </w:r>
      <w:r w:rsidR="002978D1">
        <w:t xml:space="preserve"> (</w:t>
      </w:r>
      <w:r w:rsidR="002978D1" w:rsidRPr="002978D1">
        <w:t>Facebook, Twitter, YouTube, Instagram, Pinterest und Google+</w:t>
      </w:r>
      <w:r w:rsidR="002978D1">
        <w:t>)</w:t>
      </w:r>
      <w:r>
        <w:t xml:space="preserve">. </w:t>
      </w:r>
      <w:r w:rsidR="005E282A">
        <w:t>Dabei kann nach Themen und nach bestimmten Accounts gefiltert werden.</w:t>
      </w:r>
    </w:p>
    <w:p w:rsidR="004B08B7" w:rsidRDefault="00BC2954" w:rsidP="00903073">
      <w:pPr>
        <w:pStyle w:val="Listenabsatz"/>
      </w:pPr>
      <w:r>
        <w:t>Die</w:t>
      </w:r>
      <w:r w:rsidR="004B08B7">
        <w:t xml:space="preserve"> Art der verwendeten Quellen kann vom Benutzer eingeschränkt werden.</w:t>
      </w:r>
    </w:p>
    <w:p w:rsidR="004B08B7" w:rsidRDefault="004B08B7" w:rsidP="004B08B7">
      <w:pPr>
        <w:pStyle w:val="Listenabsatz"/>
        <w:numPr>
          <w:ilvl w:val="0"/>
          <w:numId w:val="22"/>
        </w:numPr>
      </w:pPr>
      <w:r>
        <w:t>Es werden z</w:t>
      </w:r>
      <w:r w:rsidRPr="004B08B7">
        <w:t xml:space="preserve">usätzliche Metadaten zu </w:t>
      </w:r>
      <w:r>
        <w:t xml:space="preserve">den </w:t>
      </w:r>
      <w:r w:rsidRPr="004B08B7">
        <w:t>Artikeln</w:t>
      </w:r>
      <w:r>
        <w:t xml:space="preserve"> bereitgestellt, wie zum Beispiel die </w:t>
      </w:r>
      <w:r w:rsidRPr="004B08B7">
        <w:t>Zugriffszahlen</w:t>
      </w:r>
      <w:r>
        <w:t xml:space="preserve"> und die geschätzte Reichweite.</w:t>
      </w:r>
    </w:p>
    <w:p w:rsidR="004B08B7" w:rsidRDefault="004B08B7" w:rsidP="004B08B7">
      <w:pPr>
        <w:pStyle w:val="Listenabsatz"/>
        <w:numPr>
          <w:ilvl w:val="0"/>
          <w:numId w:val="22"/>
        </w:numPr>
      </w:pPr>
      <w:r>
        <w:t>Machine</w:t>
      </w:r>
      <w:r w:rsidR="006475B2">
        <w:t>-</w:t>
      </w:r>
      <w:r>
        <w:t>Learning</w:t>
      </w:r>
      <w:r w:rsidR="006475B2">
        <w:t>-</w:t>
      </w:r>
      <w:r>
        <w:t xml:space="preserve">gestützte Algorithmen filtern kontextabhängig firmenrelevante Artikel heraus. Dies ist besonders nützlich bei Firmennamen, die </w:t>
      </w:r>
      <w:r w:rsidR="00E41707">
        <w:t>häufig auch in anderen Kontexten auftauchen (wie zum Beispiel „Müller“ oder „Mars“).</w:t>
      </w:r>
    </w:p>
    <w:p w:rsidR="00C56DE6" w:rsidRDefault="00C56DE6" w:rsidP="004B08B7">
      <w:pPr>
        <w:pStyle w:val="Listenabsatz"/>
        <w:numPr>
          <w:ilvl w:val="0"/>
          <w:numId w:val="22"/>
        </w:numPr>
      </w:pPr>
      <w:r>
        <w:t>Ein Frühwarnsystem benachrichtigt den Benutzer per E-Mail, wenn sich ein starker Negativtrend abzeichnet.</w:t>
      </w:r>
    </w:p>
    <w:p w:rsidR="00C56DE6" w:rsidRDefault="00C56DE6" w:rsidP="004B08B7">
      <w:pPr>
        <w:pStyle w:val="Listenabsatz"/>
        <w:numPr>
          <w:ilvl w:val="0"/>
          <w:numId w:val="22"/>
        </w:numPr>
      </w:pPr>
      <w:r>
        <w:t>Firmeninterne Nachrichten können eingespeist werden.</w:t>
      </w:r>
    </w:p>
    <w:p w:rsidR="00C56DE6" w:rsidRDefault="00E7031B" w:rsidP="00E7031B">
      <w:pPr>
        <w:pStyle w:val="Listenabsatz"/>
        <w:numPr>
          <w:ilvl w:val="0"/>
          <w:numId w:val="22"/>
        </w:numPr>
      </w:pPr>
      <w:r>
        <w:t xml:space="preserve">Eine zielgerichtete </w:t>
      </w:r>
      <w:r w:rsidRPr="00E7031B">
        <w:t>Wettbewerbsbeobachtung</w:t>
      </w:r>
      <w:r>
        <w:t xml:space="preserve"> ist möglich, einschließlich einer </w:t>
      </w:r>
      <w:r w:rsidRPr="00E7031B">
        <w:t>Firmen- und Finanzanalyse</w:t>
      </w:r>
      <w:r w:rsidR="00640A89">
        <w:t>.</w:t>
      </w:r>
    </w:p>
    <w:p w:rsidR="00FC7D85" w:rsidRDefault="00FC7D85" w:rsidP="00E7031B">
      <w:pPr>
        <w:pStyle w:val="Listenabsatz"/>
        <w:numPr>
          <w:ilvl w:val="0"/>
          <w:numId w:val="22"/>
        </w:numPr>
      </w:pPr>
      <w:r>
        <w:t xml:space="preserve">Die </w:t>
      </w:r>
      <w:r w:rsidR="00DE2008">
        <w:t>o</w:t>
      </w:r>
      <w:r>
        <w:t>ptische Gestaltung des Clippings kann individualisiert werden.</w:t>
      </w:r>
    </w:p>
    <w:p w:rsidR="00DE2008" w:rsidRDefault="00DE2008" w:rsidP="00E7031B">
      <w:pPr>
        <w:pStyle w:val="Listenabsatz"/>
        <w:numPr>
          <w:ilvl w:val="0"/>
          <w:numId w:val="22"/>
        </w:numPr>
      </w:pPr>
      <w:r>
        <w:t xml:space="preserve">Das Presse-Clipping kann </w:t>
      </w:r>
      <w:r w:rsidR="00170E49">
        <w:t xml:space="preserve">direkt auf dem Webinterface gelesen oder in </w:t>
      </w:r>
      <w:r>
        <w:t>verschieden</w:t>
      </w:r>
      <w:r w:rsidR="00170E49">
        <w:t>en</w:t>
      </w:r>
      <w:r>
        <w:t xml:space="preserve"> Formaten exportiert werden, darunter PDF, RSS und XML.</w:t>
      </w:r>
    </w:p>
    <w:p w:rsidR="00D1731F" w:rsidRDefault="00D1731F" w:rsidP="00D1731F">
      <w:pPr>
        <w:ind w:left="360"/>
      </w:pPr>
    </w:p>
    <w:p w:rsidR="007A0B8F" w:rsidRDefault="00D1731F" w:rsidP="00D1731F">
      <w:r>
        <w:t xml:space="preserve">In Abbildung 1 werden folgende Use-Cases </w:t>
      </w:r>
      <w:r w:rsidR="002A0CD0">
        <w:t xml:space="preserve">der Applikation </w:t>
      </w:r>
      <w:r>
        <w:t>abgebildet:</w:t>
      </w:r>
    </w:p>
    <w:p w:rsidR="007A0B8F" w:rsidRDefault="00D1731F" w:rsidP="00D55264">
      <w:pPr>
        <w:pStyle w:val="Listenabsatz"/>
        <w:numPr>
          <w:ilvl w:val="0"/>
          <w:numId w:val="23"/>
        </w:numPr>
      </w:pPr>
      <w:r>
        <w:t xml:space="preserve">Pressespiegel erstellen mit Artikeln, Social Media Posts, etc. die </w:t>
      </w:r>
      <w:r w:rsidR="00D55264">
        <w:t xml:space="preserve">die </w:t>
      </w:r>
      <w:r>
        <w:t xml:space="preserve">Firma </w:t>
      </w:r>
      <w:r w:rsidR="00D55264">
        <w:t>betreffen</w:t>
      </w:r>
    </w:p>
    <w:p w:rsidR="00D1731F" w:rsidRDefault="00D1731F" w:rsidP="00A2027A">
      <w:pPr>
        <w:pStyle w:val="Listenabsatz"/>
        <w:numPr>
          <w:ilvl w:val="0"/>
          <w:numId w:val="23"/>
        </w:numPr>
      </w:pPr>
      <w:r>
        <w:t xml:space="preserve">Aufrufen von </w:t>
      </w:r>
      <w:r w:rsidR="00A2027A">
        <w:t>a</w:t>
      </w:r>
      <w:r>
        <w:t>rchivierten Pressespiegeln</w:t>
      </w:r>
    </w:p>
    <w:p w:rsidR="00D1731F" w:rsidRDefault="00D1731F" w:rsidP="004A37E1">
      <w:pPr>
        <w:pStyle w:val="Listenabsatz"/>
        <w:numPr>
          <w:ilvl w:val="0"/>
          <w:numId w:val="23"/>
        </w:numPr>
      </w:pPr>
      <w:r>
        <w:t xml:space="preserve">Wettbewerbsvergleich mit </w:t>
      </w:r>
      <w:r w:rsidR="004A37E1">
        <w:t>ausgewählten Konkurrenzunternehmen</w:t>
      </w:r>
    </w:p>
    <w:p w:rsidR="00D1731F" w:rsidRDefault="00D1731F" w:rsidP="004A37E1">
      <w:pPr>
        <w:pStyle w:val="Listenabsatz"/>
        <w:numPr>
          <w:ilvl w:val="0"/>
          <w:numId w:val="23"/>
        </w:numPr>
      </w:pPr>
      <w:r>
        <w:t xml:space="preserve">Überwachung </w:t>
      </w:r>
      <w:r w:rsidR="004A37E1">
        <w:t>von</w:t>
      </w:r>
      <w:r>
        <w:t xml:space="preserve"> </w:t>
      </w:r>
      <w:r w:rsidR="004A37E1">
        <w:t>Zulieferern und anderen Partnerunternehmen</w:t>
      </w:r>
      <w:r>
        <w:t xml:space="preserve"> anhand von Mitarbeiterentlassungen</w:t>
      </w:r>
      <w:r w:rsidR="004A37E1">
        <w:t>, Streiks,</w:t>
      </w:r>
      <w:r>
        <w:t xml:space="preserve"> </w:t>
      </w:r>
      <w:r w:rsidR="004A37E1">
        <w:t>Standort</w:t>
      </w:r>
      <w:r>
        <w:t>schließungen</w:t>
      </w:r>
      <w:r w:rsidR="004A37E1">
        <w:t>,</w:t>
      </w:r>
      <w:r>
        <w:t xml:space="preserve"> etc</w:t>
      </w:r>
      <w:r w:rsidR="004A37E1">
        <w:t>.</w:t>
      </w:r>
    </w:p>
    <w:p w:rsidR="00D1731F" w:rsidRDefault="00D1731F" w:rsidP="004B6015">
      <w:pPr>
        <w:pStyle w:val="Listenabsatz"/>
        <w:numPr>
          <w:ilvl w:val="0"/>
          <w:numId w:val="23"/>
        </w:numPr>
      </w:pPr>
      <w:r>
        <w:t xml:space="preserve">Spezifische Kundensuche </w:t>
      </w:r>
      <w:r w:rsidR="004B6015">
        <w:t>wie z.B.</w:t>
      </w:r>
      <w:r>
        <w:t xml:space="preserve"> "Firmen</w:t>
      </w:r>
      <w:r w:rsidR="004B6015">
        <w:t>,</w:t>
      </w:r>
      <w:r>
        <w:t xml:space="preserve"> die eine neue Lagerhalle bauen"</w:t>
      </w:r>
    </w:p>
    <w:p w:rsidR="00D1731F" w:rsidRDefault="00D1731F" w:rsidP="00946773">
      <w:pPr>
        <w:pStyle w:val="Listenabsatz"/>
        <w:numPr>
          <w:ilvl w:val="0"/>
          <w:numId w:val="23"/>
        </w:numPr>
      </w:pPr>
      <w:r>
        <w:t>Veröffentlichen des Pressespiegels auf der eigenen Website</w:t>
      </w:r>
    </w:p>
    <w:p w:rsidR="00D1731F" w:rsidRDefault="00D1731F" w:rsidP="000E5686">
      <w:pPr>
        <w:pStyle w:val="Listenabsatz"/>
        <w:numPr>
          <w:ilvl w:val="0"/>
          <w:numId w:val="23"/>
        </w:numPr>
      </w:pPr>
      <w:r>
        <w:t>Kundenbewertungen anhand von Social Media Posts erhalten</w:t>
      </w:r>
    </w:p>
    <w:p w:rsidR="00D1731F" w:rsidRDefault="000E5686" w:rsidP="000E5686">
      <w:pPr>
        <w:pStyle w:val="Listenabsatz"/>
        <w:numPr>
          <w:ilvl w:val="0"/>
          <w:numId w:val="23"/>
        </w:numPr>
      </w:pPr>
      <w:r>
        <w:t xml:space="preserve">E-Mail-Benachrichtigung </w:t>
      </w:r>
      <w:r w:rsidR="00D1731F">
        <w:t>kann zu jeder Medienzusammenfassung eingestellt werden</w:t>
      </w:r>
    </w:p>
    <w:p w:rsidR="00A155FB" w:rsidRDefault="00A155FB" w:rsidP="00A155FB">
      <w:pPr>
        <w:keepNext/>
      </w:pPr>
      <w:r>
        <w:rPr>
          <w:noProof/>
        </w:rPr>
        <w:lastRenderedPageBreak/>
        <w:drawing>
          <wp:anchor distT="0" distB="0" distL="114300" distR="114300" simplePos="0" relativeHeight="251658240" behindDoc="0" locked="0" layoutInCell="1" allowOverlap="1">
            <wp:simplePos x="0" y="0"/>
            <wp:positionH relativeFrom="column">
              <wp:posOffset>-2648</wp:posOffset>
            </wp:positionH>
            <wp:positionV relativeFrom="paragraph">
              <wp:posOffset>527</wp:posOffset>
            </wp:positionV>
            <wp:extent cx="5760720" cy="612243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122430"/>
                    </a:xfrm>
                    <a:prstGeom prst="rect">
                      <a:avLst/>
                    </a:prstGeom>
                    <a:noFill/>
                    <a:ln>
                      <a:noFill/>
                    </a:ln>
                  </pic:spPr>
                </pic:pic>
              </a:graphicData>
            </a:graphic>
          </wp:anchor>
        </w:drawing>
      </w:r>
    </w:p>
    <w:p w:rsidR="00A155FB" w:rsidRPr="004B08B7" w:rsidRDefault="00A155FB" w:rsidP="00A155FB">
      <w:pPr>
        <w:pStyle w:val="Beschriftung"/>
      </w:pPr>
      <w:r>
        <w:t xml:space="preserve">Abbildung </w:t>
      </w:r>
      <w:r>
        <w:fldChar w:fldCharType="begin"/>
      </w:r>
      <w:r>
        <w:instrText xml:space="preserve"> SEQ Abbildung \* ARABIC </w:instrText>
      </w:r>
      <w:r>
        <w:fldChar w:fldCharType="separate"/>
      </w:r>
      <w:r>
        <w:rPr>
          <w:noProof/>
        </w:rPr>
        <w:t>1</w:t>
      </w:r>
      <w:r>
        <w:fldChar w:fldCharType="end"/>
      </w:r>
      <w:r>
        <w:t>: Anwendungsfalldiagramm für Echobot</w:t>
      </w:r>
    </w:p>
    <w:sectPr w:rsidR="00A155FB" w:rsidRPr="004B08B7">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F2B" w:rsidRDefault="00773F2B" w:rsidP="00D97F72">
      <w:pPr>
        <w:spacing w:after="0" w:line="240" w:lineRule="auto"/>
      </w:pPr>
      <w:r>
        <w:separator/>
      </w:r>
    </w:p>
  </w:endnote>
  <w:endnote w:type="continuationSeparator" w:id="0">
    <w:p w:rsidR="00773F2B" w:rsidRDefault="00773F2B" w:rsidP="00D9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F2B" w:rsidRDefault="00773F2B" w:rsidP="00D97F72">
      <w:pPr>
        <w:spacing w:after="0" w:line="240" w:lineRule="auto"/>
      </w:pPr>
      <w:r>
        <w:separator/>
      </w:r>
    </w:p>
  </w:footnote>
  <w:footnote w:type="continuationSeparator" w:id="0">
    <w:p w:rsidR="00773F2B" w:rsidRDefault="00773F2B" w:rsidP="00D97F72">
      <w:pPr>
        <w:spacing w:after="0" w:line="240" w:lineRule="auto"/>
      </w:pPr>
      <w:r>
        <w:continuationSeparator/>
      </w:r>
    </w:p>
  </w:footnote>
  <w:footnote w:id="1">
    <w:p w:rsidR="00C26A13" w:rsidRDefault="00C26A13">
      <w:pPr>
        <w:pStyle w:val="Funotentext"/>
      </w:pPr>
      <w:r>
        <w:rPr>
          <w:rStyle w:val="Funotenzeichen"/>
        </w:rPr>
        <w:footnoteRef/>
      </w:r>
      <w:r>
        <w:t xml:space="preserve"> </w:t>
      </w:r>
      <w:hyperlink r:id="rId1" w:history="1">
        <w:r w:rsidRPr="00A6607F">
          <w:rPr>
            <w:rStyle w:val="Hyperlink"/>
          </w:rPr>
          <w:t>http://www.clipping-anbieter.de/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A13" w:rsidRDefault="00C26A13">
    <w:pPr>
      <w:pStyle w:val="Kopfzeile"/>
    </w:pPr>
    <w:r>
      <w:rPr>
        <w:noProof/>
        <w:lang w:eastAsia="de-DE"/>
      </w:rPr>
      <w:drawing>
        <wp:anchor distT="0" distB="0" distL="114300" distR="114300" simplePos="0" relativeHeight="251658240" behindDoc="1" locked="0" layoutInCell="1" allowOverlap="1">
          <wp:simplePos x="0" y="0"/>
          <wp:positionH relativeFrom="margin">
            <wp:posOffset>4974409</wp:posOffset>
          </wp:positionH>
          <wp:positionV relativeFrom="paragraph">
            <wp:posOffset>-134348</wp:posOffset>
          </wp:positionV>
          <wp:extent cx="1382102" cy="576942"/>
          <wp:effectExtent l="0" t="0" r="889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2px-DHBW-Logo.png"/>
                  <pic:cNvPicPr/>
                </pic:nvPicPr>
                <pic:blipFill>
                  <a:blip r:embed="rId1">
                    <a:extLst>
                      <a:ext uri="{28A0092B-C50C-407E-A947-70E740481C1C}">
                        <a14:useLocalDpi xmlns:a14="http://schemas.microsoft.com/office/drawing/2010/main" val="0"/>
                      </a:ext>
                    </a:extLst>
                  </a:blip>
                  <a:stretch>
                    <a:fillRect/>
                  </a:stretch>
                </pic:blipFill>
                <pic:spPr>
                  <a:xfrm>
                    <a:off x="0" y="0"/>
                    <a:ext cx="1382102" cy="576942"/>
                  </a:xfrm>
                  <a:prstGeom prst="rect">
                    <a:avLst/>
                  </a:prstGeom>
                </pic:spPr>
              </pic:pic>
            </a:graphicData>
          </a:graphic>
          <wp14:sizeRelH relativeFrom="margin">
            <wp14:pctWidth>0</wp14:pctWidth>
          </wp14:sizeRelH>
          <wp14:sizeRelV relativeFrom="margin">
            <wp14:pctHeight>0</wp14:pctHeight>
          </wp14:sizeRelV>
        </wp:anchor>
      </w:drawing>
    </w:r>
  </w:p>
  <w:p w:rsidR="00C26A13" w:rsidRDefault="00C26A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5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4316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B2106"/>
    <w:multiLevelType w:val="hybridMultilevel"/>
    <w:tmpl w:val="A4607BAE"/>
    <w:lvl w:ilvl="0" w:tplc="DAFA21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EE384E"/>
    <w:multiLevelType w:val="hybridMultilevel"/>
    <w:tmpl w:val="A55E9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783436"/>
    <w:multiLevelType w:val="hybridMultilevel"/>
    <w:tmpl w:val="253E2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EF7FBE"/>
    <w:multiLevelType w:val="hybridMultilevel"/>
    <w:tmpl w:val="7D686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461A8"/>
    <w:multiLevelType w:val="hybridMultilevel"/>
    <w:tmpl w:val="CA0E3336"/>
    <w:lvl w:ilvl="0" w:tplc="FD925C6A">
      <w:start w:val="3"/>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74443A8"/>
    <w:multiLevelType w:val="hybridMultilevel"/>
    <w:tmpl w:val="3ABEE3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F639BA"/>
    <w:multiLevelType w:val="hybridMultilevel"/>
    <w:tmpl w:val="1D721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807C14"/>
    <w:multiLevelType w:val="hybridMultilevel"/>
    <w:tmpl w:val="3E9673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E2635EA"/>
    <w:multiLevelType w:val="hybridMultilevel"/>
    <w:tmpl w:val="7D9EA8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12932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7C7B3C"/>
    <w:multiLevelType w:val="hybridMultilevel"/>
    <w:tmpl w:val="B19AF714"/>
    <w:lvl w:ilvl="0" w:tplc="04070001">
      <w:start w:val="1"/>
      <w:numFmt w:val="bullet"/>
      <w:lvlText w:val=""/>
      <w:lvlJc w:val="left"/>
      <w:pPr>
        <w:ind w:left="720" w:hanging="360"/>
      </w:pPr>
      <w:rPr>
        <w:rFonts w:ascii="Symbol" w:hAnsi="Symbol"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6B3319"/>
    <w:multiLevelType w:val="hybridMultilevel"/>
    <w:tmpl w:val="A1C45FB0"/>
    <w:lvl w:ilvl="0" w:tplc="8DFEC9C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2ED5333"/>
    <w:multiLevelType w:val="hybridMultilevel"/>
    <w:tmpl w:val="32404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9A4491"/>
    <w:multiLevelType w:val="hybridMultilevel"/>
    <w:tmpl w:val="73F29622"/>
    <w:lvl w:ilvl="0" w:tplc="F230DE2A">
      <w:start w:val="1"/>
      <w:numFmt w:val="decimal"/>
      <w:pStyle w:val="berschrift2"/>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623F667C"/>
    <w:multiLevelType w:val="hybridMultilevel"/>
    <w:tmpl w:val="FD902C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C52F17"/>
    <w:multiLevelType w:val="hybridMultilevel"/>
    <w:tmpl w:val="86CCEB32"/>
    <w:lvl w:ilvl="0" w:tplc="41408B7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925B15"/>
    <w:multiLevelType w:val="hybridMultilevel"/>
    <w:tmpl w:val="2B721A26"/>
    <w:lvl w:ilvl="0" w:tplc="F89616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7D526A"/>
    <w:multiLevelType w:val="hybridMultilevel"/>
    <w:tmpl w:val="C9A208DE"/>
    <w:lvl w:ilvl="0" w:tplc="F89616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94807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D73DFA"/>
    <w:multiLevelType w:val="hybridMultilevel"/>
    <w:tmpl w:val="20EEA3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15"/>
  </w:num>
  <w:num w:numId="4">
    <w:abstractNumId w:val="17"/>
  </w:num>
  <w:num w:numId="5">
    <w:abstractNumId w:val="13"/>
  </w:num>
  <w:num w:numId="6">
    <w:abstractNumId w:val="6"/>
  </w:num>
  <w:num w:numId="7">
    <w:abstractNumId w:val="4"/>
  </w:num>
  <w:num w:numId="8">
    <w:abstractNumId w:val="2"/>
  </w:num>
  <w:num w:numId="9">
    <w:abstractNumId w:val="9"/>
  </w:num>
  <w:num w:numId="10">
    <w:abstractNumId w:val="11"/>
  </w:num>
  <w:num w:numId="11">
    <w:abstractNumId w:val="20"/>
  </w:num>
  <w:num w:numId="12">
    <w:abstractNumId w:val="1"/>
  </w:num>
  <w:num w:numId="13">
    <w:abstractNumId w:val="0"/>
  </w:num>
  <w:num w:numId="14">
    <w:abstractNumId w:val="12"/>
  </w:num>
  <w:num w:numId="15">
    <w:abstractNumId w:val="8"/>
  </w:num>
  <w:num w:numId="16">
    <w:abstractNumId w:val="14"/>
  </w:num>
  <w:num w:numId="17">
    <w:abstractNumId w:val="18"/>
  </w:num>
  <w:num w:numId="18">
    <w:abstractNumId w:val="21"/>
  </w:num>
  <w:num w:numId="19">
    <w:abstractNumId w:val="7"/>
  </w:num>
  <w:num w:numId="20">
    <w:abstractNumId w:val="19"/>
  </w:num>
  <w:num w:numId="21">
    <w:abstractNumId w:val="10"/>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28"/>
    <w:rsid w:val="0000591E"/>
    <w:rsid w:val="00042E8E"/>
    <w:rsid w:val="0005221C"/>
    <w:rsid w:val="00074506"/>
    <w:rsid w:val="00077523"/>
    <w:rsid w:val="00091AAC"/>
    <w:rsid w:val="000A64E4"/>
    <w:rsid w:val="000C4758"/>
    <w:rsid w:val="000C76CD"/>
    <w:rsid w:val="000E1C35"/>
    <w:rsid w:val="000E5686"/>
    <w:rsid w:val="00107901"/>
    <w:rsid w:val="001135CB"/>
    <w:rsid w:val="001208DE"/>
    <w:rsid w:val="001358F5"/>
    <w:rsid w:val="001426D6"/>
    <w:rsid w:val="00150E92"/>
    <w:rsid w:val="00166014"/>
    <w:rsid w:val="00170E49"/>
    <w:rsid w:val="00187BDB"/>
    <w:rsid w:val="00187C87"/>
    <w:rsid w:val="001D7110"/>
    <w:rsid w:val="001E4696"/>
    <w:rsid w:val="001E7F00"/>
    <w:rsid w:val="00257397"/>
    <w:rsid w:val="002718B7"/>
    <w:rsid w:val="002978D1"/>
    <w:rsid w:val="002A0CD0"/>
    <w:rsid w:val="002A242A"/>
    <w:rsid w:val="002A4888"/>
    <w:rsid w:val="002B45F1"/>
    <w:rsid w:val="002B6FCE"/>
    <w:rsid w:val="002D4F89"/>
    <w:rsid w:val="002E499A"/>
    <w:rsid w:val="003502EF"/>
    <w:rsid w:val="0035414D"/>
    <w:rsid w:val="003600F1"/>
    <w:rsid w:val="00376072"/>
    <w:rsid w:val="0037684A"/>
    <w:rsid w:val="003C3EC5"/>
    <w:rsid w:val="003C3FD4"/>
    <w:rsid w:val="00416F91"/>
    <w:rsid w:val="004362EB"/>
    <w:rsid w:val="00445044"/>
    <w:rsid w:val="00446DAC"/>
    <w:rsid w:val="00455ECA"/>
    <w:rsid w:val="004562B2"/>
    <w:rsid w:val="00464A07"/>
    <w:rsid w:val="00472CE8"/>
    <w:rsid w:val="00492400"/>
    <w:rsid w:val="004A37E1"/>
    <w:rsid w:val="004B08B7"/>
    <w:rsid w:val="004B6015"/>
    <w:rsid w:val="004B64E1"/>
    <w:rsid w:val="004C0BEA"/>
    <w:rsid w:val="004E6BEA"/>
    <w:rsid w:val="004F0516"/>
    <w:rsid w:val="00523040"/>
    <w:rsid w:val="0053045D"/>
    <w:rsid w:val="005379C7"/>
    <w:rsid w:val="0054062D"/>
    <w:rsid w:val="0059151C"/>
    <w:rsid w:val="005C4B49"/>
    <w:rsid w:val="005E001C"/>
    <w:rsid w:val="005E282A"/>
    <w:rsid w:val="005F3C39"/>
    <w:rsid w:val="00614404"/>
    <w:rsid w:val="0061503B"/>
    <w:rsid w:val="00622EFF"/>
    <w:rsid w:val="00627AE3"/>
    <w:rsid w:val="0063051E"/>
    <w:rsid w:val="006377ED"/>
    <w:rsid w:val="00640A89"/>
    <w:rsid w:val="006475B2"/>
    <w:rsid w:val="00660D24"/>
    <w:rsid w:val="006613B7"/>
    <w:rsid w:val="006617EF"/>
    <w:rsid w:val="00661827"/>
    <w:rsid w:val="00687C98"/>
    <w:rsid w:val="0069223F"/>
    <w:rsid w:val="00694219"/>
    <w:rsid w:val="006954F2"/>
    <w:rsid w:val="006B4558"/>
    <w:rsid w:val="006B5769"/>
    <w:rsid w:val="006C4CAC"/>
    <w:rsid w:val="006C4E03"/>
    <w:rsid w:val="006D2F28"/>
    <w:rsid w:val="0070759E"/>
    <w:rsid w:val="00717BC1"/>
    <w:rsid w:val="007640F8"/>
    <w:rsid w:val="007665E1"/>
    <w:rsid w:val="00773F2B"/>
    <w:rsid w:val="00780269"/>
    <w:rsid w:val="007809EF"/>
    <w:rsid w:val="00781586"/>
    <w:rsid w:val="00790010"/>
    <w:rsid w:val="007A0B8F"/>
    <w:rsid w:val="007C1956"/>
    <w:rsid w:val="007F1475"/>
    <w:rsid w:val="007F6E6B"/>
    <w:rsid w:val="007F723F"/>
    <w:rsid w:val="00803914"/>
    <w:rsid w:val="00837C1C"/>
    <w:rsid w:val="00840BA9"/>
    <w:rsid w:val="00844857"/>
    <w:rsid w:val="008458D7"/>
    <w:rsid w:val="00854919"/>
    <w:rsid w:val="008617FC"/>
    <w:rsid w:val="008F7BE9"/>
    <w:rsid w:val="00900DEE"/>
    <w:rsid w:val="00903073"/>
    <w:rsid w:val="00905B64"/>
    <w:rsid w:val="009175B7"/>
    <w:rsid w:val="00936ED2"/>
    <w:rsid w:val="00946773"/>
    <w:rsid w:val="009842F3"/>
    <w:rsid w:val="00987740"/>
    <w:rsid w:val="009925B1"/>
    <w:rsid w:val="009A64A7"/>
    <w:rsid w:val="009B2342"/>
    <w:rsid w:val="009B4AF7"/>
    <w:rsid w:val="009E01E0"/>
    <w:rsid w:val="009F04E5"/>
    <w:rsid w:val="009F0A0A"/>
    <w:rsid w:val="00A10269"/>
    <w:rsid w:val="00A155FB"/>
    <w:rsid w:val="00A15EB8"/>
    <w:rsid w:val="00A2027A"/>
    <w:rsid w:val="00A23E6D"/>
    <w:rsid w:val="00A30312"/>
    <w:rsid w:val="00A3560C"/>
    <w:rsid w:val="00A42889"/>
    <w:rsid w:val="00A667CE"/>
    <w:rsid w:val="00A95004"/>
    <w:rsid w:val="00A965B2"/>
    <w:rsid w:val="00AE4697"/>
    <w:rsid w:val="00B002C2"/>
    <w:rsid w:val="00B12398"/>
    <w:rsid w:val="00B154C8"/>
    <w:rsid w:val="00B20964"/>
    <w:rsid w:val="00B24B8E"/>
    <w:rsid w:val="00B30358"/>
    <w:rsid w:val="00B9702B"/>
    <w:rsid w:val="00B97B85"/>
    <w:rsid w:val="00BB6495"/>
    <w:rsid w:val="00BC2954"/>
    <w:rsid w:val="00BC5828"/>
    <w:rsid w:val="00BC58AC"/>
    <w:rsid w:val="00BE1524"/>
    <w:rsid w:val="00BF21C4"/>
    <w:rsid w:val="00C26A13"/>
    <w:rsid w:val="00C35C8C"/>
    <w:rsid w:val="00C56DE6"/>
    <w:rsid w:val="00C90E52"/>
    <w:rsid w:val="00CA1C90"/>
    <w:rsid w:val="00CD294C"/>
    <w:rsid w:val="00CD6DA0"/>
    <w:rsid w:val="00CF3738"/>
    <w:rsid w:val="00D0771C"/>
    <w:rsid w:val="00D13278"/>
    <w:rsid w:val="00D15EA7"/>
    <w:rsid w:val="00D1731F"/>
    <w:rsid w:val="00D22A1E"/>
    <w:rsid w:val="00D25628"/>
    <w:rsid w:val="00D37DA4"/>
    <w:rsid w:val="00D55264"/>
    <w:rsid w:val="00D57AA1"/>
    <w:rsid w:val="00D637F5"/>
    <w:rsid w:val="00D77B59"/>
    <w:rsid w:val="00D90F9B"/>
    <w:rsid w:val="00D97F72"/>
    <w:rsid w:val="00DB0833"/>
    <w:rsid w:val="00DB2385"/>
    <w:rsid w:val="00DB4AF5"/>
    <w:rsid w:val="00DC0256"/>
    <w:rsid w:val="00DC7837"/>
    <w:rsid w:val="00DD0088"/>
    <w:rsid w:val="00DE2008"/>
    <w:rsid w:val="00E01C36"/>
    <w:rsid w:val="00E04312"/>
    <w:rsid w:val="00E17E05"/>
    <w:rsid w:val="00E21747"/>
    <w:rsid w:val="00E234F0"/>
    <w:rsid w:val="00E4124A"/>
    <w:rsid w:val="00E41707"/>
    <w:rsid w:val="00E46C90"/>
    <w:rsid w:val="00E7031B"/>
    <w:rsid w:val="00E708E5"/>
    <w:rsid w:val="00E71CB2"/>
    <w:rsid w:val="00E917F2"/>
    <w:rsid w:val="00E95F45"/>
    <w:rsid w:val="00EA154E"/>
    <w:rsid w:val="00EA1905"/>
    <w:rsid w:val="00EA1DDF"/>
    <w:rsid w:val="00EA1F13"/>
    <w:rsid w:val="00EB1B04"/>
    <w:rsid w:val="00EB4558"/>
    <w:rsid w:val="00F00C86"/>
    <w:rsid w:val="00F13565"/>
    <w:rsid w:val="00F14C7B"/>
    <w:rsid w:val="00F1574A"/>
    <w:rsid w:val="00F31E7B"/>
    <w:rsid w:val="00F33E6D"/>
    <w:rsid w:val="00F40F58"/>
    <w:rsid w:val="00F45592"/>
    <w:rsid w:val="00F46630"/>
    <w:rsid w:val="00F467A2"/>
    <w:rsid w:val="00F61255"/>
    <w:rsid w:val="00F65AB1"/>
    <w:rsid w:val="00F727A8"/>
    <w:rsid w:val="00F85313"/>
    <w:rsid w:val="00F94D63"/>
    <w:rsid w:val="00F952FF"/>
    <w:rsid w:val="00FA4CC4"/>
    <w:rsid w:val="00FC0293"/>
    <w:rsid w:val="00FC28D0"/>
    <w:rsid w:val="00FC7D85"/>
    <w:rsid w:val="00FD02FE"/>
    <w:rsid w:val="00FD0A71"/>
    <w:rsid w:val="00FD24E9"/>
    <w:rsid w:val="00FD50E9"/>
    <w:rsid w:val="00FF57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0E1F1"/>
  <w15:chartTrackingRefBased/>
  <w15:docId w15:val="{32D6B004-6CB6-4455-AA12-864E67B1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1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6C90"/>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20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208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6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C90"/>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46C90"/>
    <w:pPr>
      <w:ind w:left="720"/>
      <w:contextualSpacing/>
    </w:pPr>
  </w:style>
  <w:style w:type="character" w:customStyle="1" w:styleId="berschrift2Zchn">
    <w:name w:val="Überschrift 2 Zchn"/>
    <w:basedOn w:val="Absatz-Standardschriftart"/>
    <w:link w:val="berschrift2"/>
    <w:uiPriority w:val="9"/>
    <w:rsid w:val="00E46C90"/>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46C9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1208D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208DE"/>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B24B8E"/>
    <w:pPr>
      <w:outlineLvl w:val="9"/>
    </w:pPr>
    <w:rPr>
      <w:lang w:eastAsia="de-DE"/>
    </w:rPr>
  </w:style>
  <w:style w:type="paragraph" w:styleId="Verzeichnis1">
    <w:name w:val="toc 1"/>
    <w:basedOn w:val="Standard"/>
    <w:next w:val="Standard"/>
    <w:autoRedefine/>
    <w:uiPriority w:val="39"/>
    <w:unhideWhenUsed/>
    <w:rsid w:val="00B24B8E"/>
    <w:pPr>
      <w:spacing w:after="100"/>
    </w:pPr>
  </w:style>
  <w:style w:type="paragraph" w:styleId="Verzeichnis3">
    <w:name w:val="toc 3"/>
    <w:basedOn w:val="Standard"/>
    <w:next w:val="Standard"/>
    <w:autoRedefine/>
    <w:uiPriority w:val="39"/>
    <w:unhideWhenUsed/>
    <w:rsid w:val="00B24B8E"/>
    <w:pPr>
      <w:spacing w:after="100"/>
      <w:ind w:left="440"/>
    </w:pPr>
  </w:style>
  <w:style w:type="character" w:styleId="Hyperlink">
    <w:name w:val="Hyperlink"/>
    <w:basedOn w:val="Absatz-Standardschriftart"/>
    <w:uiPriority w:val="99"/>
    <w:unhideWhenUsed/>
    <w:rsid w:val="00B24B8E"/>
    <w:rPr>
      <w:color w:val="0563C1" w:themeColor="hyperlink"/>
      <w:u w:val="single"/>
    </w:rPr>
  </w:style>
  <w:style w:type="paragraph" w:styleId="Kopfzeile">
    <w:name w:val="header"/>
    <w:basedOn w:val="Standard"/>
    <w:link w:val="KopfzeileZchn"/>
    <w:uiPriority w:val="99"/>
    <w:unhideWhenUsed/>
    <w:rsid w:val="00D97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7F72"/>
  </w:style>
  <w:style w:type="paragraph" w:styleId="Fuzeile">
    <w:name w:val="footer"/>
    <w:basedOn w:val="Standard"/>
    <w:link w:val="FuzeileZchn"/>
    <w:uiPriority w:val="99"/>
    <w:unhideWhenUsed/>
    <w:rsid w:val="00D97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7F72"/>
  </w:style>
  <w:style w:type="paragraph" w:styleId="Funotentext">
    <w:name w:val="footnote text"/>
    <w:basedOn w:val="Standard"/>
    <w:link w:val="FunotentextZchn"/>
    <w:uiPriority w:val="99"/>
    <w:semiHidden/>
    <w:unhideWhenUsed/>
    <w:rsid w:val="006B455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B4558"/>
    <w:rPr>
      <w:sz w:val="20"/>
      <w:szCs w:val="20"/>
    </w:rPr>
  </w:style>
  <w:style w:type="character" w:styleId="Funotenzeichen">
    <w:name w:val="footnote reference"/>
    <w:basedOn w:val="Absatz-Standardschriftart"/>
    <w:uiPriority w:val="99"/>
    <w:semiHidden/>
    <w:unhideWhenUsed/>
    <w:rsid w:val="006B4558"/>
    <w:rPr>
      <w:vertAlign w:val="superscript"/>
    </w:rPr>
  </w:style>
  <w:style w:type="paragraph" w:styleId="Endnotentext">
    <w:name w:val="endnote text"/>
    <w:basedOn w:val="Standard"/>
    <w:link w:val="EndnotentextZchn"/>
    <w:uiPriority w:val="99"/>
    <w:semiHidden/>
    <w:unhideWhenUsed/>
    <w:rsid w:val="004562B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562B2"/>
    <w:rPr>
      <w:sz w:val="20"/>
      <w:szCs w:val="20"/>
    </w:rPr>
  </w:style>
  <w:style w:type="character" w:styleId="Endnotenzeichen">
    <w:name w:val="endnote reference"/>
    <w:basedOn w:val="Absatz-Standardschriftart"/>
    <w:uiPriority w:val="99"/>
    <w:semiHidden/>
    <w:unhideWhenUsed/>
    <w:rsid w:val="004562B2"/>
    <w:rPr>
      <w:vertAlign w:val="superscript"/>
    </w:rPr>
  </w:style>
  <w:style w:type="character" w:styleId="NichtaufgelsteErwhnung">
    <w:name w:val="Unresolved Mention"/>
    <w:basedOn w:val="Absatz-Standardschriftart"/>
    <w:uiPriority w:val="99"/>
    <w:semiHidden/>
    <w:unhideWhenUsed/>
    <w:rsid w:val="004562B2"/>
    <w:rPr>
      <w:color w:val="808080"/>
      <w:shd w:val="clear" w:color="auto" w:fill="E6E6E6"/>
    </w:rPr>
  </w:style>
  <w:style w:type="paragraph" w:styleId="Beschriftung">
    <w:name w:val="caption"/>
    <w:basedOn w:val="Standard"/>
    <w:next w:val="Standard"/>
    <w:uiPriority w:val="35"/>
    <w:unhideWhenUsed/>
    <w:qFormat/>
    <w:rsid w:val="00A155FB"/>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6954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semonitor.de/leistungen/pressespieg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universal-info.com/press-clippings/" TargetMode="External"/><Relationship Id="rId4" Type="http://schemas.openxmlformats.org/officeDocument/2006/relationships/settings" Target="settings.xml"/><Relationship Id="rId9" Type="http://schemas.openxmlformats.org/officeDocument/2006/relationships/hyperlink" Target="https://www.argusdatainsights.de/de/produkte-und-dienstleistungen/medienspiege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lipping-anbieter.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11C9-7841-4243-8285-269AD4F2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1957</Words>
  <Characters>12332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dc:creator>
  <cp:keywords/>
  <dc:description/>
  <cp:lastModifiedBy>Marco Rempfer</cp:lastModifiedBy>
  <cp:revision>177</cp:revision>
  <cp:lastPrinted>2018-03-13T18:29:00Z</cp:lastPrinted>
  <dcterms:created xsi:type="dcterms:W3CDTF">2018-03-13T17:13:00Z</dcterms:created>
  <dcterms:modified xsi:type="dcterms:W3CDTF">2018-03-18T02:48:00Z</dcterms:modified>
</cp:coreProperties>
</file>