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Overview: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Generation of invoice: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There may be any number of customers.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Each customer selects a date.On this date,every month an invoice has to be generated for respective customer and should be sent through emails and also should be available on customer care websites.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Each invoice contains particulars of purchases made in that one month duration(of that customer).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All the items in the invoice,should be categorized according to the different sections present in the catalog and then finally summed up for the total bill.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These services should use bank level security to protect the data of customers master card and more.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User Profile: Any customer who uses places order in amazon site.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Use Case Diagram: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238500"/>
            <wp:effectExtent b="0" l="0" r="0" t="0"/>
            <wp:docPr descr="Invoice_use_case.png" id="1" name="image01.png"/>
            <a:graphic>
              <a:graphicData uri="http://schemas.openxmlformats.org/drawingml/2006/picture">
                <pic:pic>
                  <pic:nvPicPr>
                    <pic:cNvPr descr="Invoice_use_case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High Level Data Flow: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system takes the ‘Selected Items list’ input from Amazon Web services.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Every time the customer purchases a set of items, this data is stored in the database. The database consists of the Customer ID, Categories of items, Number of items purchased in each category, total amount,DateTime.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According to the time interval selected by the customer invoice is mailed to the customer at appropriate intervals of time using a mailing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