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D6" w:rsidRPr="009F464B" w:rsidRDefault="009F464B" w:rsidP="009F464B">
      <w:bookmarkStart w:id="0" w:name="_GoBack"/>
      <w:r w:rsidRPr="009F464B">
        <w:t>Ежели бы все воевали только по своим убеждениям, войны бы не было</w:t>
      </w:r>
      <w:r w:rsidRPr="009F464B">
        <w:br/>
      </w:r>
      <w:bookmarkEnd w:id="0"/>
    </w:p>
    <w:sectPr w:rsidR="00CA3DD6" w:rsidRPr="009F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57"/>
    <w:rsid w:val="00902C57"/>
    <w:rsid w:val="009F464B"/>
    <w:rsid w:val="00C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75D2"/>
  <w15:chartTrackingRefBased/>
  <w15:docId w15:val="{1A2A0993-2797-414A-9481-6540B0ED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4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2024-10-22T13:15:00Z</dcterms:created>
  <dcterms:modified xsi:type="dcterms:W3CDTF">2024-10-22T13:16:00Z</dcterms:modified>
</cp:coreProperties>
</file>