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D8E92" w14:textId="77777777" w:rsidR="009030D3" w:rsidRPr="00420F5B" w:rsidRDefault="009F0497">
      <w:pPr>
        <w:ind w:firstLine="0"/>
        <w:jc w:val="center"/>
        <w:rPr>
          <w:lang w:val="ru-RU"/>
        </w:rPr>
      </w:pPr>
      <w:bookmarkStart w:id="0" w:name="_Hlk230043195"/>
      <w:bookmarkEnd w:id="0"/>
      <w:r w:rsidRPr="00420F5B">
        <w:rPr>
          <w:b/>
          <w:lang w:val="ru-RU"/>
        </w:rPr>
        <w:t>РЕФЕРАТ</w:t>
      </w:r>
    </w:p>
    <w:p w14:paraId="2D035B5F" w14:textId="77777777" w:rsidR="009030D3" w:rsidRPr="00420F5B" w:rsidRDefault="009F0497">
      <w:pPr>
        <w:spacing w:after="120"/>
        <w:rPr>
          <w:lang w:val="ru-RU"/>
        </w:rPr>
      </w:pPr>
      <w:r w:rsidRPr="00420F5B">
        <w:rPr>
          <w:lang w:val="ru-RU"/>
        </w:rPr>
        <w:t>КЛЮЧЕВЫЕ СЛОВА: АВТОМАТИЗИРОВАННОЕ РАБОЧЕЕ МЕСТО, КАРТОЧКА РОЗЫСКА, РЕЛЯЦИОННАЯ БАЗА ДАННЫХ, ПРОГРАММНЫЙ КОМПЛЕКС, СКВОЗНОЙ АУДИТ, ИНФОРМАЦИОННАЯ БЕЗОПАСНОСТЬ, АВТОМАТИЗАЦИЯ ДОКУМЕНТООБОРОТА, СИСТЕМНЫЙ АНАЛИЗ, ОПТИМИЗАЦИЯ ПРОЦЕССОВ.</w:t>
      </w:r>
    </w:p>
    <w:p w14:paraId="74D5074D" w14:textId="77777777" w:rsidR="009030D3" w:rsidRPr="00420F5B" w:rsidRDefault="009F0497">
      <w:pPr>
        <w:rPr>
          <w:szCs w:val="28"/>
          <w:lang w:val="ru-RU"/>
        </w:rPr>
      </w:pPr>
      <w:r w:rsidRPr="00420F5B">
        <w:rPr>
          <w:lang w:val="ru-RU"/>
        </w:rPr>
        <w:t>Работа посвящена разраб</w:t>
      </w:r>
      <w:r w:rsidRPr="00420F5B">
        <w:rPr>
          <w:lang w:val="ru-RU"/>
        </w:rPr>
        <w:t xml:space="preserve">отке автоматизированного рабочего места сотрудника отдела дознания военной комендатуры для учёта и сопровождения карточек розыска военнослужащих. </w:t>
      </w:r>
    </w:p>
    <w:p w14:paraId="2B86133A" w14:textId="77777777" w:rsidR="009030D3" w:rsidRPr="00420F5B" w:rsidRDefault="009F0497">
      <w:pPr>
        <w:rPr>
          <w:szCs w:val="28"/>
          <w:lang w:val="ru-RU"/>
        </w:rPr>
      </w:pPr>
      <w:r w:rsidRPr="00420F5B">
        <w:rPr>
          <w:lang w:val="ru-RU"/>
        </w:rPr>
        <w:t>Актуальность исследования обусловлена необходимостью устранения критических недостатков ручного учёта: дублир</w:t>
      </w:r>
      <w:r w:rsidRPr="00420F5B">
        <w:rPr>
          <w:lang w:val="ru-RU"/>
        </w:rPr>
        <w:t xml:space="preserve">ования записей, потери версий документов, отсутствия сквозного аудита изменений и рисков несанкционированного доступа к служебным данным. </w:t>
      </w:r>
      <w:r w:rsidRPr="00420F5B">
        <w:rPr>
          <w:lang w:val="ru-RU"/>
        </w:rPr>
        <w:tab/>
      </w:r>
    </w:p>
    <w:p w14:paraId="519C7475" w14:textId="77777777" w:rsidR="009030D3" w:rsidRPr="00420F5B" w:rsidRDefault="009F0497">
      <w:pPr>
        <w:rPr>
          <w:szCs w:val="28"/>
          <w:lang w:val="ru-RU"/>
        </w:rPr>
      </w:pPr>
      <w:r w:rsidRPr="00420F5B">
        <w:rPr>
          <w:lang w:val="ru-RU"/>
        </w:rPr>
        <w:t xml:space="preserve">Объектом исследования выступает процессуальная деятельность отдела дознания, </w:t>
      </w:r>
    </w:p>
    <w:p w14:paraId="7A2C84EB" w14:textId="77777777" w:rsidR="009030D3" w:rsidRPr="00420F5B" w:rsidRDefault="009F0497">
      <w:pPr>
        <w:rPr>
          <w:szCs w:val="28"/>
          <w:lang w:val="ru-RU"/>
        </w:rPr>
      </w:pPr>
      <w:r>
        <w:rPr>
          <w:lang w:val="ru-RU"/>
        </w:rPr>
        <w:t>П</w:t>
      </w:r>
      <w:r w:rsidRPr="00420F5B">
        <w:rPr>
          <w:lang w:val="ru-RU"/>
        </w:rPr>
        <w:t>редметом</w:t>
      </w:r>
      <w:r>
        <w:rPr>
          <w:lang w:val="ru-RU"/>
        </w:rPr>
        <w:t xml:space="preserve"> исследования</w:t>
      </w:r>
      <w:r w:rsidRPr="00420F5B">
        <w:rPr>
          <w:lang w:val="ru-RU"/>
        </w:rPr>
        <w:t xml:space="preserve"> – программный к</w:t>
      </w:r>
      <w:r w:rsidRPr="00420F5B">
        <w:rPr>
          <w:lang w:val="ru-RU"/>
        </w:rPr>
        <w:t xml:space="preserve">омплекс, автоматизирующий создание, редактирование, поиск и аудит карточек розыска. </w:t>
      </w:r>
    </w:p>
    <w:p w14:paraId="18F4121A" w14:textId="77777777" w:rsidR="009030D3" w:rsidRPr="00420F5B" w:rsidRDefault="009F0497">
      <w:pPr>
        <w:rPr>
          <w:szCs w:val="28"/>
          <w:lang w:val="ru-RU"/>
        </w:rPr>
      </w:pPr>
      <w:r w:rsidRPr="00420F5B">
        <w:rPr>
          <w:lang w:val="ru-RU"/>
        </w:rPr>
        <w:t xml:space="preserve">Цель работы – разработка программного продукта, обеспечивающего высокую скорость доступа к данным и минимизацию человеческого фактора. </w:t>
      </w:r>
    </w:p>
    <w:p w14:paraId="6667241E" w14:textId="77777777" w:rsidR="009030D3" w:rsidRPr="00420F5B" w:rsidRDefault="009F0497">
      <w:pPr>
        <w:rPr>
          <w:szCs w:val="28"/>
          <w:lang w:val="ru-RU"/>
        </w:rPr>
      </w:pPr>
      <w:r w:rsidRPr="00420F5B">
        <w:rPr>
          <w:lang w:val="ru-RU"/>
        </w:rPr>
        <w:t>В работе использованы методы систем</w:t>
      </w:r>
      <w:r w:rsidRPr="00420F5B">
        <w:rPr>
          <w:lang w:val="ru-RU"/>
        </w:rPr>
        <w:t xml:space="preserve">ного анализа, объектно-ориентированного проектирования, нормализации данных, применения архитектурных паттернов, итеративной разработки и комплексного тестирования. </w:t>
      </w:r>
    </w:p>
    <w:p w14:paraId="1DE18757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Практическая значимость определяется готовностью продукта к внедрению в изолированном конт</w:t>
      </w:r>
      <w:r w:rsidRPr="00420F5B">
        <w:rPr>
          <w:lang w:val="ru-RU"/>
        </w:rPr>
        <w:t>уре гарнизона. Разработанный программный комплекс снижает трудозатраты на 40–60 %, исключает ошибки ввода и соответствует требованиям законодательства в области защиты информации.</w:t>
      </w:r>
    </w:p>
    <w:p w14:paraId="7011D26B" w14:textId="77777777" w:rsidR="009030D3" w:rsidRPr="00420F5B" w:rsidRDefault="009030D3">
      <w:pPr>
        <w:rPr>
          <w:lang w:val="ru-RU"/>
        </w:rPr>
      </w:pPr>
    </w:p>
    <w:p w14:paraId="76C24D73" w14:textId="77777777" w:rsidR="009030D3" w:rsidRPr="00420F5B" w:rsidRDefault="009F0497">
      <w:pPr>
        <w:jc w:val="center"/>
        <w:rPr>
          <w:b/>
          <w:bCs/>
          <w:szCs w:val="28"/>
          <w:lang w:val="ru-RU"/>
        </w:rPr>
      </w:pPr>
      <w:r w:rsidRPr="00420F5B">
        <w:rPr>
          <w:b/>
          <w:szCs w:val="28"/>
          <w:lang w:val="ru-RU"/>
        </w:rPr>
        <w:lastRenderedPageBreak/>
        <w:t>ТЕРМИНЫ И ОПРЕДЕЛЕНИЯ</w:t>
      </w:r>
    </w:p>
    <w:p w14:paraId="17223B47" w14:textId="77777777" w:rsidR="009030D3" w:rsidRPr="00420F5B" w:rsidRDefault="009F0497">
      <w:pPr>
        <w:rPr>
          <w:szCs w:val="28"/>
          <w:lang w:val="ru-RU"/>
        </w:rPr>
      </w:pPr>
      <w:r w:rsidRPr="00420F5B">
        <w:rPr>
          <w:szCs w:val="28"/>
          <w:lang w:val="ru-RU"/>
        </w:rPr>
        <w:t>В настоящей ВКР применяют следующие термины с соответ</w:t>
      </w:r>
      <w:r w:rsidRPr="00420F5B">
        <w:rPr>
          <w:szCs w:val="28"/>
          <w:lang w:val="ru-RU"/>
        </w:rPr>
        <w:t>ствующими определениями.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6995"/>
      </w:tblGrid>
      <w:tr w:rsidR="009030D3" w:rsidRPr="00420F5B" w14:paraId="756E176C" w14:textId="77777777">
        <w:tc>
          <w:tcPr>
            <w:tcW w:w="2693" w:type="dxa"/>
          </w:tcPr>
          <w:p w14:paraId="1748C812" w14:textId="77777777" w:rsidR="009030D3" w:rsidRDefault="009F0497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API</w:t>
            </w:r>
          </w:p>
        </w:tc>
        <w:tc>
          <w:tcPr>
            <w:tcW w:w="6995" w:type="dxa"/>
          </w:tcPr>
          <w:p w14:paraId="5E3013A2" w14:textId="77777777" w:rsidR="009030D3" w:rsidRPr="00420F5B" w:rsidRDefault="009F0497">
            <w:pPr>
              <w:rPr>
                <w:szCs w:val="28"/>
                <w:lang w:val="ru-RU"/>
              </w:rPr>
            </w:pPr>
            <w:r>
              <w:rPr>
                <w:szCs w:val="28"/>
              </w:rPr>
              <w:t>Application</w:t>
            </w:r>
            <w:r w:rsidRPr="00420F5B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Programming</w:t>
            </w:r>
            <w:r w:rsidRPr="00420F5B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Interface</w:t>
            </w:r>
            <w:r w:rsidRPr="00420F5B"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</w:p>
        </w:tc>
      </w:tr>
      <w:tr w:rsidR="009030D3" w:rsidRPr="00420F5B" w14:paraId="6ED274A3" w14:textId="77777777">
        <w:tc>
          <w:tcPr>
            <w:tcW w:w="2693" w:type="dxa"/>
          </w:tcPr>
          <w:p w14:paraId="1B8587D1" w14:textId="77777777" w:rsidR="009030D3" w:rsidRDefault="009F0497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MVC</w:t>
            </w:r>
          </w:p>
        </w:tc>
        <w:tc>
          <w:tcPr>
            <w:tcW w:w="6995" w:type="dxa"/>
          </w:tcPr>
          <w:p w14:paraId="6CB820E2" w14:textId="77777777" w:rsidR="009030D3" w:rsidRPr="00420F5B" w:rsidRDefault="009F0497">
            <w:pPr>
              <w:rPr>
                <w:szCs w:val="28"/>
                <w:lang w:val="ru-RU"/>
              </w:rPr>
            </w:pPr>
            <w:r>
              <w:rPr>
                <w:szCs w:val="28"/>
              </w:rPr>
              <w:t>Model</w:t>
            </w:r>
            <w:r w:rsidRPr="00420F5B">
              <w:rPr>
                <w:szCs w:val="28"/>
                <w:lang w:val="ru-RU"/>
              </w:rPr>
              <w:t>-</w:t>
            </w:r>
            <w:r>
              <w:rPr>
                <w:szCs w:val="28"/>
              </w:rPr>
              <w:t>View</w:t>
            </w:r>
            <w:r w:rsidRPr="00420F5B">
              <w:rPr>
                <w:szCs w:val="28"/>
                <w:lang w:val="ru-RU"/>
              </w:rPr>
              <w:t>-</w:t>
            </w:r>
            <w:r>
              <w:rPr>
                <w:szCs w:val="28"/>
              </w:rPr>
              <w:t>Controller</w:t>
            </w:r>
            <w:r w:rsidRPr="00420F5B"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>Model</w:t>
            </w:r>
            <w:r w:rsidRPr="00420F5B">
              <w:rPr>
                <w:szCs w:val="28"/>
                <w:lang w:val="ru-RU"/>
              </w:rPr>
              <w:t>), пользовательского интерфейса (</w:t>
            </w:r>
            <w:r>
              <w:rPr>
                <w:szCs w:val="28"/>
              </w:rPr>
              <w:t>View</w:t>
            </w:r>
            <w:r w:rsidRPr="00420F5B">
              <w:rPr>
                <w:szCs w:val="28"/>
                <w:lang w:val="ru-RU"/>
              </w:rPr>
              <w:t>) и логики управления (</w:t>
            </w:r>
            <w:r>
              <w:rPr>
                <w:szCs w:val="28"/>
              </w:rPr>
              <w:t>Controller</w:t>
            </w:r>
            <w:r w:rsidRPr="00420F5B">
              <w:rPr>
                <w:szCs w:val="28"/>
                <w:lang w:val="ru-RU"/>
              </w:rPr>
              <w:t>).</w:t>
            </w:r>
          </w:p>
        </w:tc>
      </w:tr>
      <w:tr w:rsidR="009030D3" w:rsidRPr="00420F5B" w14:paraId="685BEC9E" w14:textId="77777777">
        <w:tc>
          <w:tcPr>
            <w:tcW w:w="2693" w:type="dxa"/>
          </w:tcPr>
          <w:p w14:paraId="1AD178D8" w14:textId="77777777" w:rsidR="009030D3" w:rsidRDefault="009F0497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UI/UX</w:t>
            </w:r>
          </w:p>
        </w:tc>
        <w:tc>
          <w:tcPr>
            <w:tcW w:w="6995" w:type="dxa"/>
          </w:tcPr>
          <w:p w14:paraId="7115B209" w14:textId="77777777" w:rsidR="009030D3" w:rsidRPr="00420F5B" w:rsidRDefault="009F0497">
            <w:pPr>
              <w:rPr>
                <w:szCs w:val="28"/>
                <w:lang w:val="ru-RU"/>
              </w:rPr>
            </w:pPr>
            <w:r>
              <w:rPr>
                <w:szCs w:val="28"/>
              </w:rPr>
              <w:t>User</w:t>
            </w:r>
            <w:r w:rsidRPr="00420F5B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Interface</w:t>
            </w:r>
            <w:r w:rsidRPr="00420F5B"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>User</w:t>
            </w:r>
            <w:r w:rsidRPr="00420F5B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Experience</w:t>
            </w:r>
            <w:r w:rsidRPr="00420F5B"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</w:t>
            </w:r>
            <w:r w:rsidRPr="00420F5B">
              <w:rPr>
                <w:szCs w:val="28"/>
                <w:lang w:val="ru-RU"/>
              </w:rPr>
              <w:t>ьных и интерактивных аспектов взаимодействия человека с программным продуктом.</w:t>
            </w:r>
          </w:p>
        </w:tc>
      </w:tr>
      <w:tr w:rsidR="009030D3" w:rsidRPr="00420F5B" w14:paraId="3A0C1AE7" w14:textId="77777777">
        <w:tc>
          <w:tcPr>
            <w:tcW w:w="2693" w:type="dxa"/>
          </w:tcPr>
          <w:p w14:paraId="2991523A" w14:textId="77777777" w:rsidR="009030D3" w:rsidRDefault="009F0497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АРМ</w:t>
            </w:r>
          </w:p>
        </w:tc>
        <w:tc>
          <w:tcPr>
            <w:tcW w:w="6995" w:type="dxa"/>
          </w:tcPr>
          <w:p w14:paraId="470C32F7" w14:textId="77777777" w:rsidR="009030D3" w:rsidRPr="00420F5B" w:rsidRDefault="009F0497">
            <w:pPr>
              <w:rPr>
                <w:szCs w:val="28"/>
                <w:lang w:val="ru-RU"/>
              </w:rPr>
            </w:pPr>
            <w:r w:rsidRPr="00420F5B">
              <w:rPr>
                <w:szCs w:val="28"/>
                <w:lang w:val="ru-RU"/>
              </w:rPr>
              <w:t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</w:p>
        </w:tc>
      </w:tr>
      <w:tr w:rsidR="009030D3" w:rsidRPr="00420F5B" w14:paraId="469245D7" w14:textId="77777777">
        <w:tc>
          <w:tcPr>
            <w:tcW w:w="2693" w:type="dxa"/>
          </w:tcPr>
          <w:p w14:paraId="7D70DC57" w14:textId="77777777" w:rsidR="009030D3" w:rsidRDefault="009F0497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КРД</w:t>
            </w:r>
          </w:p>
        </w:tc>
        <w:tc>
          <w:tcPr>
            <w:tcW w:w="6995" w:type="dxa"/>
          </w:tcPr>
          <w:p w14:paraId="6DC2004C" w14:textId="77777777" w:rsidR="009030D3" w:rsidRPr="00420F5B" w:rsidRDefault="009F0497">
            <w:pPr>
              <w:rPr>
                <w:szCs w:val="28"/>
                <w:lang w:val="ru-RU"/>
              </w:rPr>
            </w:pPr>
            <w:r w:rsidRPr="00420F5B">
              <w:rPr>
                <w:szCs w:val="28"/>
                <w:lang w:val="ru-RU"/>
              </w:rPr>
              <w:t>Кар</w:t>
            </w:r>
            <w:r w:rsidRPr="00420F5B">
              <w:rPr>
                <w:szCs w:val="28"/>
                <w:lang w:val="ru-RU"/>
              </w:rPr>
              <w:t>точка розыска военнослужащего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</w:p>
        </w:tc>
      </w:tr>
      <w:tr w:rsidR="009030D3" w:rsidRPr="00420F5B" w14:paraId="607CC798" w14:textId="77777777">
        <w:tc>
          <w:tcPr>
            <w:tcW w:w="2693" w:type="dxa"/>
          </w:tcPr>
          <w:p w14:paraId="748E2809" w14:textId="77777777" w:rsidR="009030D3" w:rsidRDefault="009F0497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СОЧ</w:t>
            </w:r>
          </w:p>
        </w:tc>
        <w:tc>
          <w:tcPr>
            <w:tcW w:w="6995" w:type="dxa"/>
          </w:tcPr>
          <w:p w14:paraId="0CA2E6CC" w14:textId="77777777" w:rsidR="009030D3" w:rsidRPr="00420F5B" w:rsidRDefault="009F0497">
            <w:pPr>
              <w:rPr>
                <w:szCs w:val="28"/>
                <w:lang w:val="ru-RU"/>
              </w:rPr>
            </w:pPr>
            <w:r w:rsidRPr="00420F5B">
              <w:rPr>
                <w:szCs w:val="28"/>
                <w:lang w:val="ru-RU"/>
              </w:rPr>
              <w:t>Самовольное оставление части — воинское правонарушение</w:t>
            </w:r>
            <w:r w:rsidRPr="00420F5B">
              <w:rPr>
                <w:szCs w:val="28"/>
                <w:lang w:val="ru-RU"/>
              </w:rPr>
              <w:t>, заключающееся в отсутствии военнослужащего в месте службы без уважительных причин.</w:t>
            </w:r>
          </w:p>
        </w:tc>
      </w:tr>
    </w:tbl>
    <w:p w14:paraId="2E0207DC" w14:textId="77777777" w:rsidR="009030D3" w:rsidRPr="00420F5B" w:rsidRDefault="009030D3">
      <w:pPr>
        <w:ind w:firstLine="0"/>
        <w:jc w:val="center"/>
        <w:rPr>
          <w:szCs w:val="28"/>
          <w:lang w:val="ru-RU"/>
        </w:rPr>
      </w:pPr>
    </w:p>
    <w:sdt>
      <w:sdtPr>
        <w:rPr>
          <w:b/>
          <w:szCs w:val="28"/>
        </w:rPr>
        <w:id w:val="-82837312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1EF43D25" w14:textId="77777777" w:rsidR="009030D3" w:rsidRDefault="009F0497">
          <w:pPr>
            <w:pStyle w:val="12"/>
            <w:tabs>
              <w:tab w:val="right" w:leader="dot" w:pos="9689"/>
            </w:tabs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anchor="_Toc1" w:tooltip="#_Toc1" w:history="1">
            <w:r>
              <w:rPr>
                <w:rStyle w:val="ac"/>
              </w:rPr>
              <w:t>ВВЕДЕНИЕ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rPr>
                <w:rStyle w:val="ac"/>
              </w:rPr>
              <w:t>5</w:t>
            </w:r>
            <w:r>
              <w:fldChar w:fldCharType="end"/>
            </w:r>
          </w:hyperlink>
        </w:p>
        <w:p w14:paraId="1ADA6D17" w14:textId="77777777" w:rsidR="009030D3" w:rsidRDefault="009F0497">
          <w:pPr>
            <w:pStyle w:val="12"/>
            <w:tabs>
              <w:tab w:val="right" w:leader="dot" w:pos="9689"/>
            </w:tabs>
          </w:pPr>
          <w:hyperlink w:anchor="_Toc2" w:tooltip="#_Toc2" w:history="1">
            <w:r>
              <w:rPr>
                <w:rStyle w:val="ac"/>
              </w:rPr>
              <w:t>1 Анализ предметной области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rPr>
                <w:rStyle w:val="ac"/>
              </w:rPr>
              <w:t>8</w:t>
            </w:r>
            <w:r>
              <w:fldChar w:fldCharType="end"/>
            </w:r>
          </w:hyperlink>
        </w:p>
        <w:p w14:paraId="4897CB1F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3" w:tooltip="#_Toc3" w:history="1">
            <w:r>
              <w:rPr>
                <w:rStyle w:val="ac"/>
                <w:rFonts w:cs="Times New Roman"/>
                <w:lang w:val="ru-RU"/>
              </w:rPr>
              <w:t>1.1 Деятельность организации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rPr>
                <w:rStyle w:val="ac"/>
              </w:rPr>
              <w:t>8</w:t>
            </w:r>
            <w:r>
              <w:fldChar w:fldCharType="end"/>
            </w:r>
          </w:hyperlink>
        </w:p>
        <w:p w14:paraId="02582DD8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4" w:tooltip="#_Toc4" w:history="1">
            <w:r>
              <w:rPr>
                <w:rStyle w:val="ac"/>
                <w:rFonts w:cs="Times New Roman"/>
                <w:lang w:val="ru-RU"/>
              </w:rPr>
              <w:t>1.2 Анализ аналогичных программных продуктов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rPr>
                <w:rStyle w:val="ac"/>
              </w:rPr>
              <w:t>12</w:t>
            </w:r>
            <w:r>
              <w:fldChar w:fldCharType="end"/>
            </w:r>
          </w:hyperlink>
        </w:p>
        <w:p w14:paraId="0BE3792F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5" w:tooltip="#_Toc5" w:history="1">
            <w:r>
              <w:rPr>
                <w:rStyle w:val="ac"/>
                <w:rFonts w:cs="Times New Roman"/>
              </w:rPr>
              <w:t>Вы</w:t>
            </w:r>
            <w:r>
              <w:rPr>
                <w:rStyle w:val="ac"/>
                <w:rFonts w:cs="Times New Roman"/>
              </w:rPr>
              <w:t>воды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rPr>
                <w:rStyle w:val="ac"/>
              </w:rPr>
              <w:t>19</w:t>
            </w:r>
            <w:r>
              <w:fldChar w:fldCharType="end"/>
            </w:r>
          </w:hyperlink>
        </w:p>
        <w:p w14:paraId="30ACBF05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6" w:tooltip="#_Toc6" w:history="1">
            <w:r>
              <w:rPr>
                <w:rStyle w:val="ac"/>
                <w:rFonts w:cs="Times New Roman"/>
                <w:lang w:val="ru-RU"/>
              </w:rPr>
              <w:t>1.3 Требования к разрабатываемому программному продукту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rPr>
                <w:rStyle w:val="ac"/>
              </w:rPr>
              <w:t>20</w:t>
            </w:r>
            <w:r>
              <w:fldChar w:fldCharType="end"/>
            </w:r>
          </w:hyperlink>
        </w:p>
        <w:p w14:paraId="6E28DD19" w14:textId="77777777" w:rsidR="009030D3" w:rsidRDefault="009F0497">
          <w:pPr>
            <w:pStyle w:val="12"/>
            <w:tabs>
              <w:tab w:val="right" w:leader="dot" w:pos="9689"/>
            </w:tabs>
          </w:pPr>
          <w:hyperlink w:anchor="_Toc7" w:tooltip="#_Toc7" w:history="1">
            <w:r>
              <w:rPr>
                <w:rStyle w:val="ac"/>
              </w:rPr>
              <w:t>2 Проектирование программного продукта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rPr>
                <w:rStyle w:val="ac"/>
              </w:rPr>
              <w:t>28</w:t>
            </w:r>
            <w:r>
              <w:fldChar w:fldCharType="end"/>
            </w:r>
          </w:hyperlink>
        </w:p>
        <w:p w14:paraId="30B7052D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8" w:tooltip="#_Toc8" w:history="1">
            <w:r>
              <w:rPr>
                <w:rStyle w:val="ac"/>
                <w:rFonts w:cs="Times New Roman"/>
                <w:lang w:val="ru-RU"/>
              </w:rPr>
              <w:t>2.1 Модель жизненного цикла программного продукта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rPr>
                <w:rStyle w:val="ac"/>
              </w:rPr>
              <w:t>28</w:t>
            </w:r>
            <w:r>
              <w:fldChar w:fldCharType="end"/>
            </w:r>
          </w:hyperlink>
        </w:p>
        <w:p w14:paraId="784E5F98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9" w:tooltip="#_Toc9" w:history="1">
            <w:r>
              <w:rPr>
                <w:rStyle w:val="ac"/>
                <w:rFonts w:cs="Times New Roman"/>
                <w:lang w:val="ru-RU"/>
              </w:rPr>
              <w:t>2.2 Архитектура программного продукта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rPr>
                <w:rStyle w:val="ac"/>
              </w:rPr>
              <w:t>37</w:t>
            </w:r>
            <w:r>
              <w:fldChar w:fldCharType="end"/>
            </w:r>
          </w:hyperlink>
        </w:p>
        <w:p w14:paraId="71B638A9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0" w:tooltip="#_Toc10" w:history="1">
            <w:r>
              <w:rPr>
                <w:rStyle w:val="ac"/>
                <w:rFonts w:cs="Times New Roman"/>
                <w:lang w:val="ru-RU"/>
              </w:rPr>
              <w:t>2.3 Проектирование базы данных и интерфейса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rPr>
                <w:rStyle w:val="ac"/>
              </w:rPr>
              <w:t>45</w:t>
            </w:r>
            <w:r>
              <w:fldChar w:fldCharType="end"/>
            </w:r>
          </w:hyperlink>
        </w:p>
        <w:p w14:paraId="76A8A1B4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1" w:tooltip="#_Toc11" w:history="1">
            <w:r>
              <w:rPr>
                <w:rStyle w:val="ac"/>
                <w:rFonts w:cs="Times New Roman"/>
                <w:lang w:val="ru-RU"/>
              </w:rPr>
              <w:t>2.4 Выбор средств разработки программного продукта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rPr>
                <w:rStyle w:val="ac"/>
              </w:rPr>
              <w:t>60</w:t>
            </w:r>
            <w:r>
              <w:fldChar w:fldCharType="end"/>
            </w:r>
          </w:hyperlink>
        </w:p>
        <w:p w14:paraId="3E506F66" w14:textId="77777777" w:rsidR="009030D3" w:rsidRDefault="009F0497">
          <w:pPr>
            <w:pStyle w:val="12"/>
            <w:tabs>
              <w:tab w:val="right" w:leader="dot" w:pos="9689"/>
            </w:tabs>
          </w:pPr>
          <w:hyperlink w:anchor="_Toc12" w:tooltip="#_Toc12" w:history="1">
            <w:r>
              <w:rPr>
                <w:rStyle w:val="ac"/>
              </w:rPr>
              <w:t>3. Программная реализация</w:t>
            </w:r>
            <w:r>
              <w:tab/>
            </w:r>
            <w:r>
              <w:fldChar w:fldCharType="begin"/>
            </w:r>
            <w:r>
              <w:instrText>PAGEREF _Toc12 \h</w:instrText>
            </w:r>
            <w:r>
              <w:fldChar w:fldCharType="separate"/>
            </w:r>
            <w:r>
              <w:rPr>
                <w:rStyle w:val="ac"/>
              </w:rPr>
              <w:t>66</w:t>
            </w:r>
            <w:r>
              <w:fldChar w:fldCharType="end"/>
            </w:r>
          </w:hyperlink>
        </w:p>
        <w:p w14:paraId="2ECE8362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3" w:tooltip="#_Toc13" w:history="1">
            <w:r>
              <w:rPr>
                <w:rStyle w:val="ac"/>
                <w:rFonts w:cs="Times New Roman"/>
                <w:lang w:val="ru-RU"/>
              </w:rPr>
              <w:t>3.1 Реализация ключевых модулей программного продукта</w:t>
            </w:r>
            <w:r>
              <w:tab/>
            </w:r>
            <w:r>
              <w:fldChar w:fldCharType="begin"/>
            </w:r>
            <w:r>
              <w:instrText>PAGEREF _Toc13 \h</w:instrText>
            </w:r>
            <w:r>
              <w:fldChar w:fldCharType="separate"/>
            </w:r>
            <w:r>
              <w:rPr>
                <w:rStyle w:val="ac"/>
              </w:rPr>
              <w:t>67</w:t>
            </w:r>
            <w:r>
              <w:fldChar w:fldCharType="end"/>
            </w:r>
          </w:hyperlink>
        </w:p>
        <w:p w14:paraId="43930C96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4" w:tooltip="#_Toc14" w:history="1">
            <w:r>
              <w:rPr>
                <w:rStyle w:val="ac"/>
                <w:rFonts w:cs="Times New Roman"/>
                <w:lang w:val="ru-RU"/>
              </w:rPr>
              <w:t>3.2 Реализация поль</w:t>
            </w:r>
            <w:r>
              <w:rPr>
                <w:rStyle w:val="ac"/>
                <w:rFonts w:cs="Times New Roman"/>
                <w:lang w:val="ru-RU"/>
              </w:rPr>
              <w:t>зовательского интерфейса</w:t>
            </w:r>
            <w:r>
              <w:tab/>
            </w:r>
            <w:r>
              <w:fldChar w:fldCharType="begin"/>
            </w:r>
            <w:r>
              <w:instrText>PAGEREF _Toc14 \h</w:instrText>
            </w:r>
            <w:r>
              <w:fldChar w:fldCharType="separate"/>
            </w:r>
            <w:r>
              <w:rPr>
                <w:rStyle w:val="ac"/>
              </w:rPr>
              <w:t>73</w:t>
            </w:r>
            <w:r>
              <w:fldChar w:fldCharType="end"/>
            </w:r>
          </w:hyperlink>
        </w:p>
        <w:p w14:paraId="7B56A2FE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5" w:tooltip="#_Toc15" w:history="1">
            <w:r>
              <w:rPr>
                <w:rStyle w:val="ac"/>
                <w:rFonts w:cs="Times New Roman"/>
                <w:lang w:val="ru-RU"/>
              </w:rPr>
              <w:t>3.3 Тестирование и отладка программного продукта</w:t>
            </w:r>
            <w:r>
              <w:tab/>
            </w:r>
            <w:r>
              <w:fldChar w:fldCharType="begin"/>
            </w:r>
            <w:r>
              <w:instrText>PAGEREF _Toc15 \h</w:instrText>
            </w:r>
            <w:r>
              <w:fldChar w:fldCharType="separate"/>
            </w:r>
            <w:r>
              <w:rPr>
                <w:rStyle w:val="ac"/>
              </w:rPr>
              <w:t>79</w:t>
            </w:r>
            <w:r>
              <w:fldChar w:fldCharType="end"/>
            </w:r>
          </w:hyperlink>
        </w:p>
        <w:p w14:paraId="45B7D592" w14:textId="77777777" w:rsidR="009030D3" w:rsidRDefault="009F0497">
          <w:pPr>
            <w:pStyle w:val="12"/>
            <w:tabs>
              <w:tab w:val="right" w:leader="dot" w:pos="9689"/>
            </w:tabs>
          </w:pPr>
          <w:hyperlink w:anchor="_Toc16" w:tooltip="#_Toc16" w:history="1">
            <w:r>
              <w:rPr>
                <w:rStyle w:val="ac"/>
              </w:rPr>
              <w:t>4.</w:t>
            </w:r>
            <w:r>
              <w:rPr>
                <w:rStyle w:val="ac"/>
              </w:rPr>
              <w:t xml:space="preserve"> </w:t>
            </w:r>
            <w:r>
              <w:rPr>
                <w:rStyle w:val="ac"/>
              </w:rPr>
              <w:t>Анализ качества и перспективы дальнейшего развития разработанного программного продукта</w:t>
            </w:r>
            <w:r>
              <w:tab/>
            </w:r>
            <w:r>
              <w:fldChar w:fldCharType="begin"/>
            </w:r>
            <w:r>
              <w:instrText>PAGEREF _Toc16 \h</w:instrText>
            </w:r>
            <w:r>
              <w:fldChar w:fldCharType="separate"/>
            </w:r>
            <w:r>
              <w:rPr>
                <w:rStyle w:val="ac"/>
              </w:rPr>
              <w:t>85</w:t>
            </w:r>
            <w:r>
              <w:fldChar w:fldCharType="end"/>
            </w:r>
          </w:hyperlink>
        </w:p>
        <w:p w14:paraId="38892013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7" w:tooltip="#_Toc17" w:history="1">
            <w:r>
              <w:rPr>
                <w:rStyle w:val="ac"/>
                <w:rFonts w:cs="Times New Roman"/>
                <w:lang w:val="ru-RU"/>
              </w:rPr>
              <w:t>4.1 Анализ качества программного продукта</w:t>
            </w:r>
            <w:r>
              <w:tab/>
            </w:r>
            <w:r>
              <w:fldChar w:fldCharType="begin"/>
            </w:r>
            <w:r>
              <w:instrText>PAGEREF _Toc17 \h</w:instrText>
            </w:r>
            <w:r>
              <w:fldChar w:fldCharType="separate"/>
            </w:r>
            <w:r>
              <w:rPr>
                <w:rStyle w:val="ac"/>
              </w:rPr>
              <w:t>85</w:t>
            </w:r>
            <w:r>
              <w:fldChar w:fldCharType="end"/>
            </w:r>
          </w:hyperlink>
        </w:p>
        <w:p w14:paraId="7FA0512A" w14:textId="77777777" w:rsidR="009030D3" w:rsidRDefault="009F0497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8" w:tooltip="#_Toc18" w:history="1">
            <w:r>
              <w:rPr>
                <w:rStyle w:val="ac"/>
                <w:rFonts w:cs="Times New Roman"/>
                <w:lang w:val="ru-RU"/>
              </w:rPr>
              <w:t>4.2 Перспективы развития программного продукта</w:t>
            </w:r>
            <w:r>
              <w:tab/>
            </w:r>
            <w:r>
              <w:fldChar w:fldCharType="begin"/>
            </w:r>
            <w:r>
              <w:instrText>PAGEREF _Toc18 \h</w:instrText>
            </w:r>
            <w:r>
              <w:fldChar w:fldCharType="separate"/>
            </w:r>
            <w:r>
              <w:rPr>
                <w:rStyle w:val="ac"/>
              </w:rPr>
              <w:t>90</w:t>
            </w:r>
            <w:r>
              <w:fldChar w:fldCharType="end"/>
            </w:r>
          </w:hyperlink>
        </w:p>
        <w:p w14:paraId="4456B769" w14:textId="77777777" w:rsidR="009030D3" w:rsidRDefault="009F0497">
          <w:pPr>
            <w:pStyle w:val="12"/>
            <w:tabs>
              <w:tab w:val="right" w:leader="dot" w:pos="9689"/>
            </w:tabs>
          </w:pPr>
          <w:hyperlink w:anchor="_Toc19" w:tooltip="#_Toc19" w:history="1">
            <w:r>
              <w:rPr>
                <w:rStyle w:val="ac"/>
              </w:rPr>
              <w:t>ЗАКЛЮЧЕНИЕ</w:t>
            </w:r>
            <w:r>
              <w:tab/>
            </w:r>
            <w:r>
              <w:fldChar w:fldCharType="begin"/>
            </w:r>
            <w:r>
              <w:instrText>PAGEREF _Toc19 \h</w:instrText>
            </w:r>
            <w:r>
              <w:fldChar w:fldCharType="separate"/>
            </w:r>
            <w:r>
              <w:rPr>
                <w:rStyle w:val="ac"/>
              </w:rPr>
              <w:t>96</w:t>
            </w:r>
            <w:r>
              <w:fldChar w:fldCharType="end"/>
            </w:r>
          </w:hyperlink>
        </w:p>
        <w:p w14:paraId="4DC71A6D" w14:textId="77777777" w:rsidR="009030D3" w:rsidRDefault="009F0497">
          <w:pPr>
            <w:pStyle w:val="12"/>
            <w:tabs>
              <w:tab w:val="right" w:leader="dot" w:pos="9689"/>
            </w:tabs>
          </w:pPr>
          <w:hyperlink w:anchor="_Toc20" w:tooltip="#_Toc20" w:history="1">
            <w:r>
              <w:rPr>
                <w:rStyle w:val="ac"/>
              </w:rPr>
              <w:t>СПИСОК ИСПОЛЬЗОВАННЫХ ИСТОЧНИКОВ</w:t>
            </w:r>
            <w:r>
              <w:tab/>
            </w:r>
            <w:r>
              <w:fldChar w:fldCharType="begin"/>
            </w:r>
            <w:r>
              <w:instrText>PAGEREF _Toc20 \h</w:instrText>
            </w:r>
            <w:r>
              <w:fldChar w:fldCharType="separate"/>
            </w:r>
            <w:r>
              <w:rPr>
                <w:rStyle w:val="ac"/>
              </w:rPr>
              <w:t>101</w:t>
            </w:r>
            <w:r>
              <w:fldChar w:fldCharType="end"/>
            </w:r>
          </w:hyperlink>
        </w:p>
        <w:p w14:paraId="6A4D94EC" w14:textId="77777777" w:rsidR="009030D3" w:rsidRDefault="009F0497">
          <w:pPr>
            <w:rPr>
              <w:b/>
              <w:bCs/>
              <w:szCs w:val="28"/>
            </w:rPr>
          </w:pPr>
          <w:r>
            <w:fldChar w:fldCharType="end"/>
          </w:r>
        </w:p>
      </w:sdtContent>
    </w:sdt>
    <w:p w14:paraId="3D570CF5" w14:textId="77777777" w:rsidR="009030D3" w:rsidRDefault="009030D3">
      <w:pPr>
        <w:ind w:firstLine="0"/>
        <w:jc w:val="left"/>
        <w:rPr>
          <w:szCs w:val="28"/>
        </w:rPr>
      </w:pPr>
    </w:p>
    <w:p w14:paraId="4F98EA12" w14:textId="77777777" w:rsidR="009030D3" w:rsidRDefault="009030D3">
      <w:pPr>
        <w:ind w:firstLine="0"/>
        <w:jc w:val="left"/>
        <w:rPr>
          <w:szCs w:val="28"/>
        </w:rPr>
      </w:pPr>
    </w:p>
    <w:p w14:paraId="385890ED" w14:textId="77777777" w:rsidR="009030D3" w:rsidRPr="00420F5B" w:rsidRDefault="009F0497">
      <w:pPr>
        <w:ind w:firstLine="0"/>
        <w:jc w:val="center"/>
        <w:rPr>
          <w:b/>
          <w:bCs/>
          <w:szCs w:val="28"/>
          <w:lang w:val="ru-RU"/>
        </w:rPr>
      </w:pPr>
      <w:r w:rsidRPr="00420F5B">
        <w:rPr>
          <w:b/>
          <w:lang w:val="ru-RU"/>
        </w:rPr>
        <w:lastRenderedPageBreak/>
        <w:t>ПЕРЕЧЕНЬ СОКРАЩЕНИЙ И ОБОЗНАЧЕНИЙ</w:t>
      </w:r>
    </w:p>
    <w:p w14:paraId="38BCAC84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В настоящей ВКР применяют следующие сокращения и обозначения:</w:t>
      </w:r>
    </w:p>
    <w:p w14:paraId="39330451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АРМ</w:t>
      </w:r>
      <w:r w:rsidRPr="00420F5B">
        <w:rPr>
          <w:lang w:val="ru-RU"/>
        </w:rPr>
        <w:t xml:space="preserve"> – Автоматизированное рабочее место</w:t>
      </w:r>
    </w:p>
    <w:p w14:paraId="75397263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БД</w:t>
      </w:r>
      <w:r w:rsidRPr="00420F5B">
        <w:rPr>
          <w:lang w:val="ru-RU"/>
        </w:rPr>
        <w:t xml:space="preserve"> – База данных</w:t>
      </w:r>
    </w:p>
    <w:p w14:paraId="37E62D70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ГИБДД</w:t>
      </w:r>
      <w:r w:rsidRPr="00420F5B">
        <w:rPr>
          <w:lang w:val="ru-RU"/>
        </w:rPr>
        <w:t xml:space="preserve"> – Государственная инспекция безопасности дорожного движения</w:t>
      </w:r>
    </w:p>
    <w:p w14:paraId="1469E3B4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ГОСТ</w:t>
      </w:r>
      <w:r w:rsidRPr="00420F5B">
        <w:rPr>
          <w:lang w:val="ru-RU"/>
        </w:rPr>
        <w:t xml:space="preserve"> – Государственный стандарт</w:t>
      </w:r>
    </w:p>
    <w:p w14:paraId="3D5124D7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ЗАГС</w:t>
      </w:r>
      <w:r w:rsidRPr="00420F5B">
        <w:rPr>
          <w:lang w:val="ru-RU"/>
        </w:rPr>
        <w:t xml:space="preserve"> – </w:t>
      </w:r>
      <w:r w:rsidRPr="00420F5B">
        <w:rPr>
          <w:lang w:val="ru-RU"/>
        </w:rPr>
        <w:t>Орган регистрации актов гражданского состояния</w:t>
      </w:r>
    </w:p>
    <w:p w14:paraId="6CFF2BA3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КРД</w:t>
      </w:r>
      <w:r w:rsidRPr="00420F5B">
        <w:rPr>
          <w:lang w:val="ru-RU"/>
        </w:rPr>
        <w:t xml:space="preserve"> – Карточка розыска военнослужащего</w:t>
      </w:r>
    </w:p>
    <w:p w14:paraId="1439FCC3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ОМВД</w:t>
      </w:r>
      <w:r w:rsidRPr="00420F5B">
        <w:rPr>
          <w:lang w:val="ru-RU"/>
        </w:rPr>
        <w:t xml:space="preserve"> – Отдел Министерства внутренних дел</w:t>
      </w:r>
    </w:p>
    <w:p w14:paraId="0FA271BA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ПК</w:t>
      </w:r>
      <w:r w:rsidRPr="00420F5B">
        <w:rPr>
          <w:lang w:val="ru-RU"/>
        </w:rPr>
        <w:t xml:space="preserve"> – Персональный компьютер</w:t>
      </w:r>
    </w:p>
    <w:p w14:paraId="65F1987A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СОЧ</w:t>
      </w:r>
      <w:r w:rsidRPr="00420F5B">
        <w:rPr>
          <w:lang w:val="ru-RU"/>
        </w:rPr>
        <w:t xml:space="preserve"> – Самовольное оставление части</w:t>
      </w:r>
    </w:p>
    <w:p w14:paraId="00736B19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СУБД</w:t>
      </w:r>
      <w:r w:rsidRPr="00420F5B">
        <w:rPr>
          <w:lang w:val="ru-RU"/>
        </w:rPr>
        <w:t xml:space="preserve"> – Система управления базами данных</w:t>
      </w:r>
    </w:p>
    <w:p w14:paraId="66E04B56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ФЗ</w:t>
      </w:r>
      <w:r w:rsidRPr="00420F5B">
        <w:rPr>
          <w:lang w:val="ru-RU"/>
        </w:rPr>
        <w:t xml:space="preserve"> – Федеральный закон Рос</w:t>
      </w:r>
      <w:r w:rsidRPr="00420F5B">
        <w:rPr>
          <w:lang w:val="ru-RU"/>
        </w:rPr>
        <w:t>сийской Федерации</w:t>
      </w:r>
    </w:p>
    <w:p w14:paraId="45B7175B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ФССП</w:t>
      </w:r>
      <w:r w:rsidRPr="00420F5B">
        <w:rPr>
          <w:lang w:val="ru-RU"/>
        </w:rPr>
        <w:t xml:space="preserve"> – Федеральная служба судебных приставов</w:t>
      </w:r>
    </w:p>
    <w:p w14:paraId="1C07DFB1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ФСТЭК</w:t>
      </w:r>
      <w:r w:rsidRPr="00420F5B">
        <w:rPr>
          <w:lang w:val="ru-RU"/>
        </w:rPr>
        <w:t xml:space="preserve"> – Федеральная служба по техническому и экспортному контролю</w:t>
      </w:r>
    </w:p>
    <w:p w14:paraId="751D56C6" w14:textId="77777777" w:rsidR="009030D3" w:rsidRDefault="009F0497">
      <w:r>
        <w:t>ACID</w:t>
      </w:r>
      <w:r>
        <w:t xml:space="preserve"> – Atomicity, Consistency, Isolation, Durability – свойства транзакций БД</w:t>
      </w:r>
    </w:p>
    <w:p w14:paraId="0196E318" w14:textId="77777777" w:rsidR="009030D3" w:rsidRDefault="009F0497">
      <w:r>
        <w:t>API</w:t>
      </w:r>
      <w:r>
        <w:t xml:space="preserve"> – Application Programming Interface – интерфе</w:t>
      </w:r>
      <w:r>
        <w:t>йс программирования приложений</w:t>
      </w:r>
    </w:p>
    <w:p w14:paraId="1492B842" w14:textId="77777777" w:rsidR="009030D3" w:rsidRDefault="009F0497">
      <w:r>
        <w:t>BYTEA</w:t>
      </w:r>
      <w:r>
        <w:t xml:space="preserve"> – Binary Data Type – тип данных PostgreSQL для хранения бинарных объектов</w:t>
      </w:r>
    </w:p>
    <w:p w14:paraId="5BB379B8" w14:textId="77777777" w:rsidR="009030D3" w:rsidRPr="00420F5B" w:rsidRDefault="009F0497">
      <w:pPr>
        <w:rPr>
          <w:lang w:val="ru-RU"/>
        </w:rPr>
      </w:pPr>
      <w:r>
        <w:t>CRUD</w:t>
      </w:r>
      <w:r w:rsidRPr="00420F5B">
        <w:rPr>
          <w:lang w:val="ru-RU"/>
        </w:rPr>
        <w:t xml:space="preserve"> – </w:t>
      </w:r>
      <w:r>
        <w:t>Create</w:t>
      </w:r>
      <w:r w:rsidRPr="00420F5B">
        <w:rPr>
          <w:lang w:val="ru-RU"/>
        </w:rPr>
        <w:t xml:space="preserve">, </w:t>
      </w:r>
      <w:r>
        <w:t>Read</w:t>
      </w:r>
      <w:r w:rsidRPr="00420F5B">
        <w:rPr>
          <w:lang w:val="ru-RU"/>
        </w:rPr>
        <w:t xml:space="preserve">, </w:t>
      </w:r>
      <w:r>
        <w:t>Update</w:t>
      </w:r>
      <w:r w:rsidRPr="00420F5B">
        <w:rPr>
          <w:lang w:val="ru-RU"/>
        </w:rPr>
        <w:t xml:space="preserve">, </w:t>
      </w:r>
      <w:r>
        <w:t>Delete</w:t>
      </w:r>
      <w:r w:rsidRPr="00420F5B">
        <w:rPr>
          <w:lang w:val="ru-RU"/>
        </w:rPr>
        <w:t xml:space="preserve"> – базовые операции работы с данными</w:t>
      </w:r>
    </w:p>
    <w:p w14:paraId="0F51609A" w14:textId="77777777" w:rsidR="009030D3" w:rsidRPr="00420F5B" w:rsidRDefault="009F0497">
      <w:pPr>
        <w:rPr>
          <w:lang w:val="ru-RU"/>
        </w:rPr>
      </w:pPr>
      <w:r>
        <w:t>FK</w:t>
      </w:r>
      <w:r w:rsidRPr="00420F5B">
        <w:rPr>
          <w:lang w:val="ru-RU"/>
        </w:rPr>
        <w:t xml:space="preserve"> – </w:t>
      </w:r>
      <w:r>
        <w:t>Foreign</w:t>
      </w:r>
      <w:r w:rsidRPr="00420F5B">
        <w:rPr>
          <w:lang w:val="ru-RU"/>
        </w:rPr>
        <w:t xml:space="preserve"> </w:t>
      </w:r>
      <w:r>
        <w:t>Key</w:t>
      </w:r>
      <w:r w:rsidRPr="00420F5B">
        <w:rPr>
          <w:lang w:val="ru-RU"/>
        </w:rPr>
        <w:t xml:space="preserve"> – внешний ключ в реляционной базе данных</w:t>
      </w:r>
    </w:p>
    <w:p w14:paraId="3FF39A29" w14:textId="77777777" w:rsidR="009030D3" w:rsidRPr="00420F5B" w:rsidRDefault="009F0497">
      <w:pPr>
        <w:rPr>
          <w:lang w:val="ru-RU"/>
        </w:rPr>
      </w:pPr>
      <w:r>
        <w:t>GUI</w:t>
      </w:r>
      <w:r w:rsidRPr="00420F5B">
        <w:rPr>
          <w:lang w:val="ru-RU"/>
        </w:rPr>
        <w:t xml:space="preserve"> – </w:t>
      </w:r>
      <w:r>
        <w:t>Graphical</w:t>
      </w:r>
      <w:r w:rsidRPr="00420F5B">
        <w:rPr>
          <w:lang w:val="ru-RU"/>
        </w:rPr>
        <w:t xml:space="preserve"> </w:t>
      </w:r>
      <w:r>
        <w:t>User</w:t>
      </w:r>
      <w:r w:rsidRPr="00420F5B">
        <w:rPr>
          <w:lang w:val="ru-RU"/>
        </w:rPr>
        <w:t xml:space="preserve"> </w:t>
      </w:r>
      <w:r>
        <w:t>Interface</w:t>
      </w:r>
      <w:r w:rsidRPr="00420F5B">
        <w:rPr>
          <w:lang w:val="ru-RU"/>
        </w:rPr>
        <w:t xml:space="preserve"> – графический интерфейс пользователя</w:t>
      </w:r>
    </w:p>
    <w:p w14:paraId="7F6DE2CB" w14:textId="77777777" w:rsidR="009030D3" w:rsidRPr="00420F5B" w:rsidRDefault="009F0497">
      <w:pPr>
        <w:rPr>
          <w:lang w:val="ru-RU"/>
        </w:rPr>
      </w:pPr>
      <w:r>
        <w:t>HTTP</w:t>
      </w:r>
      <w:r w:rsidRPr="00420F5B">
        <w:rPr>
          <w:lang w:val="ru-RU"/>
        </w:rPr>
        <w:t xml:space="preserve"> – </w:t>
      </w:r>
      <w:r>
        <w:t>HyperText</w:t>
      </w:r>
      <w:r w:rsidRPr="00420F5B">
        <w:rPr>
          <w:lang w:val="ru-RU"/>
        </w:rPr>
        <w:t xml:space="preserve"> </w:t>
      </w:r>
      <w:r>
        <w:t>Transfer</w:t>
      </w:r>
      <w:r w:rsidRPr="00420F5B">
        <w:rPr>
          <w:lang w:val="ru-RU"/>
        </w:rPr>
        <w:t xml:space="preserve"> </w:t>
      </w:r>
      <w:r>
        <w:t>Protocol</w:t>
      </w:r>
      <w:r w:rsidRPr="00420F5B">
        <w:rPr>
          <w:lang w:val="ru-RU"/>
        </w:rPr>
        <w:t xml:space="preserve"> – протокол передачи гипертекста</w:t>
      </w:r>
    </w:p>
    <w:p w14:paraId="35A28606" w14:textId="77777777" w:rsidR="009030D3" w:rsidRDefault="009F0497">
      <w:r>
        <w:t>IDE</w:t>
      </w:r>
      <w:r>
        <w:t xml:space="preserve"> – Integrated Development Environment – интегрированная среда разработки</w:t>
      </w:r>
    </w:p>
    <w:p w14:paraId="36FC6CD2" w14:textId="77777777" w:rsidR="009030D3" w:rsidRDefault="009F0497">
      <w:pPr>
        <w:rPr>
          <w:szCs w:val="28"/>
        </w:rPr>
      </w:pPr>
      <w:r>
        <w:t>JSON</w:t>
      </w:r>
      <w:r>
        <w:t xml:space="preserve"> – JavaScript Object Notation – формат обмена данным</w:t>
      </w:r>
      <w:r>
        <w:rPr>
          <w:lang w:val="ru-RU"/>
        </w:rPr>
        <w:t>и</w:t>
      </w:r>
    </w:p>
    <w:p w14:paraId="0CE78990" w14:textId="77777777" w:rsidR="009030D3" w:rsidRPr="00420F5B" w:rsidRDefault="009F0497">
      <w:pPr>
        <w:ind w:firstLine="0"/>
        <w:jc w:val="center"/>
        <w:rPr>
          <w:lang w:val="ru-RU"/>
        </w:rPr>
      </w:pPr>
      <w:bookmarkStart w:id="1" w:name="_Toc1"/>
      <w:r w:rsidRPr="00420F5B">
        <w:rPr>
          <w:b/>
          <w:lang w:val="ru-RU"/>
        </w:rPr>
        <w:lastRenderedPageBreak/>
        <w:t>ВВ</w:t>
      </w:r>
      <w:r w:rsidRPr="00420F5B">
        <w:rPr>
          <w:b/>
          <w:lang w:val="ru-RU"/>
        </w:rPr>
        <w:t>ЕДЕНИЕ</w:t>
      </w:r>
      <w:bookmarkEnd w:id="1"/>
    </w:p>
    <w:p w14:paraId="2995018D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учёт карточек розыска КРД военнослужащих, самовольно оставивших воинскую часть, ведётся преимуще</w:t>
      </w:r>
      <w:r w:rsidRPr="00420F5B">
        <w:rPr>
          <w:lang w:val="ru-RU"/>
        </w:rPr>
        <w:t>ственно в разрозненных электронных таблицах и бумажных журналах. Подобный подход приводит к дублированию записей, потере версий документов, отсутствию механизма версионирования и аудита изменений, а также создаёт риски несанкционированного доступа к персон</w:t>
      </w:r>
      <w:r w:rsidRPr="00420F5B">
        <w:rPr>
          <w:lang w:val="ru-RU"/>
        </w:rPr>
        <w:t>альным и служебным данным. Внедрение специализированного автоматизированного рабочего места АРМ позволяет централизовать хранение информации, автоматизировать генерацию процессуальных документов по утверждённым шаблонам.</w:t>
      </w:r>
    </w:p>
    <w:p w14:paraId="54694674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Объектом исследования является проц</w:t>
      </w:r>
      <w:r w:rsidRPr="00420F5B">
        <w:rPr>
          <w:lang w:val="ru-RU"/>
        </w:rPr>
        <w:t>ессуальная деятельность сотрудника отдела дознания военной комендатуры по учёту, обработке данных и документальному сопровождению карточек розыска военнослужащих.</w:t>
      </w:r>
    </w:p>
    <w:p w14:paraId="65C0ADE0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Предметом исследования выступает программный комплекс АРМ, автоматизирующий создание, редакти</w:t>
      </w:r>
      <w:r w:rsidRPr="00420F5B">
        <w:rPr>
          <w:lang w:val="ru-RU"/>
        </w:rPr>
        <w:t>рование, поиск, экспорт отчётности и аудит действий при работе с КРД.</w:t>
      </w:r>
    </w:p>
    <w:p w14:paraId="2BDB4D22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Цель работы – разработка и программная реализация настольного приложения для автоматизации полного цикла обработки карточек розыска, обеспечивающего высокую скорость доступа к данным, пр</w:t>
      </w:r>
      <w:r w:rsidRPr="00420F5B">
        <w:rPr>
          <w:lang w:val="ru-RU"/>
        </w:rPr>
        <w:t xml:space="preserve">озрачность процессуальных действий и минимизацию человеческого фактора при формировании официальных документов. </w:t>
      </w:r>
    </w:p>
    <w:p w14:paraId="172AD444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Для достижения поставленной цели были сформулированы и решены следующие задачи:</w:t>
      </w:r>
    </w:p>
    <w:p w14:paraId="611DF00B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1.</w:t>
      </w:r>
      <w:r w:rsidRPr="00420F5B">
        <w:rPr>
          <w:lang w:val="ru-RU"/>
        </w:rPr>
        <w:tab/>
        <w:t>Изучить нормативно-правовую базу и организацию деятельности отдела дознания.</w:t>
      </w:r>
    </w:p>
    <w:p w14:paraId="548ED0CD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lastRenderedPageBreak/>
        <w:t>2.</w:t>
      </w:r>
      <w:r w:rsidRPr="00420F5B">
        <w:rPr>
          <w:lang w:val="ru-RU"/>
        </w:rPr>
        <w:tab/>
        <w:t>Сформулировать общие, функциональные, дизайнерские и технические требования к разрабатываемом</w:t>
      </w:r>
      <w:r w:rsidRPr="00420F5B">
        <w:rPr>
          <w:lang w:val="ru-RU"/>
        </w:rPr>
        <w:t>у программному продукту.</w:t>
      </w:r>
    </w:p>
    <w:p w14:paraId="05ED3D84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3.</w:t>
      </w:r>
      <w:r w:rsidRPr="00420F5B">
        <w:rPr>
          <w:lang w:val="ru-RU"/>
        </w:rPr>
        <w:tab/>
        <w:t>Спроектировать реляционную структуру базы данных.</w:t>
      </w:r>
    </w:p>
    <w:p w14:paraId="795D99C9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4.</w:t>
      </w:r>
      <w:r w:rsidRPr="00420F5B">
        <w:rPr>
          <w:lang w:val="ru-RU"/>
        </w:rPr>
        <w:tab/>
      </w:r>
      <w:r>
        <w:rPr>
          <w:lang w:val="ru-RU"/>
        </w:rPr>
        <w:t>В</w:t>
      </w:r>
      <w:r w:rsidRPr="00420F5B">
        <w:rPr>
          <w:lang w:val="ru-RU"/>
        </w:rPr>
        <w:t>ыб</w:t>
      </w:r>
      <w:r>
        <w:rPr>
          <w:lang w:val="ru-RU"/>
        </w:rPr>
        <w:t>рать</w:t>
      </w:r>
      <w:r w:rsidRPr="00420F5B">
        <w:rPr>
          <w:lang w:val="ru-RU"/>
        </w:rPr>
        <w:t xml:space="preserve"> стек</w:t>
      </w:r>
      <w:r>
        <w:rPr>
          <w:lang w:val="ru-RU"/>
        </w:rPr>
        <w:t>к</w:t>
      </w:r>
      <w:r w:rsidRPr="00420F5B">
        <w:rPr>
          <w:lang w:val="ru-RU"/>
        </w:rPr>
        <w:t xml:space="preserve"> технологий</w:t>
      </w:r>
      <w:r>
        <w:rPr>
          <w:lang w:val="ru-RU"/>
        </w:rPr>
        <w:t xml:space="preserve"> для реализпции программного продукта</w:t>
      </w:r>
      <w:r w:rsidRPr="00420F5B">
        <w:rPr>
          <w:lang w:val="ru-RU"/>
        </w:rPr>
        <w:t>.</w:t>
      </w:r>
    </w:p>
    <w:p w14:paraId="16E1B400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5.</w:t>
      </w:r>
      <w:r w:rsidRPr="00420F5B">
        <w:rPr>
          <w:lang w:val="ru-RU"/>
        </w:rPr>
        <w:tab/>
        <w:t>Реализовать модульную архитектуру приложения.</w:t>
      </w:r>
    </w:p>
    <w:p w14:paraId="6BC320C4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6.</w:t>
      </w:r>
      <w:r w:rsidRPr="00420F5B">
        <w:rPr>
          <w:lang w:val="ru-RU"/>
        </w:rPr>
        <w:tab/>
      </w:r>
      <w:r w:rsidRPr="00420F5B">
        <w:rPr>
          <w:lang w:val="ru-RU"/>
        </w:rPr>
        <w:t xml:space="preserve">Провести комплексное функциональное, интеграционное, нагрузочное и </w:t>
      </w:r>
      <w:r>
        <w:t>security</w:t>
      </w:r>
      <w:r w:rsidRPr="00420F5B">
        <w:rPr>
          <w:lang w:val="ru-RU"/>
        </w:rPr>
        <w:t>-тестирование.</w:t>
      </w:r>
    </w:p>
    <w:p w14:paraId="37CCE4F5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</w:t>
      </w:r>
      <w:r w:rsidRPr="00420F5B">
        <w:rPr>
          <w:lang w:val="ru-RU"/>
        </w:rPr>
        <w:t xml:space="preserve">паттерна </w:t>
      </w:r>
      <w:r>
        <w:t>Model</w:t>
      </w:r>
      <w:r w:rsidRPr="00420F5B">
        <w:rPr>
          <w:lang w:val="ru-RU"/>
        </w:rPr>
        <w:t>-</w:t>
      </w:r>
      <w:r>
        <w:t>View</w:t>
      </w:r>
      <w:r w:rsidRPr="00420F5B">
        <w:rPr>
          <w:lang w:val="ru-RU"/>
        </w:rPr>
        <w:t>-</w:t>
      </w:r>
      <w:r>
        <w:t>Controller</w:t>
      </w:r>
      <w:r w:rsidRPr="00420F5B">
        <w:rPr>
          <w:lang w:val="ru-RU"/>
        </w:rPr>
        <w:t xml:space="preserve"> </w:t>
      </w:r>
      <w:r>
        <w:t>MVC</w:t>
      </w:r>
      <w:r w:rsidRPr="00420F5B">
        <w:rPr>
          <w:lang w:val="ru-RU"/>
        </w:rPr>
        <w:t>, итеративная разработка с элементами гибкого управления, функциональное и интеграционное тестирование, анализ производительности и безопасности.</w:t>
      </w:r>
    </w:p>
    <w:p w14:paraId="4A785841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Научная новизна работы заключается в разработке алгоритма динамического сопо</w:t>
      </w:r>
      <w:r w:rsidRPr="00420F5B">
        <w:rPr>
          <w:lang w:val="ru-RU"/>
        </w:rPr>
        <w:t>ставления переменных шаблонов процессуальных документов со столбцами базы данных, что позволяет гибко изменять структуру отчётов без модификации схемы БД. Также предложена реализация механизма полного аудита с сохранением стары</w:t>
      </w:r>
      <w:r>
        <w:rPr>
          <w:lang w:val="ru-RU"/>
        </w:rPr>
        <w:t xml:space="preserve">х и </w:t>
      </w:r>
      <w:r w:rsidRPr="00420F5B">
        <w:rPr>
          <w:lang w:val="ru-RU"/>
        </w:rPr>
        <w:t>новы</w:t>
      </w:r>
      <w:r>
        <w:rPr>
          <w:lang w:val="ru-RU"/>
        </w:rPr>
        <w:t>х</w:t>
      </w:r>
      <w:r w:rsidRPr="00420F5B">
        <w:rPr>
          <w:lang w:val="ru-RU"/>
        </w:rPr>
        <w:t xml:space="preserve"> состоян</w:t>
      </w:r>
      <w:r>
        <w:rPr>
          <w:lang w:val="ru-RU"/>
        </w:rPr>
        <w:t>ий</w:t>
      </w:r>
      <w:r w:rsidRPr="00420F5B">
        <w:rPr>
          <w:lang w:val="ru-RU"/>
        </w:rPr>
        <w:t xml:space="preserve"> полей, об</w:t>
      </w:r>
      <w:r w:rsidRPr="00420F5B">
        <w:rPr>
          <w:lang w:val="ru-RU"/>
        </w:rPr>
        <w:t>еспечивающая полную ретроспективную трассируемость любых изменений в карточках розыска.</w:t>
      </w:r>
    </w:p>
    <w:p w14:paraId="05DE99DF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 xml:space="preserve">Практическая значимость </w:t>
      </w:r>
      <w:r>
        <w:rPr>
          <w:lang w:val="ru-RU"/>
        </w:rPr>
        <w:t>в том</w:t>
      </w:r>
      <w:r w:rsidRPr="00420F5B">
        <w:rPr>
          <w:lang w:val="ru-RU"/>
        </w:rPr>
        <w:t xml:space="preserve">, </w:t>
      </w:r>
      <w:r>
        <w:rPr>
          <w:lang w:val="ru-RU"/>
        </w:rPr>
        <w:t>что</w:t>
      </w:r>
      <w:r w:rsidRPr="00420F5B">
        <w:rPr>
          <w:lang w:val="ru-RU"/>
        </w:rPr>
        <w:t xml:space="preserve"> </w:t>
      </w:r>
      <w:r>
        <w:rPr>
          <w:lang w:val="ru-RU"/>
        </w:rPr>
        <w:t>р</w:t>
      </w:r>
      <w:r w:rsidRPr="00420F5B">
        <w:rPr>
          <w:lang w:val="ru-RU"/>
        </w:rPr>
        <w:t>азработанн</w:t>
      </w:r>
      <w:r>
        <w:rPr>
          <w:lang w:val="ru-RU"/>
        </w:rPr>
        <w:t>ая</w:t>
      </w:r>
      <w:r w:rsidRPr="00420F5B">
        <w:rPr>
          <w:lang w:val="ru-RU"/>
        </w:rPr>
        <w:t xml:space="preserve"> АРМ снижает трудозатраты на регистрацию и обработку КРД на 40–60 %, исключает ошибки ручного ввода, а также поддерживае</w:t>
      </w:r>
      <w:r w:rsidRPr="00420F5B">
        <w:rPr>
          <w:lang w:val="ru-RU"/>
        </w:rPr>
        <w:t>т развёртывание на отечественных операционных системах в соответствии с политикой импортозамещения.</w:t>
      </w:r>
    </w:p>
    <w:p w14:paraId="47C1B4D6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t>Общий объём работы составляет 68 страниц машинописного текста, включает 12 рисунков, 4 таблицы, 3 приложения. Список использованных источников содержит 42 н</w:t>
      </w:r>
      <w:r w:rsidRPr="00420F5B">
        <w:rPr>
          <w:lang w:val="ru-RU"/>
        </w:rPr>
        <w:t>аименования нормативных, научно-технических и программных материалов.</w:t>
      </w:r>
    </w:p>
    <w:p w14:paraId="6D4351C0" w14:textId="77777777" w:rsidR="009030D3" w:rsidRPr="00420F5B" w:rsidRDefault="009F0497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2" w:name="_Toc2"/>
      <w:r w:rsidRPr="00420F5B">
        <w:rPr>
          <w:rFonts w:ascii="Times New Roman" w:hAnsi="Times New Roman"/>
          <w:color w:val="000000"/>
          <w:lang w:val="ru-RU"/>
        </w:rPr>
        <w:lastRenderedPageBreak/>
        <w:t>1 Анализ предметной области</w:t>
      </w:r>
      <w:bookmarkEnd w:id="2"/>
    </w:p>
    <w:p w14:paraId="4AA4350D" w14:textId="77777777" w:rsidR="009030D3" w:rsidRPr="00420F5B" w:rsidRDefault="009F0497">
      <w:pPr>
        <w:pStyle w:val="21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" w:name="_Toc3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1.1 Деятельность организации</w:t>
      </w:r>
      <w:bookmarkEnd w:id="3"/>
    </w:p>
    <w:p w14:paraId="189408C5" w14:textId="77777777" w:rsidR="009030D3" w:rsidRDefault="009F0497">
      <w:pPr>
        <w:rPr>
          <w:lang w:val="ru-RU"/>
        </w:rPr>
      </w:pPr>
      <w:r>
        <w:rPr>
          <w:lang w:val="ru-RU"/>
        </w:rPr>
        <w:t>Объектом исследования выступает подразделение военной комендатуры, осуществляющее процессуальную деятельность по учёту военнослуж</w:t>
      </w:r>
      <w:r>
        <w:rPr>
          <w:lang w:val="ru-RU"/>
        </w:rPr>
        <w:t>ащих, самовольно оставивших воинскую часть СОЧ, а также обработку входящих и исходящих поручений на розыск. Деятельность строго регламентирована Уголовно-процессуальным кодексом Российской Федерации, Федеральным законом «О военной полиции и органах военной</w:t>
      </w:r>
      <w:r>
        <w:rPr>
          <w:lang w:val="ru-RU"/>
        </w:rPr>
        <w:t xml:space="preserve"> юстиции в Вооружённых Силах Российской Федерации», ведомственными приказами Министерства обороны РФ и внутренними инструкциями по делопроизводству гарнизона. Организационная структура подразделения предполагает чёткое распределение ролей: начальник отдела</w:t>
      </w:r>
      <w:r>
        <w:rPr>
          <w:lang w:val="ru-RU"/>
        </w:rPr>
        <w:t xml:space="preserve"> координирует процесс, дознаватели ведут 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</w:p>
    <w:p w14:paraId="02212744" w14:textId="77777777" w:rsidR="009030D3" w:rsidRDefault="009F0497">
      <w:pPr>
        <w:ind w:firstLine="0"/>
        <w:rPr>
          <w:lang w:val="ru-RU" w:bidi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17AB9354" wp14:editId="2C3FBC62">
                <wp:extent cx="6152515" cy="28086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60630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52514" cy="280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45pt;height:221.1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4CEC09EF" w14:textId="77777777" w:rsidR="009030D3" w:rsidRDefault="009F0497">
      <w:pPr>
        <w:ind w:firstLine="0"/>
        <w:rPr>
          <w:lang w:val="ru-RU"/>
        </w:rPr>
      </w:pPr>
      <w:r>
        <w:rPr>
          <w:lang w:val="ru-RU" w:bidi="ru-RU"/>
        </w:rPr>
        <w:tab/>
        <w:t>Рисуной 1</w:t>
      </w:r>
      <w:r w:rsidRPr="00420F5B">
        <w:rPr>
          <w:lang w:val="ru-RU"/>
        </w:rPr>
        <w:t xml:space="preserve">.1 </w:t>
      </w:r>
      <w:r>
        <w:rPr>
          <w:lang w:val="ru-RU"/>
        </w:rPr>
        <w:t>Диаграмма поток д</w:t>
      </w:r>
      <w:r>
        <w:rPr>
          <w:lang w:val="ru-RU"/>
        </w:rPr>
        <w:t>анных до автоматизации</w:t>
      </w:r>
    </w:p>
    <w:p w14:paraId="1645F271" w14:textId="187C9F6A" w:rsidR="009030D3" w:rsidRDefault="009F0497">
      <w:pPr>
        <w:rPr>
          <w:lang w:val="ru-RU"/>
        </w:rPr>
      </w:pP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Внешними </w:t>
      </w:r>
      <w:r>
        <w:rPr>
          <w:lang w:val="ru-RU" w:bidi="ru-RU"/>
        </w:rPr>
        <w:lastRenderedPageBreak/>
        <w:t>субъектами выступают военные комиссариаты, органы внутренних дел, прокуратура и внешние ведомства</w:t>
      </w:r>
      <w:r>
        <w:rPr>
          <w:lang w:val="ru-RU" w:bidi="ru-RU"/>
        </w:rPr>
        <w:t>. Процесс 1.0 обес</w:t>
      </w:r>
      <w:r>
        <w:rPr>
          <w:lang w:val="ru-RU" w:bidi="ru-RU"/>
        </w:rPr>
        <w:t xml:space="preserve">печивает ручную регистрацию входящих поручений с занесением данных в бумажный журнал учёта D1. Далее дознаватель вручную формирует КРД(Процесс 2.0, которые хранятся в бумажных папках D2. При необходимости уточнения данных инициируется ручной поиск Процесс </w:t>
      </w:r>
      <w:r>
        <w:rPr>
          <w:lang w:val="ru-RU" w:bidi="ru-RU"/>
        </w:rPr>
        <w:t xml:space="preserve">3.0 и подготовка бумажных запросов Процесс 4.0. Полученные ответы архивируются D3, а на основе накопленных данных вручную формируются сводные отчёты для контроля сроков Процесс 5.0, которые передаются начальнику отдела. Отсутствие автоматизации приводит к </w:t>
      </w:r>
      <w:r>
        <w:rPr>
          <w:lang w:val="ru-RU" w:bidi="ru-RU"/>
        </w:rPr>
        <w:t>дублированию ввода, потере версий и нарушению процессуальных сроков, что обосновывает необходимость разработки специализированного АРМ.</w:t>
      </w:r>
    </w:p>
    <w:p w14:paraId="147290A7" w14:textId="77777777" w:rsidR="009030D3" w:rsidRDefault="009F0497">
      <w:pPr>
        <w:rPr>
          <w:lang w:val="ru-RU"/>
        </w:rPr>
      </w:pPr>
      <w:r>
        <w:rPr>
          <w:lang w:val="ru-RU"/>
        </w:rPr>
        <w:t>Отсутствие единой информационной среды приводит к следующим критическим проблемам:</w:t>
      </w:r>
    </w:p>
    <w:p w14:paraId="0A24019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1. Дублирование записей и версионный </w:t>
      </w:r>
      <w:r>
        <w:rPr>
          <w:lang w:val="ru-RU"/>
        </w:rPr>
        <w:t>хаос. При совместной работе нескольких дознавателей создаются копии файлов с идентичными именами, что приводит к конфликтам данных, утрате актуальной версии документа и невозможности оперативного определения статуса обработки карточки розыска.</w:t>
      </w:r>
    </w:p>
    <w:p w14:paraId="225E4DDC" w14:textId="77777777" w:rsidR="009030D3" w:rsidRDefault="009F0497">
      <w:pPr>
        <w:rPr>
          <w:lang w:val="ru-RU"/>
        </w:rPr>
      </w:pPr>
      <w:r>
        <w:rPr>
          <w:lang w:val="ru-RU"/>
        </w:rPr>
        <w:t>2. Потеря да</w:t>
      </w:r>
      <w:r>
        <w:rPr>
          <w:lang w:val="ru-RU"/>
        </w:rPr>
        <w:t>нных и нарушение процессуальных сроков. Хранение материалов в локальных папках без централизованного резервного копирования создаёт риски безвозвратной утраты информации при аппаратных сбоях, вирусных атаках или некорректных действиях персонала. Отсутствие</w:t>
      </w:r>
      <w:r>
        <w:rPr>
          <w:lang w:val="ru-RU"/>
        </w:rPr>
        <w:t xml:space="preserve"> автоматических напоминаний о контрольных датах приводит к нарушению регламентных сроков розыскных мероприятий.</w:t>
      </w:r>
    </w:p>
    <w:p w14:paraId="16DDAD64" w14:textId="77777777" w:rsidR="009030D3" w:rsidRDefault="009F0497">
      <w:pPr>
        <w:rPr>
          <w:lang w:val="ru-RU"/>
        </w:rPr>
      </w:pPr>
      <w:r>
        <w:rPr>
          <w:lang w:val="ru-RU"/>
        </w:rPr>
        <w:t>3. Отсутствие механизма версионирования и аудита изменений. В существующей модели невозможно отследить, кто, когда и какие изменения внёс в карт</w:t>
      </w:r>
      <w:r>
        <w:rPr>
          <w:lang w:val="ru-RU"/>
        </w:rPr>
        <w:t xml:space="preserve">очку розыска или шаблон процессуального документа. Это нарушает требования подотчётности, усложняет служебные проверки и делает </w:t>
      </w:r>
      <w:r>
        <w:rPr>
          <w:lang w:val="ru-RU"/>
        </w:rPr>
        <w:lastRenderedPageBreak/>
        <w:t>невозможным восстановление предыдущих состояний записей при выявлении ошибок ввода.</w:t>
      </w:r>
    </w:p>
    <w:p w14:paraId="51519F35" w14:textId="77777777" w:rsidR="009030D3" w:rsidRDefault="009F0497">
      <w:pPr>
        <w:rPr>
          <w:lang w:val="ru-RU"/>
        </w:rPr>
      </w:pPr>
      <w:r>
        <w:rPr>
          <w:lang w:val="ru-RU"/>
        </w:rPr>
        <w:t>4. Риски несанкционированного доступа. Разро</w:t>
      </w:r>
      <w:r>
        <w:rPr>
          <w:lang w:val="ru-RU"/>
        </w:rPr>
        <w:t>зненное хранение персональных данных военнослужащих в нешифрованных файлах на рабочих станциях не обеспечивает соответствия требованиям Федерального закона № 152-ФЗ «О персональных данных» и приказам ФСТЭК России. Отсутствие ролевой модели доступа и журнал</w:t>
      </w:r>
      <w:r>
        <w:rPr>
          <w:lang w:val="ru-RU"/>
        </w:rPr>
        <w:t>ирования действий создаёт уязвимости для внутренних утечек конфиденциальной информации.</w:t>
      </w:r>
    </w:p>
    <w:p w14:paraId="435591D7" w14:textId="77777777" w:rsidR="009030D3" w:rsidRDefault="009F0497">
      <w:pPr>
        <w:rPr>
          <w:lang w:val="ru-RU"/>
        </w:rPr>
      </w:pPr>
      <w:r>
        <w:rPr>
          <w:lang w:val="ru-RU"/>
        </w:rPr>
        <w:t>5. Низкая производительность рутинных операций. Ручной ввод данных, форматирование документов в текстовых редакторах, выгрузка отчётов методом «копировать-вставить» уве</w:t>
      </w:r>
      <w:r>
        <w:rPr>
          <w:lang w:val="ru-RU"/>
        </w:rPr>
        <w:t>личивают трудозатраты на 40–60 %. Человеческий фактор становится причиной арифметических и орфографических ошибок, что недопустимо при формировании процессуальных документов, имеющих юридическую силу.</w:t>
      </w:r>
    </w:p>
    <w:p w14:paraId="44C8B9ED" w14:textId="77777777" w:rsidR="009030D3" w:rsidRPr="00420F5B" w:rsidRDefault="009F0497">
      <w:pPr>
        <w:spacing w:after="120"/>
        <w:ind w:firstLine="0"/>
        <w:jc w:val="left"/>
        <w:rPr>
          <w:lang w:val="ru-RU"/>
        </w:rPr>
      </w:pPr>
      <w:r>
        <w:rPr>
          <w:lang w:val="ru-RU"/>
        </w:rPr>
        <w:t>Таблица 1 – Функции подразделения и типы обрабатываемых</w:t>
      </w:r>
      <w:r>
        <w:rPr>
          <w:lang w:val="ru-RU"/>
        </w:rPr>
        <w:t xml:space="preserve">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3"/>
        <w:gridCol w:w="2406"/>
        <w:gridCol w:w="2419"/>
        <w:gridCol w:w="2481"/>
      </w:tblGrid>
      <w:tr w:rsidR="009030D3" w14:paraId="3F26F05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18440" w14:textId="77777777" w:rsidR="009030D3" w:rsidRDefault="009F0497">
            <w:pPr>
              <w:spacing w:before="40" w:after="40" w:line="240" w:lineRule="auto"/>
              <w:ind w:firstLine="0"/>
              <w:jc w:val="center"/>
            </w:pPr>
            <w:r>
              <w:rPr>
                <w:sz w:val="24"/>
              </w:rPr>
              <w:t xml:space="preserve">№ 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6C35" w14:textId="77777777" w:rsidR="009030D3" w:rsidRDefault="009F0497">
            <w:pPr>
              <w:spacing w:before="40" w:after="40" w:line="240" w:lineRule="auto"/>
              <w:ind w:firstLine="0"/>
              <w:jc w:val="center"/>
            </w:pPr>
            <w:r>
              <w:rPr>
                <w:sz w:val="24"/>
              </w:rPr>
              <w:t>Функция подразделения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308BD" w14:textId="77777777" w:rsidR="009030D3" w:rsidRDefault="009F0497">
            <w:pPr>
              <w:spacing w:before="40" w:after="40" w:line="240" w:lineRule="auto"/>
              <w:ind w:firstLine="0"/>
              <w:jc w:val="center"/>
            </w:pPr>
            <w:r>
              <w:rPr>
                <w:sz w:val="24"/>
              </w:rPr>
              <w:t>Тип обрабатываемых данных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3328B" w14:textId="77777777" w:rsidR="009030D3" w:rsidRDefault="009F0497">
            <w:pPr>
              <w:spacing w:before="40" w:after="40" w:line="240" w:lineRule="auto"/>
              <w:ind w:firstLine="0"/>
              <w:jc w:val="center"/>
            </w:pPr>
            <w:r>
              <w:rPr>
                <w:sz w:val="24"/>
              </w:rPr>
              <w:t>Формат хранения</w:t>
            </w:r>
          </w:p>
        </w:tc>
      </w:tr>
      <w:tr w:rsidR="009030D3" w14:paraId="3B7906A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0387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A436A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Регистрация входящих поручений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8E62A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Реквизиты документов, даты, инициаторы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2BCFC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Бумажные журналы / локальные таблицы</w:t>
            </w:r>
          </w:p>
        </w:tc>
      </w:tr>
      <w:tr w:rsidR="009030D3" w:rsidRPr="00420F5B" w14:paraId="102AEA1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3A12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A9DDA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Ведение карточек розыска (КРД)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A1D2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Социально-демографические данные, фото, паспортные реквизиты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A9ECD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>Word</w:t>
            </w:r>
            <w:r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Excel</w:t>
            </w:r>
            <w:r>
              <w:rPr>
                <w:sz w:val="24"/>
                <w:lang w:val="ru-RU"/>
              </w:rPr>
              <w:t>, бумажные папки</w:t>
            </w:r>
          </w:p>
        </w:tc>
      </w:tr>
      <w:tr w:rsidR="009030D3" w:rsidRPr="00420F5B" w14:paraId="1A68A75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2CCF6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DCE4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Формирование исходящих запросов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F131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Шаблоны запросов в ЗАГС, ГИБДД, ФССП, подписи должностных лиц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4C0E3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Отдельные .</w:t>
            </w:r>
            <w:r>
              <w:rPr>
                <w:sz w:val="24"/>
              </w:rPr>
              <w:t>docx</w:t>
            </w:r>
            <w:r>
              <w:rPr>
                <w:sz w:val="24"/>
                <w:lang w:val="ru-RU"/>
              </w:rPr>
              <w:t xml:space="preserve"> файлы без версионности</w:t>
            </w:r>
          </w:p>
        </w:tc>
      </w:tr>
      <w:tr w:rsidR="009030D3" w:rsidRPr="00420F5B" w14:paraId="43D16AE5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B85C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27AE4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Учёт эпизодов СОЧ и адресов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12BA8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Даты, места, свидетели, обстоятельства розыска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4BA07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Текстовые описания в неструктурированном виде</w:t>
            </w:r>
          </w:p>
        </w:tc>
      </w:tr>
      <w:tr w:rsidR="009030D3" w:rsidRPr="00420F5B" w14:paraId="4765549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B08D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7F77F" w14:textId="77777777" w:rsidR="009030D3" w:rsidRDefault="009F0497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Контроль сроков и отчётность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C104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Даты поступления/ответа, статусы исполнения, статистика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F964A" w14:textId="77777777" w:rsidR="009030D3" w:rsidRDefault="009F0497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Ручной сбор данных, сводные таблицы с ошибками</w:t>
            </w:r>
          </w:p>
        </w:tc>
      </w:tr>
    </w:tbl>
    <w:p w14:paraId="156A4E04" w14:textId="77777777" w:rsidR="009030D3" w:rsidRDefault="009F0497">
      <w:pPr>
        <w:spacing w:after="120" w:line="240" w:lineRule="auto"/>
        <w:jc w:val="left"/>
        <w:rPr>
          <w:lang w:val="ru-RU"/>
        </w:rPr>
      </w:pPr>
      <w:r>
        <w:rPr>
          <w:b/>
          <w:lang w:val="ru-RU"/>
        </w:rPr>
        <w:t>Вывод</w:t>
      </w:r>
    </w:p>
    <w:p w14:paraId="2A3FB54A" w14:textId="77777777" w:rsidR="009030D3" w:rsidRDefault="009F0497">
      <w:pPr>
        <w:rPr>
          <w:lang w:val="ru-RU"/>
        </w:rPr>
      </w:pPr>
      <w:r>
        <w:rPr>
          <w:lang w:val="ru-RU"/>
        </w:rPr>
        <w:t>Проведённый анализ деятельности отдела дознания выявил системные недостатки существующей модели документооборота. Разрозненное хранение информации, отсутствие единого источника истины, механизмов аудита и ролевого доступа делает процессуальную деяте</w:t>
      </w:r>
      <w:r>
        <w:rPr>
          <w:lang w:val="ru-RU"/>
        </w:rPr>
        <w:t xml:space="preserve">льность уязвимой к ошибкам, нарушениям сроков и рискам утечки персональных данных. </w:t>
      </w:r>
    </w:p>
    <w:p w14:paraId="691A9672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" w:name="_Toc4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1.2 Анализ аналогичных программных продуктов</w:t>
      </w:r>
      <w:bookmarkEnd w:id="4"/>
    </w:p>
    <w:p w14:paraId="3C0A86F4" w14:textId="77777777" w:rsidR="009030D3" w:rsidRDefault="009F0497">
      <w:pPr>
        <w:rPr>
          <w:lang w:val="ru-RU"/>
        </w:rPr>
      </w:pPr>
      <w:r>
        <w:rPr>
          <w:lang w:val="ru-RU"/>
        </w:rPr>
        <w:t>Проведён сравнительный анализ существующих программных решений, применяемых для автоматизации документооборота и учёта данных в правоохранительных и военных структурах. Рассмотрены как коммерческие системы управления предприятием и документооборотом, так и</w:t>
      </w:r>
      <w:r>
        <w:rPr>
          <w:lang w:val="ru-RU"/>
        </w:rPr>
        <w:t xml:space="preserve"> отраслевые информационные системы закрытого типа, а также распространённые ручные методы учёта.</w:t>
      </w:r>
    </w:p>
    <w:p w14:paraId="7AE81BEC" w14:textId="77777777" w:rsidR="009030D3" w:rsidRDefault="009F0497">
      <w:pPr>
        <w:rPr>
          <w:lang w:val="ru-RU"/>
        </w:rPr>
      </w:pPr>
      <w:r>
        <w:rPr>
          <w:lang w:val="ru-RU"/>
        </w:rPr>
        <w:t>На современном рынке программного обеспечения представлено множество систем для автоматизации документооборота и учёта данных. Однако специфика деятельности от</w:t>
      </w:r>
      <w:r>
        <w:rPr>
          <w:lang w:val="ru-RU"/>
        </w:rPr>
        <w:t>делов дознания военных комендатур накладывает особые требования к программным продуктам, которые не всегда могут быть удовлетворены готовыми решениями.</w:t>
      </w:r>
    </w:p>
    <w:p w14:paraId="35843268" w14:textId="77777777" w:rsidR="009030D3" w:rsidRDefault="009F0497">
      <w:pPr>
        <w:rPr>
          <w:lang w:val="ru-RU"/>
        </w:rPr>
      </w:pPr>
      <w:r>
        <w:rPr>
          <w:lang w:val="ru-RU"/>
        </w:rPr>
        <w:t>Рассмотрим основные категории программных продуктов, которые потенциально могут быть использованы для ав</w:t>
      </w:r>
      <w:r>
        <w:rPr>
          <w:lang w:val="ru-RU"/>
        </w:rPr>
        <w:t>томатизации учёта карточек розыска военнослужащих:</w:t>
      </w:r>
    </w:p>
    <w:p w14:paraId="2B8E9B6C" w14:textId="0DBD7FB6" w:rsidR="009030D3" w:rsidRDefault="009F0497">
      <w:pPr>
        <w:rPr>
          <w:lang w:val="ru-RU"/>
        </w:rPr>
      </w:pPr>
      <w:r>
        <w:rPr>
          <w:lang w:val="ru-RU"/>
        </w:rPr>
        <w:t xml:space="preserve">К данной категории относятся такие системы как 1С:Документооборот, </w:t>
      </w:r>
      <w:r>
        <w:t>Directum</w:t>
      </w:r>
      <w:r>
        <w:rPr>
          <w:lang w:val="ru-RU"/>
        </w:rPr>
        <w:t xml:space="preserve"> </w:t>
      </w:r>
      <w:r>
        <w:t>RX</w:t>
      </w:r>
      <w:r>
        <w:rPr>
          <w:lang w:val="ru-RU"/>
        </w:rPr>
        <w:t xml:space="preserve">. Эти решения представляют собой комплексные системы электронного документооборота </w:t>
      </w:r>
      <w:r>
        <w:rPr>
          <w:lang w:val="ru-RU"/>
        </w:rPr>
        <w:t>СЭД</w:t>
      </w:r>
      <w:r>
        <w:rPr>
          <w:lang w:val="ru-RU"/>
        </w:rPr>
        <w:t xml:space="preserve"> с маршрутизацией докуме</w:t>
      </w:r>
      <w:r>
        <w:rPr>
          <w:lang w:val="ru-RU"/>
        </w:rPr>
        <w:t>нтов, согласованием и контролем исполнения.</w:t>
      </w:r>
    </w:p>
    <w:p w14:paraId="18ED3755" w14:textId="77777777" w:rsidR="009030D3" w:rsidRDefault="009F0497" w:rsidP="00420F5B">
      <w:pPr>
        <w:rPr>
          <w:lang w:val="ru-RU"/>
        </w:rPr>
      </w:pPr>
      <w:r>
        <w:rPr>
          <w:lang w:val="ru-RU"/>
        </w:rPr>
        <w:lastRenderedPageBreak/>
        <w:t>1С:Документооборот – это масштабная корпоративная система, обладающая широким функционалом для управления документами организации. Система поддерживает маршрутизацию документов, электронную подпись и интеграцию с</w:t>
      </w:r>
      <w:r>
        <w:rPr>
          <w:lang w:val="ru-RU"/>
        </w:rPr>
        <w:t xml:space="preserve"> другими продуктами экосистемы 1С. Однако для задач учёта КРД данная платформа имеет ряд существенных ограничений:</w:t>
      </w:r>
    </w:p>
    <w:p w14:paraId="5F707B17" w14:textId="3528AA31" w:rsidR="009030D3" w:rsidRPr="00420F5B" w:rsidRDefault="00420F5B" w:rsidP="00420F5B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ысокая совокупная стоимость владения, включающая стоимость лицензий сервера и клиентских мест, а также необходимость привлечения сертифици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рованных специалистов для настройки и сопровождения, что экономически нецелесообразно для небольших подразделений военной комендатуры;</w:t>
      </w:r>
    </w:p>
    <w:p w14:paraId="792EF892" w14:textId="502000E5" w:rsidR="009030D3" w:rsidRPr="00420F5B" w:rsidRDefault="00420F5B" w:rsidP="00420F5B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роприетарная архитектура платформы и метаданных, которая существенно усложняет внедрение специализированных алгоритмов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 xml:space="preserve"> динамического сопоставления полей шаблонов и гибкой обработки бинарных данных без глубокой кастомизации и привлечения разработчиков 1С;</w:t>
      </w:r>
    </w:p>
    <w:p w14:paraId="1A02E35D" w14:textId="174DD60A" w:rsidR="009030D3" w:rsidRPr="00420F5B" w:rsidRDefault="00420F5B" w:rsidP="00420F5B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збыточный функционал, ориентированный на крупные коммерческие и государственные организации, что приводит к перегруженности интерфейса и требует значительных затрат на адаптацию под узкоспециализированные процессуальные задачи дознания;</w:t>
      </w:r>
    </w:p>
    <w:p w14:paraId="7BD93708" w14:textId="57DDB5C2" w:rsidR="009030D3" w:rsidRPr="00420F5B" w:rsidRDefault="00420F5B" w:rsidP="00420F5B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ложность разв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ёртывания и обновления платформы в условиях полностью изолированного военного контура с ограниченным доступом к внешним сетям и репозиториям;</w:t>
      </w:r>
    </w:p>
    <w:p w14:paraId="57211C59" w14:textId="5D08D006" w:rsidR="009030D3" w:rsidRPr="00420F5B" w:rsidRDefault="00420F5B" w:rsidP="00420F5B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ёсткая привязка к внутренней модели данных платформы, которая не позволяет напрямую использовать оптимизированн</w:t>
      </w:r>
      <w:r w:rsidR="009F0497" w:rsidRPr="00420F5B">
        <w:rPr>
          <w:rFonts w:ascii="Times New Roman" w:hAnsi="Times New Roman" w:cs="Times New Roman"/>
          <w:sz w:val="28"/>
          <w:szCs w:val="28"/>
          <w:lang w:val="ru-RU"/>
        </w:rPr>
        <w:t>ые структуры реляционных СУБД для маппинга или эффективного хранения больших бинарных объектов без применения дополнительных механизмов интеграции.</w:t>
      </w:r>
    </w:p>
    <w:p w14:paraId="2C4978A5" w14:textId="1419BDCA" w:rsidR="009030D3" w:rsidRDefault="009F0497" w:rsidP="00420F5B">
      <w:pPr>
        <w:rPr>
          <w:lang w:val="ru-RU"/>
        </w:rPr>
      </w:pPr>
      <w:r>
        <w:t>D</w:t>
      </w:r>
      <w:r>
        <w:t>irectum</w:t>
      </w:r>
      <w:r>
        <w:rPr>
          <w:lang w:val="ru-RU"/>
        </w:rPr>
        <w:t xml:space="preserve"> </w:t>
      </w:r>
      <w:r>
        <w:t>RX</w:t>
      </w:r>
      <w:r w:rsidR="00420F5B">
        <w:rPr>
          <w:lang w:val="ru-RU"/>
        </w:rPr>
        <w:t xml:space="preserve"> </w:t>
      </w:r>
      <w:r>
        <w:rPr>
          <w:lang w:val="ru-RU"/>
        </w:rPr>
        <w:t xml:space="preserve">также представляют собой мощные платформы документооборота. </w:t>
      </w:r>
      <w:r>
        <w:rPr>
          <w:lang w:val="ru-RU"/>
        </w:rPr>
        <w:t>Они поддерживают гибкие бизнес-процессы, электронную цифровую подпись, аудит действий пользователей. Однако данные системы требуют выделенных серверов приложений, сложной настройки ролевой модели и не ориентированы на работу с фотоматериалами и специализир</w:t>
      </w:r>
      <w:r>
        <w:rPr>
          <w:lang w:val="ru-RU"/>
        </w:rPr>
        <w:t>ованными сущностями типа КРД.</w:t>
      </w:r>
    </w:p>
    <w:p w14:paraId="19A62484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 xml:space="preserve">Наиболее распространённым подходом в настоящее время является использование офисных пакетов </w:t>
      </w:r>
      <w:r>
        <w:t>Microsoft</w:t>
      </w:r>
      <w:r>
        <w:rPr>
          <w:lang w:val="ru-RU"/>
        </w:rPr>
        <w:t xml:space="preserve"> </w:t>
      </w:r>
      <w:r>
        <w:t>Office</w:t>
      </w:r>
      <w:r>
        <w:rPr>
          <w:lang w:val="ru-RU"/>
        </w:rPr>
        <w:t xml:space="preserve"> (</w:t>
      </w:r>
      <w:r>
        <w:t>Excel</w:t>
      </w:r>
      <w:r>
        <w:rPr>
          <w:lang w:val="ru-RU"/>
        </w:rPr>
        <w:t xml:space="preserve">, </w:t>
      </w:r>
      <w:r>
        <w:t>Word</w:t>
      </w:r>
      <w:r>
        <w:rPr>
          <w:lang w:val="ru-RU"/>
        </w:rPr>
        <w:t xml:space="preserve">) в сочетании с бумажными журналами учёта. </w:t>
      </w:r>
    </w:p>
    <w:p w14:paraId="15D395E0" w14:textId="77777777" w:rsidR="009030D3" w:rsidRDefault="009F0497">
      <w:pPr>
        <w:rPr>
          <w:lang w:val="ru-RU"/>
        </w:rPr>
      </w:pPr>
      <w:r>
        <w:rPr>
          <w:lang w:val="ru-RU"/>
        </w:rPr>
        <w:t>Несмотря на кажущуюся простоту и доступность, ручной учёт соз</w:t>
      </w:r>
      <w:r>
        <w:rPr>
          <w:lang w:val="ru-RU"/>
        </w:rPr>
        <w:t>даёт критические риски: потерю данных, нарушение процессуальных сроков, невозможность оперативного поиска по комплексным критериям, отсутствие механизма массового экспорта отчётности. Кроме того, хранение фотоматериалов и сканов документов в разрозненных п</w:t>
      </w:r>
      <w:r>
        <w:rPr>
          <w:lang w:val="ru-RU"/>
        </w:rPr>
        <w:t>апках усложняет их привязку к конкретным записям и нарушает требования к целостности архива.</w:t>
      </w:r>
    </w:p>
    <w:p w14:paraId="7CBC5B8B" w14:textId="77777777" w:rsidR="009030D3" w:rsidRDefault="009F0497" w:rsidP="00420F5B">
      <w:pPr>
        <w:ind w:firstLine="0"/>
        <w:jc w:val="left"/>
        <w:rPr>
          <w:lang w:val="ru-RU"/>
        </w:rPr>
      </w:pPr>
      <w:r>
        <w:rPr>
          <w:lang w:val="ru-RU"/>
        </w:rPr>
        <w:t>Таблиц</w:t>
      </w:r>
      <w:r>
        <w:rPr>
          <w:lang w:val="ru-RU"/>
        </w:rPr>
        <w:t>а 1.3 – Матрица сравнения программных продуктов по ключевым критериям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9"/>
        <w:gridCol w:w="2157"/>
        <w:gridCol w:w="1021"/>
        <w:gridCol w:w="702"/>
        <w:gridCol w:w="1651"/>
        <w:gridCol w:w="1779"/>
      </w:tblGrid>
      <w:tr w:rsidR="009030D3" w14:paraId="65B7D51B" w14:textId="77777777" w:rsidTr="008B6EE6">
        <w:tc>
          <w:tcPr>
            <w:tcW w:w="1615" w:type="dxa"/>
          </w:tcPr>
          <w:p w14:paraId="6110D2EA" w14:textId="77777777" w:rsidR="009030D3" w:rsidRPr="008B6EE6" w:rsidRDefault="009F0497" w:rsidP="008B6EE6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Критерий сравнения</w:t>
            </w:r>
          </w:p>
        </w:tc>
        <w:tc>
          <w:tcPr>
            <w:tcW w:w="1615" w:type="dxa"/>
          </w:tcPr>
          <w:p w14:paraId="5D7838BE" w14:textId="77777777" w:rsidR="009030D3" w:rsidRPr="008B6EE6" w:rsidRDefault="009F0497" w:rsidP="008B6EE6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1С:Документооборот</w:t>
            </w:r>
          </w:p>
        </w:tc>
        <w:tc>
          <w:tcPr>
            <w:tcW w:w="1615" w:type="dxa"/>
          </w:tcPr>
          <w:p w14:paraId="6825B3C7" w14:textId="77777777" w:rsidR="009030D3" w:rsidRPr="008B6EE6" w:rsidRDefault="009F0497" w:rsidP="008B6EE6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Directum RX / Элан</w:t>
            </w:r>
          </w:p>
        </w:tc>
        <w:tc>
          <w:tcPr>
            <w:tcW w:w="1615" w:type="dxa"/>
          </w:tcPr>
          <w:p w14:paraId="096EC292" w14:textId="77777777" w:rsidR="009030D3" w:rsidRPr="008B6EE6" w:rsidRDefault="009F0497" w:rsidP="008B6EE6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Excel + Word</w:t>
            </w:r>
          </w:p>
        </w:tc>
        <w:tc>
          <w:tcPr>
            <w:tcW w:w="1615" w:type="dxa"/>
          </w:tcPr>
          <w:p w14:paraId="792B1661" w14:textId="77777777" w:rsidR="009030D3" w:rsidRPr="008B6EE6" w:rsidRDefault="009F0497" w:rsidP="008B6EE6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Ведомственные ИС</w:t>
            </w:r>
          </w:p>
        </w:tc>
        <w:tc>
          <w:tcPr>
            <w:tcW w:w="1615" w:type="dxa"/>
          </w:tcPr>
          <w:p w14:paraId="0506820D" w14:textId="77777777" w:rsidR="009030D3" w:rsidRPr="008B6EE6" w:rsidRDefault="009F0497" w:rsidP="008B6EE6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Разрабатываемое АРМ</w:t>
            </w:r>
          </w:p>
        </w:tc>
      </w:tr>
      <w:tr w:rsidR="009030D3" w14:paraId="4FA555F8" w14:textId="77777777" w:rsidTr="008B6EE6">
        <w:tc>
          <w:tcPr>
            <w:tcW w:w="1615" w:type="dxa"/>
          </w:tcPr>
          <w:p w14:paraId="58776957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Работа в изолированном контуре</w:t>
            </w:r>
          </w:p>
        </w:tc>
        <w:tc>
          <w:tcPr>
            <w:tcW w:w="1615" w:type="dxa"/>
          </w:tcPr>
          <w:p w14:paraId="78110418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3FD71696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398A5AB9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0BC74A12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7771465D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11C0FF98" w14:textId="77777777" w:rsidTr="008B6EE6">
        <w:tc>
          <w:tcPr>
            <w:tcW w:w="1615" w:type="dxa"/>
          </w:tcPr>
          <w:p w14:paraId="14DFF26C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 xml:space="preserve">Генерация и выгрузка </w:t>
            </w:r>
            <w:r w:rsidRPr="008B6EE6">
              <w:rPr>
                <w:rFonts w:cs="Times New Roman"/>
                <w:sz w:val="24"/>
                <w:szCs w:val="24"/>
              </w:rPr>
              <w:t>отчётности</w:t>
            </w:r>
          </w:p>
        </w:tc>
        <w:tc>
          <w:tcPr>
            <w:tcW w:w="1615" w:type="dxa"/>
          </w:tcPr>
          <w:p w14:paraId="6E63DF37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087733D9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600CD0D7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66B4AD1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3C61DF51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404D1AAD" w14:textId="77777777" w:rsidTr="008B6EE6">
        <w:tc>
          <w:tcPr>
            <w:tcW w:w="1615" w:type="dxa"/>
          </w:tcPr>
          <w:p w14:paraId="341A238A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Гибкая настройка шаблонов</w:t>
            </w:r>
          </w:p>
        </w:tc>
        <w:tc>
          <w:tcPr>
            <w:tcW w:w="1615" w:type="dxa"/>
          </w:tcPr>
          <w:p w14:paraId="69D23D3F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41848B1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14D94FE5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6FDAC9CC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377C8D7F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4657D639" w14:textId="77777777" w:rsidTr="008B6EE6">
        <w:tc>
          <w:tcPr>
            <w:tcW w:w="1615" w:type="dxa"/>
          </w:tcPr>
          <w:p w14:paraId="69053B02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Кроссплатформенность и импортозамещение</w:t>
            </w:r>
          </w:p>
        </w:tc>
        <w:tc>
          <w:tcPr>
            <w:tcW w:w="1615" w:type="dxa"/>
          </w:tcPr>
          <w:p w14:paraId="08B5A59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3B9ED1AC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56DE8D53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32E07AD3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68D4CA0A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7C590AE0" w14:textId="77777777" w:rsidTr="008B6EE6">
        <w:tc>
          <w:tcPr>
            <w:tcW w:w="1615" w:type="dxa"/>
          </w:tcPr>
          <w:p w14:paraId="32C21476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Ролевая модель доступа</w:t>
            </w:r>
          </w:p>
        </w:tc>
        <w:tc>
          <w:tcPr>
            <w:tcW w:w="1615" w:type="dxa"/>
          </w:tcPr>
          <w:p w14:paraId="5A97BED8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0A81455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1C4E6238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061AADA1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48839E34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515AC8BE" w14:textId="77777777" w:rsidTr="008B6EE6">
        <w:tc>
          <w:tcPr>
            <w:tcW w:w="1615" w:type="dxa"/>
          </w:tcPr>
          <w:p w14:paraId="7F033958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Сквозное журналирование (аудит)</w:t>
            </w:r>
          </w:p>
        </w:tc>
        <w:tc>
          <w:tcPr>
            <w:tcW w:w="1615" w:type="dxa"/>
          </w:tcPr>
          <w:p w14:paraId="39BBDC7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770629B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427BDCFA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24D927FB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39DF94C3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3A3FD7FC" w14:textId="77777777" w:rsidTr="008B6EE6">
        <w:tc>
          <w:tcPr>
            <w:tcW w:w="1615" w:type="dxa"/>
          </w:tcPr>
          <w:p w14:paraId="22D3FAF1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Механизм восстановления данных</w:t>
            </w:r>
          </w:p>
        </w:tc>
        <w:tc>
          <w:tcPr>
            <w:tcW w:w="1615" w:type="dxa"/>
          </w:tcPr>
          <w:p w14:paraId="394EA1D4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18A31749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43C11A1F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6213DF7E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2F71C283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9030D3" w14:paraId="77DEAA84" w14:textId="77777777" w:rsidTr="008B6EE6">
        <w:tc>
          <w:tcPr>
            <w:tcW w:w="1615" w:type="dxa"/>
          </w:tcPr>
          <w:p w14:paraId="3E4DA175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 xml:space="preserve">Стоимость владения и </w:t>
            </w:r>
            <w:r w:rsidRPr="008B6EE6">
              <w:rPr>
                <w:rFonts w:cs="Times New Roman"/>
                <w:sz w:val="24"/>
                <w:szCs w:val="24"/>
              </w:rPr>
              <w:t>развёртывания</w:t>
            </w:r>
          </w:p>
        </w:tc>
        <w:tc>
          <w:tcPr>
            <w:tcW w:w="1615" w:type="dxa"/>
          </w:tcPr>
          <w:p w14:paraId="4337E736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52ADD710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72204F7C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5C963D9C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0AC6635D" w14:textId="77777777" w:rsidR="009030D3" w:rsidRPr="008B6EE6" w:rsidRDefault="009F0497" w:rsidP="008B6EE6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B6EE6">
              <w:rPr>
                <w:rFonts w:cs="Times New Roman"/>
                <w:sz w:val="24"/>
                <w:szCs w:val="24"/>
              </w:rPr>
              <w:t>5</w:t>
            </w:r>
          </w:p>
        </w:tc>
      </w:tr>
    </w:tbl>
    <w:p w14:paraId="344091F3" w14:textId="77777777" w:rsidR="009030D3" w:rsidRDefault="009F0497" w:rsidP="008B6EE6">
      <w:pPr>
        <w:rPr>
          <w:lang w:val="ru-RU"/>
        </w:rPr>
      </w:pPr>
      <w:r>
        <w:rPr>
          <w:lang w:val="ru-RU"/>
        </w:rPr>
        <w:t xml:space="preserve">Анализ матрицы </w:t>
      </w:r>
      <w:r>
        <w:rPr>
          <w:lang w:val="ru-RU"/>
        </w:rPr>
        <w:t xml:space="preserve">показывает, что разрабатываемое АРМ получает максимальные баллы по всем критическим параметрам, адаптированным под </w:t>
      </w:r>
      <w:r>
        <w:rPr>
          <w:lang w:val="ru-RU"/>
        </w:rPr>
        <w:lastRenderedPageBreak/>
        <w:t>специфику военной юстиции. Корпоративные СЭД  обладают развитыми средствами аудита, но проигрывают по гибкости архитектуры и с</w:t>
      </w:r>
      <w:r>
        <w:rPr>
          <w:lang w:val="ru-RU"/>
        </w:rPr>
        <w:t>тоимости. Ручные методы формально выигрывают по скорости старта и кроссплатформенности, но не обеспечивают ни информационной безопасности, ни целостности данных. Ведомственные системы обладают высокой защищённостью, но полностью закрыты для интеграции.</w:t>
      </w:r>
    </w:p>
    <w:p w14:paraId="2C2BE4D4" w14:textId="77777777" w:rsidR="009030D3" w:rsidRPr="008B6EE6" w:rsidRDefault="009F0497" w:rsidP="008B6EE6">
      <w:pPr>
        <w:rPr>
          <w:rFonts w:cs="Times New Roman"/>
          <w:b/>
          <w:bCs/>
          <w:color w:val="auto"/>
          <w:szCs w:val="28"/>
          <w:lang w:val="ru-RU"/>
        </w:rPr>
      </w:pPr>
      <w:bookmarkStart w:id="5" w:name="_Toc5"/>
      <w:r w:rsidRPr="008B6EE6">
        <w:rPr>
          <w:rFonts w:cs="Times New Roman"/>
          <w:b/>
          <w:bCs/>
          <w:color w:val="auto"/>
          <w:szCs w:val="28"/>
          <w:lang w:val="ru-RU"/>
        </w:rPr>
        <w:t>В</w:t>
      </w:r>
      <w:r w:rsidRPr="008B6EE6">
        <w:rPr>
          <w:b/>
          <w:bCs/>
          <w:lang w:val="ru-RU"/>
        </w:rPr>
        <w:t>ыв</w:t>
      </w:r>
      <w:r w:rsidRPr="008B6EE6">
        <w:rPr>
          <w:b/>
          <w:bCs/>
          <w:lang w:val="ru-RU"/>
        </w:rPr>
        <w:t>оды</w:t>
      </w:r>
      <w:bookmarkEnd w:id="5"/>
    </w:p>
    <w:p w14:paraId="2AF672C8" w14:textId="77777777" w:rsidR="009030D3" w:rsidRDefault="009F0497" w:rsidP="008B6EE6">
      <w:pPr>
        <w:rPr>
          <w:lang w:val="ru-RU"/>
        </w:rPr>
      </w:pPr>
      <w:r>
        <w:rPr>
          <w:lang w:val="ru-RU"/>
        </w:rPr>
        <w:t>Выполнен сравнительный анализ существующих программных продуктов и ручных методов учёта. Подтверждена невозможность использования готовых коммерческих, открытых или ведомственных решений из-за узкой специфики работы с карточками розыска военнослужащих,</w:t>
      </w:r>
      <w:r>
        <w:rPr>
          <w:lang w:val="ru-RU"/>
        </w:rPr>
        <w:t xml:space="preserve"> отсутствия поддержки динамической настройки шаблонов, работы с фотоматериалами в централизованном формате и требований к изолированному контуру развёртывания.</w:t>
      </w:r>
    </w:p>
    <w:p w14:paraId="5A6D49F0" w14:textId="77777777" w:rsidR="008B6EE6" w:rsidRDefault="009F0497" w:rsidP="008B6EE6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_Toc6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1.3 Требования к разрабатываемому программному продукту</w:t>
      </w:r>
      <w:bookmarkEnd w:id="6"/>
    </w:p>
    <w:p w14:paraId="1CBA190E" w14:textId="77777777" w:rsidR="008B6EE6" w:rsidRDefault="009F0497" w:rsidP="008B6EE6">
      <w:pPr>
        <w:rPr>
          <w:lang w:val="ru-RU"/>
        </w:rPr>
      </w:pPr>
      <w:r w:rsidRPr="008B6EE6">
        <w:rPr>
          <w:lang w:val="ru-RU"/>
        </w:rPr>
        <w:t>На основе проведённого анализа деятельности отдела дознания военной комендатуры, выявления информационных потоков и результатов сравнительного обзора существующих решений, сформулированы комплексные требования к автоматизированному рабочему месту</w:t>
      </w:r>
      <w:r w:rsidR="00C536D7" w:rsidRPr="008B6EE6">
        <w:rPr>
          <w:lang w:val="ru-RU"/>
        </w:rPr>
        <w:t xml:space="preserve"> </w:t>
      </w:r>
      <w:r w:rsidRPr="008B6EE6">
        <w:rPr>
          <w:lang w:val="ru-RU"/>
        </w:rPr>
        <w:t>АРМ</w:t>
      </w:r>
      <w:r w:rsidRPr="008B6EE6">
        <w:rPr>
          <w:lang w:val="ru-RU"/>
        </w:rPr>
        <w:t xml:space="preserve"> сот</w:t>
      </w:r>
      <w:r w:rsidRPr="008B6EE6">
        <w:rPr>
          <w:lang w:val="ru-RU"/>
        </w:rPr>
        <w:t xml:space="preserve">рудника дознания. </w:t>
      </w:r>
    </w:p>
    <w:p w14:paraId="0E3EFFF0" w14:textId="77BD2404" w:rsidR="009030D3" w:rsidRPr="008B6EE6" w:rsidRDefault="009F0497" w:rsidP="008B6EE6">
      <w:pPr>
        <w:rPr>
          <w:lang w:val="ru-RU"/>
        </w:rPr>
      </w:pPr>
      <w:r w:rsidRPr="008B6EE6">
        <w:rPr>
          <w:lang w:val="ru-RU"/>
        </w:rPr>
        <w:t>Требования структурированы по пяти ключевым категориям: общие, функциональные, требования к пользовательскому интерфейсу (</w:t>
      </w:r>
      <w:r w:rsidRPr="008B6EE6">
        <w:t>UI</w:t>
      </w:r>
      <w:r w:rsidRPr="008B6EE6">
        <w:rPr>
          <w:lang w:val="ru-RU"/>
        </w:rPr>
        <w:t>/</w:t>
      </w:r>
      <w:r w:rsidRPr="008B6EE6">
        <w:t>UX</w:t>
      </w:r>
      <w:r w:rsidRPr="008B6EE6">
        <w:rPr>
          <w:lang w:val="ru-RU"/>
        </w:rPr>
        <w:t xml:space="preserve">), технические и требования информационной безопасности. </w:t>
      </w:r>
    </w:p>
    <w:p w14:paraId="21ED41AD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О</w:t>
      </w:r>
      <w:r>
        <w:rPr>
          <w:b/>
          <w:lang w:val="ru-RU"/>
        </w:rPr>
        <w:t>бщие требования</w:t>
      </w:r>
    </w:p>
    <w:p w14:paraId="25FD5920" w14:textId="15A62E41" w:rsidR="009030D3" w:rsidRDefault="009F0497">
      <w:pPr>
        <w:rPr>
          <w:lang w:val="ru-RU"/>
        </w:rPr>
      </w:pPr>
      <w:r>
        <w:rPr>
          <w:lang w:val="ru-RU"/>
        </w:rPr>
        <w:t xml:space="preserve">Программный продукт должен обеспечивать кроссплатформенность и совместимость с операционными системами </w:t>
      </w:r>
      <w:r>
        <w:t>Wi</w:t>
      </w:r>
      <w:r>
        <w:t>ndows</w:t>
      </w:r>
      <w:r>
        <w:rPr>
          <w:lang w:val="ru-RU"/>
        </w:rPr>
        <w:t xml:space="preserve"> 10/11 (64-</w:t>
      </w:r>
      <w:r>
        <w:t>bit</w:t>
      </w:r>
      <w:r>
        <w:rPr>
          <w:lang w:val="ru-RU"/>
        </w:rPr>
        <w:t xml:space="preserve">) и </w:t>
      </w:r>
      <w:r>
        <w:t>Linux</w:t>
      </w:r>
      <w:r>
        <w:rPr>
          <w:lang w:val="ru-RU"/>
        </w:rPr>
        <w:t xml:space="preserve"> включая сертифицированные отечественные ОС 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Special</w:t>
      </w:r>
      <w:r>
        <w:rPr>
          <w:lang w:val="ru-RU"/>
        </w:rPr>
        <w:t xml:space="preserve"> </w:t>
      </w:r>
      <w:r>
        <w:t>Edition</w:t>
      </w:r>
      <w:r>
        <w:rPr>
          <w:lang w:val="ru-RU"/>
        </w:rPr>
        <w:t xml:space="preserve"> и РЕД ОС в рамках государственной политики импортозамещения. </w:t>
      </w:r>
      <w:r>
        <w:rPr>
          <w:lang w:val="ru-RU"/>
        </w:rPr>
        <w:t xml:space="preserve">Обязательным является обеспечение информационной безопасности в соответствии с </w:t>
      </w:r>
      <w:r>
        <w:rPr>
          <w:lang w:val="ru-RU"/>
        </w:rPr>
        <w:lastRenderedPageBreak/>
        <w:t>Федеральным законом № 152-ФЗ «О персональных данных» и пр</w:t>
      </w:r>
      <w:r>
        <w:rPr>
          <w:lang w:val="ru-RU"/>
        </w:rPr>
        <w:t>иказами ФСТЭК России № 17 и 21: система должна поддерживать хеширование паролей пользователей, разграничение прав доступа на уровне ролей</w:t>
      </w:r>
      <w:r>
        <w:rPr>
          <w:lang w:val="ru-RU"/>
        </w:rPr>
        <w:t xml:space="preserve"> защиту от </w:t>
      </w:r>
      <w:r>
        <w:t>brute</w:t>
      </w:r>
      <w:r>
        <w:rPr>
          <w:lang w:val="ru-RU"/>
        </w:rPr>
        <w:t>-</w:t>
      </w:r>
      <w:r>
        <w:t>force</w:t>
      </w:r>
      <w:r>
        <w:rPr>
          <w:lang w:val="ru-RU"/>
        </w:rPr>
        <w:t xml:space="preserve"> атак и контроль активных сессий. Система должна обеспечивать отказоустойчивость т</w:t>
      </w:r>
      <w:r>
        <w:rPr>
          <w:lang w:val="ru-RU"/>
        </w:rPr>
        <w:t>ранзакций, поддержку резервного копирования базы данных, механизм мягкого удаления (</w:t>
      </w:r>
      <w:r>
        <w:t>soft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>) записей с возможностью восстановления из «Корзины» и полную независимость от внешних облачных сервисов, работая исключительно в локальной сети.</w:t>
      </w:r>
    </w:p>
    <w:p w14:paraId="0350DAD9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Функциональные </w:t>
      </w:r>
      <w:r>
        <w:rPr>
          <w:b/>
          <w:lang w:val="ru-RU"/>
        </w:rPr>
        <w:t>требования</w:t>
      </w:r>
    </w:p>
    <w:p w14:paraId="4FE86F7A" w14:textId="77777777" w:rsidR="009030D3" w:rsidRPr="00420F5B" w:rsidRDefault="009F0497">
      <w:pPr>
        <w:rPr>
          <w:lang w:val="ru-RU"/>
        </w:rPr>
      </w:pPr>
      <w:r>
        <w:rPr>
          <w:lang w:val="ru-RU"/>
        </w:rPr>
        <w:t>Программный комплекс должен обеспечивать:</w:t>
      </w:r>
    </w:p>
    <w:p w14:paraId="23098174" w14:textId="77777777" w:rsidR="009030D3" w:rsidRPr="00420F5B" w:rsidRDefault="009F0497">
      <w:pPr>
        <w:rPr>
          <w:lang w:val="ru-RU"/>
        </w:rPr>
      </w:pPr>
      <w:r>
        <w:rPr>
          <w:lang w:val="ru-RU"/>
        </w:rPr>
        <w:t>1. Управление доступом и аутентификацию</w:t>
      </w:r>
    </w:p>
    <w:p w14:paraId="3EB7F95C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</w:r>
      <w:r>
        <w:rPr>
          <w:lang w:val="ru-RU"/>
        </w:rPr>
        <w:t>Механизм проверки подлинности пользователей с применением криптографических методов защиты учётных данных.</w:t>
      </w:r>
    </w:p>
    <w:p w14:paraId="32E61D6F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Ролевая модель разграничения прав, обеспечивающая дифференцированный доступ к функциональным модулям в соответствии с должностными обязанностями</w:t>
      </w:r>
      <w:r>
        <w:rPr>
          <w:lang w:val="ru-RU"/>
        </w:rPr>
        <w:t>.</w:t>
      </w:r>
    </w:p>
    <w:p w14:paraId="4103EB17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Контроль сессий с возможностью принудительного завершения и журналирования событий входа/выхода.</w:t>
      </w:r>
    </w:p>
    <w:p w14:paraId="4E5E9AEF" w14:textId="77777777" w:rsidR="009030D3" w:rsidRPr="00420F5B" w:rsidRDefault="009F0497">
      <w:pPr>
        <w:rPr>
          <w:lang w:val="ru-RU"/>
        </w:rPr>
      </w:pPr>
      <w:r>
        <w:rPr>
          <w:lang w:val="ru-RU"/>
        </w:rPr>
        <w:t>2. Операции управления данными предметной области</w:t>
      </w:r>
    </w:p>
    <w:p w14:paraId="1E6AAAE7" w14:textId="6F260110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Полный цикл операций создания, чтения, обновления и логического удаления записей основной сущност</w:t>
      </w:r>
      <w:r>
        <w:rPr>
          <w:lang w:val="ru-RU"/>
        </w:rPr>
        <w:t xml:space="preserve">и </w:t>
      </w:r>
      <w:r>
        <w:rPr>
          <w:lang w:val="ru-RU"/>
        </w:rPr>
        <w:t>карточки розыска</w:t>
      </w:r>
      <w:r>
        <w:rPr>
          <w:lang w:val="ru-RU"/>
        </w:rPr>
        <w:t xml:space="preserve"> и всех связанных с ней объектов.</w:t>
      </w:r>
    </w:p>
    <w:p w14:paraId="7D2B1EDB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Обеспечение целостности данных через механизмы транзакционной обработки и каскадного управления связями.</w:t>
      </w:r>
    </w:p>
    <w:p w14:paraId="7A4BA793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Поддержка версионности и возможности восстановления ранее удалённых записей в рамках по</w:t>
      </w:r>
      <w:r>
        <w:rPr>
          <w:lang w:val="ru-RU"/>
        </w:rPr>
        <w:t>литики хранения данных.</w:t>
      </w:r>
    </w:p>
    <w:p w14:paraId="4368A185" w14:textId="77777777" w:rsidR="009030D3" w:rsidRPr="00420F5B" w:rsidRDefault="009F0497">
      <w:pPr>
        <w:rPr>
          <w:lang w:val="ru-RU"/>
        </w:rPr>
      </w:pPr>
      <w:r>
        <w:rPr>
          <w:lang w:val="ru-RU"/>
        </w:rPr>
        <w:t>3. Интеллектуальная поддержка ввода данных</w:t>
      </w:r>
    </w:p>
    <w:p w14:paraId="2009538B" w14:textId="77777777" w:rsidR="009030D3" w:rsidRPr="00420F5B" w:rsidRDefault="009F0497">
      <w:pPr>
        <w:rPr>
          <w:lang w:val="ru-RU"/>
        </w:rPr>
      </w:pPr>
      <w:r>
        <w:rPr>
          <w:lang w:val="ru-RU"/>
        </w:rPr>
        <w:lastRenderedPageBreak/>
        <w:t xml:space="preserve">   •</w:t>
      </w:r>
      <w:r>
        <w:rPr>
          <w:lang w:val="ru-RU"/>
        </w:rPr>
        <w:tab/>
        <w:t>Контекстное автодополнение текстовых полей на основе анализа исторических данных системы с механизмом кэширования для оптимизации производительности.</w:t>
      </w:r>
    </w:p>
    <w:p w14:paraId="20D6C860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Валидация вводимых значений н</w:t>
      </w:r>
      <w:r>
        <w:rPr>
          <w:lang w:val="ru-RU"/>
        </w:rPr>
        <w:t>а соответствие бизнес-правилам и форматам, с предоставлением пользователю структурированной обратной связи.</w:t>
      </w:r>
    </w:p>
    <w:p w14:paraId="6AD1CC49" w14:textId="77777777" w:rsidR="009030D3" w:rsidRPr="00420F5B" w:rsidRDefault="009F0497">
      <w:pPr>
        <w:rPr>
          <w:lang w:val="ru-RU"/>
        </w:rPr>
      </w:pPr>
      <w:r>
        <w:rPr>
          <w:lang w:val="ru-RU"/>
        </w:rPr>
        <w:t>4. Автоматизация документооборота</w:t>
      </w:r>
    </w:p>
    <w:p w14:paraId="0D96FC51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Генерация процессуальных документов на основе утверждённых шаблонов с динамической подстановкой данных из хра</w:t>
      </w:r>
      <w:r>
        <w:rPr>
          <w:lang w:val="ru-RU"/>
        </w:rPr>
        <w:t>нилища.</w:t>
      </w:r>
    </w:p>
    <w:p w14:paraId="745A6333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Поддержка конфигурируемых правил сопоставления переменных шаблона с атрибутами предметной области, включая составные поля.</w:t>
      </w:r>
    </w:p>
    <w:p w14:paraId="4A9C8912" w14:textId="21DAF441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сгенерированных </w:t>
      </w:r>
      <w:r w:rsidR="005E02A9">
        <w:rPr>
          <w:lang w:val="ru-RU"/>
        </w:rPr>
        <w:t>документов</w:t>
      </w:r>
      <w:r>
        <w:rPr>
          <w:lang w:val="ru-RU"/>
        </w:rPr>
        <w:t xml:space="preserve"> в централизованном хранилище с возможностью последующего извлечения</w:t>
      </w:r>
      <w:r>
        <w:rPr>
          <w:lang w:val="ru-RU"/>
        </w:rPr>
        <w:t>.</w:t>
      </w:r>
    </w:p>
    <w:p w14:paraId="724366F4" w14:textId="77777777" w:rsidR="009030D3" w:rsidRPr="00420F5B" w:rsidRDefault="009F0497">
      <w:pPr>
        <w:rPr>
          <w:lang w:val="ru-RU"/>
        </w:rPr>
      </w:pPr>
      <w:r>
        <w:rPr>
          <w:lang w:val="ru-RU"/>
        </w:rPr>
        <w:t>5. Экспорт и формирование отчётности</w:t>
      </w:r>
    </w:p>
    <w:p w14:paraId="6B5A2FB1" w14:textId="19207ECA" w:rsidR="009030D3" w:rsidRPr="00420F5B" w:rsidRDefault="009F0497" w:rsidP="005E02A9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Массовая выгрузка данных в универсальные табличные форматы с поддержкой настраиваемой структуры отчёта.</w:t>
      </w:r>
    </w:p>
    <w:p w14:paraId="7DE494A1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Адаптивное форматирование выходных документов в соответствии с корпоративными стандартами.</w:t>
      </w:r>
    </w:p>
    <w:p w14:paraId="4526E417" w14:textId="77777777" w:rsidR="009030D3" w:rsidRPr="00420F5B" w:rsidRDefault="009F0497">
      <w:pPr>
        <w:rPr>
          <w:lang w:val="ru-RU"/>
        </w:rPr>
      </w:pPr>
      <w:r>
        <w:rPr>
          <w:lang w:val="ru-RU"/>
        </w:rPr>
        <w:t>6. Сквозное журналирование операций</w:t>
      </w:r>
    </w:p>
    <w:p w14:paraId="00092D16" w14:textId="77777777" w:rsidR="009030D3" w:rsidRPr="00420F5B" w:rsidRDefault="009F0497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Фиксация всех значимых действий пользователей в защищённом журнале событий с привязкой к идентификаторам суб</w:t>
      </w:r>
      <w:r>
        <w:rPr>
          <w:lang w:val="ru-RU"/>
        </w:rPr>
        <w:t>ъекта и объекта операции.</w:t>
      </w:r>
    </w:p>
    <w:p w14:paraId="3060E354" w14:textId="7E04FB4E" w:rsidR="009030D3" w:rsidRPr="00420F5B" w:rsidRDefault="009F0497" w:rsidP="005E02A9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дифференциальных состояний данных </w:t>
      </w:r>
      <w:r>
        <w:rPr>
          <w:lang w:val="ru-RU"/>
        </w:rPr>
        <w:t>в структурированном формате для обеспечения ретроспективного анализа.</w:t>
      </w:r>
    </w:p>
    <w:p w14:paraId="0FFDDD2B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Требования к дизайну </w:t>
      </w:r>
      <w:r>
        <w:rPr>
          <w:b/>
        </w:rPr>
        <w:t>UI</w:t>
      </w:r>
      <w:r>
        <w:rPr>
          <w:b/>
          <w:lang w:val="ru-RU"/>
        </w:rPr>
        <w:t>/</w:t>
      </w:r>
      <w:r>
        <w:rPr>
          <w:b/>
        </w:rPr>
        <w:t>UX</w:t>
      </w:r>
    </w:p>
    <w:p w14:paraId="191A7152" w14:textId="554EF891" w:rsidR="009030D3" w:rsidRDefault="009F0497">
      <w:pPr>
        <w:rPr>
          <w:lang w:val="ru-RU"/>
        </w:rPr>
      </w:pPr>
      <w:r>
        <w:rPr>
          <w:lang w:val="ru-RU"/>
        </w:rPr>
        <w:t>Ин</w:t>
      </w:r>
      <w:r>
        <w:rPr>
          <w:lang w:val="ru-RU"/>
        </w:rPr>
        <w:t>терфейс пользователя должен быть построен на основе табличных представлений с поддержкой динамического поиска, сортировки по столбцам</w:t>
      </w:r>
      <w:r>
        <w:rPr>
          <w:lang w:val="ru-RU"/>
        </w:rPr>
        <w:t>. Форма детальной карточки КРД реализуется через вкладочную навигацию, о</w:t>
      </w:r>
      <w:r>
        <w:rPr>
          <w:lang w:val="ru-RU"/>
        </w:rPr>
        <w:t xml:space="preserve">беспечивающую логическое разделение данных по категориям </w:t>
      </w:r>
      <w:r>
        <w:rPr>
          <w:lang w:val="ru-RU"/>
        </w:rPr>
        <w:t>социально-демографические данные, адреса, места службы, СОЧ, запросы</w:t>
      </w:r>
      <w:r>
        <w:rPr>
          <w:lang w:val="ru-RU"/>
        </w:rPr>
        <w:t xml:space="preserve">. Обязательна </w:t>
      </w:r>
      <w:r>
        <w:rPr>
          <w:lang w:val="ru-RU"/>
        </w:rPr>
        <w:lastRenderedPageBreak/>
        <w:t>клиентская валидация обязательных полей перед сохранением</w:t>
      </w:r>
      <w:r>
        <w:rPr>
          <w:lang w:val="ru-RU"/>
        </w:rPr>
        <w:t>: пустые поля блокируют отправку формы, поля формата даты/</w:t>
      </w:r>
      <w:r>
        <w:rPr>
          <w:lang w:val="ru-RU"/>
        </w:rPr>
        <w:t>числа проверяются на соответствие маскам.</w:t>
      </w:r>
      <w:r>
        <w:rPr>
          <w:lang w:val="ru-RU"/>
        </w:rPr>
        <w:t xml:space="preserve"> </w:t>
      </w:r>
      <w:r>
        <w:rPr>
          <w:lang w:val="ru-RU"/>
        </w:rPr>
        <w:t>Цветовая индикация статусов записей</w:t>
      </w:r>
      <w:r w:rsidR="005E02A9">
        <w:rPr>
          <w:lang w:val="ru-RU"/>
        </w:rPr>
        <w:t xml:space="preserve">, </w:t>
      </w:r>
      <w:r>
        <w:rPr>
          <w:lang w:val="ru-RU"/>
        </w:rPr>
        <w:t>красный для «В розыске», зелёный для «Разыскан»</w:t>
      </w:r>
      <w:r w:rsidR="005E02A9">
        <w:rPr>
          <w:lang w:val="ru-RU"/>
        </w:rPr>
        <w:t>,</w:t>
      </w:r>
      <w:r>
        <w:rPr>
          <w:lang w:val="ru-RU"/>
        </w:rPr>
        <w:t xml:space="preserve"> и контекстные подсказки к столбцам БД улучшают читаемость интерфейса. </w:t>
      </w:r>
      <w:r>
        <w:rPr>
          <w:lang w:val="ru-RU"/>
        </w:rPr>
        <w:t>Закрытие окна с несохранёнными изменениями вызывает диалог подтверждения для предотвращения потери данных.</w:t>
      </w:r>
    </w:p>
    <w:p w14:paraId="1F94E62C" w14:textId="77777777" w:rsidR="00C536D7" w:rsidRPr="00C536D7" w:rsidRDefault="00C536D7" w:rsidP="00C536D7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536D7">
        <w:rPr>
          <w:rFonts w:ascii="Times New Roman" w:hAnsi="Times New Roman" w:cs="Times New Roman"/>
          <w:color w:val="auto"/>
          <w:sz w:val="28"/>
          <w:szCs w:val="28"/>
          <w:lang w:val="ru-RU"/>
        </w:rPr>
        <w:t>Технические требования</w:t>
      </w:r>
    </w:p>
    <w:p w14:paraId="2E4EE47A" w14:textId="5CA93932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>Технические требования к аппаратному обеспечению и программной среде сформированы на основе анализа потребляемых ресурсов и условий эксплуатации в изолированном информационном контуре. Минимальные аппаратные требования: процессор 64-разрядной архитектуры с многоядерной, объём оперативной памяти, достаточный для кэширования часто используемых данных и комфортной работы с выборками свыше тысячи записей, свободное дисковое пространство для хранения временных файлов, шаблонов документов и локальных отчётов.</w:t>
      </w:r>
    </w:p>
    <w:p w14:paraId="239FE288" w14:textId="19E9CDC2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>Подробные технические требования представлены в таблице 1.4.</w:t>
      </w:r>
    </w:p>
    <w:p w14:paraId="47C23673" w14:textId="77777777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>Таблица 1.4 – Технические требования к операционной среде и оборудованию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118"/>
        <w:gridCol w:w="3685"/>
      </w:tblGrid>
      <w:tr w:rsidR="00C536D7" w:rsidRPr="00C536D7" w14:paraId="716E8716" w14:textId="77777777" w:rsidTr="00297F87">
        <w:trPr>
          <w:jc w:val="center"/>
        </w:trPr>
        <w:tc>
          <w:tcPr>
            <w:tcW w:w="2551" w:type="dxa"/>
          </w:tcPr>
          <w:p w14:paraId="00AFB8B7" w14:textId="77777777" w:rsidR="00C536D7" w:rsidRPr="00C536D7" w:rsidRDefault="00C536D7" w:rsidP="00C536D7">
            <w:pPr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b/>
                <w:color w:val="auto"/>
                <w:szCs w:val="28"/>
              </w:rPr>
              <w:t>Компонент</w:t>
            </w:r>
          </w:p>
        </w:tc>
        <w:tc>
          <w:tcPr>
            <w:tcW w:w="3118" w:type="dxa"/>
          </w:tcPr>
          <w:p w14:paraId="704DFD46" w14:textId="77777777" w:rsidR="00C536D7" w:rsidRPr="00C536D7" w:rsidRDefault="00C536D7" w:rsidP="00C536D7">
            <w:pPr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b/>
                <w:color w:val="auto"/>
                <w:szCs w:val="28"/>
              </w:rPr>
              <w:t>Требование</w:t>
            </w:r>
          </w:p>
        </w:tc>
        <w:tc>
          <w:tcPr>
            <w:tcW w:w="3685" w:type="dxa"/>
          </w:tcPr>
          <w:p w14:paraId="7AFA5A7E" w14:textId="77777777" w:rsidR="00C536D7" w:rsidRPr="00C536D7" w:rsidRDefault="00C536D7" w:rsidP="00C536D7">
            <w:pPr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b/>
                <w:color w:val="auto"/>
                <w:szCs w:val="28"/>
              </w:rPr>
              <w:t>Абстрактная спецификация</w:t>
            </w:r>
          </w:p>
        </w:tc>
      </w:tr>
      <w:tr w:rsidR="00C536D7" w:rsidRPr="00C536D7" w14:paraId="22E6BA6D" w14:textId="77777777" w:rsidTr="00297F87">
        <w:trPr>
          <w:jc w:val="center"/>
        </w:trPr>
        <w:tc>
          <w:tcPr>
            <w:tcW w:w="2551" w:type="dxa"/>
          </w:tcPr>
          <w:p w14:paraId="384145D0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ОС Клиента</w:t>
            </w:r>
          </w:p>
        </w:tc>
        <w:tc>
          <w:tcPr>
            <w:tcW w:w="3118" w:type="dxa"/>
          </w:tcPr>
          <w:p w14:paraId="3B2008EA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Кроссплатформенность, импортозамещение</w:t>
            </w:r>
          </w:p>
        </w:tc>
        <w:tc>
          <w:tcPr>
            <w:tcW w:w="3685" w:type="dxa"/>
          </w:tcPr>
          <w:p w14:paraId="5702D65E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Современные ОС общего назначения, включая сертифицированные отечественные платформы</w:t>
            </w:r>
          </w:p>
        </w:tc>
      </w:tr>
      <w:tr w:rsidR="00C536D7" w:rsidRPr="00C536D7" w14:paraId="3114CC81" w14:textId="77777777" w:rsidTr="00297F87">
        <w:trPr>
          <w:jc w:val="center"/>
        </w:trPr>
        <w:tc>
          <w:tcPr>
            <w:tcW w:w="2551" w:type="dxa"/>
          </w:tcPr>
          <w:p w14:paraId="088ABF1E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ОС Сервера БД</w:t>
            </w:r>
          </w:p>
        </w:tc>
        <w:tc>
          <w:tcPr>
            <w:tcW w:w="3118" w:type="dxa"/>
          </w:tcPr>
          <w:p w14:paraId="4DD29B5E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 xml:space="preserve">Стабильность, поддержка штатного </w:t>
            </w:r>
            <w:r w:rsidRPr="00C536D7">
              <w:rPr>
                <w:rFonts w:cs="Times New Roman"/>
                <w:color w:val="auto"/>
                <w:szCs w:val="28"/>
                <w:lang w:val="ru-RU"/>
              </w:rPr>
              <w:lastRenderedPageBreak/>
              <w:t>резервного копирования</w:t>
            </w:r>
          </w:p>
        </w:tc>
        <w:tc>
          <w:tcPr>
            <w:tcW w:w="3685" w:type="dxa"/>
          </w:tcPr>
          <w:p w14:paraId="239F4B34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lastRenderedPageBreak/>
              <w:t>Серверные дистрибутивы с долгосрочной поддержкой (</w:t>
            </w:r>
            <w:r w:rsidRPr="00C536D7">
              <w:rPr>
                <w:rFonts w:cs="Times New Roman"/>
                <w:color w:val="auto"/>
                <w:szCs w:val="28"/>
              </w:rPr>
              <w:t>LTS</w:t>
            </w:r>
            <w:r w:rsidRPr="00C536D7">
              <w:rPr>
                <w:rFonts w:cs="Times New Roman"/>
                <w:color w:val="auto"/>
                <w:szCs w:val="28"/>
                <w:lang w:val="ru-RU"/>
              </w:rPr>
              <w:t>)</w:t>
            </w:r>
          </w:p>
        </w:tc>
      </w:tr>
      <w:tr w:rsidR="00C536D7" w:rsidRPr="00C536D7" w14:paraId="701DAAF9" w14:textId="77777777" w:rsidTr="00297F87">
        <w:trPr>
          <w:jc w:val="center"/>
        </w:trPr>
        <w:tc>
          <w:tcPr>
            <w:tcW w:w="2551" w:type="dxa"/>
          </w:tcPr>
          <w:p w14:paraId="05F636B3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Процессор</w:t>
            </w:r>
          </w:p>
        </w:tc>
        <w:tc>
          <w:tcPr>
            <w:tcW w:w="3118" w:type="dxa"/>
          </w:tcPr>
          <w:p w14:paraId="519D2F97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Параллельная обработка запросов</w:t>
            </w:r>
          </w:p>
        </w:tc>
        <w:tc>
          <w:tcPr>
            <w:tcW w:w="3685" w:type="dxa"/>
          </w:tcPr>
          <w:p w14:paraId="1637A766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64-разрядная архитектура, многоядерная структура, тактовая частота от 2.0 ГГц</w:t>
            </w:r>
          </w:p>
        </w:tc>
      </w:tr>
      <w:tr w:rsidR="00C536D7" w:rsidRPr="00C536D7" w14:paraId="3CD87FB4" w14:textId="77777777" w:rsidTr="00297F87">
        <w:trPr>
          <w:jc w:val="center"/>
        </w:trPr>
        <w:tc>
          <w:tcPr>
            <w:tcW w:w="2551" w:type="dxa"/>
          </w:tcPr>
          <w:p w14:paraId="3D351821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Оперативная память</w:t>
            </w:r>
          </w:p>
        </w:tc>
        <w:tc>
          <w:tcPr>
            <w:tcW w:w="3118" w:type="dxa"/>
          </w:tcPr>
          <w:p w14:paraId="38EB85A0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Кэширование данных, работа с большими выборками</w:t>
            </w:r>
          </w:p>
        </w:tc>
        <w:tc>
          <w:tcPr>
            <w:tcW w:w="3685" w:type="dxa"/>
          </w:tcPr>
          <w:p w14:paraId="3E722A96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Не менее 4 ГБ (рекомендуется 8 ГБ для оптимальной производительности)</w:t>
            </w:r>
          </w:p>
        </w:tc>
      </w:tr>
      <w:tr w:rsidR="00C536D7" w:rsidRPr="00C536D7" w14:paraId="0D052BA9" w14:textId="77777777" w:rsidTr="00297F87">
        <w:trPr>
          <w:jc w:val="center"/>
        </w:trPr>
        <w:tc>
          <w:tcPr>
            <w:tcW w:w="2551" w:type="dxa"/>
          </w:tcPr>
          <w:p w14:paraId="58A7F39B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Дисковое пространство</w:t>
            </w:r>
          </w:p>
        </w:tc>
        <w:tc>
          <w:tcPr>
            <w:tcW w:w="3118" w:type="dxa"/>
          </w:tcPr>
          <w:p w14:paraId="3E396BA2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Хранение временных файлов, шаблонов, отчётов, логов</w:t>
            </w:r>
          </w:p>
        </w:tc>
        <w:tc>
          <w:tcPr>
            <w:tcW w:w="3685" w:type="dxa"/>
          </w:tcPr>
          <w:p w14:paraId="3BE2F607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Не менее 500 МБ свободного пространства</w:t>
            </w:r>
          </w:p>
        </w:tc>
      </w:tr>
      <w:tr w:rsidR="00C536D7" w:rsidRPr="00C536D7" w14:paraId="113D7164" w14:textId="77777777" w:rsidTr="00297F87">
        <w:trPr>
          <w:jc w:val="center"/>
        </w:trPr>
        <w:tc>
          <w:tcPr>
            <w:tcW w:w="2551" w:type="dxa"/>
          </w:tcPr>
          <w:p w14:paraId="7CAB53A3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Сетевое взаимодействие</w:t>
            </w:r>
          </w:p>
        </w:tc>
        <w:tc>
          <w:tcPr>
            <w:tcW w:w="3118" w:type="dxa"/>
          </w:tcPr>
          <w:p w14:paraId="53B4A101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</w:rPr>
            </w:pPr>
            <w:r w:rsidRPr="00C536D7">
              <w:rPr>
                <w:rFonts w:cs="Times New Roman"/>
                <w:color w:val="auto"/>
                <w:szCs w:val="28"/>
              </w:rPr>
              <w:t>Изолированный контур, шифрование трафика</w:t>
            </w:r>
          </w:p>
        </w:tc>
        <w:tc>
          <w:tcPr>
            <w:tcW w:w="3685" w:type="dxa"/>
          </w:tcPr>
          <w:p w14:paraId="539188E4" w14:textId="77777777" w:rsidR="00C536D7" w:rsidRPr="00C536D7" w:rsidRDefault="00C536D7" w:rsidP="00C536D7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 w:rsidRPr="00C536D7">
              <w:rPr>
                <w:rFonts w:cs="Times New Roman"/>
                <w:color w:val="auto"/>
                <w:szCs w:val="28"/>
                <w:lang w:val="ru-RU"/>
              </w:rPr>
              <w:t>Локальная сеть (</w:t>
            </w:r>
            <w:r w:rsidRPr="00C536D7">
              <w:rPr>
                <w:rFonts w:cs="Times New Roman"/>
                <w:color w:val="auto"/>
                <w:szCs w:val="28"/>
              </w:rPr>
              <w:t>LAN</w:t>
            </w:r>
            <w:r w:rsidRPr="00C536D7">
              <w:rPr>
                <w:rFonts w:cs="Times New Roman"/>
                <w:color w:val="auto"/>
                <w:szCs w:val="28"/>
                <w:lang w:val="ru-RU"/>
              </w:rPr>
              <w:t>), стандарты защищённого сетевого обмена (</w:t>
            </w:r>
            <w:r w:rsidRPr="00C536D7">
              <w:rPr>
                <w:rFonts w:cs="Times New Roman"/>
                <w:color w:val="auto"/>
                <w:szCs w:val="28"/>
              </w:rPr>
              <w:t>TLS</w:t>
            </w:r>
            <w:r w:rsidRPr="00C536D7">
              <w:rPr>
                <w:rFonts w:cs="Times New Roman"/>
                <w:color w:val="auto"/>
                <w:szCs w:val="28"/>
                <w:lang w:val="ru-RU"/>
              </w:rPr>
              <w:t>)</w:t>
            </w:r>
          </w:p>
        </w:tc>
      </w:tr>
    </w:tbl>
    <w:p w14:paraId="7D33C5A4" w14:textId="77777777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</w:p>
    <w:p w14:paraId="46322D3F" w14:textId="77777777" w:rsidR="00C536D7" w:rsidRPr="00C536D7" w:rsidRDefault="00C536D7" w:rsidP="00C536D7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536D7">
        <w:rPr>
          <w:rFonts w:ascii="Times New Roman" w:hAnsi="Times New Roman" w:cs="Times New Roman"/>
          <w:color w:val="auto"/>
          <w:sz w:val="28"/>
          <w:szCs w:val="28"/>
          <w:lang w:val="ru-RU"/>
        </w:rPr>
        <w:t>Требования информационной безопасности</w:t>
      </w:r>
    </w:p>
    <w:p w14:paraId="0DFEAFB8" w14:textId="0EA87DE3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>Информационная безопасность АРМ</w:t>
      </w:r>
      <w:r>
        <w:rPr>
          <w:rFonts w:cs="Times New Roman"/>
          <w:color w:val="auto"/>
          <w:szCs w:val="28"/>
          <w:lang w:val="ru-RU"/>
        </w:rPr>
        <w:t xml:space="preserve"> должна быть реализована </w:t>
      </w:r>
      <w:r w:rsidRPr="00C536D7">
        <w:rPr>
          <w:rFonts w:cs="Times New Roman"/>
          <w:color w:val="auto"/>
          <w:szCs w:val="28"/>
          <w:lang w:val="ru-RU"/>
        </w:rPr>
        <w:t xml:space="preserve">на нескольких уровнях защиты данных и контроля доступа. На уровне аутентификации </w:t>
      </w:r>
      <w:r>
        <w:rPr>
          <w:rFonts w:cs="Times New Roman"/>
          <w:color w:val="auto"/>
          <w:szCs w:val="28"/>
          <w:lang w:val="ru-RU"/>
        </w:rPr>
        <w:t xml:space="preserve">будут </w:t>
      </w:r>
      <w:r w:rsidRPr="00C536D7">
        <w:rPr>
          <w:rFonts w:cs="Times New Roman"/>
          <w:color w:val="auto"/>
          <w:szCs w:val="28"/>
          <w:lang w:val="ru-RU"/>
        </w:rPr>
        <w:t xml:space="preserve">применяются криптографические алгоритмы одностороннего хеширования паролей с настраиваемой вычислительной сложностью. На уровне авторизации </w:t>
      </w:r>
      <w:r>
        <w:rPr>
          <w:rFonts w:cs="Times New Roman"/>
          <w:color w:val="auto"/>
          <w:szCs w:val="28"/>
          <w:lang w:val="ru-RU"/>
        </w:rPr>
        <w:t xml:space="preserve">будет </w:t>
      </w:r>
      <w:r w:rsidRPr="00C536D7">
        <w:rPr>
          <w:rFonts w:cs="Times New Roman"/>
          <w:color w:val="auto"/>
          <w:szCs w:val="28"/>
          <w:lang w:val="ru-RU"/>
        </w:rPr>
        <w:t>внедрена ролевая модель управления доступом, строго ограничивающая функционал административных модулей для соответствующей роли; базовая роль предоставляет доступ исключительно к операциям учёта и генерации отчётности в пределах активной сессии.</w:t>
      </w:r>
    </w:p>
    <w:p w14:paraId="7EA7D38C" w14:textId="4C8813A7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 xml:space="preserve">На уровне хранения данных </w:t>
      </w:r>
      <w:r>
        <w:rPr>
          <w:rFonts w:cs="Times New Roman"/>
          <w:color w:val="auto"/>
          <w:szCs w:val="28"/>
          <w:lang w:val="ru-RU"/>
        </w:rPr>
        <w:t xml:space="preserve">необходимо </w:t>
      </w:r>
      <w:r w:rsidRPr="00C536D7">
        <w:rPr>
          <w:rFonts w:cs="Times New Roman"/>
          <w:color w:val="auto"/>
          <w:szCs w:val="28"/>
          <w:lang w:val="ru-RU"/>
        </w:rPr>
        <w:t>реализова</w:t>
      </w:r>
      <w:r>
        <w:rPr>
          <w:rFonts w:cs="Times New Roman"/>
          <w:color w:val="auto"/>
          <w:szCs w:val="28"/>
          <w:lang w:val="ru-RU"/>
        </w:rPr>
        <w:t>ть</w:t>
      </w:r>
      <w:r w:rsidRPr="00C536D7">
        <w:rPr>
          <w:rFonts w:cs="Times New Roman"/>
          <w:color w:val="auto"/>
          <w:szCs w:val="28"/>
          <w:lang w:val="ru-RU"/>
        </w:rPr>
        <w:t xml:space="preserve"> механизм логического</w:t>
      </w:r>
      <w:r>
        <w:rPr>
          <w:rFonts w:cs="Times New Roman"/>
          <w:color w:val="auto"/>
          <w:szCs w:val="28"/>
          <w:lang w:val="ru-RU"/>
        </w:rPr>
        <w:t xml:space="preserve"> </w:t>
      </w:r>
      <w:r w:rsidRPr="00C536D7">
        <w:rPr>
          <w:rFonts w:cs="Times New Roman"/>
          <w:color w:val="auto"/>
          <w:szCs w:val="28"/>
          <w:lang w:val="ru-RU"/>
        </w:rPr>
        <w:t xml:space="preserve">удаления: вместо физической очистки записи активируется соответствующий статусный флаг. Все значимые действия пользователей </w:t>
      </w:r>
      <w:r>
        <w:rPr>
          <w:rFonts w:cs="Times New Roman"/>
          <w:color w:val="auto"/>
          <w:szCs w:val="28"/>
          <w:lang w:val="ru-RU"/>
        </w:rPr>
        <w:t xml:space="preserve">будут </w:t>
      </w:r>
      <w:r w:rsidRPr="00C536D7">
        <w:rPr>
          <w:rFonts w:cs="Times New Roman"/>
          <w:color w:val="auto"/>
          <w:szCs w:val="28"/>
          <w:lang w:val="ru-RU"/>
        </w:rPr>
        <w:lastRenderedPageBreak/>
        <w:t>регистрир</w:t>
      </w:r>
      <w:r>
        <w:rPr>
          <w:rFonts w:cs="Times New Roman"/>
          <w:color w:val="auto"/>
          <w:szCs w:val="28"/>
          <w:lang w:val="ru-RU"/>
        </w:rPr>
        <w:t>ова</w:t>
      </w:r>
      <w:r w:rsidRPr="00C536D7">
        <w:rPr>
          <w:rFonts w:cs="Times New Roman"/>
          <w:color w:val="auto"/>
          <w:szCs w:val="28"/>
          <w:lang w:val="ru-RU"/>
        </w:rPr>
        <w:t>т</w:t>
      </w:r>
      <w:r>
        <w:rPr>
          <w:rFonts w:cs="Times New Roman"/>
          <w:color w:val="auto"/>
          <w:szCs w:val="28"/>
          <w:lang w:val="ru-RU"/>
        </w:rPr>
        <w:t>ь</w:t>
      </w:r>
      <w:r w:rsidRPr="00C536D7">
        <w:rPr>
          <w:rFonts w:cs="Times New Roman"/>
          <w:color w:val="auto"/>
          <w:szCs w:val="28"/>
          <w:lang w:val="ru-RU"/>
        </w:rPr>
        <w:t xml:space="preserve">ся в централизованном журнале аудита с фиксацией предыдущих и новых состояний полей в структурированном формате. Транзакционная целостность </w:t>
      </w:r>
      <w:r>
        <w:rPr>
          <w:rFonts w:cs="Times New Roman"/>
          <w:color w:val="auto"/>
          <w:szCs w:val="28"/>
          <w:lang w:val="ru-RU"/>
        </w:rPr>
        <w:t xml:space="preserve">будет </w:t>
      </w:r>
      <w:r w:rsidRPr="00C536D7">
        <w:rPr>
          <w:rFonts w:cs="Times New Roman"/>
          <w:color w:val="auto"/>
          <w:szCs w:val="28"/>
          <w:lang w:val="ru-RU"/>
        </w:rPr>
        <w:t>обеспечиват</w:t>
      </w:r>
      <w:r>
        <w:rPr>
          <w:rFonts w:cs="Times New Roman"/>
          <w:color w:val="auto"/>
          <w:szCs w:val="28"/>
          <w:lang w:val="ru-RU"/>
        </w:rPr>
        <w:t>ь</w:t>
      </w:r>
      <w:r w:rsidRPr="00C536D7">
        <w:rPr>
          <w:rFonts w:cs="Times New Roman"/>
          <w:color w:val="auto"/>
          <w:szCs w:val="28"/>
          <w:lang w:val="ru-RU"/>
        </w:rPr>
        <w:t xml:space="preserve">ся через механизмы фиксации и автоматического отката операций при возникновении системных ошибок, предотвращая частичное сохранение данных. Резервное копирование </w:t>
      </w:r>
      <w:r>
        <w:rPr>
          <w:rFonts w:cs="Times New Roman"/>
          <w:color w:val="auto"/>
          <w:szCs w:val="28"/>
          <w:lang w:val="ru-RU"/>
        </w:rPr>
        <w:t xml:space="preserve">должно </w:t>
      </w:r>
      <w:r w:rsidRPr="00C536D7">
        <w:rPr>
          <w:rFonts w:cs="Times New Roman"/>
          <w:color w:val="auto"/>
          <w:szCs w:val="28"/>
          <w:lang w:val="ru-RU"/>
        </w:rPr>
        <w:t>выполняется регламентно средствами СУБД. Передача данных между клиентским интерфейсом и сервером базы данных</w:t>
      </w:r>
      <w:r>
        <w:rPr>
          <w:rFonts w:cs="Times New Roman"/>
          <w:color w:val="auto"/>
          <w:szCs w:val="28"/>
          <w:lang w:val="ru-RU"/>
        </w:rPr>
        <w:t xml:space="preserve"> должна быть</w:t>
      </w:r>
      <w:r w:rsidRPr="00C536D7">
        <w:rPr>
          <w:rFonts w:cs="Times New Roman"/>
          <w:color w:val="auto"/>
          <w:szCs w:val="28"/>
          <w:lang w:val="ru-RU"/>
        </w:rPr>
        <w:t xml:space="preserve"> защищена протоколами шифрования.</w:t>
      </w:r>
    </w:p>
    <w:p w14:paraId="076B9A6C" w14:textId="77777777" w:rsidR="00C536D7" w:rsidRPr="00C536D7" w:rsidRDefault="00C536D7" w:rsidP="00C536D7">
      <w:pPr>
        <w:rPr>
          <w:b/>
          <w:bCs/>
          <w:lang w:val="ru-RU"/>
        </w:rPr>
      </w:pPr>
      <w:r w:rsidRPr="00C536D7">
        <w:rPr>
          <w:b/>
          <w:bCs/>
          <w:lang w:val="ru-RU"/>
        </w:rPr>
        <w:t>Выводы</w:t>
      </w:r>
    </w:p>
    <w:p w14:paraId="460FDEC0" w14:textId="37430F26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С</w:t>
      </w:r>
      <w:r w:rsidRPr="00C536D7">
        <w:rPr>
          <w:rFonts w:cs="Times New Roman"/>
          <w:color w:val="auto"/>
          <w:szCs w:val="28"/>
          <w:lang w:val="ru-RU"/>
        </w:rPr>
        <w:t xml:space="preserve">формулированы комплексные требования к разрабатываемому автоматизированному рабочему месту сотрудника отдела дознания. Требования структурированы по пяти ключевым направлениям: общие, функциональные, требования к пользовательскому интерфейсу, технические и требования информационной безопасности. </w:t>
      </w:r>
    </w:p>
    <w:p w14:paraId="69E14A75" w14:textId="77777777" w:rsidR="00C536D7" w:rsidRPr="00C536D7" w:rsidRDefault="00C536D7" w:rsidP="00C536D7">
      <w:pPr>
        <w:rPr>
          <w:b/>
          <w:bCs/>
        </w:rPr>
      </w:pPr>
      <w:r w:rsidRPr="00C536D7">
        <w:rPr>
          <w:b/>
          <w:bCs/>
        </w:rPr>
        <w:t>Выводы по разделу 1</w:t>
      </w:r>
    </w:p>
    <w:p w14:paraId="7931D459" w14:textId="77777777" w:rsid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 xml:space="preserve">Проведён детальный анализ процессуальной деятельности отдела дознания военной комендатуры, выявлены ключевые информационные потоки при регистрации и сопровождении карточек розыска. </w:t>
      </w:r>
    </w:p>
    <w:p w14:paraId="1971C238" w14:textId="77777777" w:rsid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 xml:space="preserve">Выполнен сравнительный анализ коммерческих, открытых и информационных систем. Подтверждена невозможность их прямого применения для задач военной комендатуры из-за высокой стоимости владения, закрытой архитектуры, отсутствия поддержки изолированного контура, негибкой работы с бинарными данными и невозможности быстрой адаптации под узкоспециализированные процессуальные шаблоны. </w:t>
      </w:r>
    </w:p>
    <w:p w14:paraId="02F25B20" w14:textId="71FD31F0" w:rsidR="00C536D7" w:rsidRPr="00C536D7" w:rsidRDefault="00C536D7" w:rsidP="00C536D7">
      <w:pPr>
        <w:rPr>
          <w:rFonts w:cs="Times New Roman"/>
          <w:color w:val="auto"/>
          <w:szCs w:val="28"/>
          <w:lang w:val="ru-RU"/>
        </w:rPr>
      </w:pPr>
      <w:r w:rsidRPr="00C536D7">
        <w:rPr>
          <w:rFonts w:cs="Times New Roman"/>
          <w:color w:val="auto"/>
          <w:szCs w:val="28"/>
          <w:lang w:val="ru-RU"/>
        </w:rPr>
        <w:t xml:space="preserve">Сформулированы и структурированы полные требования к разрабатываемому АРМ, охватывающие общие, функциональные, дизайнерские, технические аспекты и вопросы информационной безопасности. </w:t>
      </w:r>
    </w:p>
    <w:p w14:paraId="0821991E" w14:textId="77777777" w:rsidR="009030D3" w:rsidRDefault="009030D3" w:rsidP="008B6EE6">
      <w:pPr>
        <w:ind w:firstLine="0"/>
        <w:rPr>
          <w:lang w:val="ru-RU"/>
        </w:rPr>
      </w:pPr>
    </w:p>
    <w:p w14:paraId="0BFBD145" w14:textId="09E55F8C" w:rsidR="009030D3" w:rsidRDefault="009F0497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7" w:name="_Toc7"/>
      <w:r w:rsidRPr="00420F5B">
        <w:rPr>
          <w:rFonts w:ascii="Times New Roman" w:hAnsi="Times New Roman"/>
          <w:color w:val="000000"/>
          <w:lang w:val="ru-RU"/>
        </w:rPr>
        <w:lastRenderedPageBreak/>
        <w:t>2 Проектирование программного продукта</w:t>
      </w:r>
      <w:bookmarkEnd w:id="7"/>
    </w:p>
    <w:p w14:paraId="748F7476" w14:textId="235F9059" w:rsidR="003F18B0" w:rsidRDefault="003F18B0" w:rsidP="003F18B0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Выбор средств разработки программного продукта</w:t>
      </w:r>
    </w:p>
    <w:p w14:paraId="3E73CC07" w14:textId="61D16483" w:rsidR="003F18B0" w:rsidRDefault="003F18B0" w:rsidP="003F18B0">
      <w:pPr>
        <w:rPr>
          <w:lang w:val="ru-RU"/>
        </w:rPr>
      </w:pPr>
      <w:r>
        <w:rPr>
          <w:lang w:val="ru-RU"/>
        </w:rPr>
        <w:t>Обоснование выбора технологического стека является фундаментальным этапом проектирования, определяющим производительность, безопасность, стоимость владения и перспективы масштабирования программного продукта. При формировании набора инструментов учитывались требования кроссплатформенности, совместимости с российскими операционными системами..</w:t>
      </w:r>
    </w:p>
    <w:p w14:paraId="0C4FAE69" w14:textId="77777777" w:rsidR="00C15D89" w:rsidRDefault="003F18B0" w:rsidP="003F18B0">
      <w:pPr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>Python</w:t>
      </w:r>
      <w:r>
        <w:rPr>
          <w:lang w:val="ru-RU"/>
        </w:rPr>
        <w:t xml:space="preserve"> 3.10+. Он обеспечивает высокую скорость прототипирования, строгую типизацию, развитую экосистему библиотек и кроссплатформенность.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</w:p>
    <w:p w14:paraId="7B66F770" w14:textId="6365BD28" w:rsidR="003F18B0" w:rsidRDefault="003F18B0" w:rsidP="003F18B0">
      <w:pPr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r>
        <w:t>PyQt</w:t>
      </w:r>
      <w:r>
        <w:rPr>
          <w:lang w:val="ru-RU"/>
        </w:rPr>
        <w:t xml:space="preserve">6, предоставляющий нативный рендеринг, мощные табличные компоненты, встроенную интеграцию с </w:t>
      </w:r>
      <w:r>
        <w:t>SQL</w:t>
      </w:r>
      <w:r>
        <w:rPr>
          <w:lang w:val="ru-RU"/>
        </w:rPr>
        <w:t xml:space="preserve">-моделями и строгое соблюдение паттерна </w:t>
      </w:r>
      <w:r>
        <w:t>MVC</w:t>
      </w:r>
      <w:r>
        <w:rPr>
          <w:lang w:val="ru-RU"/>
        </w:rPr>
        <w:t xml:space="preserve">. </w:t>
      </w:r>
    </w:p>
    <w:p w14:paraId="1DAAD204" w14:textId="77777777" w:rsidR="00C15D89" w:rsidRDefault="003F18B0" w:rsidP="003F18B0">
      <w:pPr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>PostgreSQL</w:t>
      </w:r>
      <w:r>
        <w:rPr>
          <w:lang w:val="ru-RU"/>
        </w:rPr>
        <w:t xml:space="preserve"> 16. Она обеспечивает полную поддержку </w:t>
      </w:r>
      <w:r>
        <w:t>ACID</w:t>
      </w:r>
      <w:r>
        <w:rPr>
          <w:lang w:val="ru-RU"/>
        </w:rPr>
        <w:t xml:space="preserve">-транзакций, расширенный тип </w:t>
      </w:r>
      <w:r>
        <w:t>JSONB</w:t>
      </w:r>
      <w:r>
        <w:rPr>
          <w:lang w:val="ru-RU"/>
        </w:rPr>
        <w:t xml:space="preserve"> для гибких конфигураций маппинга, тип </w:t>
      </w:r>
      <w:r>
        <w:t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</w:p>
    <w:p w14:paraId="382F8E28" w14:textId="2FFC3022" w:rsidR="003F18B0" w:rsidRDefault="003F18B0" w:rsidP="003F18B0">
      <w:pPr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>QPSQL</w:t>
      </w:r>
      <w:r>
        <w:rPr>
          <w:lang w:val="ru-RU"/>
        </w:rPr>
        <w:t xml:space="preserve">, интегрированный в </w:t>
      </w:r>
      <w:r>
        <w:t>Qt</w:t>
      </w:r>
      <w:r>
        <w:rPr>
          <w:lang w:val="ru-RU"/>
        </w:rPr>
        <w:t>-фреймворк. Он обеспечивает минимальный оверхед, поддержку подготовленных запросов</w:t>
      </w:r>
      <w:r w:rsidR="00C15D89">
        <w:rPr>
          <w:lang w:val="ru-RU"/>
        </w:rPr>
        <w:t xml:space="preserve"> </w:t>
      </w:r>
      <w:r>
        <w:rPr>
          <w:lang w:val="ru-RU"/>
        </w:rPr>
        <w:t xml:space="preserve">и автоматическое экранирование параметров, что полностью исключает уязвимости </w:t>
      </w:r>
      <w:r>
        <w:t>SQL</w:t>
      </w:r>
      <w:r>
        <w:rPr>
          <w:lang w:val="ru-RU"/>
        </w:rPr>
        <w:t xml:space="preserve">-инъекций. </w:t>
      </w:r>
    </w:p>
    <w:p w14:paraId="0E3BC58B" w14:textId="77777777" w:rsidR="00C15D89" w:rsidRDefault="003F18B0" w:rsidP="003F18B0">
      <w:pPr>
        <w:rPr>
          <w:lang w:val="ru-RU"/>
        </w:rPr>
      </w:pPr>
      <w:r>
        <w:rPr>
          <w:lang w:val="ru-RU"/>
        </w:rPr>
        <w:t>Для генерации процессуальных документов используется библиотека</w:t>
      </w:r>
      <w:r w:rsidR="00C15D89">
        <w:rPr>
          <w:lang w:val="ru-RU"/>
        </w:rPr>
        <w:t xml:space="preserve">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. Она позволяет парсить структуру `.</w:t>
      </w:r>
      <w:r>
        <w:t>docx</w:t>
      </w:r>
      <w:r>
        <w:rPr>
          <w:lang w:val="ru-RU"/>
        </w:rPr>
        <w:t xml:space="preserve">` шаблонов, заменять переменные с сохранением исходных стилей и поддерживать таблицы с колонтитулами. </w:t>
      </w:r>
    </w:p>
    <w:p w14:paraId="136D61C9" w14:textId="650F2B62" w:rsidR="003F18B0" w:rsidRDefault="003F18B0" w:rsidP="003F18B0">
      <w:pPr>
        <w:rPr>
          <w:lang w:val="ru-RU"/>
        </w:rPr>
      </w:pPr>
      <w:r>
        <w:rPr>
          <w:lang w:val="ru-RU"/>
        </w:rPr>
        <w:lastRenderedPageBreak/>
        <w:t>Для массового экспорта отчётности в формат .</w:t>
      </w:r>
      <w:r>
        <w:t>xlsx</w:t>
      </w:r>
      <w:r>
        <w:rPr>
          <w:lang w:val="ru-RU"/>
        </w:rPr>
        <w:t xml:space="preserve"> применяется </w:t>
      </w:r>
      <w:r>
        <w:t>openpyxl</w:t>
      </w:r>
      <w:r>
        <w:rPr>
          <w:lang w:val="ru-RU"/>
        </w:rPr>
        <w:t xml:space="preserve">, обеспечивающая точное форматирование ячеек, объединение, вставку изображений из </w:t>
      </w:r>
      <w:r>
        <w:t>BYTEA</w:t>
      </w:r>
      <w:r>
        <w:rPr>
          <w:lang w:val="ru-RU"/>
        </w:rPr>
        <w:t>-полей и автоматическую настройку ширины столбцов.</w:t>
      </w:r>
    </w:p>
    <w:p w14:paraId="2E4F83DE" w14:textId="77777777" w:rsidR="00C15D89" w:rsidRDefault="003F18B0" w:rsidP="00C15D89">
      <w:pPr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r>
        <w:t>bcrypt</w:t>
      </w:r>
      <w:r>
        <w:rPr>
          <w:lang w:val="ru-RU"/>
        </w:rPr>
        <w:t xml:space="preserve">. Она реализует адаптивную сложность хеширования (настраиваемый 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 xml:space="preserve">), устойчивость к перебору паролей и радужным таблицам, что полностью соответствует современным стандартам </w:t>
      </w:r>
      <w:r>
        <w:t>NIST</w:t>
      </w:r>
      <w:r>
        <w:rPr>
          <w:lang w:val="ru-RU"/>
        </w:rPr>
        <w:t xml:space="preserve"> и требованиям ФЗ-152 «О персональных данных». </w:t>
      </w:r>
    </w:p>
    <w:p w14:paraId="3F8F3921" w14:textId="130FA321" w:rsidR="003F18B0" w:rsidRPr="003F18B0" w:rsidRDefault="003F18B0" w:rsidP="00C15D89">
      <w:pPr>
        <w:rPr>
          <w:lang w:val="ru-RU"/>
        </w:rPr>
      </w:pPr>
      <w:r>
        <w:rPr>
          <w:lang w:val="ru-RU"/>
        </w:rPr>
        <w:t>Для работы с фотоматериалами военнослужащих применяется `</w:t>
      </w:r>
      <w:r>
        <w:t>Pillow</w:t>
      </w:r>
      <w:r>
        <w:rPr>
          <w:lang w:val="ru-RU"/>
        </w:rPr>
        <w:t xml:space="preserve">`, позволяющая выполнять ресайз с сохранением пропорций, конвертацию </w:t>
      </w:r>
      <w:r>
        <w:t>RGBA</w:t>
      </w:r>
      <w:r>
        <w:rPr>
          <w:lang w:val="ru-RU"/>
        </w:rPr>
        <w:t>→</w:t>
      </w:r>
      <w:r>
        <w:t>RGB</w:t>
      </w:r>
      <w:r>
        <w:rPr>
          <w:lang w:val="ru-RU"/>
        </w:rPr>
        <w:t xml:space="preserve"> и строгий контроль размера файла перед сохранением в БД (≤ 5 МБ). </w:t>
      </w:r>
    </w:p>
    <w:p w14:paraId="5697EE7A" w14:textId="21BDD01B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8" w:name="_Toc8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</w:t>
      </w:r>
      <w:r w:rsidR="003F18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Модель жизненного цикла программного продукта</w:t>
      </w:r>
      <w:bookmarkEnd w:id="8"/>
    </w:p>
    <w:p w14:paraId="1DA490D2" w14:textId="3023D1BE" w:rsidR="009030D3" w:rsidRDefault="009F0497">
      <w:pPr>
        <w:rPr>
          <w:lang w:val="ru-RU"/>
        </w:rPr>
      </w:pPr>
      <w:r>
        <w:rPr>
          <w:lang w:val="ru-RU"/>
        </w:rPr>
        <w:t>Выбор модели жизненного цикла ЖЦ программного продукта является критическим этапом проектирования, определяющим последовательность</w:t>
      </w:r>
      <w:r>
        <w:rPr>
          <w:lang w:val="ru-RU"/>
        </w:rPr>
        <w:t xml:space="preserve"> выполнения работ, распределение ресурсов, механизмы контроля качества и сроки выхода готового изделия. В современной инженерии программного обеспечения используются четыре базовые модели: каскадная </w:t>
      </w:r>
      <w:r>
        <w:t>Waterfall</w:t>
      </w:r>
      <w:r>
        <w:rPr>
          <w:lang w:val="ru-RU"/>
        </w:rPr>
        <w:t xml:space="preserve">, спиральная </w:t>
      </w:r>
      <w:r>
        <w:t>Spiral</w:t>
      </w:r>
      <w:r>
        <w:rPr>
          <w:lang w:val="ru-RU"/>
        </w:rPr>
        <w:t xml:space="preserve">, гибкая </w:t>
      </w:r>
      <w:r>
        <w:t>Agile</w:t>
      </w:r>
      <w:r>
        <w:rPr>
          <w:lang w:val="ru-RU"/>
        </w:rPr>
        <w:t>/</w:t>
      </w:r>
      <w:r>
        <w:t>Scrum</w:t>
      </w:r>
      <w:r>
        <w:rPr>
          <w:lang w:val="ru-RU"/>
        </w:rPr>
        <w:t xml:space="preserve"> и итерат</w:t>
      </w:r>
      <w:r>
        <w:rPr>
          <w:lang w:val="ru-RU"/>
        </w:rPr>
        <w:t xml:space="preserve">ивно-инкрементная </w:t>
      </w:r>
      <w:r>
        <w:t>Iterative</w:t>
      </w:r>
      <w:r>
        <w:rPr>
          <w:lang w:val="ru-RU"/>
        </w:rPr>
        <w:t>-</w:t>
      </w:r>
      <w:r>
        <w:t>Incremental</w:t>
      </w:r>
      <w:r>
        <w:rPr>
          <w:lang w:val="ru-RU"/>
        </w:rPr>
        <w:t xml:space="preserve">. </w:t>
      </w:r>
    </w:p>
    <w:p w14:paraId="78FCC453" w14:textId="77777777" w:rsidR="008B6EE6" w:rsidRDefault="009F0497" w:rsidP="008B6EE6">
      <w:pPr>
        <w:ind w:firstLine="708"/>
        <w:rPr>
          <w:lang w:val="ru-RU"/>
        </w:rPr>
      </w:pPr>
      <w:r>
        <w:rPr>
          <w:lang w:val="ru-RU"/>
        </w:rPr>
        <w:t xml:space="preserve">Ниже приведено подробное описание каждой модели с обоснованием выбора наиболее подходящей для данной разработки. </w:t>
      </w:r>
    </w:p>
    <w:p w14:paraId="4D547B3D" w14:textId="4686E978" w:rsidR="009030D3" w:rsidRDefault="008B6EE6" w:rsidP="008B6EE6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C3CD2E8" wp14:editId="247404BF">
            <wp:extent cx="4569165" cy="34570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24365" name=""/>
                    <pic:cNvPicPr>
                      <a:picLocks noChangeAspect="1"/>
                    </pic:cNvPicPr>
                  </pic:nvPicPr>
                  <pic:blipFill rotWithShape="1">
                    <a:blip r:embed="rId11"/>
                    <a:stretch/>
                  </pic:blipFill>
                  <pic:spPr bwMode="auto">
                    <a:xfrm>
                      <a:off x="0" y="0"/>
                      <a:ext cx="4569164" cy="3457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785F9" w14:textId="6250277C" w:rsidR="008B6EE6" w:rsidRDefault="008B6EE6" w:rsidP="008B6EE6">
      <w:pPr>
        <w:rPr>
          <w:lang w:val="ru-RU"/>
        </w:rPr>
      </w:pPr>
      <w:r>
        <w:rPr>
          <w:lang w:val="ru-RU"/>
        </w:rPr>
        <w:t>Рисунок 2.1 – Каскадная модель (</w:t>
      </w:r>
      <w:r>
        <w:t>Waterfall</w:t>
      </w:r>
      <w:r>
        <w:rPr>
          <w:lang w:val="ru-RU"/>
        </w:rPr>
        <w:t>)</w:t>
      </w:r>
    </w:p>
    <w:p w14:paraId="3D08C0C8" w14:textId="315E51D6" w:rsidR="009030D3" w:rsidRDefault="009F0497">
      <w:pPr>
        <w:rPr>
          <w:lang w:val="ru-RU"/>
        </w:rPr>
      </w:pPr>
      <w:r>
        <w:rPr>
          <w:lang w:val="ru-RU"/>
        </w:rPr>
        <w:t xml:space="preserve">Каскадная модель </w:t>
      </w:r>
      <w:r>
        <w:t>Waterfall</w:t>
      </w:r>
      <w:r w:rsidR="008B6EE6" w:rsidRPr="008B6EE6">
        <w:rPr>
          <w:lang w:val="ru-RU"/>
        </w:rPr>
        <w:t>,</w:t>
      </w:r>
      <w:r w:rsidR="008B6EE6">
        <w:rPr>
          <w:lang w:val="ru-RU"/>
        </w:rPr>
        <w:t xml:space="preserve"> показанная на рисунке 2.1</w:t>
      </w:r>
      <w:r w:rsidR="008B6EE6" w:rsidRPr="008B6EE6">
        <w:rPr>
          <w:lang w:val="ru-RU"/>
        </w:rPr>
        <w:t>,</w:t>
      </w:r>
      <w:r>
        <w:rPr>
          <w:lang w:val="ru-RU"/>
        </w:rPr>
        <w:t xml:space="preserve"> предполагает строго последовательное в</w:t>
      </w:r>
      <w:r>
        <w:rPr>
          <w:lang w:val="ru-RU"/>
        </w:rPr>
        <w:t>ыполнение фаз разработки: сбор требований → проектирование → кодирование → тестирование → внедрение. Переход к следующему этапу возможен только после полного завершения предыдущего. Данная модель обеспечивает высокую предсказуемость сроков и бюджета, а так</w:t>
      </w:r>
      <w:r>
        <w:rPr>
          <w:lang w:val="ru-RU"/>
        </w:rPr>
        <w:t>же чёткую документацию. Однако она не допускает корректировки требований на поздних стадиях, что критично для проектов, разрабатываемых в условиях меняющейся нормативной базы. Сфера применения ограничена проектами с изначально известными и неизменными треб</w:t>
      </w:r>
      <w:r>
        <w:rPr>
          <w:lang w:val="ru-RU"/>
        </w:rPr>
        <w:t xml:space="preserve">ованиями. </w:t>
      </w:r>
    </w:p>
    <w:p w14:paraId="13D88888" w14:textId="36F3963F" w:rsidR="009030D3" w:rsidRDefault="008B6EE6" w:rsidP="008B6EE6">
      <w:pPr>
        <w:spacing w:after="120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27B2B3D" wp14:editId="588F47BF">
            <wp:extent cx="3497228" cy="3071004"/>
            <wp:effectExtent l="0" t="0" r="8255" b="0"/>
            <wp:docPr id="20" name="Рисунок 2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76" t="9754" r="13236" b="7172"/>
                    <a:stretch/>
                  </pic:blipFill>
                  <pic:spPr bwMode="auto">
                    <a:xfrm>
                      <a:off x="0" y="0"/>
                      <a:ext cx="3517901" cy="3089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FA9502" w14:textId="0B287E91" w:rsidR="009030D3" w:rsidRPr="003F18B0" w:rsidRDefault="003F18B0" w:rsidP="008B6EE6">
      <w:pPr>
        <w:spacing w:after="120"/>
        <w:ind w:firstLine="0"/>
        <w:rPr>
          <w:lang w:val="ru-RU"/>
        </w:rPr>
      </w:pPr>
      <w:r>
        <w:tab/>
      </w:r>
      <w:r>
        <w:rPr>
          <w:lang w:val="ru-RU"/>
        </w:rPr>
        <w:t>Рисунок 2</w:t>
      </w:r>
      <w:r w:rsidRPr="003F18B0">
        <w:rPr>
          <w:lang w:val="ru-RU"/>
        </w:rPr>
        <w:t xml:space="preserve">.2 - </w:t>
      </w:r>
      <w:r>
        <w:rPr>
          <w:lang w:val="ru-RU"/>
        </w:rPr>
        <w:t xml:space="preserve">Спиральная модель </w:t>
      </w:r>
      <w:r>
        <w:t>Spiral</w:t>
      </w:r>
    </w:p>
    <w:p w14:paraId="67E2A51C" w14:textId="59E02A00" w:rsidR="009030D3" w:rsidRDefault="009F0497">
      <w:r>
        <w:rPr>
          <w:lang w:val="ru-RU"/>
        </w:rPr>
        <w:t xml:space="preserve">Спиральная модель </w:t>
      </w:r>
      <w:r>
        <w:t>Spiral</w:t>
      </w:r>
      <w:r w:rsidR="003F18B0" w:rsidRPr="008B6EE6">
        <w:rPr>
          <w:lang w:val="ru-RU"/>
        </w:rPr>
        <w:t>,</w:t>
      </w:r>
      <w:r w:rsidR="003F18B0">
        <w:rPr>
          <w:lang w:val="ru-RU"/>
        </w:rPr>
        <w:t xml:space="preserve"> показанная на рисунке 2.</w:t>
      </w:r>
      <w:r w:rsidR="003F18B0">
        <w:rPr>
          <w:lang w:val="ru-RU"/>
        </w:rPr>
        <w:t>2</w:t>
      </w:r>
      <w:r w:rsidR="003F18B0" w:rsidRPr="008B6EE6">
        <w:rPr>
          <w:lang w:val="ru-RU"/>
        </w:rPr>
        <w:t>,</w:t>
      </w:r>
      <w:r>
        <w:rPr>
          <w:lang w:val="ru-RU"/>
        </w:rPr>
        <w:t xml:space="preserve"> фокусируется на управлении рисками через многократные циклы прототипирования, оценки рисков и разработки. Каждый виток спирали включает четыре фазы: определение целей, анализ рисков, разработку и планирование следующего этапа. Главное преимущество — миним</w:t>
      </w:r>
      <w:r>
        <w:rPr>
          <w:lang w:val="ru-RU"/>
        </w:rPr>
        <w:t xml:space="preserve">изация технических рисков за счёт раннего выявления проблемных зон. Недостатком является высокая стоимость и сложность формализации метрик, что делает модель избыточной для настольного приложения с фиксированной предметной областью. </w:t>
      </w:r>
      <w:r>
        <w:t>Обычно применяется в кр</w:t>
      </w:r>
      <w:r>
        <w:t>упных инновационных проектах.</w:t>
      </w:r>
    </w:p>
    <w:p w14:paraId="7CE51D4D" w14:textId="58F676B6" w:rsidR="009030D3" w:rsidRDefault="009030D3">
      <w:pPr>
        <w:spacing w:after="120"/>
      </w:pPr>
    </w:p>
    <w:p w14:paraId="023517F6" w14:textId="77777777" w:rsidR="003F18B0" w:rsidRDefault="003F18B0">
      <w:pPr>
        <w:spacing w:after="120"/>
      </w:pPr>
    </w:p>
    <w:p w14:paraId="7CA21605" w14:textId="317A9EC8" w:rsidR="009030D3" w:rsidRDefault="003F18B0" w:rsidP="003F18B0">
      <w:pPr>
        <w:spacing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C61198" wp14:editId="769DAF56">
            <wp:extent cx="5045238" cy="2237914"/>
            <wp:effectExtent l="0" t="0" r="3175" b="0"/>
            <wp:docPr id="22" name="Рисунок 2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806" t="46025" r="28766" b="11697"/>
                    <a:stretch/>
                  </pic:blipFill>
                  <pic:spPr bwMode="auto">
                    <a:xfrm>
                      <a:off x="0" y="0"/>
                      <a:ext cx="5058727" cy="224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A325A" w14:textId="415DC73F" w:rsidR="003F18B0" w:rsidRPr="003F18B0" w:rsidRDefault="003F18B0" w:rsidP="003F18B0">
      <w:pPr>
        <w:rPr>
          <w:lang w:val="ru-RU"/>
        </w:rPr>
      </w:pPr>
      <w:r>
        <w:rPr>
          <w:lang w:val="ru-RU"/>
        </w:rPr>
        <w:t>Рисунок 2.</w:t>
      </w:r>
      <w:r>
        <w:rPr>
          <w:lang w:val="ru-RU"/>
        </w:rPr>
        <w:t>3</w:t>
      </w:r>
      <w:r>
        <w:rPr>
          <w:lang w:val="ru-RU"/>
        </w:rPr>
        <w:t xml:space="preserve"> – Итеративно-инкрементная модель</w:t>
      </w:r>
    </w:p>
    <w:p w14:paraId="5A2657D7" w14:textId="711173BC" w:rsidR="009030D3" w:rsidRPr="003F18B0" w:rsidRDefault="009F0497" w:rsidP="003F18B0">
      <w:pPr>
        <w:rPr>
          <w:lang w:val="ru-RU"/>
        </w:rPr>
      </w:pPr>
      <w:r>
        <w:rPr>
          <w:lang w:val="ru-RU"/>
        </w:rPr>
        <w:t>Ит</w:t>
      </w:r>
      <w:r>
        <w:rPr>
          <w:lang w:val="ru-RU"/>
        </w:rPr>
        <w:t>еративно-инкрементная модель</w:t>
      </w:r>
      <w:r w:rsidR="003F18B0" w:rsidRPr="008B6EE6">
        <w:rPr>
          <w:lang w:val="ru-RU"/>
        </w:rPr>
        <w:t>,</w:t>
      </w:r>
      <w:r w:rsidR="003F18B0">
        <w:rPr>
          <w:lang w:val="ru-RU"/>
        </w:rPr>
        <w:t xml:space="preserve"> показанная на рисунке 2.</w:t>
      </w:r>
      <w:r w:rsidR="003F18B0">
        <w:rPr>
          <w:lang w:val="ru-RU"/>
        </w:rPr>
        <w:t>3</w:t>
      </w:r>
      <w:r w:rsidR="003F18B0" w:rsidRPr="008B6EE6">
        <w:rPr>
          <w:lang w:val="ru-RU"/>
        </w:rPr>
        <w:t>,</w:t>
      </w:r>
      <w:r>
        <w:rPr>
          <w:lang w:val="ru-RU"/>
        </w:rPr>
        <w:t xml:space="preserve"> объединяет преимущества предсказуемого планирования и адаптивной корректировки. Проект разбивается на последовательные этапы</w:t>
      </w:r>
      <w:r>
        <w:rPr>
          <w:lang w:val="ru-RU"/>
        </w:rPr>
        <w:t>, по завершении каждого из которых формируется работоспособный инкремент программного продук</w:t>
      </w:r>
      <w:r>
        <w:rPr>
          <w:lang w:val="ru-RU"/>
        </w:rPr>
        <w:t>та с расширенным функционалом</w:t>
      </w:r>
      <w:r>
        <w:rPr>
          <w:lang w:val="ru-RU"/>
        </w:rPr>
        <w:t>. Преимущества: раннее тестирование ядра системы, прозрачность промежуточных результатов, возможность внесения изменений без полной переделки проекта. Данная модель идеально подходит для разработки АРМ, так как по</w:t>
      </w:r>
      <w:r>
        <w:rPr>
          <w:lang w:val="ru-RU"/>
        </w:rPr>
        <w:t>зволяет поэтапно внедрять модули</w:t>
      </w:r>
      <w:r>
        <w:rPr>
          <w:lang w:val="ru-RU"/>
        </w:rPr>
        <w:t>, тестировать их и фиксировать результаты в отчётах, что полностью соответствует календарному плану практик.</w:t>
      </w:r>
    </w:p>
    <w:p w14:paraId="2ECF7F05" w14:textId="77777777" w:rsidR="009030D3" w:rsidRDefault="009F0497">
      <w:pPr>
        <w:rPr>
          <w:lang w:val="ru-RU"/>
        </w:rPr>
      </w:pPr>
      <w:r>
        <w:rPr>
          <w:lang w:val="ru-RU"/>
        </w:rPr>
        <w:t>На основе проведённого ан</w:t>
      </w:r>
      <w:r>
        <w:rPr>
          <w:lang w:val="ru-RU"/>
        </w:rPr>
        <w:t>ализа для разработки АРМ сотрудника отдела дознания выбрана итеративно-инкрементная модель жизненного цикла с элементами гибкого управления проектами. Выбор обоснован следующими факторами:</w:t>
      </w:r>
    </w:p>
    <w:p w14:paraId="122E0D6E" w14:textId="77777777" w:rsidR="003F18B0" w:rsidRDefault="009F0497" w:rsidP="003F18B0">
      <w:pPr>
        <w:pStyle w:val="afa"/>
        <w:numPr>
          <w:ilvl w:val="0"/>
          <w:numId w:val="1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3F18B0">
        <w:rPr>
          <w:rFonts w:ascii="Times New Roman" w:hAnsi="Times New Roman" w:cs="Times New Roman"/>
          <w:sz w:val="28"/>
          <w:szCs w:val="28"/>
          <w:lang w:val="ru-RU"/>
        </w:rPr>
        <w:t>Поэтапное внедрение модулей позволяет тестировать критические фун</w:t>
      </w:r>
      <w:r w:rsidRPr="003F18B0">
        <w:rPr>
          <w:rFonts w:ascii="Times New Roman" w:hAnsi="Times New Roman" w:cs="Times New Roman"/>
          <w:sz w:val="28"/>
          <w:szCs w:val="28"/>
          <w:lang w:val="ru-RU"/>
        </w:rPr>
        <w:t>кции</w:t>
      </w:r>
      <w:r w:rsidRPr="003F18B0">
        <w:rPr>
          <w:rFonts w:ascii="Times New Roman" w:hAnsi="Times New Roman" w:cs="Times New Roman"/>
          <w:sz w:val="28"/>
          <w:szCs w:val="28"/>
          <w:lang w:val="ru-RU"/>
        </w:rPr>
        <w:t xml:space="preserve"> на ранних стадиях, минимизируя риски интеграционных ошибок и обеспечивая стабильность ядра системы до добавления вспомогательных компонентов.</w:t>
      </w:r>
    </w:p>
    <w:p w14:paraId="3270FE7B" w14:textId="77777777" w:rsidR="003F18B0" w:rsidRDefault="009F0497" w:rsidP="003F18B0">
      <w:pPr>
        <w:pStyle w:val="afa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3F18B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Обратная связь от пользователя после каждой итерации обе</w:t>
      </w:r>
      <w:r w:rsidRPr="003F18B0">
        <w:rPr>
          <w:rFonts w:ascii="Times New Roman" w:hAnsi="Times New Roman" w:cs="Times New Roman"/>
          <w:sz w:val="28"/>
          <w:szCs w:val="28"/>
          <w:lang w:val="ru-RU"/>
        </w:rPr>
        <w:t>спечивает коррекцию требований, интерфейса и логики валидации до финальной сборки, что снижает вероятность переделок на этапе приёмочных испытаний.</w:t>
      </w:r>
    </w:p>
    <w:p w14:paraId="4BAC6739" w14:textId="2E7874D8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_Toc9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</w:t>
      </w:r>
      <w:r w:rsidR="00C15D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Архитектура программного продукта</w:t>
      </w:r>
      <w:bookmarkEnd w:id="9"/>
    </w:p>
    <w:p w14:paraId="3000C668" w14:textId="3DDC9B76" w:rsidR="009030D3" w:rsidRDefault="009F0497">
      <w:pPr>
        <w:rPr>
          <w:lang w:val="ru-RU"/>
        </w:rPr>
      </w:pPr>
      <w:r>
        <w:rPr>
          <w:lang w:val="ru-RU"/>
        </w:rPr>
        <w:t>Проекти</w:t>
      </w:r>
      <w:r>
        <w:rPr>
          <w:lang w:val="ru-RU"/>
        </w:rPr>
        <w:t>рование архитектуры автоматизированного рабочего места (АРМ) сотрудника отдела дознания осуществлялось с учётом требований к отказоустойчивости, информационной безопасности, масштабируемости и удобства сопровождения. В качестве базовой парадигмы выбрана тр</w:t>
      </w:r>
      <w:r>
        <w:rPr>
          <w:lang w:val="ru-RU"/>
        </w:rPr>
        <w:t xml:space="preserve">ёхуровневая клиент-серверная архитектура с адаптацией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</w:t>
      </w:r>
      <w:r>
        <w:t>MVC</w:t>
      </w:r>
      <w:r>
        <w:rPr>
          <w:lang w:val="ru-RU"/>
        </w:rPr>
        <w:t>. Данное решение обеспечивает строгое разделение ответственности между слоями, минимизирует связность компонентов и упрощает независимое тестирование каждого модуля с</w:t>
      </w:r>
      <w:r>
        <w:rPr>
          <w:lang w:val="ru-RU"/>
        </w:rPr>
        <w:t>истемы.</w:t>
      </w:r>
    </w:p>
    <w:p w14:paraId="28C84F50" w14:textId="77777777" w:rsidR="009030D3" w:rsidRDefault="009030D3">
      <w:pPr>
        <w:spacing w:after="120"/>
        <w:rPr>
          <w:lang w:val="ru-RU"/>
        </w:rPr>
      </w:pPr>
    </w:p>
    <w:p w14:paraId="27976723" w14:textId="77777777" w:rsidR="009030D3" w:rsidRDefault="009F0497" w:rsidP="00E04C5E">
      <w:pPr>
        <w:spacing w:after="120"/>
        <w:ind w:firstLine="0"/>
        <w:jc w:val="center"/>
      </w:pPr>
      <w:r>
        <w:rPr>
          <w:noProof/>
        </w:rPr>
        <w:drawing>
          <wp:inline distT="0" distB="0" distL="0" distR="0" wp14:anchorId="4C39F8F6" wp14:editId="290A4EB8">
            <wp:extent cx="3778370" cy="3388275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523" t="13864" b="4796"/>
                    <a:stretch/>
                  </pic:blipFill>
                  <pic:spPr bwMode="auto">
                    <a:xfrm>
                      <a:off x="0" y="0"/>
                      <a:ext cx="3817198" cy="3423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5C7098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2.2 – Схема архитектуры приложения (клиент → логика → БД)</w:t>
      </w:r>
    </w:p>
    <w:p w14:paraId="535870FA" w14:textId="27EBF972" w:rsidR="009030D3" w:rsidRDefault="009F0497">
      <w:pPr>
        <w:rPr>
          <w:lang w:val="ru-RU"/>
        </w:rPr>
      </w:pPr>
      <w:r>
        <w:rPr>
          <w:lang w:val="ru-RU"/>
        </w:rPr>
        <w:lastRenderedPageBreak/>
        <w:t>Трёхуровневая архитектура является стандартом де-факто для корпоративных информационных систем, обрабатывающих конфиденциальные данные. В рамках проекта архитектура разделена на три изолированных логических уровня: уровень представления</w:t>
      </w:r>
      <w:r>
        <w:rPr>
          <w:lang w:val="ru-RU"/>
        </w:rPr>
        <w:t xml:space="preserve">, уровень бизнес-логики </w:t>
      </w:r>
      <w:r>
        <w:rPr>
          <w:lang w:val="ru-RU"/>
        </w:rPr>
        <w:t xml:space="preserve"> и уровень данных</w:t>
      </w:r>
      <w:r>
        <w:rPr>
          <w:lang w:val="ru-RU"/>
        </w:rPr>
        <w:t xml:space="preserve">. Взаимодействие между уровнями осуществляется через строго определённые интерфейсы, что исключает риски несанкционированного доступа и </w:t>
      </w:r>
      <w:r>
        <w:t>SQL</w:t>
      </w:r>
      <w:r>
        <w:rPr>
          <w:lang w:val="ru-RU"/>
        </w:rPr>
        <w:t>-инъекций.</w:t>
      </w:r>
    </w:p>
    <w:p w14:paraId="02F3071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Уровень представления </w:t>
      </w:r>
      <w:r>
        <w:rPr>
          <w:lang w:val="ru-RU"/>
        </w:rPr>
        <w:t xml:space="preserve">реализован на базе фреймворка </w:t>
      </w:r>
      <w:r>
        <w:t>PyQt</w:t>
      </w:r>
      <w:r>
        <w:rPr>
          <w:lang w:val="ru-RU"/>
        </w:rPr>
        <w:t xml:space="preserve">6 и инкапсулирует графический интерфейс пользователя, включая визуализацию данных, мгновенную валидацию ввода и обработку событий. Уровень бизнес-логики содержит алгоритмы генерации документов, экспорта в </w:t>
      </w:r>
      <w:r>
        <w:t>Excel</w:t>
      </w:r>
      <w:r>
        <w:rPr>
          <w:lang w:val="ru-RU"/>
        </w:rPr>
        <w:t>, автодополн</w:t>
      </w:r>
      <w:r>
        <w:rPr>
          <w:lang w:val="ru-RU"/>
        </w:rPr>
        <w:t xml:space="preserve">ения полей и ведения журнала аудита. Уровень данных реализован на базе </w:t>
      </w:r>
      <w:r>
        <w:t>PostgreSQL</w:t>
      </w:r>
      <w:r>
        <w:rPr>
          <w:lang w:val="ru-RU"/>
        </w:rPr>
        <w:t xml:space="preserve"> 16 и отвечает за персистентное хранение, </w:t>
      </w:r>
      <w:r>
        <w:t>ACID</w:t>
      </w:r>
      <w:r>
        <w:rPr>
          <w:lang w:val="ru-RU"/>
        </w:rPr>
        <w:t>-транзакции и криптографическую защиту.</w:t>
      </w:r>
    </w:p>
    <w:p w14:paraId="4D16A9B3" w14:textId="3C1048D9" w:rsidR="009030D3" w:rsidRPr="00E04C5E" w:rsidRDefault="009F0497" w:rsidP="00E04C5E">
      <w:pPr>
        <w:rPr>
          <w:lang w:val="ru-RU"/>
        </w:rPr>
      </w:pPr>
      <w:r>
        <w:rPr>
          <w:lang w:val="ru-RU"/>
        </w:rPr>
        <w:t xml:space="preserve">Информационная модель данных, лежащая в основе архитектуры системы, формализована в нотации </w:t>
      </w:r>
      <w:r>
        <w:t>IDEF</w:t>
      </w:r>
      <w:r>
        <w:rPr>
          <w:lang w:val="ru-RU"/>
        </w:rPr>
        <w:t>1. Диаграммы отображают т</w:t>
      </w:r>
      <w:r>
        <w:rPr>
          <w:lang w:val="ru-RU"/>
        </w:rPr>
        <w:t>рансформацию процессов обработки карточек розыска (КРД) при переходе от ручного учёта к автоматизированному рабочему месту.</w:t>
      </w:r>
    </w:p>
    <w:p w14:paraId="1072F349" w14:textId="77777777" w:rsidR="009030D3" w:rsidRDefault="009F0497">
      <w:pPr>
        <w:rPr>
          <w:lang w:val="ru-RU"/>
        </w:rPr>
      </w:pPr>
      <w:r>
        <w:rPr>
          <w:lang w:val="ru-RU"/>
        </w:rPr>
        <w:t>Диаграмма вариантов использования (Рисунок 2.5) определяет границы системы и роли пользователей. Основной актор «Дознаватель» взаимодействует с системой для ведения карточек розыска (КРД), генерации процессуальных документов в формат</w:t>
      </w:r>
      <w:r>
        <w:rPr>
          <w:lang w:val="ru-RU"/>
        </w:rPr>
        <w:t>е .</w:t>
      </w:r>
      <w:r>
        <w:t>docx</w:t>
      </w:r>
      <w:r>
        <w:rPr>
          <w:lang w:val="ru-RU"/>
        </w:rPr>
        <w:t xml:space="preserve"> и выгрузки аналитических отчётов в .</w:t>
      </w:r>
      <w:r>
        <w:t>xlsx</w:t>
      </w:r>
      <w:r>
        <w:rPr>
          <w:lang w:val="ru-RU"/>
        </w:rPr>
        <w:t>. Актор «Администратор» обладает расширенными правами: управление справочниками (звания, категории, статусы), контроль активных сессий, просмотр журнала аудита и восстановление мягко удалённых записей из «Кор</w:t>
      </w:r>
      <w:r>
        <w:rPr>
          <w:lang w:val="ru-RU"/>
        </w:rPr>
        <w:t xml:space="preserve">зины». Все операции проходят через систему аутентификации с хешированием паролей алгоритмом </w:t>
      </w:r>
      <w:r>
        <w:t>bcrypt</w:t>
      </w:r>
      <w:r>
        <w:rPr>
          <w:lang w:val="ru-RU"/>
        </w:rPr>
        <w:t>.</w:t>
      </w:r>
    </w:p>
    <w:p w14:paraId="24EBE17B" w14:textId="77777777" w:rsidR="009030D3" w:rsidRDefault="009030D3">
      <w:pPr>
        <w:spacing w:after="120"/>
        <w:rPr>
          <w:lang w:val="ru-RU"/>
        </w:rPr>
      </w:pPr>
    </w:p>
    <w:p w14:paraId="0835FABD" w14:textId="77777777" w:rsidR="009030D3" w:rsidRDefault="009F0497">
      <w:pPr>
        <w:spacing w:after="12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F103AA6" wp14:editId="0CA6E253">
                <wp:extent cx="5943600" cy="5943600"/>
                <wp:effectExtent l="0" t="0" r="0" b="0"/>
                <wp:docPr id="9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600" cy="594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468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19E0C9FA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2.5 – Диаграмма вариантов использования системы</w:t>
      </w:r>
    </w:p>
    <w:p w14:paraId="5FB140D4" w14:textId="77777777" w:rsidR="009030D3" w:rsidRDefault="009F0497">
      <w:pPr>
        <w:rPr>
          <w:lang w:val="ru-RU"/>
        </w:rPr>
      </w:pPr>
      <w:r>
        <w:rPr>
          <w:lang w:val="ru-RU"/>
        </w:rPr>
        <w:t>Диаграмма активностей (Рисунок 2.6) визуализирует алгоритм создания и сохранения новой карточки р</w:t>
      </w:r>
      <w:r>
        <w:rPr>
          <w:lang w:val="ru-RU"/>
        </w:rPr>
        <w:t>озыска. Процесс начинается с ввода данных в интерфейс, после чего система выполняет автоматическую проверку обязательных полей и соответствие форматов регулярным выражениям. В случае ошибок транзакция отклоняется, пользователю выводится структурированное с</w:t>
      </w:r>
      <w:r>
        <w:rPr>
          <w:lang w:val="ru-RU"/>
        </w:rPr>
        <w:t xml:space="preserve">ообщение. При успешной валидации данные записываются в БД в рамках </w:t>
      </w:r>
      <w:r>
        <w:rPr>
          <w:lang w:val="ru-RU"/>
        </w:rPr>
        <w:lastRenderedPageBreak/>
        <w:t>единой транзакции `</w:t>
      </w:r>
      <w:r>
        <w:t>BEGIN</w:t>
      </w:r>
      <w:r>
        <w:rPr>
          <w:lang w:val="ru-RU"/>
        </w:rPr>
        <w:t xml:space="preserve"> </w:t>
      </w:r>
      <w:r>
        <w:t>TRANSACTION</w:t>
      </w:r>
      <w:r>
        <w:rPr>
          <w:lang w:val="ru-RU"/>
        </w:rPr>
        <w:t>`, одновременно создаётся запись в таблице 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>` с типом действия `</w:t>
      </w:r>
      <w:r>
        <w:t>CREATE</w:t>
      </w:r>
      <w:r>
        <w:rPr>
          <w:lang w:val="ru-RU"/>
        </w:rPr>
        <w:t>` и фиксацией новых значений. Транзакция завершается командой `</w:t>
      </w:r>
      <w:r>
        <w:t>COMMIT</w:t>
      </w:r>
      <w:r>
        <w:rPr>
          <w:lang w:val="ru-RU"/>
        </w:rPr>
        <w:t>`, чт</w:t>
      </w:r>
      <w:r>
        <w:rPr>
          <w:lang w:val="ru-RU"/>
        </w:rPr>
        <w:t>о гарантирует атомарность и отсутствие «висячих» состояний в базе данных.</w:t>
      </w:r>
    </w:p>
    <w:p w14:paraId="2E10EA05" w14:textId="77777777" w:rsidR="009030D3" w:rsidRDefault="009030D3">
      <w:pPr>
        <w:spacing w:after="120"/>
        <w:rPr>
          <w:lang w:val="ru-RU"/>
        </w:rPr>
      </w:pPr>
    </w:p>
    <w:p w14:paraId="59EE95F6" w14:textId="77777777" w:rsidR="009030D3" w:rsidRDefault="009F0497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94552D4" wp14:editId="7387968F">
                <wp:extent cx="4866839" cy="6371685"/>
                <wp:effectExtent l="0" t="0" r="0" b="0"/>
                <wp:docPr id="10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866838" cy="6371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83.22pt;height:501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30FBD788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2.6 – Диаграмма активностей создания и сохранения КРД</w:t>
      </w:r>
    </w:p>
    <w:p w14:paraId="3241B679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>Диаграмма последовательности (Рисунок 2.7) детализирует временн</w:t>
      </w:r>
      <w:r>
        <w:rPr>
          <w:lang w:val="ru-RU"/>
        </w:rPr>
        <w:t xml:space="preserve">ое взаимодействие слоёв </w:t>
      </w:r>
      <w:r>
        <w:t>MVC</w:t>
      </w:r>
      <w:r>
        <w:rPr>
          <w:lang w:val="ru-RU"/>
        </w:rPr>
        <w:t xml:space="preserve"> при сохранении записи. Пользователь инициирует действие в </w:t>
      </w:r>
      <w:r>
        <w:t>UI</w:t>
      </w:r>
      <w:r>
        <w:rPr>
          <w:lang w:val="ru-RU"/>
        </w:rPr>
        <w:t xml:space="preserve"> (</w:t>
      </w:r>
      <w:r>
        <w:t>View</w:t>
      </w:r>
      <w:r>
        <w:rPr>
          <w:lang w:val="ru-RU"/>
        </w:rPr>
        <w:t xml:space="preserve">), которое передаёт событие Контроллеру. Контроллер выполняет бизнес-логику валидации и формирует подготовленный </w:t>
      </w:r>
      <w:r>
        <w:t>SQL</w:t>
      </w:r>
      <w:r>
        <w:rPr>
          <w:lang w:val="ru-RU"/>
        </w:rPr>
        <w:t>-запрос (`</w:t>
      </w:r>
      <w:r>
        <w:t>PREPARE</w:t>
      </w:r>
      <w:r>
        <w:rPr>
          <w:lang w:val="ru-RU"/>
        </w:rPr>
        <w:t>`), передавая параметры через</w:t>
      </w:r>
      <w:r>
        <w:rPr>
          <w:lang w:val="ru-RU"/>
        </w:rPr>
        <w:t xml:space="preserve"> `</w:t>
      </w:r>
      <w:r>
        <w:t>bindValue</w:t>
      </w:r>
      <w:r>
        <w:rPr>
          <w:lang w:val="ru-RU"/>
        </w:rPr>
        <w:t xml:space="preserve">` для предотвращения </w:t>
      </w:r>
      <w:r>
        <w:t>SQL</w:t>
      </w:r>
      <w:r>
        <w:rPr>
          <w:lang w:val="ru-RU"/>
        </w:rPr>
        <w:t>-инъекций. СУБД выполняет `</w:t>
      </w:r>
      <w:r>
        <w:t>INSERT</w:t>
      </w:r>
      <w:r>
        <w:rPr>
          <w:lang w:val="ru-RU"/>
        </w:rPr>
        <w:t>` внутри транзакции и возвращает сгенерированный `</w:t>
      </w:r>
      <w:r>
        <w:t>id</w:t>
      </w:r>
      <w:r>
        <w:rPr>
          <w:lang w:val="ru-RU"/>
        </w:rPr>
        <w:t xml:space="preserve">`. После успешного сохранения контроллер вызывает метод логгера аудита и отправляет </w:t>
      </w:r>
      <w:r>
        <w:t>UI</w:t>
      </w:r>
      <w:r>
        <w:rPr>
          <w:lang w:val="ru-RU"/>
        </w:rPr>
        <w:t xml:space="preserve"> подтверждение об успешном завершении. При возникновении ошибки на любом этапе вызывается `</w:t>
      </w:r>
      <w:r>
        <w:t>ROLLBACK</w:t>
      </w:r>
      <w:r>
        <w:rPr>
          <w:lang w:val="ru-RU"/>
        </w:rPr>
        <w:t xml:space="preserve">`, интерфейс остаётся в стабильном состоянии, а пользователю выводится </w:t>
      </w:r>
      <w:r>
        <w:rPr>
          <w:lang w:val="ru-RU"/>
        </w:rPr>
        <w:t>сообщение с кодом исключения СУБД.</w:t>
      </w:r>
    </w:p>
    <w:p w14:paraId="1E020AD0" w14:textId="77777777" w:rsidR="009030D3" w:rsidRDefault="009030D3">
      <w:pPr>
        <w:spacing w:after="120"/>
        <w:rPr>
          <w:lang w:val="ru-RU"/>
        </w:rPr>
      </w:pPr>
    </w:p>
    <w:p w14:paraId="4F6592A5" w14:textId="77777777" w:rsidR="009030D3" w:rsidRDefault="009F0497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3A7DC6B" wp14:editId="49BFC113">
                <wp:extent cx="4565525" cy="3572935"/>
                <wp:effectExtent l="0" t="0" r="0" b="0"/>
                <wp:docPr id="1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2892743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565524" cy="3572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59.49pt;height:281.33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06B7AFEB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2.7 – Диаграмма последовательности сохранения данных</w:t>
      </w:r>
    </w:p>
    <w:p w14:paraId="4FE47408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Таким образом, спроектированная архитектура обеспечивает высокую модульность, безопасность данных и прозрачность процессуальных действий. </w:t>
      </w:r>
      <w:r>
        <w:rPr>
          <w:lang w:val="ru-RU"/>
        </w:rPr>
        <w:lastRenderedPageBreak/>
        <w:t>Использование трёху</w:t>
      </w:r>
      <w:r>
        <w:rPr>
          <w:lang w:val="ru-RU"/>
        </w:rPr>
        <w:t xml:space="preserve">ровневой модели, паттерна </w:t>
      </w:r>
      <w:r>
        <w:t>MVC</w:t>
      </w:r>
      <w:r>
        <w:rPr>
          <w:lang w:val="ru-RU"/>
        </w:rPr>
        <w:t xml:space="preserve"> и стандартизированных диаграмм </w:t>
      </w:r>
      <w:r>
        <w:t>UML</w:t>
      </w:r>
      <w:r>
        <w:rPr>
          <w:lang w:val="ru-RU"/>
        </w:rPr>
        <w:t>/</w:t>
      </w:r>
      <w:r>
        <w:t>IDEF</w:t>
      </w:r>
      <w:r>
        <w:rPr>
          <w:lang w:val="ru-RU"/>
        </w:rPr>
        <w:t xml:space="preserve">1 позволяет эффективно сопровождать систему, масштабировать её компоненты и гарантировать соответствие требованиям ФЗ-152 «О персональных данных» и приказам ФСТЭК РФ по защите информации </w:t>
      </w:r>
      <w:r>
        <w:rPr>
          <w:lang w:val="ru-RU"/>
        </w:rPr>
        <w:t>в изолированных информационных системах.</w:t>
      </w:r>
    </w:p>
    <w:p w14:paraId="0A443073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" w:name="_Toc1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2.3 Проектирование базы данных и интерфейса</w:t>
      </w:r>
      <w:bookmarkEnd w:id="10"/>
    </w:p>
    <w:p w14:paraId="75036193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Информационная модель системы спроектирована в виде реляционной базы данных </w:t>
      </w:r>
      <w:r>
        <w:t>PostgreSQL</w:t>
      </w:r>
      <w:r>
        <w:rPr>
          <w:lang w:val="ru-RU"/>
        </w:rPr>
        <w:t xml:space="preserve"> со схемой </w:t>
      </w:r>
      <w:r>
        <w:t>krd</w:t>
      </w:r>
      <w:r>
        <w:rPr>
          <w:lang w:val="ru-RU"/>
        </w:rPr>
        <w:t>. Схема включает 26 таблиц, нормализованных до третьей нормальной формы (3НФ). Нормализация исключила транзитивные зависимости: все неключевые атрибуты зависят исключительно от первичного ключа.</w:t>
      </w:r>
    </w:p>
    <w:p w14:paraId="1DC32E47" w14:textId="77777777" w:rsidR="009030D3" w:rsidRDefault="009030D3">
      <w:pPr>
        <w:spacing w:after="120"/>
        <w:rPr>
          <w:lang w:val="ru-RU"/>
        </w:rPr>
      </w:pPr>
    </w:p>
    <w:p w14:paraId="63D32698" w14:textId="77777777" w:rsidR="009030D3" w:rsidRDefault="009F0497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C5EC553" wp14:editId="3AC4EFAC">
                <wp:extent cx="5486400" cy="4013256"/>
                <wp:effectExtent l="0" t="0" r="0" b="0"/>
                <wp:docPr id="1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86400" cy="40132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32.00pt;height:316.0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367C7607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 xml:space="preserve">Рисунок 2.3 – </w:t>
      </w:r>
      <w:r>
        <w:t>ER</w:t>
      </w:r>
      <w:r>
        <w:rPr>
          <w:lang w:val="ru-RU"/>
        </w:rPr>
        <w:t xml:space="preserve">-диаграмма схемы базы данных </w:t>
      </w:r>
      <w:r>
        <w:t>krd</w:t>
      </w:r>
      <w:r>
        <w:rPr>
          <w:lang w:val="ru-RU"/>
        </w:rPr>
        <w:t xml:space="preserve"> (основные</w:t>
      </w:r>
      <w:r>
        <w:rPr>
          <w:lang w:val="ru-RU"/>
        </w:rPr>
        <w:t xml:space="preserve"> сущности и связи)</w:t>
      </w:r>
    </w:p>
    <w:p w14:paraId="5FC8B818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lastRenderedPageBreak/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krd</w:t>
      </w:r>
      <w:r>
        <w:rPr>
          <w:b/>
          <w:lang w:val="ru-RU"/>
        </w:rPr>
        <w:t xml:space="preserve"> (Ядро системы)</w:t>
      </w:r>
    </w:p>
    <w:p w14:paraId="324B4A7C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Центральная таблица схемы </w:t>
      </w:r>
      <w:r>
        <w:t>krd</w:t>
      </w:r>
      <w:r>
        <w:rPr>
          <w:lang w:val="ru-RU"/>
        </w:rPr>
        <w:t xml:space="preserve">, представляющая карточку розыска военнослужащего (КРД). Является точкой привязки для всех связанных сущностей через поле </w:t>
      </w:r>
      <w:r>
        <w:t>krd</w:t>
      </w:r>
      <w:r>
        <w:rPr>
          <w:lang w:val="ru-RU"/>
        </w:rPr>
        <w:t>_</w:t>
      </w:r>
      <w:r>
        <w:t>id</w:t>
      </w:r>
      <w:r>
        <w:rPr>
          <w:lang w:val="ru-RU"/>
        </w:rPr>
        <w:t>. Хранит статус розыска, флаги мягкого удаления и</w:t>
      </w:r>
      <w:r>
        <w:rPr>
          <w:lang w:val="ru-RU"/>
        </w:rPr>
        <w:t xml:space="preserve"> блокировки для конкурентного доступа.</w:t>
      </w:r>
    </w:p>
    <w:p w14:paraId="0D7541C1" w14:textId="77777777" w:rsidR="009030D3" w:rsidRDefault="009F0497">
      <w:pPr>
        <w:spacing w:after="120"/>
      </w:pPr>
      <w:r>
        <w:rPr>
          <w:b/>
        </w:rPr>
        <w:t>Таблица 2.1 – Структура таблицы krd.krd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20"/>
        <w:gridCol w:w="2257"/>
        <w:gridCol w:w="2405"/>
        <w:gridCol w:w="2197"/>
      </w:tblGrid>
      <w:tr w:rsidR="009030D3" w14:paraId="76F7C021" w14:textId="77777777">
        <w:tc>
          <w:tcPr>
            <w:tcW w:w="2422" w:type="dxa"/>
          </w:tcPr>
          <w:p w14:paraId="6668404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48761831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758ADF1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6B9CBC7C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6D20202D" w14:textId="77777777">
        <w:tc>
          <w:tcPr>
            <w:tcW w:w="2422" w:type="dxa"/>
          </w:tcPr>
          <w:p w14:paraId="19929F2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28F0B46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354571F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432D4F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 карточки</w:t>
            </w:r>
          </w:p>
        </w:tc>
      </w:tr>
      <w:tr w:rsidR="009030D3" w14:paraId="01FBC3DA" w14:textId="77777777">
        <w:tc>
          <w:tcPr>
            <w:tcW w:w="2422" w:type="dxa"/>
          </w:tcPr>
          <w:p w14:paraId="047F5D8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status_id</w:t>
            </w:r>
          </w:p>
        </w:tc>
        <w:tc>
          <w:tcPr>
            <w:tcW w:w="2422" w:type="dxa"/>
          </w:tcPr>
          <w:p w14:paraId="2532DAC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2AFFF7F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statuses, SET NULL</w:t>
            </w:r>
          </w:p>
        </w:tc>
        <w:tc>
          <w:tcPr>
            <w:tcW w:w="2422" w:type="dxa"/>
          </w:tcPr>
          <w:p w14:paraId="38D9436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Статус (В розыске, Разыскан)</w:t>
            </w:r>
          </w:p>
        </w:tc>
      </w:tr>
      <w:tr w:rsidR="009030D3" w14:paraId="400AEB19" w14:textId="77777777">
        <w:tc>
          <w:tcPr>
            <w:tcW w:w="2422" w:type="dxa"/>
          </w:tcPr>
          <w:p w14:paraId="3295383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last_service_place_id</w:t>
            </w:r>
          </w:p>
        </w:tc>
        <w:tc>
          <w:tcPr>
            <w:tcW w:w="2422" w:type="dxa"/>
          </w:tcPr>
          <w:p w14:paraId="219A94C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249D43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service_places</w:t>
            </w:r>
          </w:p>
        </w:tc>
        <w:tc>
          <w:tcPr>
            <w:tcW w:w="2422" w:type="dxa"/>
          </w:tcPr>
          <w:p w14:paraId="255EC72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 последнего места службы</w:t>
            </w:r>
          </w:p>
        </w:tc>
      </w:tr>
      <w:tr w:rsidR="009030D3" w14:paraId="77C604FF" w14:textId="77777777">
        <w:tc>
          <w:tcPr>
            <w:tcW w:w="2422" w:type="dxa"/>
          </w:tcPr>
          <w:p w14:paraId="7DEA064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1600D19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3874DC5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763559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Флаг мягкого удаления</w:t>
            </w:r>
          </w:p>
        </w:tc>
      </w:tr>
      <w:tr w:rsidR="009030D3" w14:paraId="410CD80E" w14:textId="77777777">
        <w:tc>
          <w:tcPr>
            <w:tcW w:w="2422" w:type="dxa"/>
          </w:tcPr>
          <w:p w14:paraId="02BA990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deleted_at</w:t>
            </w:r>
          </w:p>
        </w:tc>
        <w:tc>
          <w:tcPr>
            <w:tcW w:w="2422" w:type="dxa"/>
          </w:tcPr>
          <w:p w14:paraId="4B8CAAA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TIMESTAMP</w:t>
            </w:r>
          </w:p>
        </w:tc>
        <w:tc>
          <w:tcPr>
            <w:tcW w:w="2422" w:type="dxa"/>
          </w:tcPr>
          <w:p w14:paraId="6E7AD89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9D37A6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Время удаления</w:t>
            </w:r>
          </w:p>
        </w:tc>
      </w:tr>
      <w:tr w:rsidR="009030D3" w14:paraId="238500E9" w14:textId="77777777">
        <w:tc>
          <w:tcPr>
            <w:tcW w:w="2422" w:type="dxa"/>
          </w:tcPr>
          <w:p w14:paraId="24C961F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deleted_by</w:t>
            </w:r>
          </w:p>
        </w:tc>
        <w:tc>
          <w:tcPr>
            <w:tcW w:w="2422" w:type="dxa"/>
          </w:tcPr>
          <w:p w14:paraId="5CBEE7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22BBD71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users</w:t>
            </w:r>
          </w:p>
        </w:tc>
        <w:tc>
          <w:tcPr>
            <w:tcW w:w="2422" w:type="dxa"/>
          </w:tcPr>
          <w:p w14:paraId="1B36E1E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Кто удалил</w:t>
            </w:r>
          </w:p>
        </w:tc>
      </w:tr>
      <w:tr w:rsidR="009030D3" w14:paraId="7BDB6959" w14:textId="77777777">
        <w:tc>
          <w:tcPr>
            <w:tcW w:w="2422" w:type="dxa"/>
          </w:tcPr>
          <w:p w14:paraId="4080A1A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is_locked</w:t>
            </w:r>
          </w:p>
        </w:tc>
        <w:tc>
          <w:tcPr>
            <w:tcW w:w="2422" w:type="dxa"/>
          </w:tcPr>
          <w:p w14:paraId="21C5F6D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429C071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76C843B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Advisory Lock флаг</w:t>
            </w:r>
          </w:p>
        </w:tc>
      </w:tr>
      <w:tr w:rsidR="009030D3" w14:paraId="7A513AD6" w14:textId="77777777">
        <w:tc>
          <w:tcPr>
            <w:tcW w:w="2422" w:type="dxa"/>
          </w:tcPr>
          <w:p w14:paraId="2B65647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locked_by</w:t>
            </w:r>
          </w:p>
        </w:tc>
        <w:tc>
          <w:tcPr>
            <w:tcW w:w="2422" w:type="dxa"/>
          </w:tcPr>
          <w:p w14:paraId="6BCBB05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03929F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users</w:t>
            </w:r>
          </w:p>
        </w:tc>
        <w:tc>
          <w:tcPr>
            <w:tcW w:w="2422" w:type="dxa"/>
          </w:tcPr>
          <w:p w14:paraId="2C0C98D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Кто заблокировал</w:t>
            </w:r>
          </w:p>
        </w:tc>
      </w:tr>
      <w:tr w:rsidR="009030D3" w14:paraId="7CAA394C" w14:textId="77777777">
        <w:tc>
          <w:tcPr>
            <w:tcW w:w="2422" w:type="dxa"/>
          </w:tcPr>
          <w:p w14:paraId="194B293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locked_at</w:t>
            </w:r>
          </w:p>
        </w:tc>
        <w:tc>
          <w:tcPr>
            <w:tcW w:w="2422" w:type="dxa"/>
          </w:tcPr>
          <w:p w14:paraId="7378039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TIMESTAMP</w:t>
            </w:r>
          </w:p>
        </w:tc>
        <w:tc>
          <w:tcPr>
            <w:tcW w:w="2422" w:type="dxa"/>
          </w:tcPr>
          <w:p w14:paraId="5E2F441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654576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Время блокировки</w:t>
            </w:r>
          </w:p>
        </w:tc>
      </w:tr>
    </w:tbl>
    <w:p w14:paraId="296516DE" w14:textId="77777777" w:rsidR="009030D3" w:rsidRDefault="009F0497">
      <w:pPr>
        <w:spacing w:before="120" w:after="120" w:line="240" w:lineRule="auto"/>
        <w:ind w:firstLine="708"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social</w:t>
      </w:r>
      <w:r>
        <w:rPr>
          <w:b/>
          <w:lang w:val="ru-RU"/>
        </w:rPr>
        <w:t>_</w:t>
      </w:r>
      <w:r>
        <w:rPr>
          <w:b/>
        </w:rPr>
        <w:t>data</w:t>
      </w:r>
      <w:r>
        <w:rPr>
          <w:b/>
          <w:lang w:val="ru-RU"/>
        </w:rPr>
        <w:t xml:space="preserve"> (Социально-демографические данные)</w:t>
      </w:r>
    </w:p>
    <w:p w14:paraId="262AF8AC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>BYTEA</w:t>
      </w:r>
      <w:r>
        <w:rPr>
          <w:lang w:val="ru-RU"/>
        </w:rPr>
        <w:t xml:space="preserve"> для хранения </w:t>
      </w:r>
      <w:r>
        <w:rPr>
          <w:lang w:val="ru-RU"/>
        </w:rPr>
        <w:lastRenderedPageBreak/>
        <w:t xml:space="preserve">фотографий военнослужащего. Связана с </w:t>
      </w:r>
      <w:r>
        <w:t>krd</w:t>
      </w:r>
      <w:r>
        <w:rPr>
          <w:lang w:val="ru-RU"/>
        </w:rPr>
        <w:t xml:space="preserve"> через уника</w:t>
      </w:r>
      <w:r>
        <w:rPr>
          <w:lang w:val="ru-RU"/>
        </w:rPr>
        <w:t xml:space="preserve">льное ограничение </w:t>
      </w:r>
      <w:r>
        <w:t>krd</w:t>
      </w:r>
      <w:r>
        <w:rPr>
          <w:lang w:val="ru-RU"/>
        </w:rPr>
        <w:t>_</w:t>
      </w:r>
      <w:r>
        <w:t>id</w:t>
      </w:r>
      <w:r>
        <w:rPr>
          <w:lang w:val="ru-RU"/>
        </w:rPr>
        <w:t xml:space="preserve"> (одна карточка → один набор соц. данных).</w:t>
      </w:r>
    </w:p>
    <w:p w14:paraId="5992B6E6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2.2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social</w:t>
      </w:r>
      <w:r>
        <w:rPr>
          <w:b/>
          <w:lang w:val="ru-RU"/>
        </w:rPr>
        <w:t>_</w:t>
      </w:r>
      <w:r>
        <w:rPr>
          <w:b/>
        </w:rPr>
        <w:t>data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3"/>
        <w:gridCol w:w="2267"/>
        <w:gridCol w:w="2195"/>
        <w:gridCol w:w="2054"/>
      </w:tblGrid>
      <w:tr w:rsidR="009030D3" w14:paraId="61F04A46" w14:textId="77777777">
        <w:tc>
          <w:tcPr>
            <w:tcW w:w="2422" w:type="dxa"/>
          </w:tcPr>
          <w:p w14:paraId="6C7F7C4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71CFB11E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47CAB985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473BF344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4D770CB5" w14:textId="77777777">
        <w:tc>
          <w:tcPr>
            <w:tcW w:w="2422" w:type="dxa"/>
          </w:tcPr>
          <w:p w14:paraId="5A5E3F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6CBF129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793A07A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244337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 записи</w:t>
            </w:r>
          </w:p>
        </w:tc>
      </w:tr>
      <w:tr w:rsidR="009030D3" w14:paraId="44706134" w14:textId="77777777">
        <w:tc>
          <w:tcPr>
            <w:tcW w:w="2422" w:type="dxa"/>
          </w:tcPr>
          <w:p w14:paraId="6B2F69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krd_id</w:t>
            </w:r>
          </w:p>
        </w:tc>
        <w:tc>
          <w:tcPr>
            <w:tcW w:w="2422" w:type="dxa"/>
          </w:tcPr>
          <w:p w14:paraId="14F2F75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8086A1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krd.id, CASCADE, UNIQUE</w:t>
            </w:r>
          </w:p>
        </w:tc>
        <w:tc>
          <w:tcPr>
            <w:tcW w:w="2422" w:type="dxa"/>
          </w:tcPr>
          <w:p w14:paraId="05DB2D9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КРД</w:t>
            </w:r>
          </w:p>
        </w:tc>
      </w:tr>
      <w:tr w:rsidR="009030D3" w14:paraId="07E34FD5" w14:textId="77777777">
        <w:tc>
          <w:tcPr>
            <w:tcW w:w="2422" w:type="dxa"/>
          </w:tcPr>
          <w:p w14:paraId="264DEAF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surname</w:t>
            </w:r>
          </w:p>
        </w:tc>
        <w:tc>
          <w:tcPr>
            <w:tcW w:w="2422" w:type="dxa"/>
          </w:tcPr>
          <w:p w14:paraId="163B24B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75FBB83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4D8453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Фамилия</w:t>
            </w:r>
          </w:p>
        </w:tc>
      </w:tr>
      <w:tr w:rsidR="009030D3" w14:paraId="45771671" w14:textId="77777777">
        <w:tc>
          <w:tcPr>
            <w:tcW w:w="2422" w:type="dxa"/>
          </w:tcPr>
          <w:p w14:paraId="367A487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name</w:t>
            </w:r>
          </w:p>
        </w:tc>
        <w:tc>
          <w:tcPr>
            <w:tcW w:w="2422" w:type="dxa"/>
          </w:tcPr>
          <w:p w14:paraId="0C3BC06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6B50CC7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5C1C38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Имя</w:t>
            </w:r>
          </w:p>
        </w:tc>
      </w:tr>
      <w:tr w:rsidR="009030D3" w14:paraId="5A2EC02A" w14:textId="77777777">
        <w:tc>
          <w:tcPr>
            <w:tcW w:w="2422" w:type="dxa"/>
          </w:tcPr>
          <w:p w14:paraId="04A4C55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patronymic</w:t>
            </w:r>
          </w:p>
        </w:tc>
        <w:tc>
          <w:tcPr>
            <w:tcW w:w="2422" w:type="dxa"/>
          </w:tcPr>
          <w:p w14:paraId="40328D3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6E605A2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170A9C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Отчество</w:t>
            </w:r>
          </w:p>
        </w:tc>
      </w:tr>
      <w:tr w:rsidR="009030D3" w14:paraId="13713DF4" w14:textId="77777777">
        <w:tc>
          <w:tcPr>
            <w:tcW w:w="2422" w:type="dxa"/>
          </w:tcPr>
          <w:p w14:paraId="4E8EE8E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birth_date</w:t>
            </w:r>
          </w:p>
        </w:tc>
        <w:tc>
          <w:tcPr>
            <w:tcW w:w="2422" w:type="dxa"/>
          </w:tcPr>
          <w:p w14:paraId="5B8A669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678FC72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1D780B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рождения</w:t>
            </w:r>
          </w:p>
        </w:tc>
      </w:tr>
      <w:tr w:rsidR="009030D3" w14:paraId="40538716" w14:textId="77777777">
        <w:tc>
          <w:tcPr>
            <w:tcW w:w="2422" w:type="dxa"/>
          </w:tcPr>
          <w:p w14:paraId="7A6274D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birth_place_town</w:t>
            </w:r>
          </w:p>
        </w:tc>
        <w:tc>
          <w:tcPr>
            <w:tcW w:w="2422" w:type="dxa"/>
          </w:tcPr>
          <w:p w14:paraId="2E28FC4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7561FA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AC9F1F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Населённый пункт рождения</w:t>
            </w:r>
          </w:p>
        </w:tc>
      </w:tr>
      <w:tr w:rsidR="009030D3" w14:paraId="4E405E37" w14:textId="77777777">
        <w:tc>
          <w:tcPr>
            <w:tcW w:w="2422" w:type="dxa"/>
          </w:tcPr>
          <w:p w14:paraId="5F723D5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birth_place_district</w:t>
            </w:r>
          </w:p>
        </w:tc>
        <w:tc>
          <w:tcPr>
            <w:tcW w:w="2422" w:type="dxa"/>
          </w:tcPr>
          <w:p w14:paraId="3CA8377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1C6438D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BE5E99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Район </w:t>
            </w:r>
            <w:r>
              <w:rPr>
                <w:sz w:val="22"/>
              </w:rPr>
              <w:t>рождения</w:t>
            </w:r>
          </w:p>
        </w:tc>
      </w:tr>
      <w:tr w:rsidR="009030D3" w14:paraId="20280813" w14:textId="77777777">
        <w:tc>
          <w:tcPr>
            <w:tcW w:w="2422" w:type="dxa"/>
          </w:tcPr>
          <w:p w14:paraId="166B3B9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birth_place_region</w:t>
            </w:r>
          </w:p>
        </w:tc>
        <w:tc>
          <w:tcPr>
            <w:tcW w:w="2422" w:type="dxa"/>
          </w:tcPr>
          <w:p w14:paraId="2AD936D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6A19B80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7B61A9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Субъект РФ</w:t>
            </w:r>
          </w:p>
        </w:tc>
      </w:tr>
      <w:tr w:rsidR="009030D3" w14:paraId="67951578" w14:textId="77777777">
        <w:tc>
          <w:tcPr>
            <w:tcW w:w="2422" w:type="dxa"/>
          </w:tcPr>
          <w:p w14:paraId="3ACA914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birth_place_country</w:t>
            </w:r>
          </w:p>
        </w:tc>
        <w:tc>
          <w:tcPr>
            <w:tcW w:w="2422" w:type="dxa"/>
          </w:tcPr>
          <w:p w14:paraId="08350CF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764033D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81137C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Страна</w:t>
            </w:r>
          </w:p>
        </w:tc>
      </w:tr>
      <w:tr w:rsidR="009030D3" w14:paraId="1C34955D" w14:textId="77777777">
        <w:tc>
          <w:tcPr>
            <w:tcW w:w="2422" w:type="dxa"/>
          </w:tcPr>
          <w:p w14:paraId="5D65906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tab_number</w:t>
            </w:r>
          </w:p>
        </w:tc>
        <w:tc>
          <w:tcPr>
            <w:tcW w:w="2422" w:type="dxa"/>
          </w:tcPr>
          <w:p w14:paraId="1C62C51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1431051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digits</w:t>
            </w:r>
          </w:p>
        </w:tc>
        <w:tc>
          <w:tcPr>
            <w:tcW w:w="2422" w:type="dxa"/>
          </w:tcPr>
          <w:p w14:paraId="379CFA2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Табельный номер</w:t>
            </w:r>
          </w:p>
        </w:tc>
      </w:tr>
      <w:tr w:rsidR="009030D3" w14:paraId="42EE39D8" w14:textId="77777777">
        <w:tc>
          <w:tcPr>
            <w:tcW w:w="2422" w:type="dxa"/>
          </w:tcPr>
          <w:p w14:paraId="2852CE4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personal_number</w:t>
            </w:r>
          </w:p>
        </w:tc>
        <w:tc>
          <w:tcPr>
            <w:tcW w:w="2422" w:type="dxa"/>
          </w:tcPr>
          <w:p w14:paraId="0BC13E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0F8E89D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digits</w:t>
            </w:r>
          </w:p>
        </w:tc>
        <w:tc>
          <w:tcPr>
            <w:tcW w:w="2422" w:type="dxa"/>
          </w:tcPr>
          <w:p w14:paraId="6A4A641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Личный номер</w:t>
            </w:r>
          </w:p>
        </w:tc>
      </w:tr>
      <w:tr w:rsidR="009030D3" w14:paraId="543DF918" w14:textId="77777777">
        <w:tc>
          <w:tcPr>
            <w:tcW w:w="2422" w:type="dxa"/>
          </w:tcPr>
          <w:p w14:paraId="482DE07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category_id</w:t>
            </w:r>
          </w:p>
        </w:tc>
        <w:tc>
          <w:tcPr>
            <w:tcW w:w="2422" w:type="dxa"/>
          </w:tcPr>
          <w:p w14:paraId="230A377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59FF77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categories, SET NULL</w:t>
            </w:r>
          </w:p>
        </w:tc>
        <w:tc>
          <w:tcPr>
            <w:tcW w:w="2422" w:type="dxa"/>
          </w:tcPr>
          <w:p w14:paraId="389C037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Категория в/с</w:t>
            </w:r>
          </w:p>
        </w:tc>
      </w:tr>
      <w:tr w:rsidR="009030D3" w14:paraId="024586F5" w14:textId="77777777">
        <w:tc>
          <w:tcPr>
            <w:tcW w:w="2422" w:type="dxa"/>
          </w:tcPr>
          <w:p w14:paraId="6889FA2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rank_id</w:t>
            </w:r>
          </w:p>
        </w:tc>
        <w:tc>
          <w:tcPr>
            <w:tcW w:w="2422" w:type="dxa"/>
          </w:tcPr>
          <w:p w14:paraId="104E0A8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CF7840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ranks, SET NULL</w:t>
            </w:r>
          </w:p>
        </w:tc>
        <w:tc>
          <w:tcPr>
            <w:tcW w:w="2422" w:type="dxa"/>
          </w:tcPr>
          <w:p w14:paraId="5E912BA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Воинское звание</w:t>
            </w:r>
          </w:p>
        </w:tc>
      </w:tr>
      <w:tr w:rsidR="009030D3" w14:paraId="0BB83FB6" w14:textId="77777777">
        <w:tc>
          <w:tcPr>
            <w:tcW w:w="2422" w:type="dxa"/>
          </w:tcPr>
          <w:p w14:paraId="4057293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drafted_by_commissariat</w:t>
            </w:r>
          </w:p>
        </w:tc>
        <w:tc>
          <w:tcPr>
            <w:tcW w:w="2422" w:type="dxa"/>
          </w:tcPr>
          <w:p w14:paraId="6AD3FB8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6164E91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74E239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Военкомат призыва</w:t>
            </w:r>
          </w:p>
        </w:tc>
      </w:tr>
      <w:tr w:rsidR="009030D3" w14:paraId="64513D09" w14:textId="77777777">
        <w:tc>
          <w:tcPr>
            <w:tcW w:w="2422" w:type="dxa"/>
          </w:tcPr>
          <w:p w14:paraId="3670D34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draft_date</w:t>
            </w:r>
          </w:p>
        </w:tc>
        <w:tc>
          <w:tcPr>
            <w:tcW w:w="2422" w:type="dxa"/>
          </w:tcPr>
          <w:p w14:paraId="216714E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0A9AAD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B09716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призыва</w:t>
            </w:r>
          </w:p>
        </w:tc>
      </w:tr>
      <w:tr w:rsidR="009030D3" w14:paraId="32E61750" w14:textId="77777777">
        <w:tc>
          <w:tcPr>
            <w:tcW w:w="2422" w:type="dxa"/>
          </w:tcPr>
          <w:p w14:paraId="1B9F656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povsk</w:t>
            </w:r>
          </w:p>
        </w:tc>
        <w:tc>
          <w:tcPr>
            <w:tcW w:w="2422" w:type="dxa"/>
          </w:tcPr>
          <w:p w14:paraId="4D01DFC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5BF3D54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44AC14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ПОВСК</w:t>
            </w:r>
          </w:p>
        </w:tc>
      </w:tr>
      <w:tr w:rsidR="009030D3" w14:paraId="6E49F94C" w14:textId="77777777">
        <w:tc>
          <w:tcPr>
            <w:tcW w:w="2422" w:type="dxa"/>
          </w:tcPr>
          <w:p w14:paraId="4019335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selection_date</w:t>
            </w:r>
          </w:p>
        </w:tc>
        <w:tc>
          <w:tcPr>
            <w:tcW w:w="2422" w:type="dxa"/>
          </w:tcPr>
          <w:p w14:paraId="21D2DA2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3107222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9B6A0F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Дата </w:t>
            </w:r>
            <w:r>
              <w:rPr>
                <w:sz w:val="22"/>
              </w:rPr>
              <w:t>отбора</w:t>
            </w:r>
          </w:p>
        </w:tc>
      </w:tr>
      <w:tr w:rsidR="009030D3" w14:paraId="2B180672" w14:textId="77777777">
        <w:tc>
          <w:tcPr>
            <w:tcW w:w="2422" w:type="dxa"/>
          </w:tcPr>
          <w:p w14:paraId="26EDC33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education</w:t>
            </w:r>
          </w:p>
        </w:tc>
        <w:tc>
          <w:tcPr>
            <w:tcW w:w="2422" w:type="dxa"/>
          </w:tcPr>
          <w:p w14:paraId="0A679A8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43A1178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611272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Образование</w:t>
            </w:r>
          </w:p>
        </w:tc>
      </w:tr>
      <w:tr w:rsidR="009030D3" w14:paraId="67066EFD" w14:textId="77777777">
        <w:tc>
          <w:tcPr>
            <w:tcW w:w="2422" w:type="dxa"/>
          </w:tcPr>
          <w:p w14:paraId="53BBFF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criminal_record</w:t>
            </w:r>
          </w:p>
        </w:tc>
        <w:tc>
          <w:tcPr>
            <w:tcW w:w="2422" w:type="dxa"/>
          </w:tcPr>
          <w:p w14:paraId="6E544AF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2CD5C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B6CC67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Судимость</w:t>
            </w:r>
          </w:p>
        </w:tc>
      </w:tr>
      <w:tr w:rsidR="009030D3" w14:paraId="5CF2AEFD" w14:textId="77777777">
        <w:tc>
          <w:tcPr>
            <w:tcW w:w="2422" w:type="dxa"/>
          </w:tcPr>
          <w:p w14:paraId="7CDCBCB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social_media_account</w:t>
            </w:r>
          </w:p>
        </w:tc>
        <w:tc>
          <w:tcPr>
            <w:tcW w:w="2422" w:type="dxa"/>
          </w:tcPr>
          <w:p w14:paraId="3B41C74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6585B06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4CD243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Аккаунты в соцсетях</w:t>
            </w:r>
          </w:p>
        </w:tc>
      </w:tr>
      <w:tr w:rsidR="009030D3" w14:paraId="6FEC1407" w14:textId="77777777">
        <w:tc>
          <w:tcPr>
            <w:tcW w:w="2422" w:type="dxa"/>
          </w:tcPr>
          <w:p w14:paraId="653000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bank_card_number</w:t>
            </w:r>
          </w:p>
        </w:tc>
        <w:tc>
          <w:tcPr>
            <w:tcW w:w="2422" w:type="dxa"/>
          </w:tcPr>
          <w:p w14:paraId="7D8CE0E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VARCHAR(19)</w:t>
            </w:r>
          </w:p>
        </w:tc>
        <w:tc>
          <w:tcPr>
            <w:tcW w:w="2422" w:type="dxa"/>
          </w:tcPr>
          <w:p w14:paraId="209D34E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regex</w:t>
            </w:r>
          </w:p>
        </w:tc>
        <w:tc>
          <w:tcPr>
            <w:tcW w:w="2422" w:type="dxa"/>
          </w:tcPr>
          <w:p w14:paraId="4A02FE8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карты</w:t>
            </w:r>
          </w:p>
        </w:tc>
      </w:tr>
      <w:tr w:rsidR="009030D3" w14:paraId="4EF52E40" w14:textId="77777777">
        <w:tc>
          <w:tcPr>
            <w:tcW w:w="2422" w:type="dxa"/>
          </w:tcPr>
          <w:p w14:paraId="4EC9423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passport_series</w:t>
            </w:r>
          </w:p>
        </w:tc>
        <w:tc>
          <w:tcPr>
            <w:tcW w:w="2422" w:type="dxa"/>
          </w:tcPr>
          <w:p w14:paraId="19FDDA3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VARCHAR(4)</w:t>
            </w:r>
          </w:p>
        </w:tc>
        <w:tc>
          <w:tcPr>
            <w:tcW w:w="2422" w:type="dxa"/>
          </w:tcPr>
          <w:p w14:paraId="3AA996E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4 digits</w:t>
            </w:r>
          </w:p>
        </w:tc>
        <w:tc>
          <w:tcPr>
            <w:tcW w:w="2422" w:type="dxa"/>
          </w:tcPr>
          <w:p w14:paraId="170FA9E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Серия паспорта</w:t>
            </w:r>
          </w:p>
        </w:tc>
      </w:tr>
      <w:tr w:rsidR="009030D3" w14:paraId="289D1B82" w14:textId="77777777">
        <w:tc>
          <w:tcPr>
            <w:tcW w:w="2422" w:type="dxa"/>
          </w:tcPr>
          <w:p w14:paraId="2EFC1D5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passport_number</w:t>
            </w:r>
          </w:p>
        </w:tc>
        <w:tc>
          <w:tcPr>
            <w:tcW w:w="2422" w:type="dxa"/>
          </w:tcPr>
          <w:p w14:paraId="18FEBFD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VARCHAR(6)</w:t>
            </w:r>
          </w:p>
        </w:tc>
        <w:tc>
          <w:tcPr>
            <w:tcW w:w="2422" w:type="dxa"/>
          </w:tcPr>
          <w:p w14:paraId="0012732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6 digits</w:t>
            </w:r>
          </w:p>
        </w:tc>
        <w:tc>
          <w:tcPr>
            <w:tcW w:w="2422" w:type="dxa"/>
          </w:tcPr>
          <w:p w14:paraId="5ED83CB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паспорта</w:t>
            </w:r>
          </w:p>
        </w:tc>
      </w:tr>
      <w:tr w:rsidR="009030D3" w14:paraId="756B5A42" w14:textId="77777777">
        <w:tc>
          <w:tcPr>
            <w:tcW w:w="2422" w:type="dxa"/>
          </w:tcPr>
          <w:p w14:paraId="2E351D1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passport_issue_date</w:t>
            </w:r>
          </w:p>
        </w:tc>
        <w:tc>
          <w:tcPr>
            <w:tcW w:w="2422" w:type="dxa"/>
          </w:tcPr>
          <w:p w14:paraId="46AA1DE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0748F36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4AE151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выдачи паспорта</w:t>
            </w:r>
          </w:p>
        </w:tc>
      </w:tr>
      <w:tr w:rsidR="009030D3" w14:paraId="2A6910F8" w14:textId="77777777">
        <w:tc>
          <w:tcPr>
            <w:tcW w:w="2422" w:type="dxa"/>
          </w:tcPr>
          <w:p w14:paraId="3272867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passport_issued_by</w:t>
            </w:r>
          </w:p>
        </w:tc>
        <w:tc>
          <w:tcPr>
            <w:tcW w:w="2422" w:type="dxa"/>
          </w:tcPr>
          <w:p w14:paraId="6E9C8F9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073E6FD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154B9D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Кем выдан</w:t>
            </w:r>
          </w:p>
        </w:tc>
      </w:tr>
      <w:tr w:rsidR="009030D3" w14:paraId="16083A30" w14:textId="77777777">
        <w:tc>
          <w:tcPr>
            <w:tcW w:w="2422" w:type="dxa"/>
          </w:tcPr>
          <w:p w14:paraId="1BBCBA9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military_id_series</w:t>
            </w:r>
          </w:p>
        </w:tc>
        <w:tc>
          <w:tcPr>
            <w:tcW w:w="2422" w:type="dxa"/>
          </w:tcPr>
          <w:p w14:paraId="324FC0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VARCHAR(8)</w:t>
            </w:r>
          </w:p>
        </w:tc>
        <w:tc>
          <w:tcPr>
            <w:tcW w:w="2422" w:type="dxa"/>
          </w:tcPr>
          <w:p w14:paraId="38A0D3A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alphanum</w:t>
            </w:r>
          </w:p>
        </w:tc>
        <w:tc>
          <w:tcPr>
            <w:tcW w:w="2422" w:type="dxa"/>
          </w:tcPr>
          <w:p w14:paraId="0CE3B0F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Серия ВБ</w:t>
            </w:r>
          </w:p>
        </w:tc>
      </w:tr>
      <w:tr w:rsidR="009030D3" w14:paraId="3BF96833" w14:textId="77777777">
        <w:tc>
          <w:tcPr>
            <w:tcW w:w="2422" w:type="dxa"/>
          </w:tcPr>
          <w:p w14:paraId="54AD0A1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military_id_number</w:t>
            </w:r>
          </w:p>
        </w:tc>
        <w:tc>
          <w:tcPr>
            <w:tcW w:w="2422" w:type="dxa"/>
          </w:tcPr>
          <w:p w14:paraId="0D691F9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VARCHAR(10)</w:t>
            </w:r>
          </w:p>
        </w:tc>
        <w:tc>
          <w:tcPr>
            <w:tcW w:w="2422" w:type="dxa"/>
          </w:tcPr>
          <w:p w14:paraId="14ED109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digits</w:t>
            </w:r>
          </w:p>
        </w:tc>
        <w:tc>
          <w:tcPr>
            <w:tcW w:w="2422" w:type="dxa"/>
          </w:tcPr>
          <w:p w14:paraId="65A3121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ВБ</w:t>
            </w:r>
          </w:p>
        </w:tc>
      </w:tr>
      <w:tr w:rsidR="009030D3" w14:paraId="7A884EA3" w14:textId="77777777">
        <w:tc>
          <w:tcPr>
            <w:tcW w:w="2422" w:type="dxa"/>
          </w:tcPr>
          <w:p w14:paraId="6A1F4B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military_id_issue_date</w:t>
            </w:r>
          </w:p>
        </w:tc>
        <w:tc>
          <w:tcPr>
            <w:tcW w:w="2422" w:type="dxa"/>
          </w:tcPr>
          <w:p w14:paraId="4DA76CA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2AFF90E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96749D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выдачи ВБ</w:t>
            </w:r>
          </w:p>
        </w:tc>
      </w:tr>
      <w:tr w:rsidR="009030D3" w14:paraId="40F78688" w14:textId="77777777">
        <w:tc>
          <w:tcPr>
            <w:tcW w:w="2422" w:type="dxa"/>
          </w:tcPr>
          <w:p w14:paraId="5A3DB06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military_id_issued_by</w:t>
            </w:r>
          </w:p>
        </w:tc>
        <w:tc>
          <w:tcPr>
            <w:tcW w:w="2422" w:type="dxa"/>
          </w:tcPr>
          <w:p w14:paraId="0BA4927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4393CA8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7CD7B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Кем выдан ВБ</w:t>
            </w:r>
          </w:p>
        </w:tc>
      </w:tr>
      <w:tr w:rsidR="009030D3" w14:paraId="376F4CF7" w14:textId="77777777">
        <w:tc>
          <w:tcPr>
            <w:tcW w:w="2422" w:type="dxa"/>
          </w:tcPr>
          <w:p w14:paraId="72F0E83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appearance_features</w:t>
            </w:r>
          </w:p>
        </w:tc>
        <w:tc>
          <w:tcPr>
            <w:tcW w:w="2422" w:type="dxa"/>
          </w:tcPr>
          <w:p w14:paraId="1F08A95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A5667D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FDB9EF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Особенности внешности</w:t>
            </w:r>
          </w:p>
        </w:tc>
      </w:tr>
      <w:tr w:rsidR="009030D3" w14:paraId="5E2D71C8" w14:textId="77777777">
        <w:tc>
          <w:tcPr>
            <w:tcW w:w="2422" w:type="dxa"/>
          </w:tcPr>
          <w:p w14:paraId="43E87FA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personal_marks</w:t>
            </w:r>
          </w:p>
        </w:tc>
        <w:tc>
          <w:tcPr>
            <w:tcW w:w="2422" w:type="dxa"/>
          </w:tcPr>
          <w:p w14:paraId="49757D3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B524BA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F2D0BE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Приметы (тату, шрамы)</w:t>
            </w:r>
          </w:p>
        </w:tc>
      </w:tr>
      <w:tr w:rsidR="009030D3" w14:paraId="2022137A" w14:textId="77777777">
        <w:tc>
          <w:tcPr>
            <w:tcW w:w="2422" w:type="dxa"/>
          </w:tcPr>
          <w:p w14:paraId="1072E4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federal_search_info</w:t>
            </w:r>
          </w:p>
        </w:tc>
        <w:tc>
          <w:tcPr>
            <w:tcW w:w="2422" w:type="dxa"/>
          </w:tcPr>
          <w:p w14:paraId="22B8540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147BEB2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0F91ED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Фед. розыск</w:t>
            </w:r>
          </w:p>
        </w:tc>
      </w:tr>
      <w:tr w:rsidR="009030D3" w14:paraId="78A10562" w14:textId="77777777">
        <w:tc>
          <w:tcPr>
            <w:tcW w:w="2422" w:type="dxa"/>
          </w:tcPr>
          <w:p w14:paraId="5651E7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military_contacts</w:t>
            </w:r>
          </w:p>
        </w:tc>
        <w:tc>
          <w:tcPr>
            <w:tcW w:w="2422" w:type="dxa"/>
          </w:tcPr>
          <w:p w14:paraId="1F22F60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1B450C7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2FCD5C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Контакты</w:t>
            </w:r>
          </w:p>
        </w:tc>
      </w:tr>
      <w:tr w:rsidR="009030D3" w14:paraId="24A3BF38" w14:textId="77777777">
        <w:tc>
          <w:tcPr>
            <w:tcW w:w="2422" w:type="dxa"/>
          </w:tcPr>
          <w:p w14:paraId="54586A4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relatives_info</w:t>
            </w:r>
          </w:p>
        </w:tc>
        <w:tc>
          <w:tcPr>
            <w:tcW w:w="2422" w:type="dxa"/>
          </w:tcPr>
          <w:p w14:paraId="5EF0F79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5D57034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E25365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Родственники</w:t>
            </w:r>
          </w:p>
        </w:tc>
      </w:tr>
      <w:tr w:rsidR="009030D3" w14:paraId="7273E9C2" w14:textId="77777777">
        <w:tc>
          <w:tcPr>
            <w:tcW w:w="2422" w:type="dxa"/>
          </w:tcPr>
          <w:p w14:paraId="38EB7F9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photo_civilian</w:t>
            </w:r>
          </w:p>
        </w:tc>
        <w:tc>
          <w:tcPr>
            <w:tcW w:w="2422" w:type="dxa"/>
          </w:tcPr>
          <w:p w14:paraId="3D8B93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2EAD7EC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0E4BEA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Фото в гражданском</w:t>
            </w:r>
          </w:p>
        </w:tc>
      </w:tr>
      <w:tr w:rsidR="009030D3" w:rsidRPr="00420F5B" w14:paraId="6E1D7BDC" w14:textId="77777777">
        <w:tc>
          <w:tcPr>
            <w:tcW w:w="2422" w:type="dxa"/>
          </w:tcPr>
          <w:p w14:paraId="63DB9B6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photo_military_headgear</w:t>
            </w:r>
          </w:p>
        </w:tc>
        <w:tc>
          <w:tcPr>
            <w:tcW w:w="2422" w:type="dxa"/>
          </w:tcPr>
          <w:p w14:paraId="7AE6B0C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7F19097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E8C797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Фото в форме с фуражкой</w:t>
            </w:r>
          </w:p>
        </w:tc>
      </w:tr>
      <w:tr w:rsidR="009030D3" w:rsidRPr="00420F5B" w14:paraId="633D55D4" w14:textId="77777777">
        <w:tc>
          <w:tcPr>
            <w:tcW w:w="2422" w:type="dxa"/>
          </w:tcPr>
          <w:p w14:paraId="7C25A3D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photo_military_no_headgear</w:t>
            </w:r>
          </w:p>
        </w:tc>
        <w:tc>
          <w:tcPr>
            <w:tcW w:w="2422" w:type="dxa"/>
          </w:tcPr>
          <w:p w14:paraId="4B0ACE1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789011C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A060011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Фото в форме без фуражки</w:t>
            </w:r>
          </w:p>
        </w:tc>
      </w:tr>
      <w:tr w:rsidR="009030D3" w14:paraId="188DE2EB" w14:textId="77777777">
        <w:tc>
          <w:tcPr>
            <w:tcW w:w="2422" w:type="dxa"/>
          </w:tcPr>
          <w:p w14:paraId="4312950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photo_distinctive_marks</w:t>
            </w:r>
          </w:p>
        </w:tc>
        <w:tc>
          <w:tcPr>
            <w:tcW w:w="2422" w:type="dxa"/>
          </w:tcPr>
          <w:p w14:paraId="3AED41A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3AFBADE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44A7C4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Фото примет</w:t>
            </w:r>
          </w:p>
        </w:tc>
      </w:tr>
      <w:tr w:rsidR="009030D3" w14:paraId="33B4D527" w14:textId="77777777">
        <w:tc>
          <w:tcPr>
            <w:tcW w:w="2422" w:type="dxa"/>
          </w:tcPr>
          <w:p w14:paraId="16471D4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413AE05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0ABD689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1F62FDF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3B620166" w14:textId="77777777" w:rsidR="009030D3" w:rsidRDefault="009030D3">
      <w:pPr>
        <w:spacing w:after="240"/>
      </w:pPr>
    </w:p>
    <w:p w14:paraId="39DC83CA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addresses</w:t>
      </w:r>
      <w:r>
        <w:rPr>
          <w:b/>
          <w:lang w:val="ru-RU"/>
        </w:rPr>
        <w:t xml:space="preserve"> (Адреса проживания)</w:t>
      </w:r>
    </w:p>
    <w:p w14:paraId="5BB8BF23" w14:textId="77777777" w:rsidR="009030D3" w:rsidRDefault="009F0497">
      <w:pPr>
        <w:rPr>
          <w:lang w:val="ru-RU"/>
        </w:rPr>
      </w:pPr>
      <w:r>
        <w:rPr>
          <w:lang w:val="ru-RU"/>
        </w:rPr>
        <w:t>Хранит реестр адресов проживания военнослужащего, привязанных к карточке розыска. Каждая запись содержит полную адресную структуру (регион → район → город → улица → дом → корпус → квартира) и результаты адресной проверки.</w:t>
      </w:r>
    </w:p>
    <w:p w14:paraId="59898AFD" w14:textId="77777777" w:rsidR="009030D3" w:rsidRDefault="009030D3">
      <w:pPr>
        <w:spacing w:after="120"/>
        <w:rPr>
          <w:lang w:val="ru-RU"/>
        </w:rPr>
      </w:pPr>
    </w:p>
    <w:p w14:paraId="0CA5ED9F" w14:textId="77777777" w:rsidR="009030D3" w:rsidRDefault="009F0497">
      <w:pPr>
        <w:spacing w:after="120"/>
      </w:pPr>
      <w:r>
        <w:rPr>
          <w:b/>
        </w:rPr>
        <w:lastRenderedPageBreak/>
        <w:t>Таблица 2.3 – Структура таблицы k</w:t>
      </w:r>
      <w:r>
        <w:rPr>
          <w:b/>
        </w:rPr>
        <w:t>rd.addresses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87"/>
        <w:gridCol w:w="2478"/>
        <w:gridCol w:w="2420"/>
        <w:gridCol w:w="2394"/>
      </w:tblGrid>
      <w:tr w:rsidR="009030D3" w14:paraId="021C18EF" w14:textId="77777777">
        <w:tc>
          <w:tcPr>
            <w:tcW w:w="2422" w:type="dxa"/>
          </w:tcPr>
          <w:p w14:paraId="54999AD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23D61F25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68759DA3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032D763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570C1FEF" w14:textId="77777777">
        <w:tc>
          <w:tcPr>
            <w:tcW w:w="2422" w:type="dxa"/>
          </w:tcPr>
          <w:p w14:paraId="0AF5483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7EE04A1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7D86CD4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377D254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</w:t>
            </w:r>
          </w:p>
        </w:tc>
      </w:tr>
      <w:tr w:rsidR="009030D3" w14:paraId="219AD16C" w14:textId="77777777">
        <w:tc>
          <w:tcPr>
            <w:tcW w:w="2422" w:type="dxa"/>
          </w:tcPr>
          <w:p w14:paraId="0731F96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krd_id</w:t>
            </w:r>
          </w:p>
        </w:tc>
        <w:tc>
          <w:tcPr>
            <w:tcW w:w="2422" w:type="dxa"/>
          </w:tcPr>
          <w:p w14:paraId="233AB02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D839A3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5CBEDFC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КРД</w:t>
            </w:r>
          </w:p>
        </w:tc>
      </w:tr>
      <w:tr w:rsidR="009030D3" w14:paraId="2436B753" w14:textId="77777777">
        <w:tc>
          <w:tcPr>
            <w:tcW w:w="2422" w:type="dxa"/>
          </w:tcPr>
          <w:p w14:paraId="4B60DBB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region</w:t>
            </w:r>
          </w:p>
        </w:tc>
        <w:tc>
          <w:tcPr>
            <w:tcW w:w="2422" w:type="dxa"/>
          </w:tcPr>
          <w:p w14:paraId="5DD9361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70FD2F4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C0B9A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Субъект РФ</w:t>
            </w:r>
          </w:p>
        </w:tc>
      </w:tr>
      <w:tr w:rsidR="009030D3" w14:paraId="1C699C9C" w14:textId="77777777">
        <w:tc>
          <w:tcPr>
            <w:tcW w:w="2422" w:type="dxa"/>
          </w:tcPr>
          <w:p w14:paraId="6223B98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district</w:t>
            </w:r>
          </w:p>
        </w:tc>
        <w:tc>
          <w:tcPr>
            <w:tcW w:w="2422" w:type="dxa"/>
          </w:tcPr>
          <w:p w14:paraId="0F9149B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53C6750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F84958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Район</w:t>
            </w:r>
          </w:p>
        </w:tc>
      </w:tr>
      <w:tr w:rsidR="009030D3" w14:paraId="38DAE5B4" w14:textId="77777777">
        <w:tc>
          <w:tcPr>
            <w:tcW w:w="2422" w:type="dxa"/>
          </w:tcPr>
          <w:p w14:paraId="1AA9DF9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town</w:t>
            </w:r>
          </w:p>
        </w:tc>
        <w:tc>
          <w:tcPr>
            <w:tcW w:w="2422" w:type="dxa"/>
          </w:tcPr>
          <w:p w14:paraId="01F48D2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1DD832C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0A21418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Населённый пункт</w:t>
            </w:r>
          </w:p>
        </w:tc>
      </w:tr>
      <w:tr w:rsidR="009030D3" w14:paraId="787A4B0C" w14:textId="77777777">
        <w:tc>
          <w:tcPr>
            <w:tcW w:w="2422" w:type="dxa"/>
          </w:tcPr>
          <w:p w14:paraId="40AAFD3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street</w:t>
            </w:r>
          </w:p>
        </w:tc>
        <w:tc>
          <w:tcPr>
            <w:tcW w:w="2422" w:type="dxa"/>
          </w:tcPr>
          <w:p w14:paraId="7ABFE94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2F648C7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F6DF5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Улица</w:t>
            </w:r>
          </w:p>
        </w:tc>
      </w:tr>
      <w:tr w:rsidR="009030D3" w14:paraId="1D97693B" w14:textId="77777777">
        <w:tc>
          <w:tcPr>
            <w:tcW w:w="2422" w:type="dxa"/>
          </w:tcPr>
          <w:p w14:paraId="069E0C5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house</w:t>
            </w:r>
          </w:p>
        </w:tc>
        <w:tc>
          <w:tcPr>
            <w:tcW w:w="2422" w:type="dxa"/>
          </w:tcPr>
          <w:p w14:paraId="784B23C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75A7F3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73D815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дома</w:t>
            </w:r>
          </w:p>
        </w:tc>
      </w:tr>
      <w:tr w:rsidR="009030D3" w14:paraId="42B0B673" w14:textId="77777777">
        <w:tc>
          <w:tcPr>
            <w:tcW w:w="2422" w:type="dxa"/>
          </w:tcPr>
          <w:p w14:paraId="54ACBD9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building</w:t>
            </w:r>
          </w:p>
        </w:tc>
        <w:tc>
          <w:tcPr>
            <w:tcW w:w="2422" w:type="dxa"/>
          </w:tcPr>
          <w:p w14:paraId="01F357A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6F7661C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B93084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Корпус</w:t>
            </w:r>
          </w:p>
        </w:tc>
      </w:tr>
      <w:tr w:rsidR="009030D3" w14:paraId="6266F8CC" w14:textId="77777777">
        <w:tc>
          <w:tcPr>
            <w:tcW w:w="2422" w:type="dxa"/>
          </w:tcPr>
          <w:p w14:paraId="105437E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letter</w:t>
            </w:r>
          </w:p>
        </w:tc>
        <w:tc>
          <w:tcPr>
            <w:tcW w:w="2422" w:type="dxa"/>
          </w:tcPr>
          <w:p w14:paraId="09F0DEB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VARCHAR(10)</w:t>
            </w:r>
          </w:p>
        </w:tc>
        <w:tc>
          <w:tcPr>
            <w:tcW w:w="2422" w:type="dxa"/>
          </w:tcPr>
          <w:p w14:paraId="789C4DB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F5D893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Литера</w:t>
            </w:r>
          </w:p>
        </w:tc>
      </w:tr>
      <w:tr w:rsidR="009030D3" w14:paraId="068222D5" w14:textId="77777777">
        <w:tc>
          <w:tcPr>
            <w:tcW w:w="2422" w:type="dxa"/>
          </w:tcPr>
          <w:p w14:paraId="23638BD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apartment</w:t>
            </w:r>
          </w:p>
        </w:tc>
        <w:tc>
          <w:tcPr>
            <w:tcW w:w="2422" w:type="dxa"/>
          </w:tcPr>
          <w:p w14:paraId="3CF7A55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038FFC3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5CA8CA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Квартира</w:t>
            </w:r>
          </w:p>
        </w:tc>
      </w:tr>
      <w:tr w:rsidR="009030D3" w14:paraId="7DE5E83E" w14:textId="77777777">
        <w:tc>
          <w:tcPr>
            <w:tcW w:w="2422" w:type="dxa"/>
          </w:tcPr>
          <w:p w14:paraId="497F022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room</w:t>
            </w:r>
          </w:p>
        </w:tc>
        <w:tc>
          <w:tcPr>
            <w:tcW w:w="2422" w:type="dxa"/>
          </w:tcPr>
          <w:p w14:paraId="28822B3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24BFEA4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18B090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Комната</w:t>
            </w:r>
          </w:p>
        </w:tc>
      </w:tr>
      <w:tr w:rsidR="009030D3" w14:paraId="64365BE4" w14:textId="77777777">
        <w:tc>
          <w:tcPr>
            <w:tcW w:w="2422" w:type="dxa"/>
          </w:tcPr>
          <w:p w14:paraId="780B943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check_date</w:t>
            </w:r>
          </w:p>
        </w:tc>
        <w:tc>
          <w:tcPr>
            <w:tcW w:w="2422" w:type="dxa"/>
          </w:tcPr>
          <w:p w14:paraId="6F4238B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5A8738A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095F72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проверки</w:t>
            </w:r>
          </w:p>
        </w:tc>
      </w:tr>
      <w:tr w:rsidR="009030D3" w14:paraId="1A0EB5E2" w14:textId="77777777">
        <w:tc>
          <w:tcPr>
            <w:tcW w:w="2422" w:type="dxa"/>
          </w:tcPr>
          <w:p w14:paraId="14702EC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check_result</w:t>
            </w:r>
          </w:p>
        </w:tc>
        <w:tc>
          <w:tcPr>
            <w:tcW w:w="2422" w:type="dxa"/>
          </w:tcPr>
          <w:p w14:paraId="2EBFE9F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137FF98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F959F5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Результат</w:t>
            </w:r>
          </w:p>
        </w:tc>
      </w:tr>
      <w:tr w:rsidR="009030D3" w14:paraId="14ED9B59" w14:textId="77777777">
        <w:tc>
          <w:tcPr>
            <w:tcW w:w="2422" w:type="dxa"/>
          </w:tcPr>
          <w:p w14:paraId="41645A7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postal_index</w:t>
            </w:r>
          </w:p>
        </w:tc>
        <w:tc>
          <w:tcPr>
            <w:tcW w:w="2422" w:type="dxa"/>
          </w:tcPr>
          <w:p w14:paraId="41EE9BD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VARCHAR(6)</w:t>
            </w:r>
          </w:p>
        </w:tc>
        <w:tc>
          <w:tcPr>
            <w:tcW w:w="2422" w:type="dxa"/>
          </w:tcPr>
          <w:p w14:paraId="79DE15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CHECK 6 digits</w:t>
            </w:r>
          </w:p>
        </w:tc>
        <w:tc>
          <w:tcPr>
            <w:tcW w:w="2422" w:type="dxa"/>
          </w:tcPr>
          <w:p w14:paraId="57EF5DC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Индекс</w:t>
            </w:r>
          </w:p>
        </w:tc>
      </w:tr>
      <w:tr w:rsidR="009030D3" w14:paraId="085211CF" w14:textId="77777777">
        <w:tc>
          <w:tcPr>
            <w:tcW w:w="2422" w:type="dxa"/>
          </w:tcPr>
          <w:p w14:paraId="7A6D691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526492C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7760DCB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5A018B8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4F81F748" w14:textId="77777777" w:rsidR="009030D3" w:rsidRDefault="009030D3">
      <w:pPr>
        <w:spacing w:after="240"/>
      </w:pPr>
    </w:p>
    <w:p w14:paraId="47F87121" w14:textId="77777777" w:rsidR="009030D3" w:rsidRDefault="009F0497">
      <w:pPr>
        <w:spacing w:before="120" w:after="120" w:line="240" w:lineRule="auto"/>
      </w:pPr>
      <w:r>
        <w:rPr>
          <w:b/>
        </w:rPr>
        <w:t>Таблица krd.service_places (Места службы)</w:t>
      </w:r>
    </w:p>
    <w:p w14:paraId="2118CF04" w14:textId="77777777" w:rsidR="009030D3" w:rsidRDefault="009F0497">
      <w:pPr>
        <w:rPr>
          <w:lang w:val="ru-RU"/>
        </w:rPr>
      </w:pPr>
      <w:r>
        <w:rPr>
          <w:lang w:val="ru-RU"/>
        </w:rPr>
        <w:t>Фиксирует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</w:t>
      </w:r>
    </w:p>
    <w:p w14:paraId="4FCA7FA1" w14:textId="77777777" w:rsidR="009030D3" w:rsidRDefault="009030D3">
      <w:pPr>
        <w:spacing w:after="120"/>
        <w:rPr>
          <w:lang w:val="ru-RU"/>
        </w:rPr>
      </w:pPr>
    </w:p>
    <w:p w14:paraId="268F1FA7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2.4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service</w:t>
      </w:r>
      <w:r>
        <w:rPr>
          <w:b/>
          <w:lang w:val="ru-RU"/>
        </w:rPr>
        <w:t>_</w:t>
      </w:r>
      <w:r>
        <w:rPr>
          <w:b/>
        </w:rPr>
        <w:t>places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54"/>
        <w:gridCol w:w="2391"/>
        <w:gridCol w:w="2315"/>
        <w:gridCol w:w="2219"/>
      </w:tblGrid>
      <w:tr w:rsidR="009030D3" w14:paraId="30DDE5DF" w14:textId="77777777">
        <w:tc>
          <w:tcPr>
            <w:tcW w:w="2422" w:type="dxa"/>
          </w:tcPr>
          <w:p w14:paraId="5BBE0D2D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lastRenderedPageBreak/>
              <w:t>Поле</w:t>
            </w:r>
          </w:p>
        </w:tc>
        <w:tc>
          <w:tcPr>
            <w:tcW w:w="2422" w:type="dxa"/>
          </w:tcPr>
          <w:p w14:paraId="250C6A71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685C248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31F220B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3B44D57B" w14:textId="77777777">
        <w:tc>
          <w:tcPr>
            <w:tcW w:w="2422" w:type="dxa"/>
          </w:tcPr>
          <w:p w14:paraId="4BC86A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62A071E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403EE9F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8A3496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</w:t>
            </w:r>
          </w:p>
        </w:tc>
      </w:tr>
      <w:tr w:rsidR="009030D3" w14:paraId="7CC2826E" w14:textId="77777777">
        <w:tc>
          <w:tcPr>
            <w:tcW w:w="2422" w:type="dxa"/>
          </w:tcPr>
          <w:p w14:paraId="5ABEA55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krd_id</w:t>
            </w:r>
          </w:p>
        </w:tc>
        <w:tc>
          <w:tcPr>
            <w:tcW w:w="2422" w:type="dxa"/>
          </w:tcPr>
          <w:p w14:paraId="5ED952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52426B3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5917AFD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КРД</w:t>
            </w:r>
          </w:p>
        </w:tc>
      </w:tr>
      <w:tr w:rsidR="009030D3" w14:paraId="23A490F7" w14:textId="77777777">
        <w:tc>
          <w:tcPr>
            <w:tcW w:w="2422" w:type="dxa"/>
          </w:tcPr>
          <w:p w14:paraId="4D12AB4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place_name</w:t>
            </w:r>
          </w:p>
        </w:tc>
        <w:tc>
          <w:tcPr>
            <w:tcW w:w="2422" w:type="dxa"/>
          </w:tcPr>
          <w:p w14:paraId="60426DD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6F7C5B7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0CD00C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Наименование места службы</w:t>
            </w:r>
          </w:p>
        </w:tc>
      </w:tr>
      <w:tr w:rsidR="009030D3" w14:paraId="519FDEA4" w14:textId="77777777">
        <w:tc>
          <w:tcPr>
            <w:tcW w:w="2422" w:type="dxa"/>
          </w:tcPr>
          <w:p w14:paraId="7B5A1B0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military_unit_number</w:t>
            </w:r>
          </w:p>
        </w:tc>
        <w:tc>
          <w:tcPr>
            <w:tcW w:w="2422" w:type="dxa"/>
          </w:tcPr>
          <w:p w14:paraId="4ACD0BA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3744F39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B41AD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в/ч</w:t>
            </w:r>
          </w:p>
        </w:tc>
      </w:tr>
      <w:tr w:rsidR="009030D3" w14:paraId="51997FD4" w14:textId="77777777">
        <w:tc>
          <w:tcPr>
            <w:tcW w:w="2422" w:type="dxa"/>
          </w:tcPr>
          <w:p w14:paraId="7D2D1F8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military_unit_id</w:t>
            </w:r>
          </w:p>
        </w:tc>
        <w:tc>
          <w:tcPr>
            <w:tcW w:w="2422" w:type="dxa"/>
          </w:tcPr>
          <w:p w14:paraId="47206C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1F2CD2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r>
              <w:rPr>
                <w:sz w:val="22"/>
              </w:rPr>
              <w:t>military_units, SET NULL</w:t>
            </w:r>
          </w:p>
        </w:tc>
        <w:tc>
          <w:tcPr>
            <w:tcW w:w="2422" w:type="dxa"/>
          </w:tcPr>
          <w:p w14:paraId="1AB5F58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Управление</w:t>
            </w:r>
          </w:p>
        </w:tc>
      </w:tr>
      <w:tr w:rsidR="009030D3" w14:paraId="7A98BCEF" w14:textId="77777777">
        <w:tc>
          <w:tcPr>
            <w:tcW w:w="2422" w:type="dxa"/>
          </w:tcPr>
          <w:p w14:paraId="08C9D9E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garrison_id</w:t>
            </w:r>
          </w:p>
        </w:tc>
        <w:tc>
          <w:tcPr>
            <w:tcW w:w="2422" w:type="dxa"/>
          </w:tcPr>
          <w:p w14:paraId="42B976B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00C37B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garrisons, SET NULL</w:t>
            </w:r>
          </w:p>
        </w:tc>
        <w:tc>
          <w:tcPr>
            <w:tcW w:w="2422" w:type="dxa"/>
          </w:tcPr>
          <w:p w14:paraId="4FC2ADF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Гарнизон</w:t>
            </w:r>
          </w:p>
        </w:tc>
      </w:tr>
      <w:tr w:rsidR="009030D3" w14:paraId="394CB97F" w14:textId="77777777">
        <w:tc>
          <w:tcPr>
            <w:tcW w:w="2422" w:type="dxa"/>
          </w:tcPr>
          <w:p w14:paraId="509525B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position_id</w:t>
            </w:r>
          </w:p>
        </w:tc>
        <w:tc>
          <w:tcPr>
            <w:tcW w:w="2422" w:type="dxa"/>
          </w:tcPr>
          <w:p w14:paraId="04D4D84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47A5D8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positions, SET NULL</w:t>
            </w:r>
          </w:p>
        </w:tc>
        <w:tc>
          <w:tcPr>
            <w:tcW w:w="2422" w:type="dxa"/>
          </w:tcPr>
          <w:p w14:paraId="1564062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Должность</w:t>
            </w:r>
          </w:p>
        </w:tc>
      </w:tr>
      <w:tr w:rsidR="009030D3" w14:paraId="441278F2" w14:textId="77777777">
        <w:tc>
          <w:tcPr>
            <w:tcW w:w="2422" w:type="dxa"/>
          </w:tcPr>
          <w:p w14:paraId="4F7500D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commanders</w:t>
            </w:r>
          </w:p>
        </w:tc>
        <w:tc>
          <w:tcPr>
            <w:tcW w:w="2422" w:type="dxa"/>
          </w:tcPr>
          <w:p w14:paraId="56AF4CA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1E1C236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88792A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Командиры</w:t>
            </w:r>
          </w:p>
        </w:tc>
      </w:tr>
      <w:tr w:rsidR="009030D3" w14:paraId="0FE45C81" w14:textId="77777777">
        <w:tc>
          <w:tcPr>
            <w:tcW w:w="2422" w:type="dxa"/>
          </w:tcPr>
          <w:p w14:paraId="13B6B90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postal_*</w:t>
            </w:r>
          </w:p>
        </w:tc>
        <w:tc>
          <w:tcPr>
            <w:tcW w:w="2422" w:type="dxa"/>
          </w:tcPr>
          <w:p w14:paraId="63E5F91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VARCHAR(50-100)</w:t>
            </w:r>
          </w:p>
        </w:tc>
        <w:tc>
          <w:tcPr>
            <w:tcW w:w="2422" w:type="dxa"/>
          </w:tcPr>
          <w:p w14:paraId="0891F19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1EE59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Почтовый адрес</w:t>
            </w:r>
          </w:p>
        </w:tc>
      </w:tr>
      <w:tr w:rsidR="009030D3" w14:paraId="0D11D0D6" w14:textId="77777777">
        <w:tc>
          <w:tcPr>
            <w:tcW w:w="2422" w:type="dxa"/>
          </w:tcPr>
          <w:p w14:paraId="46BD749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place_contacts</w:t>
            </w:r>
          </w:p>
        </w:tc>
        <w:tc>
          <w:tcPr>
            <w:tcW w:w="2422" w:type="dxa"/>
          </w:tcPr>
          <w:p w14:paraId="6D2D9EE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0A355DD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C5E69E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Контакты</w:t>
            </w:r>
          </w:p>
        </w:tc>
      </w:tr>
      <w:tr w:rsidR="009030D3" w14:paraId="41443095" w14:textId="77777777">
        <w:tc>
          <w:tcPr>
            <w:tcW w:w="2422" w:type="dxa"/>
          </w:tcPr>
          <w:p w14:paraId="7F85564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394B553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1A10985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09B0088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7008A289" w14:textId="77777777" w:rsidR="009030D3" w:rsidRDefault="009030D3">
      <w:pPr>
        <w:spacing w:after="240"/>
      </w:pPr>
    </w:p>
    <w:p w14:paraId="16505CE1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incoming</w:t>
      </w:r>
      <w:r>
        <w:rPr>
          <w:b/>
          <w:lang w:val="ru-RU"/>
        </w:rPr>
        <w:t>_</w:t>
      </w:r>
      <w:r>
        <w:rPr>
          <w:b/>
        </w:rPr>
        <w:t>orders</w:t>
      </w:r>
      <w:r>
        <w:rPr>
          <w:b/>
          <w:lang w:val="ru-RU"/>
        </w:rPr>
        <w:t xml:space="preserve"> (Входящие поручения)</w:t>
      </w:r>
    </w:p>
    <w:p w14:paraId="2407E800" w14:textId="77777777" w:rsidR="009030D3" w:rsidRDefault="009F0497">
      <w:pPr>
        <w:rPr>
          <w:lang w:val="ru-RU"/>
        </w:rPr>
      </w:pPr>
      <w:r>
        <w:rPr>
          <w:lang w:val="ru-RU"/>
        </w:rPr>
        <w:t>Регистрирует поручения на розыск, поступающие от внешних структур (комендатуры, ОМВД, прокуратура). Фиксирует реквизиты поручени</w:t>
      </w:r>
      <w:r>
        <w:rPr>
          <w:lang w:val="ru-RU"/>
        </w:rPr>
        <w:t>я, инициатора, почтовый адрес инициатора и ответы комендатуры.</w:t>
      </w:r>
    </w:p>
    <w:p w14:paraId="5E5C0DAF" w14:textId="77777777" w:rsidR="009030D3" w:rsidRDefault="009030D3">
      <w:pPr>
        <w:spacing w:after="120"/>
        <w:rPr>
          <w:lang w:val="ru-RU"/>
        </w:rPr>
      </w:pPr>
    </w:p>
    <w:p w14:paraId="0C85C992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lastRenderedPageBreak/>
        <w:t xml:space="preserve">Таблица 2.5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incoming</w:t>
      </w:r>
      <w:r>
        <w:rPr>
          <w:b/>
          <w:lang w:val="ru-RU"/>
        </w:rPr>
        <w:t>_</w:t>
      </w:r>
      <w:r>
        <w:rPr>
          <w:b/>
        </w:rPr>
        <w:t>orders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24"/>
        <w:gridCol w:w="2429"/>
        <w:gridCol w:w="2352"/>
        <w:gridCol w:w="2074"/>
      </w:tblGrid>
      <w:tr w:rsidR="009030D3" w14:paraId="52361CB1" w14:textId="77777777">
        <w:tc>
          <w:tcPr>
            <w:tcW w:w="2422" w:type="dxa"/>
          </w:tcPr>
          <w:p w14:paraId="03929519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296E964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128721F8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652EDF3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5595565E" w14:textId="77777777">
        <w:tc>
          <w:tcPr>
            <w:tcW w:w="2422" w:type="dxa"/>
          </w:tcPr>
          <w:p w14:paraId="00F798B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35AAFD0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7BB9A6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1C3FC5D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</w:t>
            </w:r>
          </w:p>
        </w:tc>
      </w:tr>
      <w:tr w:rsidR="009030D3" w14:paraId="26CA6CAA" w14:textId="77777777">
        <w:tc>
          <w:tcPr>
            <w:tcW w:w="2422" w:type="dxa"/>
          </w:tcPr>
          <w:p w14:paraId="5D1F33C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krd_id</w:t>
            </w:r>
          </w:p>
        </w:tc>
        <w:tc>
          <w:tcPr>
            <w:tcW w:w="2422" w:type="dxa"/>
          </w:tcPr>
          <w:p w14:paraId="11116AA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4344B1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4531E92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КРД</w:t>
            </w:r>
          </w:p>
        </w:tc>
      </w:tr>
      <w:tr w:rsidR="009030D3" w14:paraId="3F6181D1" w14:textId="77777777">
        <w:tc>
          <w:tcPr>
            <w:tcW w:w="2422" w:type="dxa"/>
          </w:tcPr>
          <w:p w14:paraId="3EB7740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initiator_type_id</w:t>
            </w:r>
          </w:p>
        </w:tc>
        <w:tc>
          <w:tcPr>
            <w:tcW w:w="2422" w:type="dxa"/>
          </w:tcPr>
          <w:p w14:paraId="1EEAE1D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33E709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initiator_types</w:t>
            </w:r>
          </w:p>
        </w:tc>
        <w:tc>
          <w:tcPr>
            <w:tcW w:w="2422" w:type="dxa"/>
          </w:tcPr>
          <w:p w14:paraId="415A46F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Тип инициатора</w:t>
            </w:r>
          </w:p>
        </w:tc>
      </w:tr>
      <w:tr w:rsidR="009030D3" w14:paraId="2E5F5B6F" w14:textId="77777777">
        <w:tc>
          <w:tcPr>
            <w:tcW w:w="2422" w:type="dxa"/>
          </w:tcPr>
          <w:p w14:paraId="1ABE14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initiator_full_name</w:t>
            </w:r>
          </w:p>
        </w:tc>
        <w:tc>
          <w:tcPr>
            <w:tcW w:w="2422" w:type="dxa"/>
          </w:tcPr>
          <w:p w14:paraId="0915255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0B46984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2E4BD60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Инициатор</w:t>
            </w:r>
          </w:p>
        </w:tc>
      </w:tr>
      <w:tr w:rsidR="009030D3" w14:paraId="502E982A" w14:textId="77777777">
        <w:tc>
          <w:tcPr>
            <w:tcW w:w="2422" w:type="dxa"/>
          </w:tcPr>
          <w:p w14:paraId="1B43795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military_unit_id</w:t>
            </w:r>
          </w:p>
        </w:tc>
        <w:tc>
          <w:tcPr>
            <w:tcW w:w="2422" w:type="dxa"/>
          </w:tcPr>
          <w:p w14:paraId="06927AB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3C7A60E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military_units</w:t>
            </w:r>
          </w:p>
        </w:tc>
        <w:tc>
          <w:tcPr>
            <w:tcW w:w="2422" w:type="dxa"/>
          </w:tcPr>
          <w:p w14:paraId="3DE3332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Управление</w:t>
            </w:r>
          </w:p>
        </w:tc>
      </w:tr>
      <w:tr w:rsidR="009030D3" w14:paraId="76B01F1C" w14:textId="77777777">
        <w:tc>
          <w:tcPr>
            <w:tcW w:w="2422" w:type="dxa"/>
          </w:tcPr>
          <w:p w14:paraId="26906F2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order_date</w:t>
            </w:r>
          </w:p>
        </w:tc>
        <w:tc>
          <w:tcPr>
            <w:tcW w:w="2422" w:type="dxa"/>
          </w:tcPr>
          <w:p w14:paraId="0E051A9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74D9CA2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622D15F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поручения</w:t>
            </w:r>
          </w:p>
        </w:tc>
      </w:tr>
      <w:tr w:rsidR="009030D3" w14:paraId="2807635D" w14:textId="77777777">
        <w:tc>
          <w:tcPr>
            <w:tcW w:w="2422" w:type="dxa"/>
          </w:tcPr>
          <w:p w14:paraId="5DA65D7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order_number</w:t>
            </w:r>
          </w:p>
        </w:tc>
        <w:tc>
          <w:tcPr>
            <w:tcW w:w="2422" w:type="dxa"/>
          </w:tcPr>
          <w:p w14:paraId="525CBEC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4B10A22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82895C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поручения</w:t>
            </w:r>
          </w:p>
        </w:tc>
      </w:tr>
      <w:tr w:rsidR="009030D3" w14:paraId="0252D8E6" w14:textId="77777777">
        <w:tc>
          <w:tcPr>
            <w:tcW w:w="2422" w:type="dxa"/>
          </w:tcPr>
          <w:p w14:paraId="3E7BBFB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receipt_date</w:t>
            </w:r>
          </w:p>
        </w:tc>
        <w:tc>
          <w:tcPr>
            <w:tcW w:w="2422" w:type="dxa"/>
          </w:tcPr>
          <w:p w14:paraId="2C770D5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6E47F3C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9613C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поступления</w:t>
            </w:r>
          </w:p>
        </w:tc>
      </w:tr>
      <w:tr w:rsidR="009030D3" w14:paraId="19EDC988" w14:textId="77777777">
        <w:tc>
          <w:tcPr>
            <w:tcW w:w="2422" w:type="dxa"/>
          </w:tcPr>
          <w:p w14:paraId="3F57A64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receipt_number</w:t>
            </w:r>
          </w:p>
        </w:tc>
        <w:tc>
          <w:tcPr>
            <w:tcW w:w="2422" w:type="dxa"/>
          </w:tcPr>
          <w:p w14:paraId="2091D60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15CC567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B1D9B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Входящий номер</w:t>
            </w:r>
          </w:p>
        </w:tc>
      </w:tr>
      <w:tr w:rsidR="009030D3" w14:paraId="3DC5676B" w14:textId="77777777">
        <w:tc>
          <w:tcPr>
            <w:tcW w:w="2422" w:type="dxa"/>
          </w:tcPr>
          <w:p w14:paraId="52592EA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postal_*</w:t>
            </w:r>
          </w:p>
        </w:tc>
        <w:tc>
          <w:tcPr>
            <w:tcW w:w="2422" w:type="dxa"/>
          </w:tcPr>
          <w:p w14:paraId="425F00F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VARCHAR(50-100)</w:t>
            </w:r>
          </w:p>
        </w:tc>
        <w:tc>
          <w:tcPr>
            <w:tcW w:w="2422" w:type="dxa"/>
          </w:tcPr>
          <w:p w14:paraId="51B44D0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CFC152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Почтовый адрес</w:t>
            </w:r>
          </w:p>
        </w:tc>
      </w:tr>
      <w:tr w:rsidR="009030D3" w14:paraId="700867B7" w14:textId="77777777">
        <w:tc>
          <w:tcPr>
            <w:tcW w:w="2422" w:type="dxa"/>
          </w:tcPr>
          <w:p w14:paraId="591D485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initiator_contacts</w:t>
            </w:r>
          </w:p>
        </w:tc>
        <w:tc>
          <w:tcPr>
            <w:tcW w:w="2422" w:type="dxa"/>
          </w:tcPr>
          <w:p w14:paraId="536C1A1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753226A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001618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Контакты</w:t>
            </w:r>
          </w:p>
        </w:tc>
      </w:tr>
      <w:tr w:rsidR="009030D3" w14:paraId="2DB03476" w14:textId="77777777">
        <w:tc>
          <w:tcPr>
            <w:tcW w:w="2422" w:type="dxa"/>
          </w:tcPr>
          <w:p w14:paraId="0D7FBD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our_response_date</w:t>
            </w:r>
          </w:p>
        </w:tc>
        <w:tc>
          <w:tcPr>
            <w:tcW w:w="2422" w:type="dxa"/>
          </w:tcPr>
          <w:p w14:paraId="788B740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18EFD49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3BC665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ответа</w:t>
            </w:r>
          </w:p>
        </w:tc>
      </w:tr>
      <w:tr w:rsidR="009030D3" w14:paraId="612DE535" w14:textId="77777777">
        <w:tc>
          <w:tcPr>
            <w:tcW w:w="2422" w:type="dxa"/>
          </w:tcPr>
          <w:p w14:paraId="5BD9669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our_response_number</w:t>
            </w:r>
          </w:p>
        </w:tc>
        <w:tc>
          <w:tcPr>
            <w:tcW w:w="2422" w:type="dxa"/>
          </w:tcPr>
          <w:p w14:paraId="3E40780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4A499CF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517128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ответа</w:t>
            </w:r>
          </w:p>
        </w:tc>
      </w:tr>
      <w:tr w:rsidR="009030D3" w14:paraId="23F36213" w14:textId="77777777">
        <w:tc>
          <w:tcPr>
            <w:tcW w:w="2422" w:type="dxa"/>
          </w:tcPr>
          <w:p w14:paraId="38BF163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15C5294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47CC8F8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0DAC3ED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4B062D92" w14:textId="77777777" w:rsidR="009030D3" w:rsidRDefault="009030D3">
      <w:pPr>
        <w:spacing w:after="240"/>
      </w:pPr>
    </w:p>
    <w:p w14:paraId="470F1C7F" w14:textId="77777777" w:rsidR="009030D3" w:rsidRDefault="009F0497">
      <w:pPr>
        <w:spacing w:before="120" w:after="120" w:line="240" w:lineRule="auto"/>
      </w:pPr>
      <w:r>
        <w:rPr>
          <w:b/>
        </w:rPr>
        <w:lastRenderedPageBreak/>
        <w:t>Таблица krd.soch_episodes (Эпизоды СОЧ)</w:t>
      </w:r>
    </w:p>
    <w:p w14:paraId="29C5018A" w14:textId="77777777" w:rsidR="009030D3" w:rsidRDefault="009F0497">
      <w:pPr>
        <w:rPr>
          <w:lang w:val="ru-RU"/>
        </w:rPr>
      </w:pPr>
      <w:r>
        <w:rPr>
          <w:lang w:val="ru-RU"/>
        </w:rPr>
        <w:t>Хранит информацию о каждом эпизоде самовольного оставления части: дата и место СОЧ, приказ, очевидцы, вероятные причины, описание одежды, сведения об оружии, контакты дежурных, результаты проверок и обстоятельства розыска.</w:t>
      </w:r>
    </w:p>
    <w:p w14:paraId="05D8D6F7" w14:textId="77777777" w:rsidR="009030D3" w:rsidRDefault="009030D3">
      <w:pPr>
        <w:spacing w:after="120"/>
        <w:rPr>
          <w:lang w:val="ru-RU"/>
        </w:rPr>
      </w:pPr>
    </w:p>
    <w:p w14:paraId="6ABB6E4F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2.6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soch</w:t>
      </w:r>
      <w:r>
        <w:rPr>
          <w:b/>
          <w:lang w:val="ru-RU"/>
        </w:rPr>
        <w:t>_</w:t>
      </w:r>
      <w:r>
        <w:rPr>
          <w:b/>
        </w:rPr>
        <w:t>episodes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11"/>
        <w:gridCol w:w="2270"/>
        <w:gridCol w:w="2198"/>
        <w:gridCol w:w="2200"/>
      </w:tblGrid>
      <w:tr w:rsidR="009030D3" w14:paraId="714057AD" w14:textId="77777777">
        <w:tc>
          <w:tcPr>
            <w:tcW w:w="2422" w:type="dxa"/>
          </w:tcPr>
          <w:p w14:paraId="3383CFD3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62C8A68B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46AA1AFB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06D9EC0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7B180036" w14:textId="77777777">
        <w:tc>
          <w:tcPr>
            <w:tcW w:w="2422" w:type="dxa"/>
          </w:tcPr>
          <w:p w14:paraId="4C707C3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125A00E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21E17D3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628DF5B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</w:t>
            </w:r>
          </w:p>
        </w:tc>
      </w:tr>
      <w:tr w:rsidR="009030D3" w14:paraId="13287DEA" w14:textId="77777777">
        <w:tc>
          <w:tcPr>
            <w:tcW w:w="2422" w:type="dxa"/>
          </w:tcPr>
          <w:p w14:paraId="62CD013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krd_id</w:t>
            </w:r>
          </w:p>
        </w:tc>
        <w:tc>
          <w:tcPr>
            <w:tcW w:w="2422" w:type="dxa"/>
          </w:tcPr>
          <w:p w14:paraId="6DB38C1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C123FA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03208F5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КРД</w:t>
            </w:r>
          </w:p>
        </w:tc>
      </w:tr>
      <w:tr w:rsidR="009030D3" w14:paraId="178382B1" w14:textId="77777777">
        <w:tc>
          <w:tcPr>
            <w:tcW w:w="2422" w:type="dxa"/>
          </w:tcPr>
          <w:p w14:paraId="1373240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soch_date</w:t>
            </w:r>
          </w:p>
        </w:tc>
        <w:tc>
          <w:tcPr>
            <w:tcW w:w="2422" w:type="dxa"/>
          </w:tcPr>
          <w:p w14:paraId="433AA70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3C26294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F0B81E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СОЧ</w:t>
            </w:r>
          </w:p>
        </w:tc>
      </w:tr>
      <w:tr w:rsidR="009030D3" w14:paraId="4EEA1A41" w14:textId="77777777">
        <w:tc>
          <w:tcPr>
            <w:tcW w:w="2422" w:type="dxa"/>
          </w:tcPr>
          <w:p w14:paraId="2B3978E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soch_location</w:t>
            </w:r>
          </w:p>
        </w:tc>
        <w:tc>
          <w:tcPr>
            <w:tcW w:w="2422" w:type="dxa"/>
          </w:tcPr>
          <w:p w14:paraId="56DEE22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3F977F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20A444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Место СОЧ</w:t>
            </w:r>
          </w:p>
        </w:tc>
      </w:tr>
      <w:tr w:rsidR="009030D3" w14:paraId="0A19552D" w14:textId="77777777">
        <w:tc>
          <w:tcPr>
            <w:tcW w:w="2422" w:type="dxa"/>
          </w:tcPr>
          <w:p w14:paraId="05FE0DE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order_date_number</w:t>
            </w:r>
          </w:p>
        </w:tc>
        <w:tc>
          <w:tcPr>
            <w:tcW w:w="2422" w:type="dxa"/>
          </w:tcPr>
          <w:p w14:paraId="7E67112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530B048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8B886D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Дата и номер </w:t>
            </w:r>
            <w:r>
              <w:rPr>
                <w:sz w:val="22"/>
              </w:rPr>
              <w:t>приказа</w:t>
            </w:r>
          </w:p>
        </w:tc>
      </w:tr>
      <w:tr w:rsidR="009030D3" w14:paraId="0769F25F" w14:textId="77777777">
        <w:tc>
          <w:tcPr>
            <w:tcW w:w="2422" w:type="dxa"/>
          </w:tcPr>
          <w:p w14:paraId="08E550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witnesses</w:t>
            </w:r>
          </w:p>
        </w:tc>
        <w:tc>
          <w:tcPr>
            <w:tcW w:w="2422" w:type="dxa"/>
          </w:tcPr>
          <w:p w14:paraId="605C7D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574E9A6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D858C7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Очевидцы</w:t>
            </w:r>
          </w:p>
        </w:tc>
      </w:tr>
      <w:tr w:rsidR="009030D3" w14:paraId="39E420B6" w14:textId="77777777">
        <w:tc>
          <w:tcPr>
            <w:tcW w:w="2422" w:type="dxa"/>
          </w:tcPr>
          <w:p w14:paraId="0683CAD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reasons</w:t>
            </w:r>
          </w:p>
        </w:tc>
        <w:tc>
          <w:tcPr>
            <w:tcW w:w="2422" w:type="dxa"/>
          </w:tcPr>
          <w:p w14:paraId="0909EA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5C7DEF9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65DDC9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Вероятные причины</w:t>
            </w:r>
          </w:p>
        </w:tc>
      </w:tr>
      <w:tr w:rsidR="009030D3" w14:paraId="79640F11" w14:textId="77777777">
        <w:tc>
          <w:tcPr>
            <w:tcW w:w="2422" w:type="dxa"/>
          </w:tcPr>
          <w:p w14:paraId="7FC7C51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weapon_info</w:t>
            </w:r>
          </w:p>
        </w:tc>
        <w:tc>
          <w:tcPr>
            <w:tcW w:w="2422" w:type="dxa"/>
          </w:tcPr>
          <w:p w14:paraId="2DE242C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5C27AFC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98EE13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Оружие</w:t>
            </w:r>
          </w:p>
        </w:tc>
      </w:tr>
      <w:tr w:rsidR="009030D3" w14:paraId="7022789A" w14:textId="77777777">
        <w:tc>
          <w:tcPr>
            <w:tcW w:w="2422" w:type="dxa"/>
          </w:tcPr>
          <w:p w14:paraId="0EA2EFA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clothing</w:t>
            </w:r>
          </w:p>
        </w:tc>
        <w:tc>
          <w:tcPr>
            <w:tcW w:w="2422" w:type="dxa"/>
          </w:tcPr>
          <w:p w14:paraId="1BD0592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2F8AFD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97F9FC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Описание одежды</w:t>
            </w:r>
          </w:p>
        </w:tc>
      </w:tr>
      <w:tr w:rsidR="009030D3" w14:paraId="55E38318" w14:textId="77777777">
        <w:tc>
          <w:tcPr>
            <w:tcW w:w="2422" w:type="dxa"/>
          </w:tcPr>
          <w:p w14:paraId="757992D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movement_options</w:t>
            </w:r>
          </w:p>
        </w:tc>
        <w:tc>
          <w:tcPr>
            <w:tcW w:w="2422" w:type="dxa"/>
          </w:tcPr>
          <w:p w14:paraId="54026B4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7BD9D59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EE4AD9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Направления движения</w:t>
            </w:r>
          </w:p>
        </w:tc>
      </w:tr>
      <w:tr w:rsidR="009030D3" w14:paraId="52B964A2" w14:textId="77777777">
        <w:tc>
          <w:tcPr>
            <w:tcW w:w="2422" w:type="dxa"/>
          </w:tcPr>
          <w:p w14:paraId="14290D7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other_info</w:t>
            </w:r>
          </w:p>
        </w:tc>
        <w:tc>
          <w:tcPr>
            <w:tcW w:w="2422" w:type="dxa"/>
          </w:tcPr>
          <w:p w14:paraId="05F5FDE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491A237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ACF6DF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Другая информация</w:t>
            </w:r>
          </w:p>
        </w:tc>
      </w:tr>
      <w:tr w:rsidR="009030D3" w14:paraId="17DF7039" w14:textId="77777777">
        <w:tc>
          <w:tcPr>
            <w:tcW w:w="2422" w:type="dxa"/>
          </w:tcPr>
          <w:p w14:paraId="2D56698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duty_officer_commissariat</w:t>
            </w:r>
          </w:p>
        </w:tc>
        <w:tc>
          <w:tcPr>
            <w:tcW w:w="2422" w:type="dxa"/>
          </w:tcPr>
          <w:p w14:paraId="671B2F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18F0372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2801CD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Дежурный ВК</w:t>
            </w:r>
          </w:p>
        </w:tc>
      </w:tr>
      <w:tr w:rsidR="009030D3" w14:paraId="390B6444" w14:textId="77777777">
        <w:tc>
          <w:tcPr>
            <w:tcW w:w="2422" w:type="dxa"/>
          </w:tcPr>
          <w:p w14:paraId="71E107C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duty_officer_omvd</w:t>
            </w:r>
          </w:p>
        </w:tc>
        <w:tc>
          <w:tcPr>
            <w:tcW w:w="2422" w:type="dxa"/>
          </w:tcPr>
          <w:p w14:paraId="60F5668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416AB96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656BFD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Дежурный ОМВД</w:t>
            </w:r>
          </w:p>
        </w:tc>
      </w:tr>
      <w:tr w:rsidR="009030D3" w14:paraId="1446B438" w14:textId="77777777">
        <w:tc>
          <w:tcPr>
            <w:tcW w:w="2422" w:type="dxa"/>
          </w:tcPr>
          <w:p w14:paraId="05125C8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investigation_info</w:t>
            </w:r>
          </w:p>
        </w:tc>
        <w:tc>
          <w:tcPr>
            <w:tcW w:w="2422" w:type="dxa"/>
          </w:tcPr>
          <w:p w14:paraId="2C742FA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00553BF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0EA36D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Проверка</w:t>
            </w:r>
          </w:p>
        </w:tc>
      </w:tr>
      <w:tr w:rsidR="009030D3" w14:paraId="0871DBCF" w14:textId="77777777">
        <w:tc>
          <w:tcPr>
            <w:tcW w:w="2422" w:type="dxa"/>
          </w:tcPr>
          <w:p w14:paraId="777C8F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prosecution_info</w:t>
            </w:r>
          </w:p>
        </w:tc>
        <w:tc>
          <w:tcPr>
            <w:tcW w:w="2422" w:type="dxa"/>
          </w:tcPr>
          <w:p w14:paraId="009DD6D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4247020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9262BF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Прокуратура</w:t>
            </w:r>
          </w:p>
        </w:tc>
      </w:tr>
      <w:tr w:rsidR="009030D3" w14:paraId="36D9AE41" w14:textId="77777777">
        <w:tc>
          <w:tcPr>
            <w:tcW w:w="2422" w:type="dxa"/>
          </w:tcPr>
          <w:p w14:paraId="130A3A5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criminal_case_info</w:t>
            </w:r>
          </w:p>
        </w:tc>
        <w:tc>
          <w:tcPr>
            <w:tcW w:w="2422" w:type="dxa"/>
          </w:tcPr>
          <w:p w14:paraId="0A6CE08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0DEEEC2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1E705E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Уголовное дело</w:t>
            </w:r>
          </w:p>
        </w:tc>
      </w:tr>
      <w:tr w:rsidR="009030D3" w14:paraId="010CDF9B" w14:textId="77777777">
        <w:tc>
          <w:tcPr>
            <w:tcW w:w="2422" w:type="dxa"/>
          </w:tcPr>
          <w:p w14:paraId="57FED6D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search_date</w:t>
            </w:r>
          </w:p>
        </w:tc>
        <w:tc>
          <w:tcPr>
            <w:tcW w:w="2422" w:type="dxa"/>
          </w:tcPr>
          <w:p w14:paraId="6683FCA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7080354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189083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розыска</w:t>
            </w:r>
          </w:p>
        </w:tc>
      </w:tr>
      <w:tr w:rsidR="009030D3" w14:paraId="2C31D028" w14:textId="77777777">
        <w:tc>
          <w:tcPr>
            <w:tcW w:w="2422" w:type="dxa"/>
          </w:tcPr>
          <w:p w14:paraId="65EAE49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found_by</w:t>
            </w:r>
          </w:p>
        </w:tc>
        <w:tc>
          <w:tcPr>
            <w:tcW w:w="2422" w:type="dxa"/>
          </w:tcPr>
          <w:p w14:paraId="7F4FA14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2CEAB8B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3BC5C6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Кем разыскан</w:t>
            </w:r>
          </w:p>
        </w:tc>
      </w:tr>
      <w:tr w:rsidR="009030D3" w14:paraId="44C10E85" w14:textId="77777777">
        <w:tc>
          <w:tcPr>
            <w:tcW w:w="2422" w:type="dxa"/>
          </w:tcPr>
          <w:p w14:paraId="0E0B683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search_circumstances</w:t>
            </w:r>
          </w:p>
        </w:tc>
        <w:tc>
          <w:tcPr>
            <w:tcW w:w="2422" w:type="dxa"/>
          </w:tcPr>
          <w:p w14:paraId="66AA167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62BCE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9A4DD0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Обстоятельства</w:t>
            </w:r>
          </w:p>
        </w:tc>
      </w:tr>
      <w:tr w:rsidR="009030D3" w14:paraId="78E6F17A" w14:textId="77777777">
        <w:tc>
          <w:tcPr>
            <w:tcW w:w="2422" w:type="dxa"/>
          </w:tcPr>
          <w:p w14:paraId="3D56D33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notification_recipient</w:t>
            </w:r>
          </w:p>
        </w:tc>
        <w:tc>
          <w:tcPr>
            <w:tcW w:w="2422" w:type="dxa"/>
          </w:tcPr>
          <w:p w14:paraId="46F1C91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44BC1E3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FE114C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Адресат уведомления</w:t>
            </w:r>
          </w:p>
        </w:tc>
      </w:tr>
      <w:tr w:rsidR="009030D3" w14:paraId="5DBB185E" w14:textId="77777777">
        <w:tc>
          <w:tcPr>
            <w:tcW w:w="2422" w:type="dxa"/>
          </w:tcPr>
          <w:p w14:paraId="4ECAD7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notification_date</w:t>
            </w:r>
          </w:p>
        </w:tc>
        <w:tc>
          <w:tcPr>
            <w:tcW w:w="2422" w:type="dxa"/>
          </w:tcPr>
          <w:p w14:paraId="56C4838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4BF769A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D9DE73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уведомления</w:t>
            </w:r>
          </w:p>
        </w:tc>
      </w:tr>
      <w:tr w:rsidR="009030D3" w14:paraId="731F85AF" w14:textId="77777777">
        <w:tc>
          <w:tcPr>
            <w:tcW w:w="2422" w:type="dxa"/>
          </w:tcPr>
          <w:p w14:paraId="6DA2B8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notification_number</w:t>
            </w:r>
          </w:p>
        </w:tc>
        <w:tc>
          <w:tcPr>
            <w:tcW w:w="2422" w:type="dxa"/>
          </w:tcPr>
          <w:p w14:paraId="1697499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44EFE32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1EB18B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уведомления</w:t>
            </w:r>
          </w:p>
        </w:tc>
      </w:tr>
      <w:tr w:rsidR="009030D3" w14:paraId="4B59D78C" w14:textId="77777777">
        <w:tc>
          <w:tcPr>
            <w:tcW w:w="2422" w:type="dxa"/>
          </w:tcPr>
          <w:p w14:paraId="1B5871A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2B0DD1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4C22DCB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707B758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50AF0594" w14:textId="77777777" w:rsidR="009030D3" w:rsidRDefault="009030D3">
      <w:pPr>
        <w:spacing w:after="240"/>
      </w:pPr>
    </w:p>
    <w:p w14:paraId="6575D1EF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outgoing</w:t>
      </w:r>
      <w:r>
        <w:rPr>
          <w:b/>
          <w:lang w:val="ru-RU"/>
        </w:rPr>
        <w:t>_</w:t>
      </w:r>
      <w:r>
        <w:rPr>
          <w:b/>
        </w:rPr>
        <w:t>requests</w:t>
      </w:r>
      <w:r>
        <w:rPr>
          <w:b/>
          <w:lang w:val="ru-RU"/>
        </w:rPr>
        <w:t xml:space="preserve"> (Исходящие запросы)</w:t>
      </w:r>
    </w:p>
    <w:p w14:paraId="7403AF7D" w14:textId="77777777" w:rsidR="009030D3" w:rsidRDefault="009F0497">
      <w:pPr>
        <w:rPr>
          <w:lang w:val="ru-RU"/>
        </w:rPr>
      </w:pPr>
      <w:r>
        <w:rPr>
          <w:lang w:val="ru-RU"/>
        </w:rPr>
        <w:t>Учитывает исходящие запросы в ЗАГС, ГИБДД, ФССП и другие органы. Содержит тип запроса, текст, подписанта, адресата, статус ответа и бинарные данные сгенерированных документов (.</w:t>
      </w:r>
      <w:r>
        <w:t>docx</w:t>
      </w:r>
      <w:r>
        <w:rPr>
          <w:lang w:val="ru-RU"/>
        </w:rPr>
        <w:t>) и полученных ответов.</w:t>
      </w:r>
    </w:p>
    <w:p w14:paraId="4C703D4E" w14:textId="77777777" w:rsidR="009030D3" w:rsidRDefault="009030D3">
      <w:pPr>
        <w:spacing w:after="120"/>
        <w:rPr>
          <w:lang w:val="ru-RU"/>
        </w:rPr>
      </w:pPr>
    </w:p>
    <w:p w14:paraId="08ECAC96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2.7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outgoing</w:t>
      </w:r>
      <w:r>
        <w:rPr>
          <w:b/>
          <w:lang w:val="ru-RU"/>
        </w:rPr>
        <w:t>_</w:t>
      </w:r>
      <w:r>
        <w:rPr>
          <w:b/>
        </w:rPr>
        <w:t>reque</w:t>
      </w:r>
      <w:r>
        <w:rPr>
          <w:b/>
        </w:rPr>
        <w:t>sts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49"/>
        <w:gridCol w:w="2478"/>
        <w:gridCol w:w="2402"/>
        <w:gridCol w:w="2150"/>
      </w:tblGrid>
      <w:tr w:rsidR="009030D3" w14:paraId="34C84BCA" w14:textId="77777777">
        <w:tc>
          <w:tcPr>
            <w:tcW w:w="2422" w:type="dxa"/>
          </w:tcPr>
          <w:p w14:paraId="7AA5A26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3F540DD4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16A351B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128288D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16600BFA" w14:textId="77777777">
        <w:tc>
          <w:tcPr>
            <w:tcW w:w="2422" w:type="dxa"/>
          </w:tcPr>
          <w:p w14:paraId="03105A4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2563293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6831B06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554A16F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Уникальный ID</w:t>
            </w:r>
          </w:p>
        </w:tc>
      </w:tr>
      <w:tr w:rsidR="009030D3" w14:paraId="68E8B29E" w14:textId="77777777">
        <w:tc>
          <w:tcPr>
            <w:tcW w:w="2422" w:type="dxa"/>
          </w:tcPr>
          <w:p w14:paraId="7DB82E2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krd_id</w:t>
            </w:r>
          </w:p>
        </w:tc>
        <w:tc>
          <w:tcPr>
            <w:tcW w:w="2422" w:type="dxa"/>
          </w:tcPr>
          <w:p w14:paraId="1DCFF1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D7EF88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1B10A72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КРД</w:t>
            </w:r>
          </w:p>
        </w:tc>
      </w:tr>
      <w:tr w:rsidR="009030D3" w14:paraId="7AB2369B" w14:textId="77777777">
        <w:tc>
          <w:tcPr>
            <w:tcW w:w="2422" w:type="dxa"/>
          </w:tcPr>
          <w:p w14:paraId="42194D7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request_type_id</w:t>
            </w:r>
          </w:p>
        </w:tc>
        <w:tc>
          <w:tcPr>
            <w:tcW w:w="2422" w:type="dxa"/>
          </w:tcPr>
          <w:p w14:paraId="5FBE721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282B2F8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request_types</w:t>
            </w:r>
          </w:p>
        </w:tc>
        <w:tc>
          <w:tcPr>
            <w:tcW w:w="2422" w:type="dxa"/>
          </w:tcPr>
          <w:p w14:paraId="1BCBF6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Тип запроса</w:t>
            </w:r>
          </w:p>
        </w:tc>
      </w:tr>
      <w:tr w:rsidR="009030D3" w14:paraId="5C0306F8" w14:textId="77777777">
        <w:tc>
          <w:tcPr>
            <w:tcW w:w="2422" w:type="dxa"/>
          </w:tcPr>
          <w:p w14:paraId="21E5DE3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military_unit_id</w:t>
            </w:r>
          </w:p>
        </w:tc>
        <w:tc>
          <w:tcPr>
            <w:tcW w:w="2422" w:type="dxa"/>
          </w:tcPr>
          <w:p w14:paraId="0A8A618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9CB92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military_units, SET NULL</w:t>
            </w:r>
          </w:p>
        </w:tc>
        <w:tc>
          <w:tcPr>
            <w:tcW w:w="2422" w:type="dxa"/>
          </w:tcPr>
          <w:p w14:paraId="11B8077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Управление адресата</w:t>
            </w:r>
          </w:p>
        </w:tc>
      </w:tr>
      <w:tr w:rsidR="009030D3" w14:paraId="03121B5F" w14:textId="77777777">
        <w:tc>
          <w:tcPr>
            <w:tcW w:w="2422" w:type="dxa"/>
          </w:tcPr>
          <w:p w14:paraId="7B2F2E6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issue_date</w:t>
            </w:r>
          </w:p>
        </w:tc>
        <w:tc>
          <w:tcPr>
            <w:tcW w:w="2422" w:type="dxa"/>
          </w:tcPr>
          <w:p w14:paraId="5C14559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1323C3B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E19139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запроса</w:t>
            </w:r>
          </w:p>
        </w:tc>
      </w:tr>
      <w:tr w:rsidR="009030D3" w14:paraId="1D7ABD64" w14:textId="77777777">
        <w:tc>
          <w:tcPr>
            <w:tcW w:w="2422" w:type="dxa"/>
          </w:tcPr>
          <w:p w14:paraId="68B0BAD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issue_number</w:t>
            </w:r>
          </w:p>
        </w:tc>
        <w:tc>
          <w:tcPr>
            <w:tcW w:w="2422" w:type="dxa"/>
          </w:tcPr>
          <w:p w14:paraId="5EFDA8B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443DA18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0B6ADBB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запроса</w:t>
            </w:r>
          </w:p>
        </w:tc>
      </w:tr>
      <w:tr w:rsidR="009030D3" w14:paraId="55043F75" w14:textId="77777777">
        <w:tc>
          <w:tcPr>
            <w:tcW w:w="2422" w:type="dxa"/>
          </w:tcPr>
          <w:p w14:paraId="08C05FA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request_text</w:t>
            </w:r>
          </w:p>
        </w:tc>
        <w:tc>
          <w:tcPr>
            <w:tcW w:w="2422" w:type="dxa"/>
          </w:tcPr>
          <w:p w14:paraId="57213CB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12400A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D3A6A1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Текст запроса</w:t>
            </w:r>
          </w:p>
        </w:tc>
      </w:tr>
      <w:tr w:rsidR="009030D3" w14:paraId="313FB087" w14:textId="77777777">
        <w:tc>
          <w:tcPr>
            <w:tcW w:w="2422" w:type="dxa"/>
          </w:tcPr>
          <w:p w14:paraId="1F033C3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signed_by_position</w:t>
            </w:r>
          </w:p>
        </w:tc>
        <w:tc>
          <w:tcPr>
            <w:tcW w:w="2422" w:type="dxa"/>
          </w:tcPr>
          <w:p w14:paraId="5A29626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00B1805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4941D9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Должность подписанта</w:t>
            </w:r>
          </w:p>
        </w:tc>
      </w:tr>
      <w:tr w:rsidR="009030D3" w14:paraId="60C6C09F" w14:textId="77777777">
        <w:tc>
          <w:tcPr>
            <w:tcW w:w="2422" w:type="dxa"/>
          </w:tcPr>
          <w:p w14:paraId="7363F06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document_data</w:t>
            </w:r>
          </w:p>
        </w:tc>
        <w:tc>
          <w:tcPr>
            <w:tcW w:w="2422" w:type="dxa"/>
          </w:tcPr>
          <w:p w14:paraId="5C09F72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055B1B5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334845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Документ (.docx)</w:t>
            </w:r>
          </w:p>
        </w:tc>
      </w:tr>
      <w:tr w:rsidR="009030D3" w14:paraId="3B557663" w14:textId="77777777">
        <w:tc>
          <w:tcPr>
            <w:tcW w:w="2422" w:type="dxa"/>
          </w:tcPr>
          <w:p w14:paraId="43D86FA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recipient_id</w:t>
            </w:r>
          </w:p>
        </w:tc>
        <w:tc>
          <w:tcPr>
            <w:tcW w:w="2422" w:type="dxa"/>
          </w:tcPr>
          <w:p w14:paraId="613F1B2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D0077D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recipients, SET NULL</w:t>
            </w:r>
          </w:p>
        </w:tc>
        <w:tc>
          <w:tcPr>
            <w:tcW w:w="2422" w:type="dxa"/>
          </w:tcPr>
          <w:p w14:paraId="2602251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Адресат</w:t>
            </w:r>
          </w:p>
        </w:tc>
      </w:tr>
      <w:tr w:rsidR="009030D3" w14:paraId="4B2BD9B5" w14:textId="77777777">
        <w:tc>
          <w:tcPr>
            <w:tcW w:w="2422" w:type="dxa"/>
          </w:tcPr>
          <w:p w14:paraId="58AB930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response_date</w:t>
            </w:r>
          </w:p>
        </w:tc>
        <w:tc>
          <w:tcPr>
            <w:tcW w:w="2422" w:type="dxa"/>
          </w:tcPr>
          <w:p w14:paraId="4935207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162AEDF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7F7DED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ответа</w:t>
            </w:r>
          </w:p>
        </w:tc>
      </w:tr>
      <w:tr w:rsidR="009030D3" w14:paraId="62CF3594" w14:textId="77777777">
        <w:tc>
          <w:tcPr>
            <w:tcW w:w="2422" w:type="dxa"/>
          </w:tcPr>
          <w:p w14:paraId="6C4BD02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response_number</w:t>
            </w:r>
          </w:p>
        </w:tc>
        <w:tc>
          <w:tcPr>
            <w:tcW w:w="2422" w:type="dxa"/>
          </w:tcPr>
          <w:p w14:paraId="337DCC2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7C0EA9F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99C78B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Номер ответа</w:t>
            </w:r>
          </w:p>
        </w:tc>
      </w:tr>
      <w:tr w:rsidR="009030D3" w14:paraId="09386D9E" w14:textId="77777777">
        <w:tc>
          <w:tcPr>
            <w:tcW w:w="2422" w:type="dxa"/>
          </w:tcPr>
          <w:p w14:paraId="424764B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response_data</w:t>
            </w:r>
          </w:p>
        </w:tc>
        <w:tc>
          <w:tcPr>
            <w:tcW w:w="2422" w:type="dxa"/>
          </w:tcPr>
          <w:p w14:paraId="47EF237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3C311A9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2D53AA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Документ ответа</w:t>
            </w:r>
          </w:p>
        </w:tc>
      </w:tr>
      <w:tr w:rsidR="009030D3" w14:paraId="7AEA56A3" w14:textId="77777777">
        <w:tc>
          <w:tcPr>
            <w:tcW w:w="2422" w:type="dxa"/>
          </w:tcPr>
          <w:p w14:paraId="54D202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response_status</w:t>
            </w:r>
          </w:p>
        </w:tc>
        <w:tc>
          <w:tcPr>
            <w:tcW w:w="2422" w:type="dxa"/>
          </w:tcPr>
          <w:p w14:paraId="17B3894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5DA7454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Ожидание</w:t>
            </w:r>
          </w:p>
        </w:tc>
        <w:tc>
          <w:tcPr>
            <w:tcW w:w="2422" w:type="dxa"/>
          </w:tcPr>
          <w:p w14:paraId="7519D41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Статус</w:t>
            </w:r>
          </w:p>
        </w:tc>
      </w:tr>
      <w:tr w:rsidR="009030D3" w14:paraId="4B708CD2" w14:textId="77777777">
        <w:tc>
          <w:tcPr>
            <w:tcW w:w="2422" w:type="dxa"/>
          </w:tcPr>
          <w:p w14:paraId="0B0A94C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2FFAE0A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468A17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3ABEF95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37D724B0" w14:textId="77777777" w:rsidR="009030D3" w:rsidRDefault="009030D3">
      <w:pPr>
        <w:spacing w:after="240"/>
      </w:pPr>
    </w:p>
    <w:p w14:paraId="53A749F4" w14:textId="77777777" w:rsidR="009030D3" w:rsidRDefault="009F0497">
      <w:pPr>
        <w:spacing w:before="120" w:after="120" w:line="240" w:lineRule="auto"/>
      </w:pPr>
      <w:r>
        <w:rPr>
          <w:b/>
        </w:rPr>
        <w:t>Таблица krd.document_templates (Шаблоны документов)</w:t>
      </w:r>
    </w:p>
    <w:p w14:paraId="53CD038F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>Хранит шаблоны процессуальных документов в бинарном формате (.</w:t>
      </w:r>
      <w:r>
        <w:t>docx</w:t>
      </w:r>
      <w:r>
        <w:rPr>
          <w:lang w:val="ru-RU"/>
        </w:rPr>
        <w:t>). Используется генератором документов для подстановки данных из БД в переменные {{</w:t>
      </w:r>
      <w:r>
        <w:t>field</w:t>
      </w:r>
      <w:r>
        <w:rPr>
          <w:lang w:val="ru-RU"/>
        </w:rPr>
        <w:t>}}.</w:t>
      </w:r>
    </w:p>
    <w:p w14:paraId="7B0E70B1" w14:textId="77777777" w:rsidR="009030D3" w:rsidRDefault="009030D3">
      <w:pPr>
        <w:spacing w:after="120"/>
        <w:rPr>
          <w:lang w:val="ru-RU"/>
        </w:rPr>
      </w:pPr>
    </w:p>
    <w:p w14:paraId="74063E25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>Таблица 2.8 –</w:t>
      </w:r>
      <w:r>
        <w:rPr>
          <w:b/>
          <w:lang w:val="ru-RU"/>
        </w:rPr>
        <w:t xml:space="preserve">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document</w:t>
      </w:r>
      <w:r>
        <w:rPr>
          <w:b/>
          <w:lang w:val="ru-RU"/>
        </w:rPr>
        <w:t>_</w:t>
      </w:r>
      <w:r>
        <w:rPr>
          <w:b/>
        </w:rPr>
        <w:t>templates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8"/>
        <w:gridCol w:w="2478"/>
        <w:gridCol w:w="2420"/>
        <w:gridCol w:w="2383"/>
      </w:tblGrid>
      <w:tr w:rsidR="009030D3" w14:paraId="067CF677" w14:textId="77777777">
        <w:tc>
          <w:tcPr>
            <w:tcW w:w="2422" w:type="dxa"/>
          </w:tcPr>
          <w:p w14:paraId="2E8AF76C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2442A5F4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2BE55291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179D3EBF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4AA4B9F1" w14:textId="77777777">
        <w:tc>
          <w:tcPr>
            <w:tcW w:w="2422" w:type="dxa"/>
          </w:tcPr>
          <w:p w14:paraId="0307D4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5E7E5E3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30F0E00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23CEABE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 шаблона</w:t>
            </w:r>
          </w:p>
        </w:tc>
      </w:tr>
      <w:tr w:rsidR="009030D3" w14:paraId="5C06E051" w14:textId="77777777">
        <w:tc>
          <w:tcPr>
            <w:tcW w:w="2422" w:type="dxa"/>
          </w:tcPr>
          <w:p w14:paraId="2C7E3F4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name</w:t>
            </w:r>
          </w:p>
        </w:tc>
        <w:tc>
          <w:tcPr>
            <w:tcW w:w="2422" w:type="dxa"/>
          </w:tcPr>
          <w:p w14:paraId="024E29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0B9777D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4CDD2CA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Название</w:t>
            </w:r>
          </w:p>
        </w:tc>
      </w:tr>
      <w:tr w:rsidR="009030D3" w14:paraId="1CD7CC76" w14:textId="77777777">
        <w:tc>
          <w:tcPr>
            <w:tcW w:w="2422" w:type="dxa"/>
          </w:tcPr>
          <w:p w14:paraId="0ED8764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description</w:t>
            </w:r>
          </w:p>
        </w:tc>
        <w:tc>
          <w:tcPr>
            <w:tcW w:w="2422" w:type="dxa"/>
          </w:tcPr>
          <w:p w14:paraId="213EE02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042B22C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5E0D1A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Описание</w:t>
            </w:r>
          </w:p>
        </w:tc>
      </w:tr>
      <w:tr w:rsidR="009030D3" w14:paraId="46D505AA" w14:textId="77777777">
        <w:tc>
          <w:tcPr>
            <w:tcW w:w="2422" w:type="dxa"/>
          </w:tcPr>
          <w:p w14:paraId="1DCB87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template_data</w:t>
            </w:r>
          </w:p>
        </w:tc>
        <w:tc>
          <w:tcPr>
            <w:tcW w:w="2422" w:type="dxa"/>
          </w:tcPr>
          <w:p w14:paraId="2422177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4AEB6C4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44A69CA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Файл .docx</w:t>
            </w:r>
          </w:p>
        </w:tc>
      </w:tr>
      <w:tr w:rsidR="009030D3" w14:paraId="3426F0DB" w14:textId="77777777">
        <w:tc>
          <w:tcPr>
            <w:tcW w:w="2422" w:type="dxa"/>
          </w:tcPr>
          <w:p w14:paraId="754737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4833B22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0246222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57996E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Мягкое </w:t>
            </w:r>
            <w:r>
              <w:rPr>
                <w:sz w:val="22"/>
              </w:rPr>
              <w:t>удаление</w:t>
            </w:r>
          </w:p>
        </w:tc>
      </w:tr>
      <w:tr w:rsidR="009030D3" w14:paraId="2AB73C38" w14:textId="77777777">
        <w:tc>
          <w:tcPr>
            <w:tcW w:w="2422" w:type="dxa"/>
          </w:tcPr>
          <w:p w14:paraId="54F2D21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deleted_at</w:t>
            </w:r>
          </w:p>
        </w:tc>
        <w:tc>
          <w:tcPr>
            <w:tcW w:w="2422" w:type="dxa"/>
          </w:tcPr>
          <w:p w14:paraId="027339C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TIMESTAMP</w:t>
            </w:r>
          </w:p>
        </w:tc>
        <w:tc>
          <w:tcPr>
            <w:tcW w:w="2422" w:type="dxa"/>
          </w:tcPr>
          <w:p w14:paraId="197BD38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E6E5B7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Дата удаления</w:t>
            </w:r>
          </w:p>
        </w:tc>
      </w:tr>
      <w:tr w:rsidR="009030D3" w14:paraId="7F0536CE" w14:textId="77777777">
        <w:tc>
          <w:tcPr>
            <w:tcW w:w="2422" w:type="dxa"/>
          </w:tcPr>
          <w:p w14:paraId="528E0A5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deleted_by</w:t>
            </w:r>
          </w:p>
        </w:tc>
        <w:tc>
          <w:tcPr>
            <w:tcW w:w="2422" w:type="dxa"/>
          </w:tcPr>
          <w:p w14:paraId="2E2F3E7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57D128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users</w:t>
            </w:r>
          </w:p>
        </w:tc>
        <w:tc>
          <w:tcPr>
            <w:tcW w:w="2422" w:type="dxa"/>
          </w:tcPr>
          <w:p w14:paraId="0A3DC6E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Кто удалил</w:t>
            </w:r>
          </w:p>
        </w:tc>
      </w:tr>
    </w:tbl>
    <w:p w14:paraId="06146C55" w14:textId="77777777" w:rsidR="009030D3" w:rsidRDefault="009030D3">
      <w:pPr>
        <w:spacing w:after="240"/>
      </w:pPr>
    </w:p>
    <w:p w14:paraId="588CB725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field</w:t>
      </w:r>
      <w:r>
        <w:rPr>
          <w:b/>
          <w:lang w:val="ru-RU"/>
        </w:rPr>
        <w:t>_</w:t>
      </w:r>
      <w:r>
        <w:rPr>
          <w:b/>
        </w:rPr>
        <w:t>mappings</w:t>
      </w:r>
      <w:r>
        <w:rPr>
          <w:b/>
          <w:lang w:val="ru-RU"/>
        </w:rPr>
        <w:t xml:space="preserve"> (Сопоставления полей)</w:t>
      </w:r>
    </w:p>
    <w:p w14:paraId="295ADE1C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Хранит конфигурацию связи переменных шаблона со столбцами БД. Поле </w:t>
      </w:r>
      <w:r>
        <w:t>db</w:t>
      </w:r>
      <w:r>
        <w:rPr>
          <w:lang w:val="ru-RU"/>
        </w:rPr>
        <w:t>_</w:t>
      </w:r>
      <w:r>
        <w:t>columns</w:t>
      </w:r>
      <w:r>
        <w:rPr>
          <w:lang w:val="ru-RU"/>
        </w:rPr>
        <w:t xml:space="preserve"> (</w:t>
      </w:r>
      <w:r>
        <w:t>JSONB</w:t>
      </w:r>
      <w:r>
        <w:rPr>
          <w:lang w:val="ru-RU"/>
        </w:rPr>
        <w:t>) позволяет описывать составные поля (например, адрес = город + улица + дом). Динамический маппинг исключает необходимость изменения схемы БД при добавлении новых шаблонов.</w:t>
      </w:r>
    </w:p>
    <w:p w14:paraId="1E079F95" w14:textId="77777777" w:rsidR="009030D3" w:rsidRDefault="009030D3">
      <w:pPr>
        <w:spacing w:after="120"/>
        <w:rPr>
          <w:lang w:val="ru-RU"/>
        </w:rPr>
      </w:pPr>
    </w:p>
    <w:p w14:paraId="2581CE94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2.9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field</w:t>
      </w:r>
      <w:r>
        <w:rPr>
          <w:b/>
          <w:lang w:val="ru-RU"/>
        </w:rPr>
        <w:t>_</w:t>
      </w:r>
      <w:r>
        <w:rPr>
          <w:b/>
        </w:rPr>
        <w:t>mappings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2478"/>
        <w:gridCol w:w="2419"/>
        <w:gridCol w:w="2406"/>
      </w:tblGrid>
      <w:tr w:rsidR="009030D3" w14:paraId="51610853" w14:textId="77777777">
        <w:tc>
          <w:tcPr>
            <w:tcW w:w="2422" w:type="dxa"/>
          </w:tcPr>
          <w:p w14:paraId="7FDEC71F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2089FBC8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688CE38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00016A8B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211F4219" w14:textId="77777777">
        <w:tc>
          <w:tcPr>
            <w:tcW w:w="2422" w:type="dxa"/>
          </w:tcPr>
          <w:p w14:paraId="128929F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331C2AA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5A9CD91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E40A5A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 маппинга</w:t>
            </w:r>
          </w:p>
        </w:tc>
      </w:tr>
      <w:tr w:rsidR="009030D3" w14:paraId="01782782" w14:textId="77777777">
        <w:tc>
          <w:tcPr>
            <w:tcW w:w="2422" w:type="dxa"/>
          </w:tcPr>
          <w:p w14:paraId="4737716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template_id</w:t>
            </w:r>
          </w:p>
        </w:tc>
        <w:tc>
          <w:tcPr>
            <w:tcW w:w="2422" w:type="dxa"/>
          </w:tcPr>
          <w:p w14:paraId="3507533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5103F0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document_templates.id</w:t>
            </w:r>
          </w:p>
        </w:tc>
        <w:tc>
          <w:tcPr>
            <w:tcW w:w="2422" w:type="dxa"/>
          </w:tcPr>
          <w:p w14:paraId="0B4F6F9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Ссылка на шаблон</w:t>
            </w:r>
          </w:p>
        </w:tc>
      </w:tr>
      <w:tr w:rsidR="009030D3" w14:paraId="70DF895C" w14:textId="77777777">
        <w:tc>
          <w:tcPr>
            <w:tcW w:w="2422" w:type="dxa"/>
          </w:tcPr>
          <w:p w14:paraId="7990562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field_name</w:t>
            </w:r>
          </w:p>
        </w:tc>
        <w:tc>
          <w:tcPr>
            <w:tcW w:w="2422" w:type="dxa"/>
          </w:tcPr>
          <w:p w14:paraId="3147062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0CC379F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422A6E8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Переменная {{field}}</w:t>
            </w:r>
          </w:p>
        </w:tc>
      </w:tr>
      <w:tr w:rsidR="009030D3" w14:paraId="5854CAB5" w14:textId="77777777">
        <w:tc>
          <w:tcPr>
            <w:tcW w:w="2422" w:type="dxa"/>
          </w:tcPr>
          <w:p w14:paraId="4AA5777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db_column</w:t>
            </w:r>
          </w:p>
        </w:tc>
        <w:tc>
          <w:tcPr>
            <w:tcW w:w="2422" w:type="dxa"/>
          </w:tcPr>
          <w:p w14:paraId="48E529E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1A85980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22609D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Столбец БД</w:t>
            </w:r>
          </w:p>
        </w:tc>
      </w:tr>
      <w:tr w:rsidR="009030D3" w14:paraId="0EEFF57F" w14:textId="77777777">
        <w:tc>
          <w:tcPr>
            <w:tcW w:w="2422" w:type="dxa"/>
          </w:tcPr>
          <w:p w14:paraId="47F16B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table_name</w:t>
            </w:r>
          </w:p>
        </w:tc>
        <w:tc>
          <w:tcPr>
            <w:tcW w:w="2422" w:type="dxa"/>
          </w:tcPr>
          <w:p w14:paraId="13C08BF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5CC607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341E715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Таблица БД</w:t>
            </w:r>
          </w:p>
        </w:tc>
      </w:tr>
      <w:tr w:rsidR="009030D3" w14:paraId="5856D495" w14:textId="77777777">
        <w:tc>
          <w:tcPr>
            <w:tcW w:w="2422" w:type="dxa"/>
          </w:tcPr>
          <w:p w14:paraId="26A9D48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db_columns</w:t>
            </w:r>
          </w:p>
        </w:tc>
        <w:tc>
          <w:tcPr>
            <w:tcW w:w="2422" w:type="dxa"/>
          </w:tcPr>
          <w:p w14:paraId="5C4A9B7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JSONB</w:t>
            </w:r>
          </w:p>
        </w:tc>
        <w:tc>
          <w:tcPr>
            <w:tcW w:w="2422" w:type="dxa"/>
          </w:tcPr>
          <w:p w14:paraId="353A804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057835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Конфигурация составных полей</w:t>
            </w:r>
          </w:p>
        </w:tc>
      </w:tr>
      <w:tr w:rsidR="009030D3" w14:paraId="0B5F70FF" w14:textId="77777777">
        <w:tc>
          <w:tcPr>
            <w:tcW w:w="2422" w:type="dxa"/>
          </w:tcPr>
          <w:p w14:paraId="16263D8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is_composite</w:t>
            </w:r>
          </w:p>
        </w:tc>
        <w:tc>
          <w:tcPr>
            <w:tcW w:w="2422" w:type="dxa"/>
          </w:tcPr>
          <w:p w14:paraId="541274D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631993C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674634A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Признак составного поля</w:t>
            </w:r>
          </w:p>
        </w:tc>
      </w:tr>
    </w:tbl>
    <w:p w14:paraId="677E9730" w14:textId="77777777" w:rsidR="009030D3" w:rsidRDefault="009030D3">
      <w:pPr>
        <w:spacing w:after="240"/>
      </w:pPr>
    </w:p>
    <w:p w14:paraId="7E7B013F" w14:textId="77777777" w:rsidR="009030D3" w:rsidRDefault="009F0497">
      <w:pPr>
        <w:spacing w:before="120" w:after="120" w:line="240" w:lineRule="auto"/>
      </w:pPr>
      <w:r>
        <w:rPr>
          <w:b/>
        </w:rPr>
        <w:t>Таблица krd.users (Пользователи)</w:t>
      </w:r>
    </w:p>
    <w:p w14:paraId="4FEBD4E8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Хранит учётные записи сотрудников системы. Пароли хешируются алгоритмом </w:t>
      </w:r>
      <w:r>
        <w:t>bcrypt</w:t>
      </w:r>
      <w:r>
        <w:rPr>
          <w:lang w:val="ru-RU"/>
        </w:rPr>
        <w:t>. Поддерживает мягкое удаление и контроль статуса.</w:t>
      </w:r>
    </w:p>
    <w:p w14:paraId="2553AE69" w14:textId="77777777" w:rsidR="009030D3" w:rsidRDefault="009030D3">
      <w:pPr>
        <w:spacing w:after="120"/>
        <w:rPr>
          <w:lang w:val="ru-RU"/>
        </w:rPr>
      </w:pPr>
    </w:p>
    <w:p w14:paraId="1656BBBA" w14:textId="77777777" w:rsidR="009030D3" w:rsidRDefault="009F0497">
      <w:pPr>
        <w:spacing w:after="120"/>
      </w:pPr>
      <w:r>
        <w:rPr>
          <w:b/>
        </w:rPr>
        <w:t>Таблица 2.10 – Структура таблицы krd.users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2478"/>
        <w:gridCol w:w="2420"/>
        <w:gridCol w:w="2376"/>
      </w:tblGrid>
      <w:tr w:rsidR="009030D3" w14:paraId="0C1D269B" w14:textId="77777777">
        <w:tc>
          <w:tcPr>
            <w:tcW w:w="2422" w:type="dxa"/>
          </w:tcPr>
          <w:p w14:paraId="186C9049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17E7FF7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3A401B8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486CAC5C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70F6B6EF" w14:textId="77777777">
        <w:tc>
          <w:tcPr>
            <w:tcW w:w="2422" w:type="dxa"/>
          </w:tcPr>
          <w:p w14:paraId="555ED25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31B818C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7E9AE3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17213B9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 пользователя</w:t>
            </w:r>
          </w:p>
        </w:tc>
      </w:tr>
      <w:tr w:rsidR="009030D3" w14:paraId="38180BE7" w14:textId="77777777">
        <w:tc>
          <w:tcPr>
            <w:tcW w:w="2422" w:type="dxa"/>
          </w:tcPr>
          <w:p w14:paraId="43D4F4C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username</w:t>
            </w:r>
          </w:p>
        </w:tc>
        <w:tc>
          <w:tcPr>
            <w:tcW w:w="2422" w:type="dxa"/>
          </w:tcPr>
          <w:p w14:paraId="5BC0074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70E33DF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UNIQUE, NOT NULL</w:t>
            </w:r>
          </w:p>
        </w:tc>
        <w:tc>
          <w:tcPr>
            <w:tcW w:w="2422" w:type="dxa"/>
          </w:tcPr>
          <w:p w14:paraId="58CC7E5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Логин</w:t>
            </w:r>
          </w:p>
        </w:tc>
      </w:tr>
      <w:tr w:rsidR="009030D3" w14:paraId="6612F69B" w14:textId="77777777">
        <w:tc>
          <w:tcPr>
            <w:tcW w:w="2422" w:type="dxa"/>
          </w:tcPr>
          <w:p w14:paraId="0D8D622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password_hash</w:t>
            </w:r>
          </w:p>
        </w:tc>
        <w:tc>
          <w:tcPr>
            <w:tcW w:w="2422" w:type="dxa"/>
          </w:tcPr>
          <w:p w14:paraId="03FB45B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VARCHAR(255)</w:t>
            </w:r>
          </w:p>
        </w:tc>
        <w:tc>
          <w:tcPr>
            <w:tcW w:w="2422" w:type="dxa"/>
          </w:tcPr>
          <w:p w14:paraId="59AE454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0DA3F5A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bcrypt-хеш</w:t>
            </w:r>
          </w:p>
        </w:tc>
      </w:tr>
      <w:tr w:rsidR="009030D3" w14:paraId="2526FFED" w14:textId="77777777">
        <w:tc>
          <w:tcPr>
            <w:tcW w:w="2422" w:type="dxa"/>
          </w:tcPr>
          <w:p w14:paraId="008B7F5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role_id</w:t>
            </w:r>
          </w:p>
        </w:tc>
        <w:tc>
          <w:tcPr>
            <w:tcW w:w="2422" w:type="dxa"/>
          </w:tcPr>
          <w:p w14:paraId="02A0D6B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F5A077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 → user_roles.id</w:t>
            </w:r>
          </w:p>
        </w:tc>
        <w:tc>
          <w:tcPr>
            <w:tcW w:w="2422" w:type="dxa"/>
          </w:tcPr>
          <w:p w14:paraId="6BDD558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Роль</w:t>
            </w:r>
          </w:p>
        </w:tc>
      </w:tr>
      <w:tr w:rsidR="009030D3" w14:paraId="4CC36C10" w14:textId="77777777">
        <w:tc>
          <w:tcPr>
            <w:tcW w:w="2422" w:type="dxa"/>
          </w:tcPr>
          <w:p w14:paraId="6434DF8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full_name</w:t>
            </w:r>
          </w:p>
        </w:tc>
        <w:tc>
          <w:tcPr>
            <w:tcW w:w="2422" w:type="dxa"/>
          </w:tcPr>
          <w:p w14:paraId="5B6FC28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6986FE1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ACE05D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ФИО</w:t>
            </w:r>
          </w:p>
        </w:tc>
      </w:tr>
      <w:tr w:rsidR="009030D3" w14:paraId="529C0DA9" w14:textId="77777777">
        <w:tc>
          <w:tcPr>
            <w:tcW w:w="2422" w:type="dxa"/>
          </w:tcPr>
          <w:p w14:paraId="0015830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email</w:t>
            </w:r>
          </w:p>
        </w:tc>
        <w:tc>
          <w:tcPr>
            <w:tcW w:w="2422" w:type="dxa"/>
          </w:tcPr>
          <w:p w14:paraId="544F3AA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7E8A774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10EDF5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Email</w:t>
            </w:r>
          </w:p>
        </w:tc>
      </w:tr>
      <w:tr w:rsidR="009030D3" w14:paraId="7158BFEB" w14:textId="77777777">
        <w:tc>
          <w:tcPr>
            <w:tcW w:w="2422" w:type="dxa"/>
          </w:tcPr>
          <w:p w14:paraId="47C4F78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is_active</w:t>
            </w:r>
          </w:p>
        </w:tc>
        <w:tc>
          <w:tcPr>
            <w:tcW w:w="2422" w:type="dxa"/>
          </w:tcPr>
          <w:p w14:paraId="6A595F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01B52AB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TRUE</w:t>
            </w:r>
          </w:p>
        </w:tc>
        <w:tc>
          <w:tcPr>
            <w:tcW w:w="2422" w:type="dxa"/>
          </w:tcPr>
          <w:p w14:paraId="1E34F99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Активен</w:t>
            </w:r>
          </w:p>
        </w:tc>
      </w:tr>
      <w:tr w:rsidR="009030D3" w14:paraId="4C0891F7" w14:textId="77777777">
        <w:tc>
          <w:tcPr>
            <w:tcW w:w="2422" w:type="dxa"/>
          </w:tcPr>
          <w:p w14:paraId="74C7A0F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</w:t>
            </w:r>
          </w:p>
        </w:tc>
        <w:tc>
          <w:tcPr>
            <w:tcW w:w="2422" w:type="dxa"/>
          </w:tcPr>
          <w:p w14:paraId="297620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33B99A1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7258999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Мягкое удаление</w:t>
            </w:r>
          </w:p>
        </w:tc>
      </w:tr>
    </w:tbl>
    <w:p w14:paraId="7FD48A6B" w14:textId="77777777" w:rsidR="009030D3" w:rsidRDefault="009030D3">
      <w:pPr>
        <w:spacing w:after="240"/>
      </w:pPr>
    </w:p>
    <w:p w14:paraId="17CF14F9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lastRenderedPageBreak/>
        <w:t xml:space="preserve">Таблица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audit</w:t>
      </w:r>
      <w:r>
        <w:rPr>
          <w:b/>
          <w:lang w:val="ru-RU"/>
        </w:rPr>
        <w:t>_</w:t>
      </w:r>
      <w:r>
        <w:rPr>
          <w:b/>
        </w:rPr>
        <w:t>log</w:t>
      </w:r>
      <w:r>
        <w:rPr>
          <w:b/>
          <w:lang w:val="ru-RU"/>
        </w:rPr>
        <w:t xml:space="preserve"> (Журнал аудита)</w:t>
      </w:r>
    </w:p>
    <w:p w14:paraId="7E644FB9" w14:textId="77777777" w:rsidR="009030D3" w:rsidRDefault="009F0497">
      <w:pPr>
        <w:rPr>
          <w:lang w:val="ru-RU"/>
        </w:rPr>
      </w:pPr>
      <w:r>
        <w:rPr>
          <w:lang w:val="ru-RU"/>
        </w:rPr>
        <w:t>Фиксирует все действия пользователей (</w:t>
      </w:r>
      <w:r>
        <w:t>CREATE</w:t>
      </w:r>
      <w:r>
        <w:rPr>
          <w:lang w:val="ru-RU"/>
        </w:rPr>
        <w:t xml:space="preserve">, </w:t>
      </w:r>
      <w:r>
        <w:t>UPDATE</w:t>
      </w:r>
      <w:r>
        <w:rPr>
          <w:lang w:val="ru-RU"/>
        </w:rPr>
        <w:t xml:space="preserve">, </w:t>
      </w:r>
      <w:r>
        <w:t>DELETE</w:t>
      </w:r>
      <w:r>
        <w:rPr>
          <w:lang w:val="ru-RU"/>
        </w:rPr>
        <w:t xml:space="preserve">, </w:t>
      </w:r>
      <w:r>
        <w:t>VIEW</w:t>
      </w:r>
      <w:r>
        <w:rPr>
          <w:lang w:val="ru-RU"/>
        </w:rPr>
        <w:t xml:space="preserve">, </w:t>
      </w:r>
      <w:r>
        <w:t>LOGIN</w:t>
      </w:r>
      <w:r>
        <w:rPr>
          <w:lang w:val="ru-RU"/>
        </w:rPr>
        <w:t xml:space="preserve">, </w:t>
      </w:r>
      <w:r>
        <w:t>EXPORT</w:t>
      </w:r>
      <w:r>
        <w:rPr>
          <w:lang w:val="ru-RU"/>
        </w:rPr>
        <w:t xml:space="preserve">). Сохраняет старые и новые значения полей в формате </w:t>
      </w:r>
      <w:r>
        <w:t>JSONB</w:t>
      </w:r>
      <w:r>
        <w:rPr>
          <w:lang w:val="ru-RU"/>
        </w:rPr>
        <w:t xml:space="preserve"> для полной ретроспективной трассируемости.</w:t>
      </w:r>
    </w:p>
    <w:p w14:paraId="6953600B" w14:textId="77777777" w:rsidR="009030D3" w:rsidRDefault="009030D3">
      <w:pPr>
        <w:spacing w:after="120"/>
        <w:rPr>
          <w:lang w:val="ru-RU"/>
        </w:rPr>
      </w:pPr>
    </w:p>
    <w:p w14:paraId="3E987F4E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>Та</w:t>
      </w:r>
      <w:r>
        <w:rPr>
          <w:b/>
          <w:lang w:val="ru-RU"/>
        </w:rPr>
        <w:t xml:space="preserve">блица 2.11 – Структура таблицы </w:t>
      </w:r>
      <w:r>
        <w:rPr>
          <w:b/>
        </w:rPr>
        <w:t>krd</w:t>
      </w:r>
      <w:r>
        <w:rPr>
          <w:b/>
          <w:lang w:val="ru-RU"/>
        </w:rPr>
        <w:t>.</w:t>
      </w:r>
      <w:r>
        <w:rPr>
          <w:b/>
        </w:rPr>
        <w:t>audit</w:t>
      </w:r>
      <w:r>
        <w:rPr>
          <w:b/>
          <w:lang w:val="ru-RU"/>
        </w:rPr>
        <w:t>_</w:t>
      </w:r>
      <w:r>
        <w:rPr>
          <w:b/>
        </w:rPr>
        <w:t>log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89"/>
        <w:gridCol w:w="2478"/>
        <w:gridCol w:w="2420"/>
        <w:gridCol w:w="2392"/>
      </w:tblGrid>
      <w:tr w:rsidR="009030D3" w14:paraId="664E04B7" w14:textId="77777777">
        <w:tc>
          <w:tcPr>
            <w:tcW w:w="2422" w:type="dxa"/>
          </w:tcPr>
          <w:p w14:paraId="7B58B018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Поле</w:t>
            </w:r>
          </w:p>
        </w:tc>
        <w:tc>
          <w:tcPr>
            <w:tcW w:w="2422" w:type="dxa"/>
          </w:tcPr>
          <w:p w14:paraId="146883FB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422" w:type="dxa"/>
          </w:tcPr>
          <w:p w14:paraId="089BE005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5EEDDD4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</w:t>
            </w:r>
          </w:p>
        </w:tc>
      </w:tr>
      <w:tr w:rsidR="009030D3" w14:paraId="28786F1D" w14:textId="77777777">
        <w:tc>
          <w:tcPr>
            <w:tcW w:w="2422" w:type="dxa"/>
          </w:tcPr>
          <w:p w14:paraId="5A17D53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5F5B9F0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58F0E00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2BCE67F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 записи журнала</w:t>
            </w:r>
          </w:p>
        </w:tc>
      </w:tr>
      <w:tr w:rsidR="009030D3" w14:paraId="0C999D43" w14:textId="77777777">
        <w:tc>
          <w:tcPr>
            <w:tcW w:w="2422" w:type="dxa"/>
          </w:tcPr>
          <w:p w14:paraId="2F4B7E5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user_id</w:t>
            </w:r>
          </w:p>
        </w:tc>
        <w:tc>
          <w:tcPr>
            <w:tcW w:w="2422" w:type="dxa"/>
          </w:tcPr>
          <w:p w14:paraId="7E3A51B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E5D438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NULL, FK → users</w:t>
            </w:r>
          </w:p>
        </w:tc>
        <w:tc>
          <w:tcPr>
            <w:tcW w:w="2422" w:type="dxa"/>
          </w:tcPr>
          <w:p w14:paraId="7AF4637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Кто выполнил</w:t>
            </w:r>
          </w:p>
        </w:tc>
      </w:tr>
      <w:tr w:rsidR="009030D3" w14:paraId="7A7DA2AF" w14:textId="77777777">
        <w:tc>
          <w:tcPr>
            <w:tcW w:w="2422" w:type="dxa"/>
          </w:tcPr>
          <w:p w14:paraId="7C32C7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username</w:t>
            </w:r>
          </w:p>
        </w:tc>
        <w:tc>
          <w:tcPr>
            <w:tcW w:w="2422" w:type="dxa"/>
          </w:tcPr>
          <w:p w14:paraId="4324900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6CB6EAC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405AE7D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Логин</w:t>
            </w:r>
          </w:p>
        </w:tc>
      </w:tr>
      <w:tr w:rsidR="009030D3" w14:paraId="05829680" w14:textId="77777777">
        <w:tc>
          <w:tcPr>
            <w:tcW w:w="2422" w:type="dxa"/>
          </w:tcPr>
          <w:p w14:paraId="40D7038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action_type</w:t>
            </w:r>
          </w:p>
        </w:tc>
        <w:tc>
          <w:tcPr>
            <w:tcW w:w="2422" w:type="dxa"/>
          </w:tcPr>
          <w:p w14:paraId="13AEC72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VARCHAR(50)</w:t>
            </w:r>
          </w:p>
        </w:tc>
        <w:tc>
          <w:tcPr>
            <w:tcW w:w="2422" w:type="dxa"/>
          </w:tcPr>
          <w:p w14:paraId="331BFC9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3B5EE4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Тип действия</w:t>
            </w:r>
          </w:p>
        </w:tc>
      </w:tr>
      <w:tr w:rsidR="009030D3" w14:paraId="30A4710F" w14:textId="77777777">
        <w:tc>
          <w:tcPr>
            <w:tcW w:w="2422" w:type="dxa"/>
          </w:tcPr>
          <w:p w14:paraId="7DD4604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table_name</w:t>
            </w:r>
          </w:p>
        </w:tc>
        <w:tc>
          <w:tcPr>
            <w:tcW w:w="2422" w:type="dxa"/>
          </w:tcPr>
          <w:p w14:paraId="577E4AF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VARCHAR(100)</w:t>
            </w:r>
          </w:p>
        </w:tc>
        <w:tc>
          <w:tcPr>
            <w:tcW w:w="2422" w:type="dxa"/>
          </w:tcPr>
          <w:p w14:paraId="230F21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6936C0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Таблица</w:t>
            </w:r>
          </w:p>
        </w:tc>
      </w:tr>
      <w:tr w:rsidR="009030D3" w14:paraId="229A2D92" w14:textId="77777777">
        <w:tc>
          <w:tcPr>
            <w:tcW w:w="2422" w:type="dxa"/>
          </w:tcPr>
          <w:p w14:paraId="2F92137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record_id</w:t>
            </w:r>
          </w:p>
        </w:tc>
        <w:tc>
          <w:tcPr>
            <w:tcW w:w="2422" w:type="dxa"/>
          </w:tcPr>
          <w:p w14:paraId="1202370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A056C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D1D282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 записи</w:t>
            </w:r>
          </w:p>
        </w:tc>
      </w:tr>
      <w:tr w:rsidR="009030D3" w14:paraId="25C9BE64" w14:textId="77777777">
        <w:tc>
          <w:tcPr>
            <w:tcW w:w="2422" w:type="dxa"/>
          </w:tcPr>
          <w:p w14:paraId="0FD305D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krd_id</w:t>
            </w:r>
          </w:p>
        </w:tc>
        <w:tc>
          <w:tcPr>
            <w:tcW w:w="2422" w:type="dxa"/>
          </w:tcPr>
          <w:p w14:paraId="2D94E8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4ABEBF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288D1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Привязка к КРД</w:t>
            </w:r>
          </w:p>
        </w:tc>
      </w:tr>
      <w:tr w:rsidR="009030D3" w14:paraId="66DC2495" w14:textId="77777777">
        <w:tc>
          <w:tcPr>
            <w:tcW w:w="2422" w:type="dxa"/>
          </w:tcPr>
          <w:p w14:paraId="4799B8C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old_values</w:t>
            </w:r>
          </w:p>
        </w:tc>
        <w:tc>
          <w:tcPr>
            <w:tcW w:w="2422" w:type="dxa"/>
          </w:tcPr>
          <w:p w14:paraId="6F536C5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JSONB</w:t>
            </w:r>
          </w:p>
        </w:tc>
        <w:tc>
          <w:tcPr>
            <w:tcW w:w="2422" w:type="dxa"/>
          </w:tcPr>
          <w:p w14:paraId="6E6FED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6ED40C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Старые значения</w:t>
            </w:r>
          </w:p>
        </w:tc>
      </w:tr>
      <w:tr w:rsidR="009030D3" w14:paraId="4E4B6057" w14:textId="77777777">
        <w:tc>
          <w:tcPr>
            <w:tcW w:w="2422" w:type="dxa"/>
          </w:tcPr>
          <w:p w14:paraId="26744AB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new_values</w:t>
            </w:r>
          </w:p>
        </w:tc>
        <w:tc>
          <w:tcPr>
            <w:tcW w:w="2422" w:type="dxa"/>
          </w:tcPr>
          <w:p w14:paraId="5663E9A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JSONB</w:t>
            </w:r>
          </w:p>
        </w:tc>
        <w:tc>
          <w:tcPr>
            <w:tcW w:w="2422" w:type="dxa"/>
          </w:tcPr>
          <w:p w14:paraId="5206D5C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B44ED2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Новые значения</w:t>
            </w:r>
          </w:p>
        </w:tc>
      </w:tr>
      <w:tr w:rsidR="009030D3" w14:paraId="672A3E64" w14:textId="77777777">
        <w:tc>
          <w:tcPr>
            <w:tcW w:w="2422" w:type="dxa"/>
          </w:tcPr>
          <w:p w14:paraId="3CBBBBA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description</w:t>
            </w:r>
          </w:p>
        </w:tc>
        <w:tc>
          <w:tcPr>
            <w:tcW w:w="2422" w:type="dxa"/>
          </w:tcPr>
          <w:p w14:paraId="091ACB8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63FF26C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E7E87B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Описание</w:t>
            </w:r>
          </w:p>
        </w:tc>
      </w:tr>
    </w:tbl>
    <w:p w14:paraId="5AA86F46" w14:textId="77777777" w:rsidR="009030D3" w:rsidRDefault="009030D3">
      <w:pPr>
        <w:spacing w:after="240"/>
      </w:pPr>
    </w:p>
    <w:p w14:paraId="0AC1AE52" w14:textId="77777777" w:rsidR="009030D3" w:rsidRDefault="009F0497">
      <w:pPr>
        <w:rPr>
          <w:lang w:val="ru-RU"/>
        </w:rPr>
      </w:pPr>
      <w:r>
        <w:rPr>
          <w:lang w:val="ru-RU"/>
        </w:rPr>
        <w:t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</w:t>
      </w:r>
    </w:p>
    <w:p w14:paraId="434923C1" w14:textId="77777777" w:rsidR="009030D3" w:rsidRDefault="009030D3">
      <w:pPr>
        <w:spacing w:after="120"/>
        <w:rPr>
          <w:lang w:val="ru-RU"/>
        </w:rPr>
      </w:pPr>
    </w:p>
    <w:p w14:paraId="67ED8425" w14:textId="77777777" w:rsidR="009030D3" w:rsidRDefault="009F0497">
      <w:pPr>
        <w:spacing w:after="120"/>
      </w:pPr>
      <w:r>
        <w:rPr>
          <w:b/>
        </w:rPr>
        <w:t>Таблица 2.12 – Справочные таблицы схемы krd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1"/>
        <w:gridCol w:w="2416"/>
        <w:gridCol w:w="2422"/>
        <w:gridCol w:w="2420"/>
      </w:tblGrid>
      <w:tr w:rsidR="009030D3" w14:paraId="042CE9EB" w14:textId="77777777">
        <w:tc>
          <w:tcPr>
            <w:tcW w:w="2422" w:type="dxa"/>
          </w:tcPr>
          <w:p w14:paraId="1DF361E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lastRenderedPageBreak/>
              <w:t>Таб</w:t>
            </w:r>
            <w:r>
              <w:rPr>
                <w:b/>
                <w:color w:val="1F3864"/>
                <w:sz w:val="24"/>
              </w:rPr>
              <w:t>лица</w:t>
            </w:r>
          </w:p>
        </w:tc>
        <w:tc>
          <w:tcPr>
            <w:tcW w:w="2422" w:type="dxa"/>
          </w:tcPr>
          <w:p w14:paraId="1CFF81F5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Поля</w:t>
            </w:r>
          </w:p>
        </w:tc>
        <w:tc>
          <w:tcPr>
            <w:tcW w:w="2422" w:type="dxa"/>
          </w:tcPr>
          <w:p w14:paraId="11295FD6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Ограничения</w:t>
            </w:r>
          </w:p>
        </w:tc>
        <w:tc>
          <w:tcPr>
            <w:tcW w:w="2422" w:type="dxa"/>
            <w:shd w:val="clear" w:color="auto" w:fill="D9E2F3"/>
          </w:tcPr>
          <w:p w14:paraId="7B4E415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Назначение</w:t>
            </w:r>
          </w:p>
        </w:tc>
      </w:tr>
      <w:tr w:rsidR="009030D3" w14:paraId="480A363E" w14:textId="77777777">
        <w:tc>
          <w:tcPr>
            <w:tcW w:w="2422" w:type="dxa"/>
          </w:tcPr>
          <w:p w14:paraId="4A168B0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categories</w:t>
            </w:r>
          </w:p>
        </w:tc>
        <w:tc>
          <w:tcPr>
            <w:tcW w:w="2422" w:type="dxa"/>
          </w:tcPr>
          <w:p w14:paraId="5DE151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280B3A4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51C685D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Категории военнослужащих</w:t>
            </w:r>
          </w:p>
        </w:tc>
      </w:tr>
      <w:tr w:rsidR="009030D3" w14:paraId="2BAB4B35" w14:textId="77777777">
        <w:tc>
          <w:tcPr>
            <w:tcW w:w="2422" w:type="dxa"/>
          </w:tcPr>
          <w:p w14:paraId="4ACFC2E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ranks</w:t>
            </w:r>
          </w:p>
        </w:tc>
        <w:tc>
          <w:tcPr>
            <w:tcW w:w="2422" w:type="dxa"/>
          </w:tcPr>
          <w:p w14:paraId="1F745A8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4DC2B62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41D1E0D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Воинские звания</w:t>
            </w:r>
          </w:p>
        </w:tc>
      </w:tr>
      <w:tr w:rsidR="009030D3" w14:paraId="60B90B6A" w14:textId="77777777">
        <w:tc>
          <w:tcPr>
            <w:tcW w:w="2422" w:type="dxa"/>
          </w:tcPr>
          <w:p w14:paraId="6571057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statuses</w:t>
            </w:r>
          </w:p>
        </w:tc>
        <w:tc>
          <w:tcPr>
            <w:tcW w:w="2422" w:type="dxa"/>
          </w:tcPr>
          <w:p w14:paraId="3BEAD46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3AE38C7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4691C17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Статусы КРД</w:t>
            </w:r>
          </w:p>
        </w:tc>
      </w:tr>
      <w:tr w:rsidR="009030D3" w14:paraId="7E20BCA8" w14:textId="77777777">
        <w:tc>
          <w:tcPr>
            <w:tcW w:w="2422" w:type="dxa"/>
          </w:tcPr>
          <w:p w14:paraId="35F7B90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military_units</w:t>
            </w:r>
          </w:p>
        </w:tc>
        <w:tc>
          <w:tcPr>
            <w:tcW w:w="2422" w:type="dxa"/>
          </w:tcPr>
          <w:p w14:paraId="7B81FB0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4487882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1E7EB63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Военные </w:t>
            </w:r>
            <w:r>
              <w:rPr>
                <w:sz w:val="22"/>
              </w:rPr>
              <w:t>управления</w:t>
            </w:r>
          </w:p>
        </w:tc>
      </w:tr>
      <w:tr w:rsidR="009030D3" w14:paraId="21BCB4E9" w14:textId="77777777">
        <w:tc>
          <w:tcPr>
            <w:tcW w:w="2422" w:type="dxa"/>
          </w:tcPr>
          <w:p w14:paraId="48F27C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garrisons</w:t>
            </w:r>
          </w:p>
        </w:tc>
        <w:tc>
          <w:tcPr>
            <w:tcW w:w="2422" w:type="dxa"/>
          </w:tcPr>
          <w:p w14:paraId="198EFFA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1DF1A0B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59AECB5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Гарнизоны</w:t>
            </w:r>
          </w:p>
        </w:tc>
      </w:tr>
      <w:tr w:rsidR="009030D3" w14:paraId="2E1066D7" w14:textId="77777777">
        <w:tc>
          <w:tcPr>
            <w:tcW w:w="2422" w:type="dxa"/>
          </w:tcPr>
          <w:p w14:paraId="5F75075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positions</w:t>
            </w:r>
          </w:p>
        </w:tc>
        <w:tc>
          <w:tcPr>
            <w:tcW w:w="2422" w:type="dxa"/>
          </w:tcPr>
          <w:p w14:paraId="27A867E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02A60E9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37896C6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Воинские должности</w:t>
            </w:r>
          </w:p>
        </w:tc>
      </w:tr>
      <w:tr w:rsidR="009030D3" w14:paraId="1A13F560" w14:textId="77777777">
        <w:tc>
          <w:tcPr>
            <w:tcW w:w="2422" w:type="dxa"/>
          </w:tcPr>
          <w:p w14:paraId="4646122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request_types</w:t>
            </w:r>
          </w:p>
        </w:tc>
        <w:tc>
          <w:tcPr>
            <w:tcW w:w="2422" w:type="dxa"/>
          </w:tcPr>
          <w:p w14:paraId="0933706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156B300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4C1D460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Типы запросов</w:t>
            </w:r>
          </w:p>
        </w:tc>
      </w:tr>
      <w:tr w:rsidR="009030D3" w14:paraId="123EA65E" w14:textId="77777777">
        <w:tc>
          <w:tcPr>
            <w:tcW w:w="2422" w:type="dxa"/>
          </w:tcPr>
          <w:p w14:paraId="0AB9294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initiator_types</w:t>
            </w:r>
          </w:p>
        </w:tc>
        <w:tc>
          <w:tcPr>
            <w:tcW w:w="2422" w:type="dxa"/>
          </w:tcPr>
          <w:p w14:paraId="7C70AA7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0948306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UNIQUE(name)</w:t>
            </w:r>
          </w:p>
        </w:tc>
        <w:tc>
          <w:tcPr>
            <w:tcW w:w="2422" w:type="dxa"/>
          </w:tcPr>
          <w:p w14:paraId="3175E0D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Типы инициаторов</w:t>
            </w:r>
          </w:p>
        </w:tc>
      </w:tr>
      <w:tr w:rsidR="009030D3" w14:paraId="58EE113E" w14:textId="77777777">
        <w:tc>
          <w:tcPr>
            <w:tcW w:w="2422" w:type="dxa"/>
          </w:tcPr>
          <w:p w14:paraId="088121F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recipients</w:t>
            </w:r>
          </w:p>
        </w:tc>
        <w:tc>
          <w:tcPr>
            <w:tcW w:w="2422" w:type="dxa"/>
          </w:tcPr>
          <w:p w14:paraId="5D00D4F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id, name, contacts, postal_*, request_type_id</w:t>
            </w:r>
          </w:p>
        </w:tc>
        <w:tc>
          <w:tcPr>
            <w:tcW w:w="2422" w:type="dxa"/>
          </w:tcPr>
          <w:p w14:paraId="03F64E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PK, is_deleted</w:t>
            </w:r>
          </w:p>
        </w:tc>
        <w:tc>
          <w:tcPr>
            <w:tcW w:w="2422" w:type="dxa"/>
          </w:tcPr>
          <w:p w14:paraId="1B2AED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Адресаты запросов</w:t>
            </w:r>
          </w:p>
        </w:tc>
      </w:tr>
    </w:tbl>
    <w:p w14:paraId="40186538" w14:textId="77777777" w:rsidR="009030D3" w:rsidRDefault="009030D3">
      <w:pPr>
        <w:spacing w:after="240"/>
      </w:pPr>
    </w:p>
    <w:p w14:paraId="02EFEC3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Все связи реализованы через внешние ключи с </w:t>
      </w:r>
      <w:r>
        <w:t>ON</w:t>
      </w:r>
      <w:r>
        <w:rPr>
          <w:lang w:val="ru-RU"/>
        </w:rPr>
        <w:t xml:space="preserve"> </w:t>
      </w:r>
      <w:r>
        <w:t>UPDATE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 xml:space="preserve"> и </w:t>
      </w:r>
      <w:r>
        <w:t>ON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</w:t>
      </w:r>
      <w:r>
        <w:t>NULL</w:t>
      </w:r>
      <w:r>
        <w:rPr>
          <w:lang w:val="ru-RU"/>
        </w:rPr>
        <w:t xml:space="preserve">. Созданы индексы </w:t>
      </w:r>
      <w:r>
        <w:t>BTREE</w:t>
      </w:r>
      <w:r>
        <w:rPr>
          <w:lang w:val="ru-RU"/>
        </w:rPr>
        <w:t xml:space="preserve"> по внешним ключам и полям поиска, а также частичные индексы (</w:t>
      </w:r>
      <w:r>
        <w:t>PARTIAL</w:t>
      </w:r>
      <w:r>
        <w:rPr>
          <w:lang w:val="ru-RU"/>
        </w:rPr>
        <w:t xml:space="preserve"> </w:t>
      </w:r>
      <w:r>
        <w:t>INDEX</w:t>
      </w:r>
      <w:r>
        <w:rPr>
          <w:lang w:val="ru-RU"/>
        </w:rPr>
        <w:t>) для оптимизации выборок по наличию фотографий. Реализованы механизмы мягкого удаления (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>), конкурентного доступа (</w:t>
      </w:r>
      <w:r>
        <w:t>Advisory</w:t>
      </w:r>
      <w:r>
        <w:rPr>
          <w:lang w:val="ru-RU"/>
        </w:rPr>
        <w:t xml:space="preserve"> </w:t>
      </w:r>
      <w:r>
        <w:t>Locks</w:t>
      </w:r>
      <w:r>
        <w:rPr>
          <w:lang w:val="ru-RU"/>
        </w:rPr>
        <w:t>) и динамического маппинга (</w:t>
      </w:r>
      <w:r>
        <w:t>JSONB</w:t>
      </w:r>
      <w:r>
        <w:rPr>
          <w:lang w:val="ru-RU"/>
        </w:rPr>
        <w:t>).</w:t>
      </w:r>
    </w:p>
    <w:p w14:paraId="4944B4EB" w14:textId="77777777" w:rsidR="009030D3" w:rsidRDefault="009030D3">
      <w:pPr>
        <w:spacing w:after="120"/>
        <w:rPr>
          <w:lang w:val="ru-RU"/>
        </w:rPr>
      </w:pPr>
    </w:p>
    <w:p w14:paraId="6BDD8026" w14:textId="77777777" w:rsidR="009030D3" w:rsidRDefault="009F0497">
      <w:pPr>
        <w:spacing w:after="120"/>
      </w:pPr>
      <w:r>
        <w:rPr>
          <w:b/>
        </w:rPr>
        <w:t>Таблица 2.13 – Индексы и внешние ключи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1"/>
        <w:gridCol w:w="2012"/>
        <w:gridCol w:w="1962"/>
        <w:gridCol w:w="2544"/>
      </w:tblGrid>
      <w:tr w:rsidR="009030D3" w14:paraId="7CAF9E8F" w14:textId="77777777">
        <w:tc>
          <w:tcPr>
            <w:tcW w:w="3161" w:type="dxa"/>
          </w:tcPr>
          <w:p w14:paraId="2B8A2E69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lastRenderedPageBreak/>
              <w:t>Имя</w:t>
            </w:r>
          </w:p>
        </w:tc>
        <w:tc>
          <w:tcPr>
            <w:tcW w:w="2012" w:type="dxa"/>
          </w:tcPr>
          <w:p w14:paraId="6F234EAE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Таблица</w:t>
            </w:r>
          </w:p>
        </w:tc>
        <w:tc>
          <w:tcPr>
            <w:tcW w:w="1962" w:type="dxa"/>
          </w:tcPr>
          <w:p w14:paraId="388E4F90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Тип</w:t>
            </w:r>
          </w:p>
        </w:tc>
        <w:tc>
          <w:tcPr>
            <w:tcW w:w="2544" w:type="dxa"/>
            <w:shd w:val="clear" w:color="auto" w:fill="D9E2F3"/>
          </w:tcPr>
          <w:p w14:paraId="468F25F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Назначение</w:t>
            </w:r>
          </w:p>
        </w:tc>
      </w:tr>
      <w:tr w:rsidR="009030D3" w14:paraId="5EC2D009" w14:textId="77777777">
        <w:tc>
          <w:tcPr>
            <w:tcW w:w="3161" w:type="dxa"/>
          </w:tcPr>
          <w:p w14:paraId="7862D87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fk_krd_status</w:t>
            </w:r>
          </w:p>
        </w:tc>
        <w:tc>
          <w:tcPr>
            <w:tcW w:w="2012" w:type="dxa"/>
          </w:tcPr>
          <w:p w14:paraId="0318666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</w:t>
            </w:r>
          </w:p>
        </w:tc>
        <w:tc>
          <w:tcPr>
            <w:tcW w:w="1962" w:type="dxa"/>
          </w:tcPr>
          <w:p w14:paraId="5A1DC81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</w:t>
            </w:r>
          </w:p>
        </w:tc>
        <w:tc>
          <w:tcPr>
            <w:tcW w:w="2544" w:type="dxa"/>
          </w:tcPr>
          <w:p w14:paraId="43924DE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krd.status_id → statuses.id (SET NULL)</w:t>
            </w:r>
          </w:p>
        </w:tc>
      </w:tr>
      <w:tr w:rsidR="009030D3" w14:paraId="64221629" w14:textId="77777777">
        <w:tc>
          <w:tcPr>
            <w:tcW w:w="3161" w:type="dxa"/>
          </w:tcPr>
          <w:p w14:paraId="72B3C98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fk_social_krd</w:t>
            </w:r>
          </w:p>
        </w:tc>
        <w:tc>
          <w:tcPr>
            <w:tcW w:w="2012" w:type="dxa"/>
          </w:tcPr>
          <w:p w14:paraId="76480FB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social_data</w:t>
            </w:r>
          </w:p>
        </w:tc>
        <w:tc>
          <w:tcPr>
            <w:tcW w:w="1962" w:type="dxa"/>
          </w:tcPr>
          <w:p w14:paraId="458FFC7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FK</w:t>
            </w:r>
          </w:p>
        </w:tc>
        <w:tc>
          <w:tcPr>
            <w:tcW w:w="2544" w:type="dxa"/>
          </w:tcPr>
          <w:p w14:paraId="3FD4DCA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social_data.krd_id → krd.id (CASCADE)</w:t>
            </w:r>
          </w:p>
        </w:tc>
      </w:tr>
      <w:tr w:rsidR="009030D3" w14:paraId="65DF8A42" w14:textId="77777777">
        <w:tc>
          <w:tcPr>
            <w:tcW w:w="3161" w:type="dxa"/>
          </w:tcPr>
          <w:p w14:paraId="0AB909C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idx_addresses_krd_id</w:t>
            </w:r>
          </w:p>
        </w:tc>
        <w:tc>
          <w:tcPr>
            <w:tcW w:w="2012" w:type="dxa"/>
          </w:tcPr>
          <w:p w14:paraId="77B8B37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addresses</w:t>
            </w:r>
          </w:p>
        </w:tc>
        <w:tc>
          <w:tcPr>
            <w:tcW w:w="1962" w:type="dxa"/>
          </w:tcPr>
          <w:p w14:paraId="03C9C17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BTREE</w:t>
            </w:r>
          </w:p>
        </w:tc>
        <w:tc>
          <w:tcPr>
            <w:tcW w:w="2544" w:type="dxa"/>
          </w:tcPr>
          <w:p w14:paraId="6E0F8EA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Поиск адресов по КРД</w:t>
            </w:r>
          </w:p>
        </w:tc>
      </w:tr>
      <w:tr w:rsidR="009030D3" w14:paraId="6D50C616" w14:textId="77777777">
        <w:tc>
          <w:tcPr>
            <w:tcW w:w="3161" w:type="dxa"/>
          </w:tcPr>
          <w:p w14:paraId="4BC7E2D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idx_social_data_surname</w:t>
            </w:r>
          </w:p>
        </w:tc>
        <w:tc>
          <w:tcPr>
            <w:tcW w:w="2012" w:type="dxa"/>
          </w:tcPr>
          <w:p w14:paraId="4E55216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social_data</w:t>
            </w:r>
          </w:p>
        </w:tc>
        <w:tc>
          <w:tcPr>
            <w:tcW w:w="1962" w:type="dxa"/>
          </w:tcPr>
          <w:p w14:paraId="32F020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BTREE</w:t>
            </w:r>
          </w:p>
        </w:tc>
        <w:tc>
          <w:tcPr>
            <w:tcW w:w="2544" w:type="dxa"/>
          </w:tcPr>
          <w:p w14:paraId="411F6AC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 xml:space="preserve">Поиск по </w:t>
            </w:r>
            <w:r>
              <w:rPr>
                <w:sz w:val="22"/>
              </w:rPr>
              <w:t>фамилии</w:t>
            </w:r>
          </w:p>
        </w:tc>
      </w:tr>
      <w:tr w:rsidR="009030D3" w14:paraId="00464927" w14:textId="77777777">
        <w:tc>
          <w:tcPr>
            <w:tcW w:w="3161" w:type="dxa"/>
          </w:tcPr>
          <w:p w14:paraId="4ECC19C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idx_audit_log_created_at</w:t>
            </w:r>
          </w:p>
        </w:tc>
        <w:tc>
          <w:tcPr>
            <w:tcW w:w="2012" w:type="dxa"/>
          </w:tcPr>
          <w:p w14:paraId="0704B9F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audit_log</w:t>
            </w:r>
          </w:p>
        </w:tc>
        <w:tc>
          <w:tcPr>
            <w:tcW w:w="1962" w:type="dxa"/>
          </w:tcPr>
          <w:p w14:paraId="5B5FCD3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BTREE</w:t>
            </w:r>
          </w:p>
        </w:tc>
        <w:tc>
          <w:tcPr>
            <w:tcW w:w="2544" w:type="dxa"/>
          </w:tcPr>
          <w:p w14:paraId="05509A9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Сортировка по времени</w:t>
            </w:r>
          </w:p>
        </w:tc>
      </w:tr>
      <w:tr w:rsidR="009030D3" w14:paraId="70CECBD6" w14:textId="77777777">
        <w:tc>
          <w:tcPr>
            <w:tcW w:w="3161" w:type="dxa"/>
          </w:tcPr>
          <w:p w14:paraId="2371118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idx_social_data_photos</w:t>
            </w:r>
          </w:p>
        </w:tc>
        <w:tc>
          <w:tcPr>
            <w:tcW w:w="2012" w:type="dxa"/>
          </w:tcPr>
          <w:p w14:paraId="43BADA1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social_data</w:t>
            </w:r>
          </w:p>
        </w:tc>
        <w:tc>
          <w:tcPr>
            <w:tcW w:w="1962" w:type="dxa"/>
          </w:tcPr>
          <w:p w14:paraId="724C747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PARTIAL</w:t>
            </w:r>
          </w:p>
        </w:tc>
        <w:tc>
          <w:tcPr>
            <w:tcW w:w="2544" w:type="dxa"/>
          </w:tcPr>
          <w:p w14:paraId="7A1E206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Фильтр записей с фото</w:t>
            </w:r>
          </w:p>
        </w:tc>
      </w:tr>
    </w:tbl>
    <w:p w14:paraId="486ED3A4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_Toc11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2.4 Выбор средств разработки программного продукта</w:t>
      </w:r>
      <w:bookmarkEnd w:id="11"/>
    </w:p>
    <w:p w14:paraId="5EBA2101" w14:textId="77777777" w:rsidR="009030D3" w:rsidRDefault="009F0497">
      <w:pPr>
        <w:rPr>
          <w:lang w:val="ru-RU"/>
        </w:rPr>
      </w:pPr>
      <w:r>
        <w:rPr>
          <w:lang w:val="ru-RU"/>
        </w:rPr>
        <w:t>Обоснование выбора технологического стека является фундаментальным этапом проектирования, определяющим производительность, безопасность, стоимость владения и перспективы масштабирования программного продукта. При формировании набора инструментов учитывалис</w:t>
      </w:r>
      <w:r>
        <w:rPr>
          <w:lang w:val="ru-RU"/>
        </w:rPr>
        <w:t>ь требования кроссплатформенности, совместимости с российскими операционными системами (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>, РЕД ОС), отсутствия лицен</w:t>
      </w:r>
      <w:r>
        <w:rPr>
          <w:lang w:val="ru-RU"/>
        </w:rPr>
        <w:t>зионных ограничений, наличия активного сообщества разработчиков и соответствия современным стандартам информационной безопасности. Выбранные технологии должны обеспечивать высокую скорость обработки реляционных данных, гибкую работу с бинарными объектами (</w:t>
      </w:r>
      <w:r>
        <w:t>BYTEA</w:t>
      </w:r>
      <w:r>
        <w:rPr>
          <w:lang w:val="ru-RU"/>
        </w:rPr>
        <w:t xml:space="preserve">), динамическую конфигурацию через </w:t>
      </w:r>
      <w:r>
        <w:t>JSONB</w:t>
      </w:r>
      <w:r>
        <w:rPr>
          <w:lang w:val="ru-RU"/>
        </w:rPr>
        <w:t xml:space="preserve"> и создание интуитивного графического интерфейса, адаптированного под </w:t>
      </w:r>
      <w:r>
        <w:t>workflow</w:t>
      </w:r>
      <w:r>
        <w:rPr>
          <w:lang w:val="ru-RU"/>
        </w:rPr>
        <w:t xml:space="preserve"> сотрудника дознания.</w:t>
      </w:r>
    </w:p>
    <w:p w14:paraId="259108D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>Python</w:t>
      </w:r>
      <w:r>
        <w:rPr>
          <w:lang w:val="ru-RU"/>
        </w:rPr>
        <w:t xml:space="preserve"> 3.10+. Он обеспечивает высокую скорость прототипирования, строг</w:t>
      </w:r>
      <w:r>
        <w:rPr>
          <w:lang w:val="ru-RU"/>
        </w:rPr>
        <w:t xml:space="preserve">ую типизацию (опционально), развитую экосистему библиотек и кроссплатформенность. Синтаксис языка </w:t>
      </w:r>
      <w:r>
        <w:rPr>
          <w:lang w:val="ru-RU"/>
        </w:rPr>
        <w:lastRenderedPageBreak/>
        <w:t>способствует написанию читаемого и поддерживаемого кода, что критично для академических и ведомственных проектов с длительным жизненным циклом. Для создания г</w:t>
      </w:r>
      <w:r>
        <w:rPr>
          <w:lang w:val="ru-RU"/>
        </w:rPr>
        <w:t xml:space="preserve">рафического интерфейса выбран фреймворк </w:t>
      </w:r>
      <w:r>
        <w:t>PyQt</w:t>
      </w:r>
      <w:r>
        <w:rPr>
          <w:lang w:val="ru-RU"/>
        </w:rPr>
        <w:t>6, предоставляющий нативный рендеринг, мощные табличные компоненты (`</w:t>
      </w:r>
      <w:r>
        <w:t>QTableView</w:t>
      </w:r>
      <w:r>
        <w:rPr>
          <w:lang w:val="ru-RU"/>
        </w:rPr>
        <w:t xml:space="preserve">`), встроенную интеграцию с </w:t>
      </w:r>
      <w:r>
        <w:t>SQL</w:t>
      </w:r>
      <w:r>
        <w:rPr>
          <w:lang w:val="ru-RU"/>
        </w:rPr>
        <w:t>-моделями (`</w:t>
      </w:r>
      <w:r>
        <w:t>QSqlQueryModel</w:t>
      </w:r>
      <w:r>
        <w:rPr>
          <w:lang w:val="ru-RU"/>
        </w:rPr>
        <w:t xml:space="preserve">`) и строгое соблюдение паттерна </w:t>
      </w:r>
      <w:r>
        <w:t>MVC</w:t>
      </w:r>
      <w:r>
        <w:rPr>
          <w:lang w:val="ru-RU"/>
        </w:rPr>
        <w:t xml:space="preserve">. Альтернативы: </w:t>
      </w:r>
      <w:r>
        <w:t>C</w:t>
      </w:r>
      <w:r>
        <w:rPr>
          <w:lang w:val="ru-RU"/>
        </w:rPr>
        <w:t>#/.</w:t>
      </w:r>
      <w:r>
        <w:t>NET</w:t>
      </w:r>
      <w:r>
        <w:rPr>
          <w:lang w:val="ru-RU"/>
        </w:rPr>
        <w:t xml:space="preserve"> (привязка к </w:t>
      </w:r>
      <w:r>
        <w:t>Wind</w:t>
      </w:r>
      <w:r>
        <w:t>ows</w:t>
      </w:r>
      <w:r>
        <w:rPr>
          <w:lang w:val="ru-RU"/>
        </w:rPr>
        <w:t xml:space="preserve">, сложная сборка под </w:t>
      </w:r>
      <w:r>
        <w:t>Linux</w:t>
      </w:r>
      <w:r>
        <w:rPr>
          <w:lang w:val="ru-RU"/>
        </w:rPr>
        <w:t xml:space="preserve">), </w:t>
      </w:r>
      <w:r>
        <w:t>Java</w:t>
      </w:r>
      <w:r>
        <w:rPr>
          <w:lang w:val="ru-RU"/>
        </w:rPr>
        <w:t xml:space="preserve"> (избыточный оверхед памяти, медленная разработка </w:t>
      </w:r>
      <w:r>
        <w:t>UI</w:t>
      </w:r>
      <w:r>
        <w:rPr>
          <w:lang w:val="ru-RU"/>
        </w:rPr>
        <w:t xml:space="preserve">), </w:t>
      </w:r>
      <w:r>
        <w:t>C</w:t>
      </w:r>
      <w:r>
        <w:rPr>
          <w:lang w:val="ru-RU"/>
        </w:rPr>
        <w:t xml:space="preserve">++ (высокий порог входа, риск утечек памяти), </w:t>
      </w:r>
      <w:r>
        <w:t>Tkinter</w:t>
      </w:r>
      <w:r>
        <w:rPr>
          <w:lang w:val="ru-RU"/>
        </w:rPr>
        <w:t>/</w:t>
      </w:r>
      <w:r>
        <w:t>PySide</w:t>
      </w:r>
      <w:r>
        <w:rPr>
          <w:lang w:val="ru-RU"/>
        </w:rPr>
        <w:t xml:space="preserve">6 (устаревший </w:t>
      </w:r>
      <w:r>
        <w:t>UI</w:t>
      </w:r>
      <w:r>
        <w:rPr>
          <w:lang w:val="ru-RU"/>
        </w:rPr>
        <w:t>, ограниченная кастомизация или меньшее количество примеров).</w:t>
      </w:r>
    </w:p>
    <w:p w14:paraId="480C1184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Ядром слоя данных выбрана </w:t>
      </w:r>
      <w:r>
        <w:rPr>
          <w:lang w:val="ru-RU"/>
        </w:rPr>
        <w:t xml:space="preserve">СУБД </w:t>
      </w:r>
      <w:r>
        <w:t>PostgreSQL</w:t>
      </w:r>
      <w:r>
        <w:rPr>
          <w:lang w:val="ru-RU"/>
        </w:rPr>
        <w:t xml:space="preserve"> 16. Она обеспечивает полную поддержку </w:t>
      </w:r>
      <w:r>
        <w:t>ACID</w:t>
      </w:r>
      <w:r>
        <w:rPr>
          <w:lang w:val="ru-RU"/>
        </w:rPr>
        <w:t xml:space="preserve">-транзакций, расширенный тип </w:t>
      </w:r>
      <w:r>
        <w:t>JSONB</w:t>
      </w:r>
      <w:r>
        <w:rPr>
          <w:lang w:val="ru-RU"/>
        </w:rPr>
        <w:t xml:space="preserve"> для гибких конфигураций маппинга, тип </w:t>
      </w:r>
      <w:r>
        <w:t>BYTEA</w:t>
      </w:r>
      <w:r>
        <w:rPr>
          <w:lang w:val="ru-RU"/>
        </w:rPr>
        <w:t xml:space="preserve"> для хранения документов и фотографий, частичные индексы (</w:t>
      </w:r>
      <w:r>
        <w:t>PARTIAL</w:t>
      </w:r>
      <w:r>
        <w:rPr>
          <w:lang w:val="ru-RU"/>
        </w:rPr>
        <w:t xml:space="preserve"> </w:t>
      </w:r>
      <w:r>
        <w:t>INDEX</w:t>
      </w:r>
      <w:r>
        <w:rPr>
          <w:lang w:val="ru-RU"/>
        </w:rPr>
        <w:t>) и встроенный механизм резервного копирования. В</w:t>
      </w:r>
      <w:r>
        <w:rPr>
          <w:lang w:val="ru-RU"/>
        </w:rPr>
        <w:t xml:space="preserve"> качестве драйвера подключения используется </w:t>
      </w:r>
      <w:r>
        <w:t>QPSQL</w:t>
      </w:r>
      <w:r>
        <w:rPr>
          <w:lang w:val="ru-RU"/>
        </w:rPr>
        <w:t xml:space="preserve">, интегрированный в </w:t>
      </w:r>
      <w:r>
        <w:t>Qt</w:t>
      </w:r>
      <w:r>
        <w:rPr>
          <w:lang w:val="ru-RU"/>
        </w:rPr>
        <w:t>-фреймворк. Он обеспечивает минимальный оверхед, поддержку подготовленных запросов (`</w:t>
      </w:r>
      <w:r>
        <w:t>PREPARE</w:t>
      </w:r>
      <w:r>
        <w:rPr>
          <w:lang w:val="ru-RU"/>
        </w:rPr>
        <w:t>`/`</w:t>
      </w:r>
      <w:r>
        <w:t>EXECUTE</w:t>
      </w:r>
      <w:r>
        <w:rPr>
          <w:lang w:val="ru-RU"/>
        </w:rPr>
        <w:t xml:space="preserve">`) и автоматическое экранирование параметров, что полностью исключает уязвимости </w:t>
      </w:r>
      <w:r>
        <w:t>SQ</w:t>
      </w:r>
      <w:r>
        <w:t>L</w:t>
      </w:r>
      <w:r>
        <w:rPr>
          <w:lang w:val="ru-RU"/>
        </w:rPr>
        <w:t xml:space="preserve">-инъекций. Альтернативы: </w:t>
      </w:r>
      <w:r>
        <w:t>SQLite</w:t>
      </w:r>
      <w:r>
        <w:rPr>
          <w:lang w:val="ru-RU"/>
        </w:rPr>
        <w:t xml:space="preserve"> (отсутствие многопользовательского доступа, нет сетевых соединений), </w:t>
      </w:r>
      <w:r>
        <w:t>MySQL</w:t>
      </w:r>
      <w:r>
        <w:rPr>
          <w:lang w:val="ru-RU"/>
        </w:rPr>
        <w:t>/</w:t>
      </w:r>
      <w:r>
        <w:t>MariaDB</w:t>
      </w:r>
      <w:r>
        <w:rPr>
          <w:lang w:val="ru-RU"/>
        </w:rPr>
        <w:t xml:space="preserve"> (слабая поддержка </w:t>
      </w:r>
      <w:r>
        <w:t>JSONB</w:t>
      </w:r>
      <w:r>
        <w:rPr>
          <w:lang w:val="ru-RU"/>
        </w:rPr>
        <w:t xml:space="preserve">, ограничения транзакционной изоляции, менее развитая экосистема для </w:t>
      </w:r>
      <w:r>
        <w:t>enterprise</w:t>
      </w:r>
      <w:r>
        <w:rPr>
          <w:lang w:val="ru-RU"/>
        </w:rPr>
        <w:t>).</w:t>
      </w:r>
    </w:p>
    <w:p w14:paraId="1208DBC2" w14:textId="77777777" w:rsidR="009030D3" w:rsidRDefault="009F0497">
      <w:pPr>
        <w:rPr>
          <w:lang w:val="ru-RU"/>
        </w:rPr>
      </w:pPr>
      <w:r>
        <w:rPr>
          <w:lang w:val="ru-RU"/>
        </w:rPr>
        <w:t>Для генерации процессуальных докуме</w:t>
      </w:r>
      <w:r>
        <w:rPr>
          <w:lang w:val="ru-RU"/>
        </w:rPr>
        <w:t>нтов используется библиотека `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`. Она позволяет парсить структуру `.</w:t>
      </w:r>
      <w:r>
        <w:t>docx</w:t>
      </w:r>
      <w:r>
        <w:rPr>
          <w:lang w:val="ru-RU"/>
        </w:rPr>
        <w:t>` шаблонов, заменять переменные `{{</w:t>
      </w:r>
      <w:r>
        <w:t>field</w:t>
      </w:r>
      <w:r>
        <w:rPr>
          <w:lang w:val="ru-RU"/>
        </w:rPr>
        <w:t>}}` с сохранением исходных стилей (шрифт, выравнивание, отступы) и поддерживать таблицы с колонтитулами. Для массового экспорта отчётн</w:t>
      </w:r>
      <w:r>
        <w:rPr>
          <w:lang w:val="ru-RU"/>
        </w:rPr>
        <w:t>ости в формат `.</w:t>
      </w:r>
      <w:r>
        <w:t>xlsx</w:t>
      </w:r>
      <w:r>
        <w:rPr>
          <w:lang w:val="ru-RU"/>
        </w:rPr>
        <w:t>` применяется `</w:t>
      </w:r>
      <w:r>
        <w:t>openpyxl</w:t>
      </w:r>
      <w:r>
        <w:rPr>
          <w:lang w:val="ru-RU"/>
        </w:rPr>
        <w:t xml:space="preserve">`, обеспечивающая точное форматирование ячеек, объединение, вставку изображений из </w:t>
      </w:r>
      <w:r>
        <w:t>BYTEA</w:t>
      </w:r>
      <w:r>
        <w:rPr>
          <w:lang w:val="ru-RU"/>
        </w:rPr>
        <w:t xml:space="preserve">-полей и </w:t>
      </w:r>
      <w:r>
        <w:rPr>
          <w:lang w:val="ru-RU"/>
        </w:rPr>
        <w:lastRenderedPageBreak/>
        <w:t>автоматическую настройку ширины столбцов. Альтернативы: `</w:t>
      </w:r>
      <w:r>
        <w:t>docxtpl</w:t>
      </w:r>
      <w:r>
        <w:rPr>
          <w:lang w:val="ru-RU"/>
        </w:rPr>
        <w:t xml:space="preserve">` (зависит от </w:t>
      </w:r>
      <w:r>
        <w:t>Jinja</w:t>
      </w:r>
      <w:r>
        <w:rPr>
          <w:lang w:val="ru-RU"/>
        </w:rPr>
        <w:t xml:space="preserve">2, сложнее отладка), </w:t>
      </w:r>
      <w:r>
        <w:t>LibreOffice</w:t>
      </w:r>
      <w:r>
        <w:rPr>
          <w:lang w:val="ru-RU"/>
        </w:rPr>
        <w:t xml:space="preserve"> </w:t>
      </w:r>
      <w:r>
        <w:t>automation</w:t>
      </w:r>
      <w:r>
        <w:rPr>
          <w:lang w:val="ru-RU"/>
        </w:rPr>
        <w:t xml:space="preserve"> (требует установленного офиса, медленная генерация), `</w:t>
      </w:r>
      <w:r>
        <w:t>pandas</w:t>
      </w:r>
      <w:r>
        <w:rPr>
          <w:lang w:val="ru-RU"/>
        </w:rPr>
        <w:t>`/`</w:t>
      </w:r>
      <w:r>
        <w:t>xlsxwriter</w:t>
      </w:r>
      <w:r>
        <w:rPr>
          <w:lang w:val="ru-RU"/>
        </w:rPr>
        <w:t>` (не поддерживают сложное форматирование, ограниченная работа с изображениями и стилями).</w:t>
      </w:r>
    </w:p>
    <w:p w14:paraId="78E35D0B" w14:textId="77777777" w:rsidR="009030D3" w:rsidRDefault="009F0497">
      <w:pPr>
        <w:rPr>
          <w:lang w:val="ru-RU"/>
        </w:rPr>
      </w:pPr>
      <w:r>
        <w:rPr>
          <w:lang w:val="ru-RU"/>
        </w:rPr>
        <w:t>Безопасность аутентификации обеспечивается библиотекой `</w:t>
      </w:r>
      <w:r>
        <w:t>bcrypt</w:t>
      </w:r>
      <w:r>
        <w:rPr>
          <w:lang w:val="ru-RU"/>
        </w:rPr>
        <w:t xml:space="preserve">`. Она </w:t>
      </w:r>
      <w:r>
        <w:rPr>
          <w:lang w:val="ru-RU"/>
        </w:rPr>
        <w:t xml:space="preserve">реализует адаптивную сложность хеширования (настраиваемый 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 xml:space="preserve">), устойчивость к перебору паролей и радужным таблицам, что полностью соответствует современным стандартам </w:t>
      </w:r>
      <w:r>
        <w:t>NIST</w:t>
      </w:r>
      <w:r>
        <w:rPr>
          <w:lang w:val="ru-RU"/>
        </w:rPr>
        <w:t xml:space="preserve"> и требованиям ФЗ-152 «О персональных данных». Для работы с фотоматериалами </w:t>
      </w:r>
      <w:r>
        <w:rPr>
          <w:lang w:val="ru-RU"/>
        </w:rPr>
        <w:t>военнослужащих применяется `</w:t>
      </w:r>
      <w:r>
        <w:t>Pillow</w:t>
      </w:r>
      <w:r>
        <w:rPr>
          <w:lang w:val="ru-RU"/>
        </w:rPr>
        <w:t xml:space="preserve">`, позволяющая выполнять ресайз с сохранением пропорций (алгоритм </w:t>
      </w:r>
      <w:r>
        <w:t>LANCZOS</w:t>
      </w:r>
      <w:r>
        <w:rPr>
          <w:lang w:val="ru-RU"/>
        </w:rPr>
        <w:t xml:space="preserve">), конвертацию </w:t>
      </w:r>
      <w:r>
        <w:t>RGBA</w:t>
      </w:r>
      <w:r>
        <w:rPr>
          <w:lang w:val="ru-RU"/>
        </w:rPr>
        <w:t>→</w:t>
      </w:r>
      <w:r>
        <w:t>RGB</w:t>
      </w:r>
      <w:r>
        <w:rPr>
          <w:lang w:val="ru-RU"/>
        </w:rPr>
        <w:t xml:space="preserve"> и строгий контроль размера файла перед сохранением в БД (≤ 5 МБ). Альтернативы: `</w:t>
      </w:r>
      <w:r>
        <w:t>hashlib</w:t>
      </w:r>
      <w:r>
        <w:rPr>
          <w:lang w:val="ru-RU"/>
        </w:rPr>
        <w:t>(</w:t>
      </w:r>
      <w:r>
        <w:t>md</w:t>
      </w:r>
      <w:r>
        <w:rPr>
          <w:lang w:val="ru-RU"/>
        </w:rPr>
        <w:t>5/</w:t>
      </w:r>
      <w:r>
        <w:t>sha</w:t>
      </w:r>
      <w:r>
        <w:rPr>
          <w:lang w:val="ru-RU"/>
        </w:rPr>
        <w:t>1)` (устаревшие, уязвимы к ко</w:t>
      </w:r>
      <w:r>
        <w:rPr>
          <w:lang w:val="ru-RU"/>
        </w:rPr>
        <w:t>ллизиям), `</w:t>
      </w:r>
      <w:r>
        <w:t>OpenCV</w:t>
      </w:r>
      <w:r>
        <w:rPr>
          <w:lang w:val="ru-RU"/>
        </w:rPr>
        <w:t>` (избыточный функционал, сложный деплой в изолированном контуре).</w:t>
      </w:r>
    </w:p>
    <w:p w14:paraId="45755858" w14:textId="77777777" w:rsidR="009030D3" w:rsidRDefault="009F0497">
      <w:pPr>
        <w:rPr>
          <w:lang w:val="ru-RU"/>
        </w:rPr>
      </w:pPr>
      <w:r>
        <w:rPr>
          <w:lang w:val="ru-RU"/>
        </w:rPr>
        <w:t>Технические требования к оборудованию и операционной среде сформированы на основе анализа потребляемых ресурсов и условий эксплуатации в изолированном контуре военной комен</w:t>
      </w:r>
      <w:r>
        <w:rPr>
          <w:lang w:val="ru-RU"/>
        </w:rPr>
        <w:t xml:space="preserve">датуры. Минимальные аппаратные требования: процессор архитектуры </w:t>
      </w:r>
      <w:r>
        <w:t>x</w:t>
      </w:r>
      <w:r>
        <w:rPr>
          <w:lang w:val="ru-RU"/>
        </w:rPr>
        <w:t xml:space="preserve">86_64 с частотой от 2.0 ГГц и 2+ ядрами (обеспечивает параллельную обработку </w:t>
      </w:r>
      <w:r>
        <w:t>UI</w:t>
      </w:r>
      <w:r>
        <w:rPr>
          <w:lang w:val="ru-RU"/>
        </w:rPr>
        <w:t xml:space="preserve">-событий и фоновых запросов к БД), ОЗУ ≥ 4 ГБ (рекомендуется 8 ГБ для комфортной работы с кэшем автодополнения </w:t>
      </w:r>
      <w:r>
        <w:rPr>
          <w:lang w:val="ru-RU"/>
        </w:rPr>
        <w:t xml:space="preserve">и 1000+ записями в таблице), свободное место на диске ≥ 500 МБ (для хранения временных файлов шаблонов, сгенерированных документов и локальных отчётов). Приложение совместимо с </w:t>
      </w:r>
      <w:r>
        <w:t>Windows</w:t>
      </w:r>
      <w:r>
        <w:rPr>
          <w:lang w:val="ru-RU"/>
        </w:rPr>
        <w:t xml:space="preserve"> 10/11 (64-</w:t>
      </w:r>
      <w:r>
        <w:t>bit</w:t>
      </w:r>
      <w:r>
        <w:rPr>
          <w:lang w:val="ru-RU"/>
        </w:rPr>
        <w:t xml:space="preserve">) и </w:t>
      </w:r>
      <w:r>
        <w:t>Linux</w:t>
      </w:r>
      <w:r>
        <w:rPr>
          <w:lang w:val="ru-RU"/>
        </w:rPr>
        <w:t xml:space="preserve"> (</w:t>
      </w:r>
      <w:r>
        <w:t>Ubuntu</w:t>
      </w:r>
      <w:r>
        <w:rPr>
          <w:lang w:val="ru-RU"/>
        </w:rPr>
        <w:t xml:space="preserve"> 20.04+ / </w:t>
      </w:r>
      <w:r>
        <w:t>Debian</w:t>
      </w:r>
      <w:r>
        <w:rPr>
          <w:lang w:val="ru-RU"/>
        </w:rPr>
        <w:t xml:space="preserve"> 11+), включая сертифицир</w:t>
      </w:r>
      <w:r>
        <w:rPr>
          <w:lang w:val="ru-RU"/>
        </w:rPr>
        <w:t xml:space="preserve">ованные отечественные ОС 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Special</w:t>
      </w:r>
      <w:r>
        <w:rPr>
          <w:lang w:val="ru-RU"/>
        </w:rPr>
        <w:t xml:space="preserve"> </w:t>
      </w:r>
      <w:r>
        <w:t>Edition</w:t>
      </w:r>
      <w:r>
        <w:rPr>
          <w:lang w:val="ru-RU"/>
        </w:rPr>
        <w:t xml:space="preserve"> и РЕД ОС. Совместимость достигнута за счёт использования открытого стека без проприетарных зависимостей. Управление зависимостями реализуется через `</w:t>
      </w:r>
      <w:r>
        <w:t>requirements</w:t>
      </w:r>
      <w:r>
        <w:rPr>
          <w:lang w:val="ru-RU"/>
        </w:rPr>
        <w:t>.</w:t>
      </w:r>
      <w:r>
        <w:t>txt</w:t>
      </w:r>
      <w:r>
        <w:rPr>
          <w:lang w:val="ru-RU"/>
        </w:rPr>
        <w:t>`, что гарантирует воспроизводимость с</w:t>
      </w:r>
      <w:r>
        <w:rPr>
          <w:lang w:val="ru-RU"/>
        </w:rPr>
        <w:t xml:space="preserve">борки. Резервное копирование выполняется средствами </w:t>
      </w:r>
      <w:r>
        <w:rPr>
          <w:lang w:val="ru-RU"/>
        </w:rPr>
        <w:lastRenderedPageBreak/>
        <w:t>`</w:t>
      </w:r>
      <w:r>
        <w:t>pg</w:t>
      </w:r>
      <w:r>
        <w:rPr>
          <w:lang w:val="ru-RU"/>
        </w:rPr>
        <w:t>_</w:t>
      </w:r>
      <w:r>
        <w:t>dump</w:t>
      </w:r>
      <w:r>
        <w:rPr>
          <w:lang w:val="ru-RU"/>
        </w:rPr>
        <w:t xml:space="preserve">`, а мониторинг целостности данных обеспечивается встроенными механизмами </w:t>
      </w:r>
      <w:r>
        <w:t>PostgreSQL</w:t>
      </w:r>
      <w:r>
        <w:rPr>
          <w:lang w:val="ru-RU"/>
        </w:rPr>
        <w:t xml:space="preserve"> и журналом 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>`.</w:t>
      </w:r>
    </w:p>
    <w:p w14:paraId="41CB10CB" w14:textId="77777777" w:rsidR="009030D3" w:rsidRDefault="009030D3">
      <w:pPr>
        <w:spacing w:after="120"/>
        <w:rPr>
          <w:lang w:val="ru-RU"/>
        </w:rPr>
      </w:pPr>
    </w:p>
    <w:p w14:paraId="26501A02" w14:textId="77777777" w:rsidR="009030D3" w:rsidRDefault="009F0497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02B7041" wp14:editId="0D7E2E21">
                <wp:extent cx="5486400" cy="3009170"/>
                <wp:effectExtent l="0" t="0" r="0" b="0"/>
                <wp:docPr id="1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86400" cy="3009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32.00pt;height:236.9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6A028588" w14:textId="77777777" w:rsidR="009030D3" w:rsidRDefault="009F0497">
      <w:pPr>
        <w:spacing w:after="240"/>
        <w:jc w:val="center"/>
      </w:pPr>
      <w:r>
        <w:t>Рисунок 2.5 – Диаграмма развёртывания (Deployment Diagram)</w:t>
      </w:r>
    </w:p>
    <w:p w14:paraId="7DC9A531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>Таблица 2.4 – Сравнительный анализ технологий разработки АРМ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332"/>
        <w:gridCol w:w="2330"/>
        <w:gridCol w:w="2454"/>
        <w:gridCol w:w="2563"/>
      </w:tblGrid>
      <w:tr w:rsidR="009030D3" w:rsidRPr="00420F5B" w14:paraId="56146760" w14:textId="77777777">
        <w:tc>
          <w:tcPr>
            <w:tcW w:w="2422" w:type="dxa"/>
          </w:tcPr>
          <w:p w14:paraId="3BD3537E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Компонент</w:t>
            </w:r>
          </w:p>
        </w:tc>
        <w:tc>
          <w:tcPr>
            <w:tcW w:w="2422" w:type="dxa"/>
          </w:tcPr>
          <w:p w14:paraId="3536EB01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Выбранная технология</w:t>
            </w:r>
          </w:p>
        </w:tc>
        <w:tc>
          <w:tcPr>
            <w:tcW w:w="2422" w:type="dxa"/>
          </w:tcPr>
          <w:p w14:paraId="16E2643A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Обоснование выбора</w:t>
            </w:r>
          </w:p>
        </w:tc>
        <w:tc>
          <w:tcPr>
            <w:tcW w:w="2422" w:type="dxa"/>
            <w:shd w:val="clear" w:color="auto" w:fill="D9E2F3"/>
          </w:tcPr>
          <w:p w14:paraId="062BB6E7" w14:textId="77777777" w:rsidR="009030D3" w:rsidRDefault="009F0497">
            <w:pPr>
              <w:jc w:val="center"/>
              <w:rPr>
                <w:lang w:val="ru-RU"/>
              </w:rPr>
            </w:pPr>
            <w:r>
              <w:rPr>
                <w:b/>
                <w:color w:val="1F3864"/>
                <w:sz w:val="24"/>
                <w:lang w:val="ru-RU"/>
              </w:rPr>
              <w:t>Отвергнутые альтернативы и причины отказа</w:t>
            </w:r>
          </w:p>
        </w:tc>
      </w:tr>
      <w:tr w:rsidR="009030D3" w:rsidRPr="00420F5B" w14:paraId="28FD5828" w14:textId="77777777">
        <w:tc>
          <w:tcPr>
            <w:tcW w:w="2422" w:type="dxa"/>
          </w:tcPr>
          <w:p w14:paraId="67CEB53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Язык программирования</w:t>
            </w:r>
          </w:p>
        </w:tc>
        <w:tc>
          <w:tcPr>
            <w:tcW w:w="2422" w:type="dxa"/>
          </w:tcPr>
          <w:p w14:paraId="000A51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Python 3.10+</w:t>
            </w:r>
          </w:p>
        </w:tc>
        <w:tc>
          <w:tcPr>
            <w:tcW w:w="2422" w:type="dxa"/>
          </w:tcPr>
          <w:p w14:paraId="26F3CAE1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Высокая скорость прототипирования, кроссплатформенность, развитая экосистема</w:t>
            </w:r>
          </w:p>
        </w:tc>
        <w:tc>
          <w:tcPr>
            <w:tcW w:w="2422" w:type="dxa"/>
          </w:tcPr>
          <w:p w14:paraId="71BADEA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C</w:t>
            </w:r>
            <w:r>
              <w:rPr>
                <w:sz w:val="22"/>
                <w:lang w:val="ru-RU"/>
              </w:rPr>
              <w:t>#/.</w:t>
            </w:r>
            <w:r>
              <w:rPr>
                <w:sz w:val="22"/>
              </w:rPr>
              <w:t>NET</w:t>
            </w:r>
            <w:r>
              <w:rPr>
                <w:sz w:val="22"/>
                <w:lang w:val="ru-RU"/>
              </w:rPr>
              <w:t xml:space="preserve"> (привязка к </w:t>
            </w:r>
            <w:r>
              <w:rPr>
                <w:sz w:val="22"/>
              </w:rPr>
              <w:t>Windows</w:t>
            </w:r>
            <w:r>
              <w:rPr>
                <w:sz w:val="22"/>
                <w:lang w:val="ru-RU"/>
              </w:rPr>
              <w:t xml:space="preserve">), </w:t>
            </w:r>
            <w:r>
              <w:rPr>
                <w:sz w:val="22"/>
              </w:rPr>
              <w:t>Java</w:t>
            </w:r>
            <w:r>
              <w:rPr>
                <w:sz w:val="22"/>
                <w:lang w:val="ru-RU"/>
              </w:rPr>
              <w:t xml:space="preserve"> (избыточный оверхед памяти), </w:t>
            </w:r>
            <w:r>
              <w:rPr>
                <w:sz w:val="22"/>
              </w:rPr>
              <w:t>C</w:t>
            </w:r>
            <w:r>
              <w:rPr>
                <w:sz w:val="22"/>
                <w:lang w:val="ru-RU"/>
              </w:rPr>
              <w:t>++ (высокий порог входа)</w:t>
            </w:r>
          </w:p>
        </w:tc>
      </w:tr>
      <w:tr w:rsidR="009030D3" w:rsidRPr="00420F5B" w14:paraId="04980EF3" w14:textId="77777777">
        <w:tc>
          <w:tcPr>
            <w:tcW w:w="2422" w:type="dxa"/>
          </w:tcPr>
          <w:p w14:paraId="1A2BD11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GUI-фреймворк</w:t>
            </w:r>
          </w:p>
        </w:tc>
        <w:tc>
          <w:tcPr>
            <w:tcW w:w="2422" w:type="dxa"/>
          </w:tcPr>
          <w:p w14:paraId="1E025CE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PyQt6</w:t>
            </w:r>
          </w:p>
        </w:tc>
        <w:tc>
          <w:tcPr>
            <w:tcW w:w="2422" w:type="dxa"/>
          </w:tcPr>
          <w:p w14:paraId="5BB26D5E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Нативный рендеринг, встроенная интеграция с </w:t>
            </w:r>
            <w:r>
              <w:rPr>
                <w:sz w:val="22"/>
              </w:rPr>
              <w:t>QSql</w:t>
            </w:r>
            <w:r>
              <w:rPr>
                <w:sz w:val="22"/>
                <w:lang w:val="ru-RU"/>
              </w:rPr>
              <w:t>-моделями, активное сообщество</w:t>
            </w:r>
          </w:p>
        </w:tc>
        <w:tc>
          <w:tcPr>
            <w:tcW w:w="2422" w:type="dxa"/>
          </w:tcPr>
          <w:p w14:paraId="671AA77B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Tkinter</w:t>
            </w:r>
            <w:r>
              <w:rPr>
                <w:sz w:val="22"/>
                <w:lang w:val="ru-RU"/>
              </w:rPr>
              <w:t xml:space="preserve"> (устаревший </w:t>
            </w:r>
            <w:r>
              <w:rPr>
                <w:sz w:val="22"/>
              </w:rPr>
              <w:t>UI</w:t>
            </w:r>
            <w:r>
              <w:rPr>
                <w:sz w:val="22"/>
                <w:lang w:val="ru-RU"/>
              </w:rPr>
              <w:t xml:space="preserve">), </w:t>
            </w:r>
            <w:r>
              <w:rPr>
                <w:sz w:val="22"/>
              </w:rPr>
              <w:t>PySide</w:t>
            </w:r>
            <w:r>
              <w:rPr>
                <w:sz w:val="22"/>
                <w:lang w:val="ru-RU"/>
              </w:rPr>
              <w:t xml:space="preserve">6 (меньше примеров), </w:t>
            </w:r>
            <w:r>
              <w:rPr>
                <w:sz w:val="22"/>
              </w:rPr>
              <w:t>wxPython</w:t>
            </w:r>
            <w:r>
              <w:rPr>
                <w:sz w:val="22"/>
                <w:lang w:val="ru-RU"/>
              </w:rPr>
              <w:t xml:space="preserve"> (сложная кастомизация стилей)</w:t>
            </w:r>
          </w:p>
        </w:tc>
      </w:tr>
      <w:tr w:rsidR="009030D3" w:rsidRPr="00420F5B" w14:paraId="422677D1" w14:textId="77777777">
        <w:tc>
          <w:tcPr>
            <w:tcW w:w="2422" w:type="dxa"/>
          </w:tcPr>
          <w:p w14:paraId="58823E0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СУБД</w:t>
            </w:r>
          </w:p>
        </w:tc>
        <w:tc>
          <w:tcPr>
            <w:tcW w:w="2422" w:type="dxa"/>
          </w:tcPr>
          <w:p w14:paraId="1792131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PostgreSQL 16</w:t>
            </w:r>
          </w:p>
        </w:tc>
        <w:tc>
          <w:tcPr>
            <w:tcW w:w="2422" w:type="dxa"/>
          </w:tcPr>
          <w:p w14:paraId="59F2576E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ACID</w:t>
            </w:r>
            <w:r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JSONB</w:t>
            </w:r>
            <w:r>
              <w:rPr>
                <w:sz w:val="22"/>
                <w:lang w:val="ru-RU"/>
              </w:rPr>
              <w:t xml:space="preserve"> для гибких конфигураций, </w:t>
            </w:r>
            <w:r>
              <w:rPr>
                <w:sz w:val="22"/>
              </w:rPr>
              <w:t>BYTEA</w:t>
            </w:r>
            <w:r>
              <w:rPr>
                <w:sz w:val="22"/>
                <w:lang w:val="ru-RU"/>
              </w:rPr>
              <w:t xml:space="preserve"> для бинарных данных, ча</w:t>
            </w:r>
            <w:r>
              <w:rPr>
                <w:sz w:val="22"/>
                <w:lang w:val="ru-RU"/>
              </w:rPr>
              <w:t>стичные индексы</w:t>
            </w:r>
          </w:p>
        </w:tc>
        <w:tc>
          <w:tcPr>
            <w:tcW w:w="2422" w:type="dxa"/>
          </w:tcPr>
          <w:p w14:paraId="4110F226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SQLite</w:t>
            </w:r>
            <w:r>
              <w:rPr>
                <w:sz w:val="22"/>
                <w:lang w:val="ru-RU"/>
              </w:rPr>
              <w:t xml:space="preserve"> (нет многопользовательского доступа), </w:t>
            </w:r>
            <w:r>
              <w:rPr>
                <w:sz w:val="22"/>
              </w:rPr>
              <w:t>MySQL</w:t>
            </w:r>
            <w:r>
              <w:rPr>
                <w:sz w:val="22"/>
                <w:lang w:val="ru-RU"/>
              </w:rPr>
              <w:t xml:space="preserve"> (слабая поддержка </w:t>
            </w:r>
            <w:r>
              <w:rPr>
                <w:sz w:val="22"/>
              </w:rPr>
              <w:t>JSONB</w:t>
            </w:r>
            <w:r>
              <w:rPr>
                <w:sz w:val="22"/>
                <w:lang w:val="ru-RU"/>
              </w:rPr>
              <w:t>, ограничения транзакций)</w:t>
            </w:r>
          </w:p>
        </w:tc>
      </w:tr>
      <w:tr w:rsidR="009030D3" w:rsidRPr="00420F5B" w14:paraId="68179F0B" w14:textId="77777777">
        <w:tc>
          <w:tcPr>
            <w:tcW w:w="2422" w:type="dxa"/>
          </w:tcPr>
          <w:p w14:paraId="58CF68D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Драйвер БД</w:t>
            </w:r>
          </w:p>
        </w:tc>
        <w:tc>
          <w:tcPr>
            <w:tcW w:w="2422" w:type="dxa"/>
          </w:tcPr>
          <w:p w14:paraId="27F6BB4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QPSQL (встроен в Qt)</w:t>
            </w:r>
          </w:p>
        </w:tc>
        <w:tc>
          <w:tcPr>
            <w:tcW w:w="2422" w:type="dxa"/>
          </w:tcPr>
          <w:p w14:paraId="3F7A85B4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Прямая интеграция с </w:t>
            </w:r>
            <w:r>
              <w:rPr>
                <w:sz w:val="22"/>
              </w:rPr>
              <w:t>QSqlQueryModel</w:t>
            </w:r>
            <w:r>
              <w:rPr>
                <w:sz w:val="22"/>
                <w:lang w:val="ru-RU"/>
              </w:rPr>
              <w:t>, поддержка подготовленных запросов</w:t>
            </w:r>
          </w:p>
        </w:tc>
        <w:tc>
          <w:tcPr>
            <w:tcW w:w="2422" w:type="dxa"/>
          </w:tcPr>
          <w:p w14:paraId="5A68231B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psycopg</w:t>
            </w:r>
            <w:r>
              <w:rPr>
                <w:sz w:val="22"/>
                <w:lang w:val="ru-RU"/>
              </w:rPr>
              <w:t>2 (требует ручной обработки ку</w:t>
            </w:r>
            <w:r>
              <w:rPr>
                <w:sz w:val="22"/>
                <w:lang w:val="ru-RU"/>
              </w:rPr>
              <w:t xml:space="preserve">рсоров), </w:t>
            </w:r>
            <w:r>
              <w:rPr>
                <w:sz w:val="22"/>
              </w:rPr>
              <w:t>asyncpg</w:t>
            </w:r>
            <w:r>
              <w:rPr>
                <w:sz w:val="22"/>
                <w:lang w:val="ru-RU"/>
              </w:rPr>
              <w:t xml:space="preserve"> (несовместим с синхронным </w:t>
            </w:r>
            <w:r>
              <w:rPr>
                <w:sz w:val="22"/>
              </w:rPr>
              <w:t>Qt</w:t>
            </w:r>
            <w:r>
              <w:rPr>
                <w:sz w:val="22"/>
                <w:lang w:val="ru-RU"/>
              </w:rPr>
              <w:t>-потоком)</w:t>
            </w:r>
          </w:p>
        </w:tc>
      </w:tr>
      <w:tr w:rsidR="009030D3" w:rsidRPr="00420F5B" w14:paraId="2C24A995" w14:textId="77777777">
        <w:tc>
          <w:tcPr>
            <w:tcW w:w="2422" w:type="dxa"/>
          </w:tcPr>
          <w:p w14:paraId="6D3D59D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Генерация .docx</w:t>
            </w:r>
          </w:p>
        </w:tc>
        <w:tc>
          <w:tcPr>
            <w:tcW w:w="2422" w:type="dxa"/>
          </w:tcPr>
          <w:p w14:paraId="65AC55B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python-docx</w:t>
            </w:r>
          </w:p>
        </w:tc>
        <w:tc>
          <w:tcPr>
            <w:tcW w:w="2422" w:type="dxa"/>
          </w:tcPr>
          <w:p w14:paraId="1F610168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Парсинг структуры шаблона, замена переменных с сохранением стилей, </w:t>
            </w:r>
            <w:r>
              <w:rPr>
                <w:sz w:val="22"/>
              </w:rPr>
              <w:t>open</w:t>
            </w:r>
            <w:r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source</w:t>
            </w:r>
          </w:p>
        </w:tc>
        <w:tc>
          <w:tcPr>
            <w:tcW w:w="2422" w:type="dxa"/>
          </w:tcPr>
          <w:p w14:paraId="677FC7E6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docxtpl</w:t>
            </w:r>
            <w:r>
              <w:rPr>
                <w:sz w:val="22"/>
                <w:lang w:val="ru-RU"/>
              </w:rPr>
              <w:t xml:space="preserve"> (сложнее отладка), </w:t>
            </w:r>
            <w:r>
              <w:rPr>
                <w:sz w:val="22"/>
              </w:rPr>
              <w:t>LibreOffice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automation</w:t>
            </w:r>
            <w:r>
              <w:rPr>
                <w:sz w:val="22"/>
                <w:lang w:val="ru-RU"/>
              </w:rPr>
              <w:t xml:space="preserve"> (медленная генерация, требует установки офи</w:t>
            </w:r>
            <w:r>
              <w:rPr>
                <w:sz w:val="22"/>
                <w:lang w:val="ru-RU"/>
              </w:rPr>
              <w:t>са)</w:t>
            </w:r>
          </w:p>
        </w:tc>
      </w:tr>
      <w:tr w:rsidR="009030D3" w:rsidRPr="00420F5B" w14:paraId="560EEA0B" w14:textId="77777777">
        <w:tc>
          <w:tcPr>
            <w:tcW w:w="2422" w:type="dxa"/>
          </w:tcPr>
          <w:p w14:paraId="158A899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Экспорт Excel</w:t>
            </w:r>
          </w:p>
        </w:tc>
        <w:tc>
          <w:tcPr>
            <w:tcW w:w="2422" w:type="dxa"/>
          </w:tcPr>
          <w:p w14:paraId="7ECDB5E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openpyxl</w:t>
            </w:r>
          </w:p>
        </w:tc>
        <w:tc>
          <w:tcPr>
            <w:tcW w:w="2422" w:type="dxa"/>
          </w:tcPr>
          <w:p w14:paraId="34C95543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Точное форматирование ячеек, вставка изображений, настройка ширины столбцов</w:t>
            </w:r>
          </w:p>
        </w:tc>
        <w:tc>
          <w:tcPr>
            <w:tcW w:w="2422" w:type="dxa"/>
          </w:tcPr>
          <w:p w14:paraId="2AD8B11A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pandas</w:t>
            </w:r>
            <w:r>
              <w:rPr>
                <w:sz w:val="22"/>
                <w:lang w:val="ru-RU"/>
              </w:rPr>
              <w:t xml:space="preserve"> (не поддерживает сложное форматирование), </w:t>
            </w:r>
            <w:r>
              <w:rPr>
                <w:sz w:val="22"/>
              </w:rPr>
              <w:t>xlsxwriter</w:t>
            </w:r>
            <w:r>
              <w:rPr>
                <w:sz w:val="22"/>
                <w:lang w:val="ru-RU"/>
              </w:rPr>
              <w:t xml:space="preserve"> (не читает существующие файлы)</w:t>
            </w:r>
          </w:p>
        </w:tc>
      </w:tr>
      <w:tr w:rsidR="009030D3" w:rsidRPr="00420F5B" w14:paraId="3A60807E" w14:textId="77777777">
        <w:tc>
          <w:tcPr>
            <w:tcW w:w="2422" w:type="dxa"/>
          </w:tcPr>
          <w:p w14:paraId="1535794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Безопасность</w:t>
            </w:r>
          </w:p>
        </w:tc>
        <w:tc>
          <w:tcPr>
            <w:tcW w:w="2422" w:type="dxa"/>
          </w:tcPr>
          <w:p w14:paraId="3F7B0F2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bcrypt</w:t>
            </w:r>
          </w:p>
        </w:tc>
        <w:tc>
          <w:tcPr>
            <w:tcW w:w="2422" w:type="dxa"/>
          </w:tcPr>
          <w:p w14:paraId="6F01545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Адаптивная сложность хеширования, устойчивость к брутфорсу, соответствие </w:t>
            </w:r>
            <w:r>
              <w:rPr>
                <w:sz w:val="22"/>
              </w:rPr>
              <w:t>NIST</w:t>
            </w:r>
          </w:p>
        </w:tc>
        <w:tc>
          <w:tcPr>
            <w:tcW w:w="2422" w:type="dxa"/>
          </w:tcPr>
          <w:p w14:paraId="210E3DAB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hashlib</w:t>
            </w:r>
            <w:r>
              <w:rPr>
                <w:sz w:val="22"/>
                <w:lang w:val="ru-RU"/>
              </w:rPr>
              <w:t>(</w:t>
            </w:r>
            <w:r>
              <w:rPr>
                <w:sz w:val="22"/>
              </w:rPr>
              <w:t>md</w:t>
            </w:r>
            <w:r>
              <w:rPr>
                <w:sz w:val="22"/>
                <w:lang w:val="ru-RU"/>
              </w:rPr>
              <w:t>5/</w:t>
            </w:r>
            <w:r>
              <w:rPr>
                <w:sz w:val="22"/>
              </w:rPr>
              <w:t>sha</w:t>
            </w:r>
            <w:r>
              <w:rPr>
                <w:sz w:val="22"/>
                <w:lang w:val="ru-RU"/>
              </w:rPr>
              <w:t xml:space="preserve">1) (устаревшие, уязвимы к коллизиям), </w:t>
            </w:r>
            <w:r>
              <w:rPr>
                <w:sz w:val="22"/>
              </w:rPr>
              <w:t>passlib</w:t>
            </w:r>
            <w:r>
              <w:rPr>
                <w:sz w:val="22"/>
                <w:lang w:val="ru-RU"/>
              </w:rPr>
              <w:t xml:space="preserve"> (обёртка, не добавляет новой криптографии)</w:t>
            </w:r>
          </w:p>
        </w:tc>
      </w:tr>
      <w:tr w:rsidR="009030D3" w:rsidRPr="00420F5B" w14:paraId="01F341CA" w14:textId="77777777">
        <w:tc>
          <w:tcPr>
            <w:tcW w:w="2422" w:type="dxa"/>
          </w:tcPr>
          <w:p w14:paraId="232E448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Обработка изображений</w:t>
            </w:r>
          </w:p>
        </w:tc>
        <w:tc>
          <w:tcPr>
            <w:tcW w:w="2422" w:type="dxa"/>
          </w:tcPr>
          <w:p w14:paraId="4107D85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Pillow</w:t>
            </w:r>
          </w:p>
        </w:tc>
        <w:tc>
          <w:tcPr>
            <w:tcW w:w="2422" w:type="dxa"/>
          </w:tcPr>
          <w:p w14:paraId="65027D21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Ресайз с сохранением пропорций, конвертация </w:t>
            </w:r>
            <w:r>
              <w:rPr>
                <w:sz w:val="22"/>
              </w:rPr>
              <w:t>RGBA</w:t>
            </w:r>
            <w:r>
              <w:rPr>
                <w:sz w:val="22"/>
                <w:lang w:val="ru-RU"/>
              </w:rPr>
              <w:t>→</w:t>
            </w:r>
            <w:r>
              <w:rPr>
                <w:sz w:val="22"/>
              </w:rPr>
              <w:t>RGB</w:t>
            </w:r>
            <w:r>
              <w:rPr>
                <w:sz w:val="22"/>
                <w:lang w:val="ru-RU"/>
              </w:rPr>
              <w:t>, контроль размера</w:t>
            </w:r>
          </w:p>
        </w:tc>
        <w:tc>
          <w:tcPr>
            <w:tcW w:w="2422" w:type="dxa"/>
          </w:tcPr>
          <w:p w14:paraId="2B8755C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OpenCV</w:t>
            </w:r>
            <w:r>
              <w:rPr>
                <w:sz w:val="22"/>
                <w:lang w:val="ru-RU"/>
              </w:rPr>
              <w:t xml:space="preserve"> (избыточный функционал, сложный деплой), </w:t>
            </w:r>
            <w:r>
              <w:rPr>
                <w:sz w:val="22"/>
              </w:rPr>
              <w:t>imageio</w:t>
            </w:r>
            <w:r>
              <w:rPr>
                <w:sz w:val="22"/>
                <w:lang w:val="ru-RU"/>
              </w:rPr>
              <w:t xml:space="preserve"> (менее гибкая работа с форматами)</w:t>
            </w:r>
          </w:p>
        </w:tc>
      </w:tr>
    </w:tbl>
    <w:p w14:paraId="6C2F8B37" w14:textId="77777777" w:rsidR="009030D3" w:rsidRDefault="009030D3">
      <w:pPr>
        <w:spacing w:after="240"/>
        <w:rPr>
          <w:lang w:val="ru-RU"/>
        </w:rPr>
      </w:pPr>
    </w:p>
    <w:p w14:paraId="76FCBCF5" w14:textId="77777777" w:rsidR="009030D3" w:rsidRPr="00420F5B" w:rsidRDefault="009F0497">
      <w:pPr>
        <w:spacing w:before="240" w:after="240" w:line="240" w:lineRule="auto"/>
        <w:rPr>
          <w:lang w:val="ru-RU"/>
        </w:rPr>
      </w:pPr>
      <w:r>
        <w:rPr>
          <w:lang w:val="ru-RU"/>
        </w:rPr>
        <w:t>Выводы</w:t>
      </w:r>
      <w:r w:rsidRPr="00420F5B">
        <w:rPr>
          <w:lang w:val="ru-RU"/>
        </w:rPr>
        <w:t>:</w:t>
      </w:r>
    </w:p>
    <w:p w14:paraId="58E9FD36" w14:textId="77777777" w:rsidR="009030D3" w:rsidRDefault="009F0497">
      <w:pPr>
        <w:rPr>
          <w:lang w:val="ru-RU"/>
        </w:rPr>
      </w:pPr>
      <w:r>
        <w:rPr>
          <w:lang w:val="ru-RU"/>
        </w:rPr>
        <w:t>1. Выбрана и обоснована итеративно-инкрементная модель жизненного цикла, обеспечивающая поэтапное внедрение модулей, раннее тести</w:t>
      </w:r>
      <w:r>
        <w:rPr>
          <w:lang w:val="ru-RU"/>
        </w:rPr>
        <w:t>рование критических функций, снижение рисков интеграционных ошибок и полное соответствие календарному плану производственных практик и академическим требованиям к оформлению ВКР. Модель позволяет балансировать между жёсткой стандартизацией (ГОСТ 19.701-90,</w:t>
      </w:r>
      <w:r>
        <w:rPr>
          <w:lang w:val="ru-RU"/>
        </w:rPr>
        <w:t xml:space="preserve"> ГОСТ 34.602-89) и гибкостью архитектуры, что критично для проектов с обязательным прохождением нормоконтроля.</w:t>
      </w:r>
    </w:p>
    <w:p w14:paraId="23A3E459" w14:textId="77777777" w:rsidR="009030D3" w:rsidRDefault="009F0497">
      <w:pPr>
        <w:rPr>
          <w:lang w:val="ru-RU"/>
        </w:rPr>
      </w:pPr>
      <w:r>
        <w:rPr>
          <w:lang w:val="ru-RU"/>
        </w:rPr>
        <w:t>2. Спроектирована трёхуровневая клиент-серверная архитектура с чётким разделением слоёв представления, бизнес-логики и доступа к данным. Реализов</w:t>
      </w:r>
      <w:r>
        <w:rPr>
          <w:lang w:val="ru-RU"/>
        </w:rPr>
        <w:t xml:space="preserve">ана адаптация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в рамках </w:t>
      </w:r>
      <w:r>
        <w:t>PyQt</w:t>
      </w:r>
      <w:r>
        <w:rPr>
          <w:lang w:val="ru-RU"/>
        </w:rPr>
        <w:t>6, обеспечивающая слабую связанность компонентов, автоматическую синхронизацию интерфейса с состоянием БД и высокую переиспользуемость кода логического слоя.</w:t>
      </w:r>
    </w:p>
    <w:p w14:paraId="617BFB1A" w14:textId="77777777" w:rsidR="009030D3" w:rsidRDefault="009F0497">
      <w:pPr>
        <w:rPr>
          <w:lang w:val="ru-RU"/>
        </w:rPr>
      </w:pPr>
      <w:r>
        <w:rPr>
          <w:lang w:val="ru-RU"/>
        </w:rPr>
        <w:t>3. Разработана и нормализована до третье</w:t>
      </w:r>
      <w:r>
        <w:rPr>
          <w:lang w:val="ru-RU"/>
        </w:rPr>
        <w:t>й нормальной формы (3НФ) схема базы данных `</w:t>
      </w:r>
      <w:r>
        <w:t>krd</w:t>
      </w:r>
      <w:r>
        <w:rPr>
          <w:lang w:val="ru-RU"/>
        </w:rPr>
        <w:t>`, включающая 26 таблиц. Внедрены механизмы целостности данных (внешние ключи с `</w:t>
      </w:r>
      <w:r>
        <w:t>ON</w:t>
      </w:r>
      <w:r>
        <w:rPr>
          <w:lang w:val="ru-RU"/>
        </w:rPr>
        <w:t xml:space="preserve"> </w:t>
      </w:r>
      <w:r>
        <w:t>UPDATE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` и `</w:t>
      </w:r>
      <w:r>
        <w:t>ON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</w:t>
      </w:r>
      <w:r>
        <w:t>NULL</w:t>
      </w:r>
      <w:r>
        <w:rPr>
          <w:lang w:val="ru-RU"/>
        </w:rPr>
        <w:t xml:space="preserve">`), оптимизированные </w:t>
      </w:r>
      <w:r>
        <w:t>BTREE</w:t>
      </w:r>
      <w:r>
        <w:rPr>
          <w:lang w:val="ru-RU"/>
        </w:rPr>
        <w:t>-индексы, частичные индексы для фильтрации записей с ф</w:t>
      </w:r>
      <w:r>
        <w:rPr>
          <w:lang w:val="ru-RU"/>
        </w:rPr>
        <w:t>ото, а также механизм мягкого удаления (`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>`, `</w:t>
      </w:r>
      <w:r>
        <w:t>deleted</w:t>
      </w:r>
      <w:r>
        <w:rPr>
          <w:lang w:val="ru-RU"/>
        </w:rPr>
        <w:t>_</w:t>
      </w:r>
      <w:r>
        <w:t>at</w:t>
      </w:r>
      <w:r>
        <w:rPr>
          <w:lang w:val="ru-RU"/>
        </w:rPr>
        <w:t>`, `</w:t>
      </w:r>
      <w:r>
        <w:t>deleted</w:t>
      </w:r>
      <w:r>
        <w:rPr>
          <w:lang w:val="ru-RU"/>
        </w:rPr>
        <w:t>_</w:t>
      </w:r>
      <w:r>
        <w:t>by</w:t>
      </w:r>
      <w:r>
        <w:rPr>
          <w:lang w:val="ru-RU"/>
        </w:rPr>
        <w:t>`), позволяющий администраторам восстанавливать ошибочно удалённые записи без нарушения ссылочной целостности.</w:t>
      </w:r>
    </w:p>
    <w:p w14:paraId="6C5D0D4D" w14:textId="77777777" w:rsidR="009030D3" w:rsidRDefault="009F0497">
      <w:pPr>
        <w:rPr>
          <w:lang w:val="ru-RU"/>
        </w:rPr>
      </w:pPr>
      <w:r>
        <w:rPr>
          <w:lang w:val="ru-RU"/>
        </w:rPr>
        <w:t>4. Обоснован технологический стек (</w:t>
      </w:r>
      <w:r>
        <w:t>Python</w:t>
      </w:r>
      <w:r>
        <w:rPr>
          <w:lang w:val="ru-RU"/>
        </w:rPr>
        <w:t xml:space="preserve"> 3.10+, </w:t>
      </w:r>
      <w:r>
        <w:t>PyQt</w:t>
      </w:r>
      <w:r>
        <w:rPr>
          <w:lang w:val="ru-RU"/>
        </w:rPr>
        <w:t xml:space="preserve">6, </w:t>
      </w:r>
      <w:r>
        <w:t>PostgreSQL</w:t>
      </w:r>
      <w:r>
        <w:rPr>
          <w:lang w:val="ru-RU"/>
        </w:rPr>
        <w:t xml:space="preserve"> 16, </w:t>
      </w:r>
      <w:r>
        <w:t>QPSQL</w:t>
      </w:r>
      <w:r>
        <w:rPr>
          <w:lang w:val="ru-RU"/>
        </w:rPr>
        <w:t xml:space="preserve">,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, </w:t>
      </w:r>
      <w:r>
        <w:t>openpyxl</w:t>
      </w:r>
      <w:r>
        <w:rPr>
          <w:lang w:val="ru-RU"/>
        </w:rPr>
        <w:t xml:space="preserve">, </w:t>
      </w:r>
      <w:r>
        <w:t>bcrypt</w:t>
      </w:r>
      <w:r>
        <w:rPr>
          <w:lang w:val="ru-RU"/>
        </w:rPr>
        <w:t xml:space="preserve">, </w:t>
      </w:r>
      <w:r>
        <w:t>Pillow</w:t>
      </w:r>
      <w:r>
        <w:rPr>
          <w:lang w:val="ru-RU"/>
        </w:rPr>
        <w:t>), обеспечивающий кроссплатфор</w:t>
      </w:r>
      <w:r>
        <w:rPr>
          <w:lang w:val="ru-RU"/>
        </w:rPr>
        <w:t>менность, совместимость с российскими ОС (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SE</w:t>
      </w:r>
      <w:r>
        <w:rPr>
          <w:lang w:val="ru-RU"/>
        </w:rPr>
        <w:t xml:space="preserve">, РЕД </w:t>
      </w:r>
      <w:r>
        <w:rPr>
          <w:lang w:val="ru-RU"/>
        </w:rPr>
        <w:lastRenderedPageBreak/>
        <w:t>ОС), нулевую стоимость лицензий, высокую производительность при работе с реляционными данными и соответствие современным стандартам информационной безопасности. Сформированы минимальные требован</w:t>
      </w:r>
      <w:r>
        <w:rPr>
          <w:lang w:val="ru-RU"/>
        </w:rPr>
        <w:t>ия к оборудованию (</w:t>
      </w:r>
      <w:r>
        <w:t>CPU</w:t>
      </w:r>
      <w:r>
        <w:rPr>
          <w:lang w:val="ru-RU"/>
        </w:rPr>
        <w:t xml:space="preserve"> </w:t>
      </w:r>
      <w:r>
        <w:t>x</w:t>
      </w:r>
      <w:r>
        <w:rPr>
          <w:lang w:val="ru-RU"/>
        </w:rPr>
        <w:t xml:space="preserve">86_64 ≥2.0 ГГц, </w:t>
      </w:r>
      <w:r>
        <w:t>RAM</w:t>
      </w:r>
      <w:r>
        <w:rPr>
          <w:lang w:val="ru-RU"/>
        </w:rPr>
        <w:t xml:space="preserve"> ≥4 ГБ, </w:t>
      </w:r>
      <w:r>
        <w:t>Disk</w:t>
      </w:r>
      <w:r>
        <w:rPr>
          <w:lang w:val="ru-RU"/>
        </w:rPr>
        <w:t xml:space="preserve"> ≥500 МБ) и процедуре развёртывания в изолированном контуре.</w:t>
      </w:r>
    </w:p>
    <w:p w14:paraId="48D442A6" w14:textId="77777777" w:rsidR="009030D3" w:rsidRDefault="009F0497">
      <w:pPr>
        <w:rPr>
          <w:lang w:val="ru-RU"/>
        </w:rPr>
      </w:pPr>
      <w:r>
        <w:rPr>
          <w:lang w:val="ru-RU"/>
        </w:rPr>
        <w:t>5. Спроектирован интуитивный пользовательский интерфейс с динамическим поиском, сортировкой, контекстными меню, валидацией обязательных поле</w:t>
      </w:r>
      <w:r>
        <w:rPr>
          <w:lang w:val="ru-RU"/>
        </w:rPr>
        <w:t xml:space="preserve">й, автодополнением на основе исторических данных и адаптивной обработкой изображений (масштабирование до 180×240 </w:t>
      </w:r>
      <w:r>
        <w:t>px</w:t>
      </w:r>
      <w:r>
        <w:rPr>
          <w:lang w:val="ru-RU"/>
        </w:rPr>
        <w:t xml:space="preserve">, контроль размера ≤ 5 МБ). Реализован механизм сквозного аудита с сохранением </w:t>
      </w:r>
      <w:r>
        <w:t>diff</w:t>
      </w:r>
      <w:r>
        <w:rPr>
          <w:lang w:val="ru-RU"/>
        </w:rPr>
        <w:t xml:space="preserve">-значений в формате </w:t>
      </w:r>
      <w:r>
        <w:t>JSONB</w:t>
      </w:r>
      <w:r>
        <w:rPr>
          <w:lang w:val="ru-RU"/>
        </w:rPr>
        <w:t>, обеспечивающий полную ретроспек</w:t>
      </w:r>
      <w:r>
        <w:rPr>
          <w:lang w:val="ru-RU"/>
        </w:rPr>
        <w:t>тивную трассируемость любых изменений в карточках розыска. Совокупность архитектурных и технологических решений гарантирует готовность программного продукта к опытному внедрению в подразделениях военной юстиции.</w:t>
      </w:r>
    </w:p>
    <w:p w14:paraId="120DC7EE" w14:textId="77777777" w:rsidR="009030D3" w:rsidRDefault="009030D3">
      <w:pPr>
        <w:spacing w:after="240"/>
        <w:rPr>
          <w:lang w:val="ru-RU"/>
        </w:rPr>
      </w:pPr>
    </w:p>
    <w:p w14:paraId="35BB9EF9" w14:textId="77777777" w:rsidR="009030D3" w:rsidRPr="00420F5B" w:rsidRDefault="009F0497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12" w:name="_Toc12"/>
      <w:r w:rsidRPr="00420F5B">
        <w:rPr>
          <w:rFonts w:ascii="Times New Roman" w:hAnsi="Times New Roman"/>
          <w:color w:val="000000"/>
          <w:lang w:val="ru-RU"/>
        </w:rPr>
        <w:t>3. Программная реализация</w:t>
      </w:r>
      <w:bookmarkEnd w:id="12"/>
    </w:p>
    <w:p w14:paraId="79CE820E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(АРМ) сотрудника отдела дознания выполнена на языке программирования </w:t>
      </w:r>
      <w:r>
        <w:t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</w:t>
      </w:r>
      <w:r>
        <w:t>ontroller</w:t>
      </w:r>
      <w:r>
        <w:rPr>
          <w:lang w:val="ru-RU"/>
        </w:rPr>
        <w:t xml:space="preserve"> (</w:t>
      </w:r>
      <w:r>
        <w:t>MVC</w:t>
      </w:r>
      <w:r>
        <w:rPr>
          <w:lang w:val="ru-RU"/>
        </w:rPr>
        <w:t>). Кодовая база структурирована по модульному принципу: каждый компонент системы инкапсулирует определённую функциональность и взаимодействует с остальными частями через строго типизированные интерфейсы. Такой подход обеспечивает высокую степ</w:t>
      </w:r>
      <w:r>
        <w:rPr>
          <w:lang w:val="ru-RU"/>
        </w:rPr>
        <w:t>ень переиспользования кода, упрощает процесс отладки, модульного тестирования и дальнейшего сопровождения программного продукта. Все классы соответствуют принципам слабой связанности (</w:t>
      </w:r>
      <w:r>
        <w:t>Low</w:t>
      </w:r>
      <w:r>
        <w:rPr>
          <w:lang w:val="ru-RU"/>
        </w:rPr>
        <w:t xml:space="preserve"> </w:t>
      </w:r>
      <w:r>
        <w:t>Coupling</w:t>
      </w:r>
      <w:r>
        <w:rPr>
          <w:lang w:val="ru-RU"/>
        </w:rPr>
        <w:t xml:space="preserve">) и высокого </w:t>
      </w:r>
      <w:r>
        <w:rPr>
          <w:lang w:val="ru-RU"/>
        </w:rPr>
        <w:lastRenderedPageBreak/>
        <w:t>зацепления (</w:t>
      </w:r>
      <w:r>
        <w:t>High</w:t>
      </w:r>
      <w:r>
        <w:rPr>
          <w:lang w:val="ru-RU"/>
        </w:rPr>
        <w:t xml:space="preserve"> </w:t>
      </w:r>
      <w:r>
        <w:t>Cohesion</w:t>
      </w:r>
      <w:r>
        <w:rPr>
          <w:lang w:val="ru-RU"/>
        </w:rPr>
        <w:t>), что гарантирует уст</w:t>
      </w:r>
      <w:r>
        <w:rPr>
          <w:lang w:val="ru-RU"/>
        </w:rPr>
        <w:t>ойчивость системы к изменениям бизнес-требований и нормативных регламентов.</w:t>
      </w:r>
    </w:p>
    <w:p w14:paraId="02605DDB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" w:name="_Toc13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3.1 Реализация ключевых модулей программного продукта</w:t>
      </w:r>
      <w:bookmarkEnd w:id="13"/>
    </w:p>
    <w:p w14:paraId="45FD5D52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Ядро системы сформировано из четырёх независимых подсистем, обеспечивающих полный цикл обработки данных: журналирование аудита, генерацию процессуальных документов, массовый экспорт отчётности и интеллектуальное автодополнение полей. Архитектура модулей и </w:t>
      </w:r>
      <w:r>
        <w:rPr>
          <w:lang w:val="ru-RU"/>
        </w:rPr>
        <w:t xml:space="preserve">их взаимосвязи визуализированы на диаграмме классов (Рисунок 3.1). Соответствие логических компонентов и файлов проекта представлено в таблице 3.1. В рамках данного раздела приводятся описания алгоритмов, ключевые фрагменты исходного кода (объём листингов </w:t>
      </w:r>
      <w:r>
        <w:rPr>
          <w:lang w:val="ru-RU"/>
        </w:rPr>
        <w:t>не превышает 30% от текста раздела) и обоснование выбранных технических решений.</w:t>
      </w:r>
    </w:p>
    <w:p w14:paraId="23F1E690" w14:textId="77777777" w:rsidR="009030D3" w:rsidRDefault="009030D3">
      <w:pPr>
        <w:spacing w:after="120"/>
        <w:rPr>
          <w:lang w:val="ru-RU"/>
        </w:rPr>
      </w:pPr>
    </w:p>
    <w:p w14:paraId="1226EFA4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>Таблица 3.1 – Соответствие логических модулей и файлов проекта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85"/>
        <w:gridCol w:w="2502"/>
        <w:gridCol w:w="3351"/>
        <w:gridCol w:w="2341"/>
      </w:tblGrid>
      <w:tr w:rsidR="009030D3" w14:paraId="37F93784" w14:textId="77777777">
        <w:tc>
          <w:tcPr>
            <w:tcW w:w="2422" w:type="dxa"/>
          </w:tcPr>
          <w:p w14:paraId="7AC42B6F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№</w:t>
            </w:r>
          </w:p>
        </w:tc>
        <w:tc>
          <w:tcPr>
            <w:tcW w:w="2422" w:type="dxa"/>
          </w:tcPr>
          <w:p w14:paraId="52C33EC1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Логический модуль</w:t>
            </w:r>
          </w:p>
        </w:tc>
        <w:tc>
          <w:tcPr>
            <w:tcW w:w="2422" w:type="dxa"/>
          </w:tcPr>
          <w:p w14:paraId="274B4EA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Файл реализации</w:t>
            </w:r>
          </w:p>
        </w:tc>
        <w:tc>
          <w:tcPr>
            <w:tcW w:w="2422" w:type="dxa"/>
            <w:shd w:val="clear" w:color="auto" w:fill="D9E2F3"/>
          </w:tcPr>
          <w:p w14:paraId="0F151CA9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Назначение и ключевые технологии</w:t>
            </w:r>
          </w:p>
        </w:tc>
      </w:tr>
      <w:tr w:rsidR="009030D3" w14:paraId="5A086F8B" w14:textId="77777777">
        <w:tc>
          <w:tcPr>
            <w:tcW w:w="2422" w:type="dxa"/>
          </w:tcPr>
          <w:p w14:paraId="6ED39EA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2422" w:type="dxa"/>
          </w:tcPr>
          <w:p w14:paraId="477AC62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Модуль аудита</w:t>
            </w:r>
          </w:p>
        </w:tc>
        <w:tc>
          <w:tcPr>
            <w:tcW w:w="2422" w:type="dxa"/>
          </w:tcPr>
          <w:p w14:paraId="4C11DE9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audit_logger.py</w:t>
            </w:r>
          </w:p>
        </w:tc>
        <w:tc>
          <w:tcPr>
            <w:tcW w:w="2422" w:type="dxa"/>
          </w:tcPr>
          <w:p w14:paraId="64959881" w14:textId="77777777" w:rsidR="009030D3" w:rsidRDefault="009F0497">
            <w:pPr>
              <w:spacing w:before="40" w:after="40"/>
            </w:pPr>
            <w:r>
              <w:rPr>
                <w:sz w:val="22"/>
                <w:lang w:val="ru-RU"/>
              </w:rPr>
              <w:t xml:space="preserve">Фиксация </w:t>
            </w:r>
            <w:r>
              <w:rPr>
                <w:sz w:val="22"/>
                <w:lang w:val="ru-RU"/>
              </w:rPr>
              <w:t xml:space="preserve">всех операций пользователей с сохранением </w:t>
            </w:r>
            <w:r>
              <w:rPr>
                <w:sz w:val="22"/>
              </w:rPr>
              <w:t>diff</w:t>
            </w:r>
            <w:r>
              <w:rPr>
                <w:sz w:val="22"/>
                <w:lang w:val="ru-RU"/>
              </w:rPr>
              <w:t xml:space="preserve">-значений в </w:t>
            </w:r>
            <w:r>
              <w:rPr>
                <w:sz w:val="22"/>
              </w:rPr>
              <w:t>JSONB</w:t>
            </w:r>
            <w:r>
              <w:rPr>
                <w:sz w:val="22"/>
                <w:lang w:val="ru-RU"/>
              </w:rPr>
              <w:t xml:space="preserve">. </w:t>
            </w:r>
            <w:r>
              <w:rPr>
                <w:sz w:val="22"/>
              </w:rPr>
              <w:t>Интеграция с PyQt6 и QSqlQuery</w:t>
            </w:r>
          </w:p>
        </w:tc>
      </w:tr>
      <w:tr w:rsidR="009030D3" w14:paraId="440A109B" w14:textId="77777777">
        <w:tc>
          <w:tcPr>
            <w:tcW w:w="2422" w:type="dxa"/>
          </w:tcPr>
          <w:p w14:paraId="10AC09C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2422" w:type="dxa"/>
          </w:tcPr>
          <w:p w14:paraId="3300E34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Генератор документов</w:t>
            </w:r>
          </w:p>
        </w:tc>
        <w:tc>
          <w:tcPr>
            <w:tcW w:w="2422" w:type="dxa"/>
          </w:tcPr>
          <w:p w14:paraId="441CD50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doc_generation_engine.py</w:t>
            </w:r>
          </w:p>
        </w:tc>
        <w:tc>
          <w:tcPr>
            <w:tcW w:w="2422" w:type="dxa"/>
          </w:tcPr>
          <w:p w14:paraId="2125D932" w14:textId="77777777" w:rsidR="009030D3" w:rsidRDefault="009F0497">
            <w:pPr>
              <w:spacing w:before="40" w:after="40"/>
            </w:pPr>
            <w:r>
              <w:rPr>
                <w:sz w:val="22"/>
                <w:lang w:val="ru-RU"/>
              </w:rPr>
              <w:t>Парсинг шаблонов .</w:t>
            </w:r>
            <w:r>
              <w:rPr>
                <w:sz w:val="22"/>
              </w:rPr>
              <w:t>docx</w:t>
            </w:r>
            <w:r>
              <w:rPr>
                <w:sz w:val="22"/>
                <w:lang w:val="ru-RU"/>
              </w:rPr>
              <w:t>, подстановка {{</w:t>
            </w:r>
            <w:r>
              <w:rPr>
                <w:sz w:val="22"/>
              </w:rPr>
              <w:t>field</w:t>
            </w:r>
            <w:r>
              <w:rPr>
                <w:sz w:val="22"/>
                <w:lang w:val="ru-RU"/>
              </w:rPr>
              <w:t xml:space="preserve">}}, работа с составными полями и </w:t>
            </w:r>
            <w:r>
              <w:rPr>
                <w:sz w:val="22"/>
              </w:rPr>
              <w:t>BYTEA</w:t>
            </w:r>
            <w:r>
              <w:rPr>
                <w:sz w:val="22"/>
                <w:lang w:val="ru-RU"/>
              </w:rPr>
              <w:t xml:space="preserve">. </w:t>
            </w:r>
            <w:r>
              <w:rPr>
                <w:sz w:val="22"/>
              </w:rPr>
              <w:lastRenderedPageBreak/>
              <w:t>Использует</w:t>
            </w:r>
            <w:r>
              <w:rPr>
                <w:sz w:val="22"/>
              </w:rPr>
              <w:t xml:space="preserve"> python-docx, re, tempfile</w:t>
            </w:r>
          </w:p>
        </w:tc>
      </w:tr>
      <w:tr w:rsidR="009030D3" w14:paraId="7C1D4D63" w14:textId="77777777">
        <w:tc>
          <w:tcPr>
            <w:tcW w:w="2422" w:type="dxa"/>
          </w:tcPr>
          <w:p w14:paraId="512BE20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2422" w:type="dxa"/>
          </w:tcPr>
          <w:p w14:paraId="1B8BDB1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Экспорт в Excel</w:t>
            </w:r>
          </w:p>
        </w:tc>
        <w:tc>
          <w:tcPr>
            <w:tcW w:w="2422" w:type="dxa"/>
          </w:tcPr>
          <w:p w14:paraId="5F6127C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export_helper.py</w:t>
            </w:r>
          </w:p>
        </w:tc>
        <w:tc>
          <w:tcPr>
            <w:tcW w:w="2422" w:type="dxa"/>
          </w:tcPr>
          <w:p w14:paraId="2D3F9AAB" w14:textId="77777777" w:rsidR="009030D3" w:rsidRDefault="009F0497">
            <w:pPr>
              <w:spacing w:before="40" w:after="40"/>
            </w:pPr>
            <w:r>
              <w:rPr>
                <w:sz w:val="22"/>
                <w:lang w:val="ru-RU"/>
              </w:rPr>
              <w:t xml:space="preserve">Динамический выбор секций отчёта, вставка изображений из БД, автоформатирование. </w:t>
            </w:r>
            <w:r>
              <w:rPr>
                <w:sz w:val="22"/>
              </w:rPr>
              <w:t>Базируется на openpyxl и Pillow</w:t>
            </w:r>
          </w:p>
        </w:tc>
      </w:tr>
      <w:tr w:rsidR="009030D3" w14:paraId="5AB38E53" w14:textId="77777777">
        <w:tc>
          <w:tcPr>
            <w:tcW w:w="2422" w:type="dxa"/>
          </w:tcPr>
          <w:p w14:paraId="0B2EC2C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2422" w:type="dxa"/>
          </w:tcPr>
          <w:p w14:paraId="1BF42BC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Автодополнение полей</w:t>
            </w:r>
          </w:p>
        </w:tc>
        <w:tc>
          <w:tcPr>
            <w:tcW w:w="2422" w:type="dxa"/>
          </w:tcPr>
          <w:p w14:paraId="0140746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autocomplete_helper.py</w:t>
            </w:r>
          </w:p>
        </w:tc>
        <w:tc>
          <w:tcPr>
            <w:tcW w:w="2422" w:type="dxa"/>
          </w:tcPr>
          <w:p w14:paraId="20BF01C4" w14:textId="77777777" w:rsidR="009030D3" w:rsidRDefault="009F0497">
            <w:pPr>
              <w:spacing w:before="40" w:after="40"/>
            </w:pPr>
            <w:r>
              <w:rPr>
                <w:sz w:val="22"/>
                <w:lang w:val="ru-RU"/>
              </w:rPr>
              <w:t xml:space="preserve">Кэширование уникальных значений, </w:t>
            </w:r>
            <w:r>
              <w:rPr>
                <w:sz w:val="22"/>
                <w:lang w:val="ru-RU"/>
              </w:rPr>
              <w:t xml:space="preserve">асинхронная загрузка, интеграция с </w:t>
            </w:r>
            <w:r>
              <w:rPr>
                <w:sz w:val="22"/>
              </w:rPr>
              <w:t>QCompleter</w:t>
            </w:r>
            <w:r>
              <w:rPr>
                <w:sz w:val="22"/>
                <w:lang w:val="ru-RU"/>
              </w:rPr>
              <w:t xml:space="preserve">. </w:t>
            </w:r>
            <w:r>
              <w:rPr>
                <w:sz w:val="22"/>
              </w:rPr>
              <w:t>Оптимизация для 1000+ записей</w:t>
            </w:r>
          </w:p>
        </w:tc>
      </w:tr>
      <w:tr w:rsidR="009030D3" w14:paraId="183D30F1" w14:textId="77777777">
        <w:tc>
          <w:tcPr>
            <w:tcW w:w="2422" w:type="dxa"/>
          </w:tcPr>
          <w:p w14:paraId="3567EE7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2422" w:type="dxa"/>
          </w:tcPr>
          <w:p w14:paraId="6F351BF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Менеджер маппингов</w:t>
            </w:r>
          </w:p>
        </w:tc>
        <w:tc>
          <w:tcPr>
            <w:tcW w:w="2422" w:type="dxa"/>
          </w:tcPr>
          <w:p w14:paraId="637E6B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field_mapping_manager.py</w:t>
            </w:r>
          </w:p>
        </w:tc>
        <w:tc>
          <w:tcPr>
            <w:tcW w:w="2422" w:type="dxa"/>
          </w:tcPr>
          <w:p w14:paraId="03DEDFD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CRUD</w:t>
            </w:r>
            <w:r>
              <w:rPr>
                <w:sz w:val="22"/>
                <w:lang w:val="ru-RU"/>
              </w:rPr>
              <w:t xml:space="preserve"> для конфигурации сопоставления переменных шаблонов со столбцами БД. </w:t>
            </w:r>
            <w:r>
              <w:rPr>
                <w:sz w:val="22"/>
              </w:rPr>
              <w:t>Работа с JSONB-структурами</w:t>
            </w:r>
          </w:p>
        </w:tc>
      </w:tr>
      <w:tr w:rsidR="009030D3" w14:paraId="59B29886" w14:textId="77777777">
        <w:tc>
          <w:tcPr>
            <w:tcW w:w="2422" w:type="dxa"/>
          </w:tcPr>
          <w:p w14:paraId="7E8B431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2422" w:type="dxa"/>
          </w:tcPr>
          <w:p w14:paraId="3F9AF79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Композитные поля</w:t>
            </w:r>
          </w:p>
        </w:tc>
        <w:tc>
          <w:tcPr>
            <w:tcW w:w="2422" w:type="dxa"/>
          </w:tcPr>
          <w:p w14:paraId="37195B7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composite_field_widget.py</w:t>
            </w:r>
          </w:p>
        </w:tc>
        <w:tc>
          <w:tcPr>
            <w:tcW w:w="2422" w:type="dxa"/>
          </w:tcPr>
          <w:p w14:paraId="62D67E27" w14:textId="77777777" w:rsidR="009030D3" w:rsidRDefault="009F0497">
            <w:pPr>
              <w:spacing w:before="40" w:after="40"/>
            </w:pPr>
            <w:r>
              <w:rPr>
                <w:sz w:val="22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sz w:val="22"/>
              </w:rPr>
              <w:t>PyQt6</w:t>
            </w:r>
          </w:p>
        </w:tc>
      </w:tr>
    </w:tbl>
    <w:p w14:paraId="33923E46" w14:textId="77777777" w:rsidR="009030D3" w:rsidRDefault="009F0497">
      <w:pPr>
        <w:ind w:firstLine="708"/>
        <w:rPr>
          <w:lang w:val="ru-RU"/>
        </w:rPr>
      </w:pPr>
      <w:r>
        <w:rPr>
          <w:lang w:val="ru-RU"/>
        </w:rPr>
        <w:t>Модуль `</w:t>
      </w:r>
      <w:r>
        <w:t>AuditLogger</w:t>
      </w:r>
      <w:r>
        <w:rPr>
          <w:lang w:val="ru-RU"/>
        </w:rPr>
        <w:t>` реализует механизм подотчётности, фиксируя все значимые действия сотрудников в журнале `</w:t>
      </w:r>
      <w:r>
        <w:t>krd</w:t>
      </w:r>
      <w:r>
        <w:rPr>
          <w:lang w:val="ru-RU"/>
        </w:rPr>
        <w:t>.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`. Ключевой особенностью реализации является сохранение старых и новых значений изменяемых полей в формате </w:t>
      </w:r>
      <w:r>
        <w:t>JSONB</w:t>
      </w:r>
      <w:r>
        <w:rPr>
          <w:lang w:val="ru-RU"/>
        </w:rPr>
        <w:t xml:space="preserve">, что позволяет не только регистрировать </w:t>
      </w:r>
      <w:r>
        <w:rPr>
          <w:lang w:val="ru-RU"/>
        </w:rPr>
        <w:lastRenderedPageBreak/>
        <w:t xml:space="preserve">факт изменения, но и полностью восстанавливать историю модификации любой записи. Формат </w:t>
      </w:r>
      <w:r>
        <w:t>JSONB</w:t>
      </w:r>
      <w:r>
        <w:rPr>
          <w:lang w:val="ru-RU"/>
        </w:rPr>
        <w:t xml:space="preserve"> выбран ввиду его эффективности при хранении сложных структур данных без создания избыточных таблиц в схеме </w:t>
      </w:r>
      <w:r>
        <w:t>PostgreSQL</w:t>
      </w:r>
      <w:r>
        <w:rPr>
          <w:lang w:val="ru-RU"/>
        </w:rPr>
        <w:t>.</w:t>
      </w:r>
    </w:p>
    <w:p w14:paraId="0C6BC4FF" w14:textId="77777777" w:rsidR="009030D3" w:rsidRDefault="009F0497">
      <w:r>
        <w:rPr>
          <w:lang w:val="ru-RU"/>
        </w:rPr>
        <w:t>Архитектура модуля предусматривает неблокир</w:t>
      </w:r>
      <w:r>
        <w:rPr>
          <w:lang w:val="ru-RU"/>
        </w:rPr>
        <w:t>ующий режим работы: при возникновении ошибки в процессе логирования операция не прерывает основной транзакционный поток приложения, а лишь выводит диагностическое сообщение в консоль. Это обеспечивает отказоустойчивость системы даже при временных сбоях сое</w:t>
      </w:r>
      <w:r>
        <w:rPr>
          <w:lang w:val="ru-RU"/>
        </w:rPr>
        <w:t xml:space="preserve">динения с СУБД. </w:t>
      </w:r>
      <w:r>
        <w:t>Модуль поддерживает все типы действий: `CREATE`, `UPDATE`, `DELETE`, `VIEW`, `LOGIN`, `LOGOUT`, `EXPORT`, `DOCUMENT_GENERATE`. Фрагмент реализации метода `log_action()` приведён в Листинге 3.1.</w:t>
      </w:r>
    </w:p>
    <w:p w14:paraId="1D711BA4" w14:textId="77777777" w:rsidR="009030D3" w:rsidRDefault="009F0497">
      <w:pPr>
        <w:spacing w:before="120" w:after="120"/>
      </w:pPr>
      <w:r>
        <w:rPr>
          <w:b/>
          <w:sz w:val="24"/>
        </w:rPr>
        <w:t>Листинг 3.1 – Фрагмент реализации метода Audit</w:t>
      </w:r>
      <w:r>
        <w:rPr>
          <w:b/>
          <w:sz w:val="24"/>
        </w:rPr>
        <w:t>Logger.log_action()</w:t>
      </w:r>
    </w:p>
    <w:p w14:paraId="173E347A" w14:textId="77777777" w:rsidR="009030D3" w:rsidRDefault="009F0497">
      <w:pPr>
        <w:spacing w:before="40" w:after="240" w:line="240" w:lineRule="auto"/>
      </w:pPr>
      <w:r>
        <w:rPr>
          <w:rFonts w:ascii="Courier New" w:hAnsi="Courier New"/>
          <w:color w:val="333333"/>
          <w:sz w:val="20"/>
        </w:rPr>
        <w:t>class AuditLogger:</w:t>
      </w:r>
      <w:r>
        <w:rPr>
          <w:rFonts w:ascii="Courier New" w:hAnsi="Courier New"/>
          <w:color w:val="333333"/>
          <w:sz w:val="20"/>
        </w:rPr>
        <w:br/>
        <w:t xml:space="preserve">    def __init__(self, db_connection, user_info):</w:t>
      </w:r>
      <w:r>
        <w:rPr>
          <w:rFonts w:ascii="Courier New" w:hAnsi="Courier New"/>
          <w:color w:val="333333"/>
          <w:sz w:val="20"/>
        </w:rPr>
        <w:br/>
        <w:t xml:space="preserve">        self.db = db_connection</w:t>
      </w:r>
      <w:r>
        <w:rPr>
          <w:rFonts w:ascii="Courier New" w:hAnsi="Courier New"/>
          <w:color w:val="333333"/>
          <w:sz w:val="20"/>
        </w:rPr>
        <w:br/>
        <w:t xml:space="preserve">        self.user_info = user_info</w:t>
      </w:r>
      <w:r>
        <w:rPr>
          <w:rFonts w:ascii="Courier New" w:hAnsi="Courier New"/>
          <w:color w:val="333333"/>
          <w:sz w:val="20"/>
        </w:rPr>
        <w:br/>
      </w:r>
      <w:r>
        <w:rPr>
          <w:rFonts w:ascii="Courier New" w:hAnsi="Courier New"/>
          <w:color w:val="333333"/>
          <w:sz w:val="20"/>
        </w:rPr>
        <w:br/>
        <w:t xml:space="preserve">    def log_action(self, action_type, table_name, record_id=None, krd_id=None,</w:t>
      </w:r>
      <w:r>
        <w:rPr>
          <w:rFonts w:ascii="Courier New" w:hAnsi="Courier New"/>
          <w:color w:val="333333"/>
          <w:sz w:val="20"/>
        </w:rPr>
        <w:br/>
        <w:t xml:space="preserve">                   o</w:t>
      </w:r>
      <w:r>
        <w:rPr>
          <w:rFonts w:ascii="Courier New" w:hAnsi="Courier New"/>
          <w:color w:val="333333"/>
          <w:sz w:val="20"/>
        </w:rPr>
        <w:t>ld_values=None, new_values=None, description=None):</w:t>
      </w:r>
      <w:r>
        <w:rPr>
          <w:rFonts w:ascii="Courier New" w:hAnsi="Courier New"/>
          <w:color w:val="333333"/>
          <w:sz w:val="20"/>
        </w:rPr>
        <w:br/>
        <w:t xml:space="preserve">        try:</w:t>
      </w:r>
      <w:r>
        <w:rPr>
          <w:rFonts w:ascii="Courier New" w:hAnsi="Courier New"/>
          <w:color w:val="333333"/>
          <w:sz w:val="20"/>
        </w:rPr>
        <w:br/>
        <w:t xml:space="preserve">            query = QSqlQuery(self.db)</w:t>
      </w:r>
      <w:r>
        <w:rPr>
          <w:rFonts w:ascii="Courier New" w:hAnsi="Courier New"/>
          <w:color w:val="333333"/>
          <w:sz w:val="20"/>
        </w:rPr>
        <w:br/>
        <w:t xml:space="preserve">            query.prepare("""</w:t>
      </w:r>
      <w:r>
        <w:rPr>
          <w:rFonts w:ascii="Courier New" w:hAnsi="Courier New"/>
          <w:color w:val="333333"/>
          <w:sz w:val="20"/>
        </w:rPr>
        <w:br/>
        <w:t xml:space="preserve">                INSERT INTO krd.audit_log</w:t>
      </w:r>
      <w:r>
        <w:rPr>
          <w:rFonts w:ascii="Courier New" w:hAnsi="Courier New"/>
          <w:color w:val="333333"/>
          <w:sz w:val="20"/>
        </w:rPr>
        <w:br/>
        <w:t xml:space="preserve">                (user_id, username, action_type, table_name, record_id,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r>
        <w:rPr>
          <w:rFonts w:ascii="Courier New" w:hAnsi="Courier New"/>
          <w:color w:val="333333"/>
          <w:sz w:val="20"/>
        </w:rPr>
        <w:t xml:space="preserve">         krd_id, old_values, new_values, description)</w:t>
      </w:r>
      <w:r>
        <w:rPr>
          <w:rFonts w:ascii="Courier New" w:hAnsi="Courier New"/>
          <w:color w:val="333333"/>
          <w:sz w:val="20"/>
        </w:rPr>
        <w:br/>
        <w:t xml:space="preserve">                VALUES (?, ?, ?, ?, ?, ?, ?, ?, ?)</w:t>
      </w:r>
      <w:r>
        <w:rPr>
          <w:rFonts w:ascii="Courier New" w:hAnsi="Courier New"/>
          <w:color w:val="333333"/>
          <w:sz w:val="20"/>
        </w:rPr>
        <w:br/>
        <w:t xml:space="preserve">            """)</w:t>
      </w:r>
      <w:r>
        <w:rPr>
          <w:rFonts w:ascii="Courier New" w:hAnsi="Courier New"/>
          <w:color w:val="333333"/>
          <w:sz w:val="20"/>
        </w:rPr>
        <w:br/>
        <w:t xml:space="preserve">            old_json = json.dumps(old_values, ensure_ascii=False) if old_values else None</w:t>
      </w:r>
      <w:r>
        <w:rPr>
          <w:rFonts w:ascii="Courier New" w:hAnsi="Courier New"/>
          <w:color w:val="333333"/>
          <w:sz w:val="20"/>
        </w:rPr>
        <w:br/>
        <w:t xml:space="preserve">            new_json = json.dumps(new_values</w:t>
      </w:r>
      <w:r>
        <w:rPr>
          <w:rFonts w:ascii="Courier New" w:hAnsi="Courier New"/>
          <w:color w:val="333333"/>
          <w:sz w:val="20"/>
        </w:rPr>
        <w:t>, ensure_ascii=False) if new_values else None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br/>
        <w:t xml:space="preserve">            query.addBindValue(self.user_info.get('id'))</w:t>
      </w:r>
      <w:r>
        <w:rPr>
          <w:rFonts w:ascii="Courier New" w:hAnsi="Courier New"/>
          <w:color w:val="333333"/>
          <w:sz w:val="20"/>
        </w:rPr>
        <w:br/>
        <w:t xml:space="preserve">            query.addBindValue(self.user_info.get('username'))</w:t>
      </w:r>
      <w:r>
        <w:rPr>
          <w:rFonts w:ascii="Courier New" w:hAnsi="Courier New"/>
          <w:color w:val="333333"/>
          <w:sz w:val="20"/>
        </w:rPr>
        <w:br/>
        <w:t xml:space="preserve">            query.addBindValue(action_type)</w:t>
      </w:r>
      <w:r>
        <w:rPr>
          <w:rFonts w:ascii="Courier New" w:hAnsi="Courier New"/>
          <w:color w:val="333333"/>
          <w:sz w:val="20"/>
        </w:rPr>
        <w:br/>
        <w:t xml:space="preserve">            query.addBindValue(ta</w:t>
      </w:r>
      <w:r>
        <w:rPr>
          <w:rFonts w:ascii="Courier New" w:hAnsi="Courier New"/>
          <w:color w:val="333333"/>
          <w:sz w:val="20"/>
        </w:rPr>
        <w:t>ble_name)</w:t>
      </w:r>
      <w:r>
        <w:rPr>
          <w:rFonts w:ascii="Courier New" w:hAnsi="Courier New"/>
          <w:color w:val="333333"/>
          <w:sz w:val="20"/>
        </w:rPr>
        <w:br/>
        <w:t xml:space="preserve">            query.addBindValue(record_id)</w:t>
      </w:r>
      <w:r>
        <w:rPr>
          <w:rFonts w:ascii="Courier New" w:hAnsi="Courier New"/>
          <w:color w:val="333333"/>
          <w:sz w:val="20"/>
        </w:rPr>
        <w:br/>
        <w:t xml:space="preserve">            query.addBindValue(krd_id)</w:t>
      </w:r>
      <w:r>
        <w:rPr>
          <w:rFonts w:ascii="Courier New" w:hAnsi="Courier New"/>
          <w:color w:val="333333"/>
          <w:sz w:val="20"/>
        </w:rPr>
        <w:br/>
        <w:t xml:space="preserve">            query.addBindValue(old_json)</w:t>
      </w:r>
      <w:r>
        <w:rPr>
          <w:rFonts w:ascii="Courier New" w:hAnsi="Courier New"/>
          <w:color w:val="333333"/>
          <w:sz w:val="20"/>
        </w:rPr>
        <w:br/>
        <w:t xml:space="preserve">            query.addBindValue(new_json)</w:t>
      </w:r>
      <w:r>
        <w:rPr>
          <w:rFonts w:ascii="Courier New" w:hAnsi="Courier New"/>
          <w:color w:val="333333"/>
          <w:sz w:val="20"/>
        </w:rPr>
        <w:br/>
        <w:t xml:space="preserve">            query.addBindValue(description)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br/>
        <w:t xml:space="preserve">            if not query.e</w:t>
      </w:r>
      <w:r>
        <w:rPr>
          <w:rFonts w:ascii="Courier New" w:hAnsi="Courier New"/>
          <w:color w:val="333333"/>
          <w:sz w:val="20"/>
        </w:rPr>
        <w:t>xec():</w:t>
      </w:r>
      <w:r>
        <w:rPr>
          <w:rFonts w:ascii="Courier New" w:hAnsi="Courier New"/>
          <w:color w:val="333333"/>
          <w:sz w:val="20"/>
        </w:rPr>
        <w:br/>
        <w:t xml:space="preserve">                print(f"⚠️ Ошибка логирования: {query.lastError().text()}")</w:t>
      </w:r>
      <w:r>
        <w:rPr>
          <w:rFonts w:ascii="Courier New" w:hAnsi="Courier New"/>
          <w:color w:val="333333"/>
          <w:sz w:val="20"/>
        </w:rPr>
        <w:br/>
      </w:r>
      <w:r>
        <w:rPr>
          <w:rFonts w:ascii="Courier New" w:hAnsi="Courier New"/>
          <w:color w:val="333333"/>
          <w:sz w:val="20"/>
        </w:rPr>
        <w:lastRenderedPageBreak/>
        <w:t xml:space="preserve">        except Exception as e:</w:t>
      </w:r>
      <w:r>
        <w:rPr>
          <w:rFonts w:ascii="Courier New" w:hAnsi="Courier New"/>
          <w:color w:val="333333"/>
          <w:sz w:val="20"/>
        </w:rPr>
        <w:br/>
        <w:t xml:space="preserve">            print(f"❌ Критическая ошибка в логгере: {e}")</w:t>
      </w:r>
    </w:p>
    <w:p w14:paraId="486FF440" w14:textId="77777777" w:rsidR="009030D3" w:rsidRDefault="009030D3">
      <w:pPr>
        <w:spacing w:after="120"/>
      </w:pPr>
    </w:p>
    <w:p w14:paraId="09FA237B" w14:textId="77777777" w:rsidR="009030D3" w:rsidRDefault="009F0497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CBC6A86" wp14:editId="234F7BE9">
                <wp:extent cx="5486400" cy="3825787"/>
                <wp:effectExtent l="0" t="0" r="0" b="0"/>
                <wp:docPr id="1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486400" cy="3825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32.00pt;height:301.2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5C2FCC32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3.1 – Диаграмма классов основных модулей системы</w:t>
      </w:r>
    </w:p>
    <w:p w14:paraId="30B981F1" w14:textId="77777777" w:rsidR="009030D3" w:rsidRDefault="009F0497">
      <w:pPr>
        <w:rPr>
          <w:lang w:val="ru-RU"/>
        </w:rPr>
      </w:pPr>
      <w:r>
        <w:rPr>
          <w:lang w:val="ru-RU"/>
        </w:rPr>
        <w:t>Подсистема `</w:t>
      </w:r>
      <w:r>
        <w:t>DocGeneratio</w:t>
      </w:r>
      <w:r>
        <w:t>nEngine</w:t>
      </w:r>
      <w:r>
        <w:rPr>
          <w:lang w:val="ru-RU"/>
        </w:rPr>
        <w:t>` обеспечивает автоматизированное формирование документов `.</w:t>
      </w:r>
      <w:r>
        <w:t>docx</w:t>
      </w:r>
      <w:r>
        <w:rPr>
          <w:lang w:val="ru-RU"/>
        </w:rPr>
        <w:t>` из утверждённых шаблонов. Алгоритм использует регулярные выражения для поиска переменных в формате `{{</w:t>
      </w:r>
      <w:r>
        <w:t>field</w:t>
      </w:r>
      <w:r>
        <w:rPr>
          <w:lang w:val="ru-RU"/>
        </w:rPr>
        <w:t>}}`, заменяя их на актуальные данные из СУБД. Подсистема поддерживает два ре</w:t>
      </w:r>
      <w:r>
        <w:rPr>
          <w:lang w:val="ru-RU"/>
        </w:rPr>
        <w:t xml:space="preserve">жима подстановки: простой (один столбец БД) и составной (объединение нескольких полей через разделители, конфигурируемое в </w:t>
      </w:r>
      <w:r>
        <w:t>JSONB</w:t>
      </w:r>
      <w:r>
        <w:rPr>
          <w:lang w:val="ru-RU"/>
        </w:rPr>
        <w:t xml:space="preserve">). При выполнении замены сохраняется исходное форматирование шаблона (шрифт </w:t>
      </w:r>
      <w:r>
        <w:t>Times</w:t>
      </w:r>
      <w:r>
        <w:rPr>
          <w:lang w:val="ru-RU"/>
        </w:rPr>
        <w:t xml:space="preserve"> </w:t>
      </w:r>
      <w:r>
        <w:t>New</w:t>
      </w:r>
      <w:r>
        <w:rPr>
          <w:lang w:val="ru-RU"/>
        </w:rPr>
        <w:t xml:space="preserve"> </w:t>
      </w:r>
      <w:r>
        <w:t>Roman</w:t>
      </w:r>
      <w:r>
        <w:rPr>
          <w:lang w:val="ru-RU"/>
        </w:rPr>
        <w:t xml:space="preserve">, размер 14 </w:t>
      </w:r>
      <w:r>
        <w:t>pt</w:t>
      </w:r>
      <w:r>
        <w:rPr>
          <w:lang w:val="ru-RU"/>
        </w:rPr>
        <w:t>, выравнивание), что кр</w:t>
      </w:r>
      <w:r>
        <w:rPr>
          <w:lang w:val="ru-RU"/>
        </w:rPr>
        <w:t>итично для процессуальных документов, имеющих юридическую силу.</w:t>
      </w:r>
    </w:p>
    <w:p w14:paraId="57BAC3FB" w14:textId="77777777" w:rsidR="009030D3" w:rsidRDefault="009F0497">
      <w:pPr>
        <w:rPr>
          <w:lang w:val="ru-RU"/>
        </w:rPr>
      </w:pPr>
      <w:r>
        <w:rPr>
          <w:lang w:val="ru-RU"/>
        </w:rPr>
        <w:t>Сгенерированные файлы конвертируются в бинарный формат и сохраняются в поле `</w:t>
      </w:r>
      <w:r>
        <w:t>document</w:t>
      </w:r>
      <w:r>
        <w:rPr>
          <w:lang w:val="ru-RU"/>
        </w:rPr>
        <w:t>_</w:t>
      </w:r>
      <w:r>
        <w:t>data</w:t>
      </w:r>
      <w:r>
        <w:rPr>
          <w:lang w:val="ru-RU"/>
        </w:rPr>
        <w:t>` таблицы `</w:t>
      </w:r>
      <w:r>
        <w:t>outgoing</w:t>
      </w:r>
      <w:r>
        <w:rPr>
          <w:lang w:val="ru-RU"/>
        </w:rPr>
        <w:t>_</w:t>
      </w:r>
      <w:r>
        <w:t>requests</w:t>
      </w:r>
      <w:r>
        <w:rPr>
          <w:lang w:val="ru-RU"/>
        </w:rPr>
        <w:t>` типа `</w:t>
      </w:r>
      <w:r>
        <w:t>BYTEA</w:t>
      </w:r>
      <w:r>
        <w:rPr>
          <w:lang w:val="ru-RU"/>
        </w:rPr>
        <w:t xml:space="preserve">`. </w:t>
      </w:r>
      <w:r>
        <w:rPr>
          <w:lang w:val="ru-RU"/>
        </w:rPr>
        <w:lastRenderedPageBreak/>
        <w:t>Это гарантирует атомарность транзакций, упрощает резервное</w:t>
      </w:r>
      <w:r>
        <w:rPr>
          <w:lang w:val="ru-RU"/>
        </w:rPr>
        <w:t xml:space="preserve"> копирование и исключает риски потери файлов при сбоях файловой системы. Фрагмент функции подстановки данных в абзацы шаблона приведён в Листинге 3.2.</w:t>
      </w:r>
    </w:p>
    <w:p w14:paraId="32FD4E53" w14:textId="77777777" w:rsidR="009030D3" w:rsidRDefault="009F0497">
      <w:pPr>
        <w:spacing w:before="120" w:after="120"/>
        <w:rPr>
          <w:lang w:val="ru-RU"/>
        </w:rPr>
      </w:pPr>
      <w:r>
        <w:rPr>
          <w:b/>
          <w:sz w:val="24"/>
          <w:lang w:val="ru-RU"/>
        </w:rPr>
        <w:t>Листинг 3.2 – Фрагмент функции подстановки данных в шаблон .</w:t>
      </w:r>
      <w:r>
        <w:rPr>
          <w:b/>
          <w:sz w:val="24"/>
        </w:rPr>
        <w:t>docx</w:t>
      </w:r>
    </w:p>
    <w:p w14:paraId="3AB28D56" w14:textId="77777777" w:rsidR="009030D3" w:rsidRDefault="009F0497">
      <w:pPr>
        <w:spacing w:before="40" w:after="240" w:line="240" w:lineRule="auto"/>
      </w:pPr>
      <w:r>
        <w:rPr>
          <w:rFonts w:ascii="Courier New" w:hAnsi="Courier New"/>
          <w:color w:val="333333"/>
          <w:sz w:val="20"/>
        </w:rPr>
        <w:t>class DocGenerationEngine:</w:t>
      </w:r>
      <w:r>
        <w:rPr>
          <w:rFonts w:ascii="Courier New" w:hAnsi="Courier New"/>
          <w:color w:val="333333"/>
          <w:sz w:val="20"/>
        </w:rPr>
        <w:br/>
        <w:t xml:space="preserve">    def _repl</w:t>
      </w:r>
      <w:r>
        <w:rPr>
          <w:rFonts w:ascii="Courier New" w:hAnsi="Courier New"/>
          <w:color w:val="333333"/>
          <w:sz w:val="20"/>
        </w:rPr>
        <w:t>ace_in_paragraph(self, paragraph, context):</w:t>
      </w:r>
      <w:r>
        <w:rPr>
          <w:rFonts w:ascii="Courier New" w:hAnsi="Courier New"/>
          <w:color w:val="333333"/>
          <w:sz w:val="20"/>
        </w:rPr>
        <w:br/>
        <w:t xml:space="preserve">        original_text = paragraph.text</w:t>
      </w:r>
      <w:r>
        <w:rPr>
          <w:rFonts w:ascii="Courier New" w:hAnsi="Courier New"/>
          <w:color w:val="333333"/>
          <w:sz w:val="20"/>
        </w:rPr>
        <w:br/>
        <w:t xml:space="preserve">        if not original_text: return 0</w:t>
      </w:r>
      <w:r>
        <w:rPr>
          <w:rFonts w:ascii="Courier New" w:hAnsi="Courier New"/>
          <w:color w:val="333333"/>
          <w:sz w:val="20"/>
        </w:rPr>
        <w:br/>
        <w:t xml:space="preserve">        new_text = original_text</w:t>
      </w:r>
      <w:r>
        <w:rPr>
          <w:rFonts w:ascii="Courier New" w:hAnsi="Courier New"/>
          <w:color w:val="333333"/>
          <w:sz w:val="20"/>
        </w:rPr>
        <w:br/>
        <w:t xml:space="preserve">        replacements = 0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r>
        <w:rPr>
          <w:rFonts w:ascii="Courier New" w:hAnsi="Courier New"/>
          <w:color w:val="333333"/>
          <w:sz w:val="20"/>
        </w:rPr>
        <w:br/>
        <w:t xml:space="preserve">        for var_name, value in context.items():</w:t>
      </w:r>
      <w:r>
        <w:rPr>
          <w:rFonts w:ascii="Courier New" w:hAnsi="Courier New"/>
          <w:color w:val="333333"/>
          <w:sz w:val="20"/>
        </w:rPr>
        <w:br/>
        <w:t xml:space="preserve">            placeho</w:t>
      </w:r>
      <w:r>
        <w:rPr>
          <w:rFonts w:ascii="Courier New" w:hAnsi="Courier New"/>
          <w:color w:val="333333"/>
          <w:sz w:val="20"/>
        </w:rPr>
        <w:t>lder = f"{{{{{var_name}}}}}"</w:t>
      </w:r>
      <w:r>
        <w:rPr>
          <w:rFonts w:ascii="Courier New" w:hAnsi="Courier New"/>
          <w:color w:val="333333"/>
          <w:sz w:val="20"/>
        </w:rPr>
        <w:br/>
        <w:t xml:space="preserve">            if placeholder in new_text:</w:t>
      </w:r>
      <w:r>
        <w:rPr>
          <w:rFonts w:ascii="Courier New" w:hAnsi="Courier New"/>
          <w:color w:val="333333"/>
          <w:sz w:val="20"/>
        </w:rPr>
        <w:br/>
        <w:t xml:space="preserve">                count = new_text.count(placeholder)</w:t>
      </w:r>
      <w:r>
        <w:rPr>
          <w:rFonts w:ascii="Courier New" w:hAnsi="Courier New"/>
          <w:color w:val="333333"/>
          <w:sz w:val="20"/>
        </w:rPr>
        <w:br/>
        <w:t xml:space="preserve">                replacements += count</w:t>
      </w:r>
      <w:r>
        <w:rPr>
          <w:rFonts w:ascii="Courier New" w:hAnsi="Courier New"/>
          <w:color w:val="333333"/>
          <w:sz w:val="20"/>
        </w:rPr>
        <w:br/>
        <w:t xml:space="preserve">                new_text = new_text.replace(placeholder, str(value))</w:t>
      </w:r>
      <w:r>
        <w:rPr>
          <w:rFonts w:ascii="Courier New" w:hAnsi="Courier New"/>
          <w:color w:val="333333"/>
          <w:sz w:val="20"/>
        </w:rPr>
        <w:br/>
        <w:t xml:space="preserve">                </w:t>
      </w:r>
      <w:r>
        <w:rPr>
          <w:rFonts w:ascii="Courier New" w:hAnsi="Courier New"/>
          <w:color w:val="333333"/>
          <w:sz w:val="20"/>
        </w:rPr>
        <w:br/>
        <w:t xml:space="preserve">        if </w:t>
      </w:r>
      <w:r>
        <w:rPr>
          <w:rFonts w:ascii="Courier New" w:hAnsi="Courier New"/>
          <w:color w:val="333333"/>
          <w:sz w:val="20"/>
        </w:rPr>
        <w:t>replacements &gt; 0 and paragraph.runs:</w:t>
      </w:r>
      <w:r>
        <w:rPr>
          <w:rFonts w:ascii="Courier New" w:hAnsi="Courier New"/>
          <w:color w:val="333333"/>
          <w:sz w:val="20"/>
        </w:rPr>
        <w:br/>
        <w:t xml:space="preserve">            first_run = paragraph.runs[0]</w:t>
      </w:r>
      <w:r>
        <w:rPr>
          <w:rFonts w:ascii="Courier New" w:hAnsi="Courier New"/>
          <w:color w:val="333333"/>
          <w:sz w:val="20"/>
        </w:rPr>
        <w:br/>
        <w:t xml:space="preserve">            saved_style = {</w:t>
      </w:r>
      <w:r>
        <w:rPr>
          <w:rFonts w:ascii="Courier New" w:hAnsi="Courier New"/>
          <w:color w:val="333333"/>
          <w:sz w:val="20"/>
        </w:rPr>
        <w:br/>
        <w:t xml:space="preserve">                'bold': first_run.bold, 'italic': first_run.italic,</w:t>
      </w:r>
      <w:r>
        <w:rPr>
          <w:rFonts w:ascii="Courier New" w:hAnsi="Courier New"/>
          <w:color w:val="333333"/>
          <w:sz w:val="20"/>
        </w:rPr>
        <w:br/>
        <w:t xml:space="preserve">                'underline': first_run.underline,</w:t>
      </w:r>
      <w:r>
        <w:rPr>
          <w:rFonts w:ascii="Courier New" w:hAnsi="Courier New"/>
          <w:color w:val="333333"/>
          <w:sz w:val="20"/>
        </w:rPr>
        <w:br/>
        <w:t xml:space="preserve">                'font_name': fi</w:t>
      </w:r>
      <w:r>
        <w:rPr>
          <w:rFonts w:ascii="Courier New" w:hAnsi="Courier New"/>
          <w:color w:val="333333"/>
          <w:sz w:val="20"/>
        </w:rPr>
        <w:t>rst_run.font.name,</w:t>
      </w:r>
      <w:r>
        <w:rPr>
          <w:rFonts w:ascii="Courier New" w:hAnsi="Courier New"/>
          <w:color w:val="333333"/>
          <w:sz w:val="20"/>
        </w:rPr>
        <w:br/>
        <w:t xml:space="preserve">                'font_size': first_run.font.size.pt if first_run.font.size else None</w:t>
      </w:r>
      <w:r>
        <w:rPr>
          <w:rFonts w:ascii="Courier New" w:hAnsi="Courier New"/>
          <w:color w:val="333333"/>
          <w:sz w:val="20"/>
        </w:rPr>
        <w:br/>
        <w:t xml:space="preserve">            }</w:t>
      </w:r>
      <w:r>
        <w:rPr>
          <w:rFonts w:ascii="Courier New" w:hAnsi="Courier New"/>
          <w:color w:val="333333"/>
          <w:sz w:val="20"/>
        </w:rPr>
        <w:br/>
        <w:t xml:space="preserve">            first_run.text = new_text</w:t>
      </w:r>
      <w:r>
        <w:rPr>
          <w:rFonts w:ascii="Courier New" w:hAnsi="Courier New"/>
          <w:color w:val="333333"/>
          <w:sz w:val="20"/>
        </w:rPr>
        <w:br/>
        <w:t xml:space="preserve">            first_run.bold = saved_style['bold']</w:t>
      </w:r>
      <w:r>
        <w:rPr>
          <w:rFonts w:ascii="Courier New" w:hAnsi="Courier New"/>
          <w:color w:val="333333"/>
          <w:sz w:val="20"/>
        </w:rPr>
        <w:br/>
        <w:t xml:space="preserve">            first_run.italic = saved_style['italic'</w:t>
      </w:r>
      <w:r>
        <w:rPr>
          <w:rFonts w:ascii="Courier New" w:hAnsi="Courier New"/>
          <w:color w:val="333333"/>
          <w:sz w:val="20"/>
        </w:rPr>
        <w:t>]</w:t>
      </w:r>
      <w:r>
        <w:rPr>
          <w:rFonts w:ascii="Courier New" w:hAnsi="Courier New"/>
          <w:color w:val="333333"/>
          <w:sz w:val="20"/>
        </w:rPr>
        <w:br/>
        <w:t xml:space="preserve">            if saved_style['font_size']:</w:t>
      </w:r>
      <w:r>
        <w:rPr>
          <w:rFonts w:ascii="Courier New" w:hAnsi="Courier New"/>
          <w:color w:val="333333"/>
          <w:sz w:val="20"/>
        </w:rPr>
        <w:br/>
        <w:t xml:space="preserve">                first_run.font.size = Pt(saved_style['font_size'])</w:t>
      </w:r>
      <w:r>
        <w:rPr>
          <w:rFonts w:ascii="Courier New" w:hAnsi="Courier New"/>
          <w:color w:val="333333"/>
          <w:sz w:val="20"/>
        </w:rPr>
        <w:br/>
        <w:t xml:space="preserve">            # Безопасное удаление дублирующихся runs</w:t>
      </w:r>
      <w:r>
        <w:rPr>
          <w:rFonts w:ascii="Courier New" w:hAnsi="Courier New"/>
          <w:color w:val="333333"/>
          <w:sz w:val="20"/>
        </w:rPr>
        <w:br/>
        <w:t xml:space="preserve">            for run in paragraph.runs[1:]:</w:t>
      </w:r>
      <w:r>
        <w:rPr>
          <w:rFonts w:ascii="Courier New" w:hAnsi="Courier New"/>
          <w:color w:val="333333"/>
          <w:sz w:val="20"/>
        </w:rPr>
        <w:br/>
        <w:t xml:space="preserve">                r_elem = run._element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t xml:space="preserve">    if r_elem.getparent() is not None:</w:t>
      </w:r>
      <w:r>
        <w:rPr>
          <w:rFonts w:ascii="Courier New" w:hAnsi="Courier New"/>
          <w:color w:val="333333"/>
          <w:sz w:val="20"/>
        </w:rPr>
        <w:br/>
        <w:t xml:space="preserve">                    r_elem.getparent().remove(r_elem)</w:t>
      </w:r>
      <w:r>
        <w:rPr>
          <w:rFonts w:ascii="Courier New" w:hAnsi="Courier New"/>
          <w:color w:val="333333"/>
          <w:sz w:val="20"/>
        </w:rPr>
        <w:br/>
        <w:t xml:space="preserve">        return replacements</w:t>
      </w:r>
    </w:p>
    <w:p w14:paraId="6EE4E525" w14:textId="77777777" w:rsidR="009030D3" w:rsidRDefault="009F0497">
      <w:pPr>
        <w:rPr>
          <w:lang w:val="ru-RU"/>
        </w:rPr>
      </w:pPr>
      <w:r>
        <w:rPr>
          <w:lang w:val="ru-RU"/>
        </w:rPr>
        <w:t>Модуль `</w:t>
      </w:r>
      <w:r>
        <w:t>KrdExcelExporter</w:t>
      </w:r>
      <w:r>
        <w:rPr>
          <w:lang w:val="ru-RU"/>
        </w:rPr>
        <w:t>` реализован на базе библиотеки `</w:t>
      </w:r>
      <w:r>
        <w:t>openpyxl</w:t>
      </w:r>
      <w:r>
        <w:rPr>
          <w:lang w:val="ru-RU"/>
        </w:rPr>
        <w:t>` и поддерживает массовую выгрузку данных нескольких КРД на один лист.</w:t>
      </w:r>
      <w:r>
        <w:rPr>
          <w:lang w:val="ru-RU"/>
        </w:rPr>
        <w:t xml:space="preserve"> Конфигурация отчёта определяется через таблицу `</w:t>
      </w:r>
      <w:r>
        <w:t>report</w:t>
      </w:r>
      <w:r>
        <w:rPr>
          <w:lang w:val="ru-RU"/>
        </w:rPr>
        <w:t>_</w:t>
      </w:r>
      <w:r>
        <w:t>templates</w:t>
      </w:r>
      <w:r>
        <w:rPr>
          <w:lang w:val="ru-RU"/>
        </w:rPr>
        <w:t>.</w:t>
      </w:r>
      <w:r>
        <w:t>config</w:t>
      </w:r>
      <w:r>
        <w:rPr>
          <w:lang w:val="ru-RU"/>
        </w:rPr>
        <w:t>_</w:t>
      </w:r>
      <w:r>
        <w:t>json</w:t>
      </w:r>
      <w:r>
        <w:rPr>
          <w:lang w:val="ru-RU"/>
        </w:rPr>
        <w:t>`, где пользователь заранее выбирает включаемые секции (`</w:t>
      </w:r>
      <w:r>
        <w:t>social</w:t>
      </w:r>
      <w:r>
        <w:rPr>
          <w:lang w:val="ru-RU"/>
        </w:rPr>
        <w:t>_</w:t>
      </w:r>
      <w:r>
        <w:t>data</w:t>
      </w:r>
      <w:r>
        <w:rPr>
          <w:lang w:val="ru-RU"/>
        </w:rPr>
        <w:t>`, `</w:t>
      </w:r>
      <w:r>
        <w:t>addresses</w:t>
      </w:r>
      <w:r>
        <w:rPr>
          <w:lang w:val="ru-RU"/>
        </w:rPr>
        <w:t>`, `</w:t>
      </w:r>
      <w:r>
        <w:t>soch</w:t>
      </w:r>
      <w:r>
        <w:rPr>
          <w:lang w:val="ru-RU"/>
        </w:rPr>
        <w:t>_</w:t>
      </w:r>
      <w:r>
        <w:t>episodes</w:t>
      </w:r>
      <w:r>
        <w:rPr>
          <w:lang w:val="ru-RU"/>
        </w:rPr>
        <w:t xml:space="preserve">` и др.). При экспорте система динамически формирует заголовки столбцов, заполняет данные, автоматически подстраивает ширину ячеек под </w:t>
      </w:r>
      <w:r>
        <w:rPr>
          <w:lang w:val="ru-RU"/>
        </w:rPr>
        <w:lastRenderedPageBreak/>
        <w:t>содержимое и применяет стилизацию заголовков (синий фон, белый шрифт, жирное начертание).</w:t>
      </w:r>
    </w:p>
    <w:p w14:paraId="5E37B287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Особое внимание уделено работе </w:t>
      </w:r>
      <w:r>
        <w:rPr>
          <w:lang w:val="ru-RU"/>
        </w:rPr>
        <w:t>с изображениями: фотографии военнослужащих извлекаются из полей `</w:t>
      </w:r>
      <w:r>
        <w:t>BYTEA</w:t>
      </w:r>
      <w:r>
        <w:rPr>
          <w:lang w:val="ru-RU"/>
        </w:rPr>
        <w:t>`, декодируются через `</w:t>
      </w:r>
      <w:r>
        <w:t>Pillow</w:t>
      </w:r>
      <w:r>
        <w:rPr>
          <w:lang w:val="ru-RU"/>
        </w:rPr>
        <w:t xml:space="preserve">`, масштабируются до 150×200 </w:t>
      </w:r>
      <w:r>
        <w:t>px</w:t>
      </w:r>
      <w:r>
        <w:rPr>
          <w:lang w:val="ru-RU"/>
        </w:rPr>
        <w:t xml:space="preserve"> и вставляются в ячейки </w:t>
      </w:r>
      <w:r>
        <w:t>Excel</w:t>
      </w:r>
      <w:r>
        <w:rPr>
          <w:lang w:val="ru-RU"/>
        </w:rPr>
        <w:t xml:space="preserve"> с сохранением пропорций. После завершения формирования файла модуль выполняет автоматическую очи</w:t>
      </w:r>
      <w:r>
        <w:rPr>
          <w:lang w:val="ru-RU"/>
        </w:rPr>
        <w:t>стку временных директорий, предотвращая утечки памяти и накопление мусора на диске. Обработка исключений гарантирует, что при ошибке в одной записи процесс экспорта не прерывается, а проблемная КРД пропускается с записью в лог-файл.</w:t>
      </w:r>
    </w:p>
    <w:p w14:paraId="19C8C913" w14:textId="77777777" w:rsidR="009030D3" w:rsidRDefault="009F0497">
      <w:pPr>
        <w:rPr>
          <w:lang w:val="ru-RU"/>
        </w:rPr>
      </w:pPr>
      <w:r>
        <w:rPr>
          <w:lang w:val="ru-RU"/>
        </w:rPr>
        <w:t>Компонент `</w:t>
      </w:r>
      <w:r>
        <w:t>Autocomplete</w:t>
      </w:r>
      <w:r>
        <w:t>Helper</w:t>
      </w:r>
      <w:r>
        <w:rPr>
          <w:lang w:val="ru-RU"/>
        </w:rPr>
        <w:t xml:space="preserve">` решает задачу минимизации орфографических ошибок и ускорения ввода данных. При инициализации каждого диалогового окна модуль выполняет асинхронный </w:t>
      </w:r>
      <w:r>
        <w:t>SQL</w:t>
      </w:r>
      <w:r>
        <w:rPr>
          <w:lang w:val="ru-RU"/>
        </w:rPr>
        <w:t>-запрос `</w:t>
      </w:r>
      <w:r>
        <w:t>SELECT</w:t>
      </w:r>
      <w:r>
        <w:rPr>
          <w:lang w:val="ru-RU"/>
        </w:rPr>
        <w:t xml:space="preserve"> </w:t>
      </w:r>
      <w:r>
        <w:t>DISTINCT</w:t>
      </w:r>
      <w:r>
        <w:rPr>
          <w:lang w:val="ru-RU"/>
        </w:rPr>
        <w:t xml:space="preserve"> </w:t>
      </w:r>
      <w:r>
        <w:t>column</w:t>
      </w:r>
      <w:r>
        <w:rPr>
          <w:lang w:val="ru-RU"/>
        </w:rPr>
        <w:t>_</w:t>
      </w:r>
      <w:r>
        <w:t>name</w:t>
      </w:r>
      <w:r>
        <w:rPr>
          <w:lang w:val="ru-RU"/>
        </w:rPr>
        <w:t xml:space="preserve"> </w:t>
      </w:r>
      <w:r>
        <w:t>FROM</w:t>
      </w:r>
      <w:r>
        <w:rPr>
          <w:lang w:val="ru-RU"/>
        </w:rPr>
        <w:t xml:space="preserve"> </w:t>
      </w:r>
      <w:r>
        <w:t>krd</w:t>
      </w:r>
      <w:r>
        <w:rPr>
          <w:lang w:val="ru-RU"/>
        </w:rPr>
        <w:t>.</w:t>
      </w:r>
      <w:r>
        <w:t>table</w:t>
      </w:r>
      <w:r>
        <w:rPr>
          <w:lang w:val="ru-RU"/>
        </w:rPr>
        <w:t xml:space="preserve"> </w:t>
      </w:r>
      <w:r>
        <w:t>ORDER</w:t>
      </w:r>
      <w:r>
        <w:rPr>
          <w:lang w:val="ru-RU"/>
        </w:rPr>
        <w:t xml:space="preserve"> </w:t>
      </w:r>
      <w:r>
        <w:t>BY</w:t>
      </w:r>
      <w:r>
        <w:rPr>
          <w:lang w:val="ru-RU"/>
        </w:rPr>
        <w:t xml:space="preserve"> ...`, результат которого кэшируется в</w:t>
      </w:r>
      <w:r>
        <w:rPr>
          <w:lang w:val="ru-RU"/>
        </w:rPr>
        <w:t xml:space="preserve"> памяти приложения. При фокусе на текстовом поле или вводе первых символов активируется `</w:t>
      </w:r>
      <w:r>
        <w:t>QCompleter</w:t>
      </w:r>
      <w:r>
        <w:rPr>
          <w:lang w:val="ru-RU"/>
        </w:rPr>
        <w:t>` с режимом `</w:t>
      </w:r>
      <w:r>
        <w:t>PopupCompletion</w:t>
      </w:r>
      <w:r>
        <w:rPr>
          <w:lang w:val="ru-RU"/>
        </w:rPr>
        <w:t>` и флагом `</w:t>
      </w:r>
      <w:r>
        <w:t>MatchContains</w:t>
      </w:r>
      <w:r>
        <w:rPr>
          <w:lang w:val="ru-RU"/>
        </w:rPr>
        <w:t>`.</w:t>
      </w:r>
    </w:p>
    <w:p w14:paraId="46D6A42F" w14:textId="77777777" w:rsidR="009030D3" w:rsidRDefault="009F0497">
      <w:pPr>
        <w:rPr>
          <w:lang w:val="ru-RU"/>
        </w:rPr>
      </w:pPr>
      <w:r>
        <w:rPr>
          <w:lang w:val="ru-RU"/>
        </w:rPr>
        <w:t>Для полей с высокой вариативностью (например, наименования улиц или должностей) реализована оптимизац</w:t>
      </w:r>
      <w:r>
        <w:rPr>
          <w:lang w:val="ru-RU"/>
        </w:rPr>
        <w:t>ия: при количестве уникальных значений &gt; 500 загрузка происходит порционно, а поиск индексируется на стороне клиента. Кэш автоматически сбрасывается после операций `</w:t>
      </w:r>
      <w:r>
        <w:t>INSERT</w:t>
      </w:r>
      <w:r>
        <w:rPr>
          <w:lang w:val="ru-RU"/>
        </w:rPr>
        <w:t>`/`</w:t>
      </w:r>
      <w:r>
        <w:t>UPDATE</w:t>
      </w:r>
      <w:r>
        <w:rPr>
          <w:lang w:val="ru-RU"/>
        </w:rPr>
        <w:t xml:space="preserve">`, что гарантирует актуальность подсказок. Архитектура компонента допускает </w:t>
      </w:r>
      <w:r>
        <w:rPr>
          <w:lang w:val="ru-RU"/>
        </w:rPr>
        <w:t>расширение на `</w:t>
      </w:r>
      <w:r>
        <w:t>QTextEdit</w:t>
      </w:r>
      <w:r>
        <w:rPr>
          <w:lang w:val="ru-RU"/>
        </w:rPr>
        <w:t>` и `</w:t>
      </w:r>
      <w:r>
        <w:t>QComboBox</w:t>
      </w:r>
      <w:r>
        <w:rPr>
          <w:lang w:val="ru-RU"/>
        </w:rPr>
        <w:t>` без дублирования логики запросов к БД. Интеграция с пользовательским интерфейсом выполнена через единую точку входа `</w:t>
      </w:r>
      <w:r>
        <w:t>setup</w:t>
      </w:r>
      <w:r>
        <w:rPr>
          <w:lang w:val="ru-RU"/>
        </w:rPr>
        <w:t>_</w:t>
      </w:r>
      <w:r>
        <w:t>autocomplete</w:t>
      </w:r>
      <w:r>
        <w:rPr>
          <w:lang w:val="ru-RU"/>
        </w:rPr>
        <w:t>()`, принимающую виджет, имя таблицы и целевой столбец.</w:t>
      </w:r>
    </w:p>
    <w:p w14:paraId="33658773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Таким образом, программная реализация ключевых модулей АРМ обеспечивает высокую отказоустойчивость, масштабируемость и полное </w:t>
      </w:r>
      <w:r>
        <w:rPr>
          <w:lang w:val="ru-RU"/>
        </w:rPr>
        <w:lastRenderedPageBreak/>
        <w:t>соответствие требованиям информационной безопасности. Использование открытых библиотек (`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`, `</w:t>
      </w:r>
      <w:r>
        <w:t>openpyxl</w:t>
      </w:r>
      <w:r>
        <w:rPr>
          <w:lang w:val="ru-RU"/>
        </w:rPr>
        <w:t>`, `</w:t>
      </w:r>
      <w:r>
        <w:t>bcrypt</w:t>
      </w:r>
      <w:r>
        <w:rPr>
          <w:lang w:val="ru-RU"/>
        </w:rPr>
        <w:t>`) в свя</w:t>
      </w:r>
      <w:r>
        <w:rPr>
          <w:lang w:val="ru-RU"/>
        </w:rPr>
        <w:t xml:space="preserve">зке с оптимизированными запросами </w:t>
      </w:r>
      <w:r>
        <w:t>PostgreSQL</w:t>
      </w:r>
      <w:r>
        <w:rPr>
          <w:lang w:val="ru-RU"/>
        </w:rPr>
        <w:t xml:space="preserve"> позволило создать производительное десктопное приложение, готовое к развёртыванию в изолированном контуре военного гарнизона. Кодовая база документирована, покрыта </w:t>
      </w:r>
      <w:r>
        <w:t>unit</w:t>
      </w:r>
      <w:r>
        <w:rPr>
          <w:lang w:val="ru-RU"/>
        </w:rPr>
        <w:t xml:space="preserve">-тестами и соответствует принципам </w:t>
      </w:r>
      <w:r>
        <w:t>DRY</w:t>
      </w:r>
      <w:r>
        <w:rPr>
          <w:lang w:val="ru-RU"/>
        </w:rPr>
        <w:t xml:space="preserve"> и </w:t>
      </w:r>
      <w:r>
        <w:t>SO</w:t>
      </w:r>
      <w:r>
        <w:t>LID</w:t>
      </w:r>
      <w:r>
        <w:rPr>
          <w:lang w:val="ru-RU"/>
        </w:rPr>
        <w:t>.</w:t>
      </w:r>
    </w:p>
    <w:p w14:paraId="590A2197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4" w:name="_Toc14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3.2 Реализация пользовательского интерфейса</w:t>
      </w:r>
      <w:bookmarkEnd w:id="14"/>
    </w:p>
    <w:p w14:paraId="74B77D63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 (АРМ) реализован с использованием фреймворка </w:t>
      </w:r>
      <w:r>
        <w:t>PyQt</w:t>
      </w:r>
      <w:r>
        <w:rPr>
          <w:lang w:val="ru-RU"/>
        </w:rPr>
        <w:t>6, который предоставляет богатый набор инструментов для создания кроссплатформенных графических приложений. Архитектура интерфей</w:t>
      </w:r>
      <w:r>
        <w:rPr>
          <w:lang w:val="ru-RU"/>
        </w:rPr>
        <w:t xml:space="preserve">са построена с применением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(</w:t>
      </w:r>
      <w:r>
        <w:t>MVC</w:t>
      </w:r>
      <w:r>
        <w:rPr>
          <w:lang w:val="ru-RU"/>
        </w:rPr>
        <w:t>), что обеспечивает чёткое разделение данных, их визуального представления и логики обработки пользовательских событий. Такой подход гарантирует высокую степень модульности кода, упрощает процес</w:t>
      </w:r>
      <w:r>
        <w:rPr>
          <w:lang w:val="ru-RU"/>
        </w:rPr>
        <w:t>с отладки и позволяет независимо масштабировать компоненты системы.</w:t>
      </w:r>
    </w:p>
    <w:p w14:paraId="3E522F82" w14:textId="77777777" w:rsidR="009030D3" w:rsidRDefault="009030D3">
      <w:pPr>
        <w:spacing w:after="120"/>
        <w:rPr>
          <w:lang w:val="ru-RU"/>
        </w:rPr>
      </w:pPr>
    </w:p>
    <w:p w14:paraId="71F56178" w14:textId="77777777" w:rsidR="009030D3" w:rsidRDefault="009F0497">
      <w:pPr>
        <w:spacing w:after="12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B515C55" wp14:editId="3B4FF5AE">
                <wp:extent cx="5486400" cy="3402957"/>
                <wp:effectExtent l="0" t="0" r="0" b="0"/>
                <wp:docPr id="1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486400" cy="3402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32.00pt;height:267.9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</w:p>
    <w:p w14:paraId="6DA9313A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3.2 – Главное окно с динамическим поиском и сортировкой</w:t>
      </w:r>
    </w:p>
    <w:p w14:paraId="0ED268FF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Главное окно (файл </w:t>
      </w:r>
      <w:r>
        <w:t>main</w:t>
      </w:r>
      <w:r>
        <w:rPr>
          <w:lang w:val="ru-RU"/>
        </w:rPr>
        <w:t>_</w:t>
      </w:r>
      <w:r>
        <w:t>window</w:t>
      </w:r>
      <w:r>
        <w:rPr>
          <w:lang w:val="ru-RU"/>
        </w:rPr>
        <w:t>.</w:t>
      </w:r>
      <w:r>
        <w:t>py</w:t>
      </w:r>
      <w:r>
        <w:rPr>
          <w:lang w:val="ru-RU"/>
        </w:rPr>
        <w:t>) является стартовой точкой приложения и центральным узлом навигации. Оно содержит табли</w:t>
      </w:r>
      <w:r>
        <w:rPr>
          <w:lang w:val="ru-RU"/>
        </w:rPr>
        <w:t>цу карточек розыска (</w:t>
      </w:r>
      <w:r>
        <w:t>QTableView</w:t>
      </w:r>
      <w:r>
        <w:rPr>
          <w:lang w:val="ru-RU"/>
        </w:rPr>
        <w:t xml:space="preserve">), привязанную к модели </w:t>
      </w:r>
      <w:r>
        <w:t>QSqlQueryModel</w:t>
      </w:r>
      <w:r>
        <w:rPr>
          <w:lang w:val="ru-RU"/>
        </w:rPr>
        <w:t>, строку поиска, панель инструментов с кнопками быстрого доступа и строку состояния с информацией о текущем пользователе и его роли.</w:t>
      </w:r>
    </w:p>
    <w:p w14:paraId="3912B9E8" w14:textId="77777777" w:rsidR="009030D3" w:rsidRDefault="009F0497">
      <w:pPr>
        <w:rPr>
          <w:lang w:val="ru-RU"/>
        </w:rPr>
      </w:pPr>
      <w:r>
        <w:rPr>
          <w:lang w:val="ru-RU"/>
        </w:rPr>
        <w:t>Ключевой особенностью реализации является механизм дин</w:t>
      </w:r>
      <w:r>
        <w:rPr>
          <w:lang w:val="ru-RU"/>
        </w:rPr>
        <w:t xml:space="preserve">амического поиска с функцией </w:t>
      </w:r>
      <w:r>
        <w:t>debounce</w:t>
      </w:r>
      <w:r>
        <w:rPr>
          <w:lang w:val="ru-RU"/>
        </w:rPr>
        <w:t xml:space="preserve"> (задержка 300 мс). Данный механизм предотвращает выполнение поискового </w:t>
      </w:r>
      <w:r>
        <w:t>SQL</w:t>
      </w:r>
      <w:r>
        <w:rPr>
          <w:lang w:val="ru-RU"/>
        </w:rPr>
        <w:t xml:space="preserve">-запроса при каждом нажатии клавиши пользователем. Вместо этого запрос отправляется к базе данных только после того, как пользователь прекратил </w:t>
      </w:r>
      <w:r>
        <w:rPr>
          <w:lang w:val="ru-RU"/>
        </w:rPr>
        <w:t xml:space="preserve">ввод текста на 300 миллисекунд. Это значительно снижает нагрузку на сервер </w:t>
      </w:r>
      <w:r>
        <w:t>PostgreSQL</w:t>
      </w:r>
      <w:r>
        <w:rPr>
          <w:lang w:val="ru-RU"/>
        </w:rPr>
        <w:t xml:space="preserve">, особенно при больших объёмах данных (1000+ записей), и улучшает общую отзывчивость интерфейса. Реализация осуществляется через </w:t>
      </w:r>
      <w:r>
        <w:t>QTimer</w:t>
      </w:r>
      <w:r>
        <w:rPr>
          <w:lang w:val="ru-RU"/>
        </w:rPr>
        <w:t xml:space="preserve"> с сигналом </w:t>
      </w:r>
      <w:r>
        <w:t>timeout</w:t>
      </w:r>
      <w:r>
        <w:rPr>
          <w:lang w:val="ru-RU"/>
        </w:rPr>
        <w:t>(), который сбрас</w:t>
      </w:r>
      <w:r>
        <w:rPr>
          <w:lang w:val="ru-RU"/>
        </w:rPr>
        <w:t xml:space="preserve">ывается при каждом вызове слота </w:t>
      </w:r>
      <w:r>
        <w:t>textChanged</w:t>
      </w:r>
      <w:r>
        <w:rPr>
          <w:lang w:val="ru-RU"/>
        </w:rPr>
        <w:t xml:space="preserve">() поля </w:t>
      </w:r>
      <w:r>
        <w:t>QLineEdit</w:t>
      </w:r>
      <w:r>
        <w:rPr>
          <w:lang w:val="ru-RU"/>
        </w:rPr>
        <w:t>.</w:t>
      </w:r>
    </w:p>
    <w:p w14:paraId="1E72C6C2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 xml:space="preserve">Табличное представление поддерживает сортировку по столбцам (фамилия, имя, отчество, номер КРД, статус, текущий пользователь) через встроенный механизм </w:t>
      </w:r>
      <w:r>
        <w:t>QHeaderView</w:t>
      </w:r>
      <w:r>
        <w:rPr>
          <w:lang w:val="ru-RU"/>
        </w:rPr>
        <w:t xml:space="preserve">. Контекстное меню, вызываемое </w:t>
      </w:r>
      <w:r>
        <w:rPr>
          <w:lang w:val="ru-RU"/>
        </w:rPr>
        <w:t>правой кнопкой мыши, позволяет быстро менять статус карточки (В розыске, Разыскан) без открытия детальной формы. Особое внимание уделено визуализации статуса занятости: колонка «Занято пользователем» отображает имя текущего пользователя, открывшего карточк</w:t>
      </w:r>
      <w:r>
        <w:rPr>
          <w:lang w:val="ru-RU"/>
        </w:rPr>
        <w:t>у, или индикатор «Не занято», что предотвращает конфликты одновременного редактирования.</w:t>
      </w:r>
    </w:p>
    <w:p w14:paraId="343FD346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Детальная карточка розыска (файл </w:t>
      </w:r>
      <w:r>
        <w:t>krd</w:t>
      </w:r>
      <w:r>
        <w:rPr>
          <w:lang w:val="ru-RU"/>
        </w:rPr>
        <w:t>_</w:t>
      </w:r>
      <w:r>
        <w:t>details</w:t>
      </w:r>
      <w:r>
        <w:rPr>
          <w:lang w:val="ru-RU"/>
        </w:rPr>
        <w:t>_</w:t>
      </w:r>
      <w:r>
        <w:t>window</w:t>
      </w:r>
      <w:r>
        <w:rPr>
          <w:lang w:val="ru-RU"/>
        </w:rPr>
        <w:t>.</w:t>
      </w:r>
      <w:r>
        <w:t>py</w:t>
      </w:r>
      <w:r>
        <w:rPr>
          <w:lang w:val="ru-RU"/>
        </w:rPr>
        <w:t xml:space="preserve">) реализована через контейнер </w:t>
      </w:r>
      <w:r>
        <w:t>QTabWidget</w:t>
      </w:r>
      <w:r>
        <w:rPr>
          <w:lang w:val="ru-RU"/>
        </w:rPr>
        <w:t xml:space="preserve"> с 7 логически разделёнными вкладками: «Социально-демографические данные»</w:t>
      </w:r>
      <w:r>
        <w:rPr>
          <w:lang w:val="ru-RU"/>
        </w:rPr>
        <w:t xml:space="preserve">, «Адреса проживания», «Входящие поручения», «Места службы», «Сведения о СОЧ», «Исходящие запросы» и «Генератор документов». Каждая вкладка инкапсулирована в отдельный класс, наследуемый от </w:t>
      </w:r>
      <w:r>
        <w:t>QWidget</w:t>
      </w:r>
      <w:r>
        <w:rPr>
          <w:lang w:val="ru-RU"/>
        </w:rPr>
        <w:t>, и содержит свою логику валидации, загрузки и сохранения д</w:t>
      </w:r>
      <w:r>
        <w:rPr>
          <w:lang w:val="ru-RU"/>
        </w:rPr>
        <w:t>анных.</w:t>
      </w:r>
    </w:p>
    <w:p w14:paraId="0F98F342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При открытии карточки система пытается захватить блокировку </w:t>
      </w:r>
      <w:r>
        <w:t>PostgreSQL</w:t>
      </w:r>
      <w:r>
        <w:rPr>
          <w:lang w:val="ru-RU"/>
        </w:rPr>
        <w:t xml:space="preserve"> </w:t>
      </w:r>
      <w:r>
        <w:t>Advisory</w:t>
      </w:r>
      <w:r>
        <w:rPr>
          <w:lang w:val="ru-RU"/>
        </w:rPr>
        <w:t xml:space="preserve"> </w:t>
      </w:r>
      <w:r>
        <w:t>Lock</w:t>
      </w:r>
      <w:r>
        <w:rPr>
          <w:lang w:val="ru-RU"/>
        </w:rPr>
        <w:t xml:space="preserve"> через функцию </w:t>
      </w:r>
      <w:r>
        <w:t>pg</w:t>
      </w:r>
      <w:r>
        <w:rPr>
          <w:lang w:val="ru-RU"/>
        </w:rPr>
        <w:t>_</w:t>
      </w:r>
      <w:r>
        <w:t>try</w:t>
      </w:r>
      <w:r>
        <w:rPr>
          <w:lang w:val="ru-RU"/>
        </w:rPr>
        <w:t>_</w:t>
      </w:r>
      <w:r>
        <w:t>advisory</w:t>
      </w:r>
      <w:r>
        <w:rPr>
          <w:lang w:val="ru-RU"/>
        </w:rPr>
        <w:t>_</w:t>
      </w:r>
      <w:r>
        <w:t>lock</w:t>
      </w:r>
      <w:r>
        <w:rPr>
          <w:lang w:val="ru-RU"/>
        </w:rPr>
        <w:t>(</w:t>
      </w:r>
      <w:r>
        <w:t>krd</w:t>
      </w:r>
      <w:r>
        <w:rPr>
          <w:lang w:val="ru-RU"/>
        </w:rPr>
        <w:t>_</w:t>
      </w:r>
      <w:r>
        <w:t>id</w:t>
      </w:r>
      <w:r>
        <w:rPr>
          <w:lang w:val="ru-RU"/>
        </w:rPr>
        <w:t>). Если блокировка уже занята другой сессией,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</w:t>
      </w:r>
    </w:p>
    <w:p w14:paraId="79B8E1BF" w14:textId="77777777" w:rsidR="009030D3" w:rsidRDefault="009030D3">
      <w:pPr>
        <w:spacing w:after="120"/>
        <w:rPr>
          <w:lang w:val="ru-RU"/>
        </w:rPr>
      </w:pPr>
    </w:p>
    <w:p w14:paraId="44B9541F" w14:textId="77777777" w:rsidR="009030D3" w:rsidRDefault="009F0497">
      <w:pPr>
        <w:spacing w:after="12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590F506" wp14:editId="25148E5F">
                <wp:extent cx="5486400" cy="3639096"/>
                <wp:effectExtent l="0" t="0" r="0" b="0"/>
                <wp:docPr id="16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486400" cy="3639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32.00pt;height:286.54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14DD0D4B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3.3 – Окно карточки КРД (вкладки соц. данных, адресов, СОЧ)</w:t>
      </w:r>
    </w:p>
    <w:p w14:paraId="7F53BC86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Реализован механизм автосохранения с </w:t>
      </w:r>
      <w:r>
        <w:t>debounce</w:t>
      </w:r>
      <w:r>
        <w:rPr>
          <w:lang w:val="ru-RU"/>
        </w:rPr>
        <w:t xml:space="preserve">-задержкой 400 мс. При изменении любого поля формы запускается одиночный </w:t>
      </w:r>
      <w:r>
        <w:t>QTimer</w:t>
      </w:r>
      <w:r>
        <w:rPr>
          <w:lang w:val="ru-RU"/>
        </w:rPr>
        <w:t xml:space="preserve">, который по истечении 400 миллисекунд вызывает метод </w:t>
      </w:r>
      <w:r>
        <w:t>save</w:t>
      </w:r>
      <w:r>
        <w:rPr>
          <w:lang w:val="ru-RU"/>
        </w:rPr>
        <w:t>_</w:t>
      </w:r>
      <w:r>
        <w:t>data</w:t>
      </w:r>
      <w:r>
        <w:rPr>
          <w:lang w:val="ru-RU"/>
        </w:rPr>
        <w:t>() текуще</w:t>
      </w:r>
      <w:r>
        <w:rPr>
          <w:lang w:val="ru-RU"/>
        </w:rPr>
        <w:t xml:space="preserve">й вкладки. Если пользователь продолжает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сохраняются через обработчик </w:t>
      </w:r>
      <w:r>
        <w:t>current</w:t>
      </w:r>
      <w:r>
        <w:t>Changed</w:t>
      </w:r>
      <w:r>
        <w:rPr>
          <w:lang w:val="ru-RU"/>
        </w:rPr>
        <w:t>(), что гарантирует целостность информации даже при аварийном закрытии окна.</w:t>
      </w:r>
    </w:p>
    <w:p w14:paraId="4A746F6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r>
        <w:t>closeEvent</w:t>
      </w:r>
      <w:r>
        <w:rPr>
          <w:lang w:val="ru-RU"/>
        </w:rPr>
        <w:t xml:space="preserve">(). Перед закрытием вызывается проверка флага </w:t>
      </w:r>
      <w:r>
        <w:t>has</w:t>
      </w:r>
      <w:r>
        <w:rPr>
          <w:lang w:val="ru-RU"/>
        </w:rPr>
        <w:t>_</w:t>
      </w:r>
      <w:r>
        <w:t>unsaved</w:t>
      </w:r>
      <w:r>
        <w:rPr>
          <w:lang w:val="ru-RU"/>
        </w:rPr>
        <w:t>_</w:t>
      </w:r>
      <w:r>
        <w:t>changes</w:t>
      </w:r>
      <w:r>
        <w:rPr>
          <w:lang w:val="ru-RU"/>
        </w:rPr>
        <w:t>. Если в форме остались несохранённ</w:t>
      </w:r>
      <w:r>
        <w:rPr>
          <w:lang w:val="ru-RU"/>
        </w:rPr>
        <w:t xml:space="preserve">ые изменения, пользователю выводится диалог </w:t>
      </w:r>
      <w:r>
        <w:t>QMessageBox</w:t>
      </w:r>
      <w:r>
        <w:rPr>
          <w:lang w:val="ru-RU"/>
        </w:rPr>
        <w:t>::</w:t>
      </w:r>
      <w:r>
        <w:t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через </w:t>
      </w:r>
      <w:r>
        <w:t>pg</w:t>
      </w:r>
      <w:r>
        <w:rPr>
          <w:lang w:val="ru-RU"/>
        </w:rPr>
        <w:t>_</w:t>
      </w:r>
      <w:r>
        <w:t>advisory</w:t>
      </w:r>
      <w:r>
        <w:rPr>
          <w:lang w:val="ru-RU"/>
        </w:rPr>
        <w:t>_</w:t>
      </w:r>
      <w:r>
        <w:t>unlock</w:t>
      </w:r>
      <w:r>
        <w:rPr>
          <w:lang w:val="ru-RU"/>
        </w:rPr>
        <w:t>(</w:t>
      </w:r>
      <w:r>
        <w:t>krd</w:t>
      </w:r>
      <w:r>
        <w:rPr>
          <w:lang w:val="ru-RU"/>
        </w:rPr>
        <w:t>_</w:t>
      </w:r>
      <w:r>
        <w:t>id</w:t>
      </w:r>
      <w:r>
        <w:rPr>
          <w:lang w:val="ru-RU"/>
        </w:rPr>
        <w:t xml:space="preserve">), и только после этого окно закрывается. Все </w:t>
      </w:r>
      <w:r>
        <w:rPr>
          <w:lang w:val="ru-RU"/>
        </w:rPr>
        <w:lastRenderedPageBreak/>
        <w:t>ошибк</w:t>
      </w:r>
      <w:r>
        <w:rPr>
          <w:lang w:val="ru-RU"/>
        </w:rPr>
        <w:t xml:space="preserve">и СУБД перехватываются блоком </w:t>
      </w:r>
      <w:r>
        <w:t>try</w:t>
      </w:r>
      <w:r>
        <w:rPr>
          <w:lang w:val="ru-RU"/>
        </w:rPr>
        <w:t>-</w:t>
      </w:r>
      <w:r>
        <w:t>except</w:t>
      </w:r>
      <w:r>
        <w:rPr>
          <w:lang w:val="ru-RU"/>
        </w:rPr>
        <w:t xml:space="preserve">, транзакция автоматически откатывается через </w:t>
      </w:r>
      <w:r>
        <w:t>db</w:t>
      </w:r>
      <w:r>
        <w:rPr>
          <w:lang w:val="ru-RU"/>
        </w:rPr>
        <w:t>.</w:t>
      </w:r>
      <w:r>
        <w:t>rollback</w:t>
      </w:r>
      <w:r>
        <w:rPr>
          <w:lang w:val="ru-RU"/>
        </w:rPr>
        <w:t xml:space="preserve">(), а пользователю выводится </w:t>
      </w:r>
      <w:r>
        <w:t>QMessageBox</w:t>
      </w:r>
      <w:r>
        <w:rPr>
          <w:lang w:val="ru-RU"/>
        </w:rPr>
        <w:t>::</w:t>
      </w:r>
      <w:r>
        <w:t>critical</w:t>
      </w:r>
      <w:r>
        <w:rPr>
          <w:lang w:val="ru-RU"/>
        </w:rPr>
        <w:t xml:space="preserve"> с детальным текстом ошибки и кодом драйвера.</w:t>
      </w:r>
    </w:p>
    <w:p w14:paraId="6FE336C2" w14:textId="77777777" w:rsidR="009030D3" w:rsidRDefault="009F0497">
      <w:pPr>
        <w:rPr>
          <w:lang w:val="ru-RU"/>
        </w:rPr>
      </w:pPr>
      <w:r>
        <w:rPr>
          <w:lang w:val="ru-RU"/>
        </w:rPr>
        <w:t>Все диалоговые окна и вкладки реализуют строгую клиентскую вали</w:t>
      </w:r>
      <w:r>
        <w:rPr>
          <w:lang w:val="ru-RU"/>
        </w:rPr>
        <w:t xml:space="preserve">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r>
        <w:t>QRegularExpressionValidator</w:t>
      </w:r>
      <w:r>
        <w:rPr>
          <w:lang w:val="ru-RU"/>
        </w:rPr>
        <w:t>, который применяется к полям ввода на этапе инициализации интер</w:t>
      </w:r>
      <w:r>
        <w:rPr>
          <w:lang w:val="ru-RU"/>
        </w:rPr>
        <w:t>фейса.</w:t>
      </w:r>
    </w:p>
    <w:p w14:paraId="7AB896FA" w14:textId="77777777" w:rsidR="009030D3" w:rsidRDefault="009F0497">
      <w:pPr>
        <w:rPr>
          <w:lang w:val="ru-RU"/>
        </w:rPr>
      </w:pPr>
      <w:r>
        <w:rPr>
          <w:lang w:val="ru-RU"/>
        </w:rPr>
        <w:t>Примеры реализованных проверок: серия паспорта должна содержать ровно 4 цифры (</w:t>
      </w:r>
      <w:r>
        <w:t>regex</w:t>
      </w:r>
      <w:r>
        <w:rPr>
          <w:lang w:val="ru-RU"/>
        </w:rPr>
        <w:t xml:space="preserve"> ^\</w:t>
      </w:r>
      <w:r>
        <w:t>d</w:t>
      </w:r>
      <w:r>
        <w:rPr>
          <w:lang w:val="ru-RU"/>
        </w:rPr>
        <w:t>{4}$), номер паспорта — 6 цифр (^\</w:t>
      </w:r>
      <w:r>
        <w:t>d</w:t>
      </w:r>
      <w:r>
        <w:rPr>
          <w:lang w:val="ru-RU"/>
        </w:rPr>
        <w:t>{6}$), номер банковской карты — от 16 до 19 цифр/пробелов (^[\</w:t>
      </w:r>
      <w:r>
        <w:t>d</w:t>
      </w:r>
      <w:r>
        <w:rPr>
          <w:lang w:val="ru-RU"/>
        </w:rPr>
        <w:t>\</w:t>
      </w:r>
      <w:r>
        <w:t>s</w:t>
      </w:r>
      <w:r>
        <w:rPr>
          <w:lang w:val="ru-RU"/>
        </w:rPr>
        <w:t>]{16,19}$), серия военного билета — до 10 символов букв, цифр</w:t>
      </w:r>
      <w:r>
        <w:rPr>
          <w:lang w:val="ru-RU"/>
        </w:rPr>
        <w:t xml:space="preserve"> и дефиса (^[</w:t>
      </w:r>
      <w:r>
        <w:t>A</w:t>
      </w:r>
      <w:r>
        <w:rPr>
          <w:lang w:val="ru-RU"/>
        </w:rPr>
        <w:t>-</w:t>
      </w:r>
      <w:r>
        <w:t>Za</w:t>
      </w:r>
      <w:r>
        <w:rPr>
          <w:lang w:val="ru-RU"/>
        </w:rPr>
        <w:t>-</w:t>
      </w:r>
      <w:r>
        <w:t>z</w:t>
      </w:r>
      <w:r>
        <w:rPr>
          <w:lang w:val="ru-RU"/>
        </w:rPr>
        <w:t>0-9\-]{1,10}$). Поля даты (</w:t>
      </w:r>
      <w:r>
        <w:t>QDateEdit</w:t>
      </w:r>
      <w:r>
        <w:rPr>
          <w:lang w:val="ru-RU"/>
        </w:rPr>
        <w:t>)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</w:p>
    <w:p w14:paraId="1684E13F" w14:textId="77777777" w:rsidR="009030D3" w:rsidRDefault="009F0497">
      <w:pPr>
        <w:rPr>
          <w:lang w:val="ru-RU"/>
        </w:rPr>
      </w:pPr>
      <w:r>
        <w:rPr>
          <w:lang w:val="ru-RU"/>
        </w:rPr>
        <w:t>Многострочные текстовые п</w:t>
      </w:r>
      <w:r>
        <w:rPr>
          <w:lang w:val="ru-RU"/>
        </w:rPr>
        <w:t>оля (</w:t>
      </w:r>
      <w:r>
        <w:t>QTextEdit</w:t>
      </w:r>
      <w:r>
        <w:rPr>
          <w:lang w:val="ru-RU"/>
        </w:rPr>
        <w:t xml:space="preserve">) 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r>
        <w:t>QMessageBox</w:t>
      </w:r>
      <w:r>
        <w:rPr>
          <w:lang w:val="ru-RU"/>
        </w:rPr>
        <w:t>::</w:t>
      </w:r>
      <w:r>
        <w:t>warning</w:t>
      </w:r>
      <w:r>
        <w:rPr>
          <w:lang w:val="ru-RU"/>
        </w:rPr>
        <w:t xml:space="preserve"> со списком всех обнаруженных проблем, а фок</w:t>
      </w:r>
      <w:r>
        <w:rPr>
          <w:lang w:val="ru-RU"/>
        </w:rPr>
        <w:t xml:space="preserve">ус автоматически перемещается на первое ошибочное поле. Все операции сохранения обёрнуты в транзакции: при ошибке СУБД вызывается </w:t>
      </w:r>
      <w:r>
        <w:t>db</w:t>
      </w:r>
      <w:r>
        <w:rPr>
          <w:lang w:val="ru-RU"/>
        </w:rPr>
        <w:t>.</w:t>
      </w:r>
      <w:r>
        <w:t>rollback</w:t>
      </w:r>
      <w:r>
        <w:rPr>
          <w:lang w:val="ru-RU"/>
        </w:rPr>
        <w:t>(), что гарантирует отсутствие частично сохранённых данных и поддерживает атомарность операций.</w:t>
      </w:r>
    </w:p>
    <w:p w14:paraId="02C1DB13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Обработка фотографий военнослужащих реализована через класс </w:t>
      </w:r>
      <w:r>
        <w:t>QPixmap</w:t>
      </w:r>
      <w:r>
        <w:rPr>
          <w:lang w:val="ru-RU"/>
        </w:rPr>
        <w:t xml:space="preserve"> и метод </w:t>
      </w:r>
      <w:r>
        <w:t>loadFromData</w:t>
      </w:r>
      <w:r>
        <w:rPr>
          <w:lang w:val="ru-RU"/>
        </w:rPr>
        <w:t xml:space="preserve">(), который принимает бинарные данные из поля </w:t>
      </w:r>
      <w:r>
        <w:t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</w:t>
      </w:r>
      <w:r>
        <w:rPr>
          <w:lang w:val="ru-RU"/>
        </w:rPr>
        <w:t xml:space="preserve">абирование до фиксированного размера 180×240 пикселей с сохранением исходных пропорций через флаг </w:t>
      </w:r>
      <w:r>
        <w:lastRenderedPageBreak/>
        <w:t>Qt</w:t>
      </w:r>
      <w:r>
        <w:rPr>
          <w:lang w:val="ru-RU"/>
        </w:rPr>
        <w:t>.</w:t>
      </w:r>
      <w:r>
        <w:t>AspectRatioMode</w:t>
      </w:r>
      <w:r>
        <w:rPr>
          <w:lang w:val="ru-RU"/>
        </w:rPr>
        <w:t>.</w:t>
      </w:r>
      <w:r>
        <w:t>KeepAspectRatio</w:t>
      </w:r>
      <w:r>
        <w:rPr>
          <w:lang w:val="ru-RU"/>
        </w:rPr>
        <w:t>. Это гарантирует единообразное отображение фотографий независимо от их исходного разрешения.</w:t>
      </w:r>
    </w:p>
    <w:p w14:paraId="61FE0952" w14:textId="77777777" w:rsidR="009030D3" w:rsidRDefault="009F0497">
      <w:pPr>
        <w:rPr>
          <w:lang w:val="ru-RU"/>
        </w:rPr>
      </w:pPr>
      <w:r>
        <w:rPr>
          <w:lang w:val="ru-RU"/>
        </w:rPr>
        <w:t>Перед сохранением фотографии в</w:t>
      </w:r>
      <w:r>
        <w:rPr>
          <w:lang w:val="ru-RU"/>
        </w:rPr>
        <w:t xml:space="preserve"> базу данных выполняется строгая проверка размера файла: максимально допустимый объём составляет 5 МБ (5 242 880 байт). Если размер превышает лимит, пользователю выводится </w:t>
      </w:r>
      <w:r>
        <w:t>QMessageBox</w:t>
      </w:r>
      <w:r>
        <w:rPr>
          <w:lang w:val="ru-RU"/>
        </w:rPr>
        <w:t>::</w:t>
      </w:r>
      <w:r>
        <w:t>warning</w:t>
      </w:r>
      <w:r>
        <w:rPr>
          <w:lang w:val="ru-RU"/>
        </w:rPr>
        <w:t xml:space="preserve"> с требованием выбрать файл меньшего объёма. Кроме того, реализо</w:t>
      </w:r>
      <w:r>
        <w:rPr>
          <w:lang w:val="ru-RU"/>
        </w:rPr>
        <w:t xml:space="preserve">вана конвертация формата </w:t>
      </w:r>
      <w:r>
        <w:t>RGBA</w:t>
      </w:r>
      <w:r>
        <w:rPr>
          <w:lang w:val="ru-RU"/>
        </w:rPr>
        <w:t xml:space="preserve"> в </w:t>
      </w:r>
      <w:r>
        <w:t>RGB</w:t>
      </w:r>
      <w:r>
        <w:rPr>
          <w:lang w:val="ru-RU"/>
        </w:rPr>
        <w:t xml:space="preserve"> через библиотеку </w:t>
      </w:r>
      <w:r>
        <w:t>Pillow</w:t>
      </w:r>
      <w:r>
        <w:rPr>
          <w:lang w:val="ru-RU"/>
        </w:rPr>
        <w:t xml:space="preserve"> перед кодированием в </w:t>
      </w:r>
      <w:r>
        <w:t>QByteArray</w:t>
      </w:r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>Excel</w:t>
      </w:r>
      <w:r>
        <w:rPr>
          <w:lang w:val="ru-RU"/>
        </w:rPr>
        <w:t xml:space="preserve"> и документах </w:t>
      </w:r>
      <w:r>
        <w:t>Word</w:t>
      </w:r>
      <w:r>
        <w:rPr>
          <w:lang w:val="ru-RU"/>
        </w:rPr>
        <w:t>.</w:t>
      </w:r>
    </w:p>
    <w:p w14:paraId="69B86914" w14:textId="77777777" w:rsidR="009030D3" w:rsidRDefault="009F0497">
      <w:pPr>
        <w:rPr>
          <w:lang w:val="ru-RU"/>
        </w:rPr>
      </w:pPr>
      <w:r>
        <w:rPr>
          <w:lang w:val="ru-RU"/>
        </w:rPr>
        <w:t>Интерфейс предусматривает четыре типа фотографий для каждой к</w:t>
      </w:r>
      <w:r>
        <w:rPr>
          <w:lang w:val="ru-RU"/>
        </w:rPr>
        <w:t xml:space="preserve">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стандартные диалоги </w:t>
      </w:r>
      <w:r>
        <w:t>QFileDialog</w:t>
      </w:r>
      <w:r>
        <w:rPr>
          <w:lang w:val="ru-RU"/>
        </w:rPr>
        <w:t xml:space="preserve"> с фильтрами форматов (*.</w:t>
      </w:r>
      <w:r>
        <w:t>png</w:t>
      </w:r>
      <w:r>
        <w:rPr>
          <w:lang w:val="ru-RU"/>
        </w:rPr>
        <w:t xml:space="preserve">, </w:t>
      </w:r>
      <w:r>
        <w:rPr>
          <w:lang w:val="ru-RU"/>
        </w:rPr>
        <w:t>*.</w:t>
      </w:r>
      <w:r>
        <w:t>jpg</w:t>
      </w:r>
      <w:r>
        <w:rPr>
          <w:lang w:val="ru-RU"/>
        </w:rPr>
        <w:t>, *.</w:t>
      </w:r>
      <w:r>
        <w:t>jpeg</w:t>
      </w:r>
      <w:r>
        <w:rPr>
          <w:lang w:val="ru-RU"/>
        </w:rPr>
        <w:t>, *.</w:t>
      </w:r>
      <w:r>
        <w:t>bmp</w:t>
      </w:r>
      <w:r>
        <w:rPr>
          <w:lang w:val="ru-RU"/>
        </w:rPr>
        <w:t>). При выгрузке фотографии из базы на диск автоматически формируется имя файла в формате «КРД-{</w:t>
      </w:r>
      <w:r>
        <w:t>id</w:t>
      </w:r>
      <w:r>
        <w:rPr>
          <w:lang w:val="ru-RU"/>
        </w:rPr>
        <w:t>}_{</w:t>
      </w:r>
      <w:r>
        <w:t>type</w:t>
      </w:r>
      <w:r>
        <w:rPr>
          <w:lang w:val="ru-RU"/>
        </w:rPr>
        <w:t>}.</w:t>
      </w:r>
      <w:r>
        <w:t>jpg</w:t>
      </w:r>
      <w:r>
        <w:rPr>
          <w:lang w:val="ru-RU"/>
        </w:rPr>
        <w:t>», что упрощает архивирование и передачу материалов.</w:t>
      </w:r>
    </w:p>
    <w:p w14:paraId="62A41063" w14:textId="77777777" w:rsidR="009030D3" w:rsidRDefault="009F0497">
      <w:pPr>
        <w:rPr>
          <w:lang w:val="ru-RU"/>
        </w:rPr>
      </w:pPr>
      <w:r>
        <w:rPr>
          <w:lang w:val="ru-RU"/>
        </w:rPr>
        <w:t>Генератор процессуальных документов (вкладка «Документы» в окне КРД) подде</w:t>
      </w:r>
      <w:r>
        <w:rPr>
          <w:lang w:val="ru-RU"/>
        </w:rPr>
        <w:t xml:space="preserve">рживает парсинг шаблонов </w:t>
      </w:r>
      <w:r>
        <w:t>Word</w:t>
      </w:r>
      <w:r>
        <w:rPr>
          <w:lang w:val="ru-RU"/>
        </w:rPr>
        <w:t xml:space="preserve"> (.</w:t>
      </w:r>
      <w:r>
        <w:t>docx</w:t>
      </w:r>
      <w:r>
        <w:rPr>
          <w:lang w:val="ru-RU"/>
        </w:rPr>
        <w:t>) с использованием регулярных выражений для поиска переменных в формате {{</w:t>
      </w:r>
      <w:r>
        <w:t>field</w:t>
      </w:r>
      <w:r>
        <w:rPr>
          <w:lang w:val="ru-RU"/>
        </w:rPr>
        <w:t xml:space="preserve">}}. Сопоставление переменных шаблона со столбцами базы данных осуществляется через конфигурацию </w:t>
      </w:r>
      <w:r>
        <w:t>JSONB</w:t>
      </w:r>
      <w:r>
        <w:rPr>
          <w:lang w:val="ru-RU"/>
        </w:rPr>
        <w:t xml:space="preserve"> в таблице </w:t>
      </w:r>
      <w:r>
        <w:t>field</w:t>
      </w:r>
      <w:r>
        <w:rPr>
          <w:lang w:val="ru-RU"/>
        </w:rPr>
        <w:t>_</w:t>
      </w:r>
      <w:r>
        <w:t>mappings</w:t>
      </w:r>
      <w:r>
        <w:rPr>
          <w:lang w:val="ru-RU"/>
        </w:rPr>
        <w:t>, что позволяет</w:t>
      </w:r>
      <w:r>
        <w:rPr>
          <w:lang w:val="ru-RU"/>
        </w:rPr>
        <w:t xml:space="preserve"> изменять структуру отчётов без модификации схемы базы данных.</w:t>
      </w:r>
    </w:p>
    <w:p w14:paraId="4B1583ED" w14:textId="77777777" w:rsidR="009030D3" w:rsidRDefault="009030D3">
      <w:pPr>
        <w:spacing w:after="120"/>
        <w:rPr>
          <w:lang w:val="ru-RU"/>
        </w:rPr>
      </w:pPr>
    </w:p>
    <w:p w14:paraId="1372EC66" w14:textId="77777777" w:rsidR="009030D3" w:rsidRDefault="009F0497">
      <w:pPr>
        <w:spacing w:after="12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0A685EA" wp14:editId="2F6C2CB6">
                <wp:extent cx="5486400" cy="3639096"/>
                <wp:effectExtent l="0" t="0" r="0" b="0"/>
                <wp:docPr id="1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486400" cy="3639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32.00pt;height:286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</w:p>
    <w:p w14:paraId="3AE3BB9A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3.4 – Диалог настройки динамического маппинга шаблонов</w:t>
      </w:r>
    </w:p>
    <w:p w14:paraId="4DA0E5C6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Диалог редактирования сопоставлений (файл </w:t>
      </w:r>
      <w:r>
        <w:t>mapping</w:t>
      </w:r>
      <w:r>
        <w:rPr>
          <w:lang w:val="ru-RU"/>
        </w:rPr>
        <w:t>_</w:t>
      </w:r>
      <w:r>
        <w:t>editor</w:t>
      </w:r>
      <w:r>
        <w:rPr>
          <w:lang w:val="ru-RU"/>
        </w:rPr>
        <w:t>_</w:t>
      </w:r>
      <w:r>
        <w:t>dialog</w:t>
      </w:r>
      <w:r>
        <w:rPr>
          <w:lang w:val="ru-RU"/>
        </w:rPr>
        <w:t>.</w:t>
      </w:r>
      <w:r>
        <w:t>py</w:t>
      </w:r>
      <w:r>
        <w:rPr>
          <w:lang w:val="ru-RU"/>
        </w:rPr>
        <w:t>) 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 (один столбец → одна переменная) и составные (объединение нескольких столбцов</w:t>
      </w:r>
      <w:r>
        <w:rPr>
          <w:lang w:val="ru-RU"/>
        </w:rPr>
        <w:t xml:space="preserve"> через разделители).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Красноярск, ул. Ленина, д. 10» из отдельных полей </w:t>
      </w:r>
      <w:r>
        <w:t>town</w:t>
      </w:r>
      <w:r>
        <w:rPr>
          <w:lang w:val="ru-RU"/>
        </w:rPr>
        <w:t xml:space="preserve">, </w:t>
      </w:r>
      <w:r>
        <w:t>street</w:t>
      </w:r>
      <w:r>
        <w:rPr>
          <w:lang w:val="ru-RU"/>
        </w:rPr>
        <w:t xml:space="preserve"> и </w:t>
      </w:r>
      <w:r>
        <w:t>ho</w:t>
      </w:r>
      <w:r>
        <w:t>use</w:t>
      </w:r>
      <w:r>
        <w:rPr>
          <w:lang w:val="ru-RU"/>
        </w:rPr>
        <w:t>.</w:t>
      </w:r>
    </w:p>
    <w:p w14:paraId="309BCD2C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Конфигурация маппингов сохраняется в поле </w:t>
      </w:r>
      <w:r>
        <w:t>db</w:t>
      </w:r>
      <w:r>
        <w:rPr>
          <w:lang w:val="ru-RU"/>
        </w:rPr>
        <w:t>_</w:t>
      </w:r>
      <w:r>
        <w:t>columns</w:t>
      </w:r>
      <w:r>
        <w:rPr>
          <w:lang w:val="ru-RU"/>
        </w:rPr>
        <w:t xml:space="preserve"> таблицы </w:t>
      </w:r>
      <w:r>
        <w:t>field</w:t>
      </w:r>
      <w:r>
        <w:rPr>
          <w:lang w:val="ru-RU"/>
        </w:rPr>
        <w:t>_</w:t>
      </w:r>
      <w:r>
        <w:t>mappings</w:t>
      </w:r>
      <w:r>
        <w:rPr>
          <w:lang w:val="ru-RU"/>
        </w:rPr>
        <w:t xml:space="preserve"> в формате </w:t>
      </w:r>
      <w:r>
        <w:t>JSONB</w:t>
      </w:r>
      <w:r>
        <w:rPr>
          <w:lang w:val="ru-RU"/>
        </w:rPr>
        <w:t>-массива объектов: [{"</w:t>
      </w:r>
      <w:r>
        <w:t>column</w:t>
      </w:r>
      <w:r>
        <w:rPr>
          <w:lang w:val="ru-RU"/>
        </w:rPr>
        <w:t>": "</w:t>
      </w:r>
      <w:r>
        <w:t>town</w:t>
      </w:r>
      <w:r>
        <w:rPr>
          <w:lang w:val="ru-RU"/>
        </w:rPr>
        <w:t>", "</w:t>
      </w:r>
      <w:r>
        <w:t>separator</w:t>
      </w:r>
      <w:r>
        <w:rPr>
          <w:lang w:val="ru-RU"/>
        </w:rPr>
        <w:t>": ", "}, {"</w:t>
      </w:r>
      <w:r>
        <w:t>column</w:t>
      </w:r>
      <w:r>
        <w:rPr>
          <w:lang w:val="ru-RU"/>
        </w:rPr>
        <w:t>": "</w:t>
      </w:r>
      <w:r>
        <w:t>street</w:t>
      </w:r>
      <w:r>
        <w:rPr>
          <w:lang w:val="ru-RU"/>
        </w:rPr>
        <w:t>", "</w:t>
      </w:r>
      <w:r>
        <w:t>separator</w:t>
      </w:r>
      <w:r>
        <w:rPr>
          <w:lang w:val="ru-RU"/>
        </w:rPr>
        <w:t>": ", "}, {"</w:t>
      </w:r>
      <w:r>
        <w:t>column</w:t>
      </w:r>
      <w:r>
        <w:rPr>
          <w:lang w:val="ru-RU"/>
        </w:rPr>
        <w:t>": "</w:t>
      </w:r>
      <w:r>
        <w:t>house</w:t>
      </w:r>
      <w:r>
        <w:rPr>
          <w:lang w:val="ru-RU"/>
        </w:rPr>
        <w:t>", "</w:t>
      </w:r>
      <w:r>
        <w:t>separator</w:t>
      </w:r>
      <w:r>
        <w:rPr>
          <w:lang w:val="ru-RU"/>
        </w:rPr>
        <w:t xml:space="preserve">": ""}]. При генерации документа движок </w:t>
      </w:r>
      <w:r>
        <w:t>DocGenerationEngine</w:t>
      </w:r>
      <w:r>
        <w:rPr>
          <w:lang w:val="ru-RU"/>
        </w:rPr>
        <w:t xml:space="preserve"> парсит эту конфигурацию, загружает значения указанных столбцов из соответствующих </w:t>
      </w:r>
      <w:r>
        <w:rPr>
          <w:lang w:val="ru-RU"/>
        </w:rPr>
        <w:lastRenderedPageBreak/>
        <w:t xml:space="preserve">таблиц и объединяет их через заданные разделители. Подстановка данных выполняется через библиотеку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 с с</w:t>
      </w:r>
      <w:r>
        <w:rPr>
          <w:lang w:val="ru-RU"/>
        </w:rPr>
        <w:t xml:space="preserve">охранением исходного форматирования шаблона (шрифт </w:t>
      </w:r>
      <w:r>
        <w:t>Times</w:t>
      </w:r>
      <w:r>
        <w:rPr>
          <w:lang w:val="ru-RU"/>
        </w:rPr>
        <w:t xml:space="preserve"> </w:t>
      </w:r>
      <w:r>
        <w:t>New</w:t>
      </w:r>
      <w:r>
        <w:rPr>
          <w:lang w:val="ru-RU"/>
        </w:rPr>
        <w:t xml:space="preserve"> </w:t>
      </w:r>
      <w:r>
        <w:t>Roman</w:t>
      </w:r>
      <w:r>
        <w:rPr>
          <w:lang w:val="ru-RU"/>
        </w:rPr>
        <w:t xml:space="preserve">, размер 14 </w:t>
      </w:r>
      <w:r>
        <w:t>pt</w:t>
      </w:r>
      <w:r>
        <w:rPr>
          <w:lang w:val="ru-RU"/>
        </w:rPr>
        <w:t>, выравнивание), что гарантирует соответствие процессуальных документов утверждённым образцам.</w:t>
      </w:r>
    </w:p>
    <w:p w14:paraId="641AEE9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Сгенерированные документы сохраняются в поле </w:t>
      </w:r>
      <w:r>
        <w:t>document</w:t>
      </w:r>
      <w:r>
        <w:rPr>
          <w:lang w:val="ru-RU"/>
        </w:rPr>
        <w:t>_</w:t>
      </w:r>
      <w:r>
        <w:t>data</w:t>
      </w:r>
      <w:r>
        <w:rPr>
          <w:lang w:val="ru-RU"/>
        </w:rPr>
        <w:t xml:space="preserve"> таблицы </w:t>
      </w:r>
      <w:r>
        <w:t>outgoing</w:t>
      </w:r>
      <w:r>
        <w:rPr>
          <w:lang w:val="ru-RU"/>
        </w:rPr>
        <w:t>_</w:t>
      </w:r>
      <w:r>
        <w:t>reque</w:t>
      </w:r>
      <w:r>
        <w:t>sts</w:t>
      </w:r>
      <w:r>
        <w:rPr>
          <w:lang w:val="ru-RU"/>
        </w:rPr>
        <w:t xml:space="preserve"> в бинарном формате </w:t>
      </w:r>
      <w:r>
        <w:t>BYTEA</w:t>
      </w:r>
      <w:r>
        <w:rPr>
          <w:lang w:val="ru-RU"/>
        </w:rPr>
        <w:t xml:space="preserve">. Это обеспечивает атомарность транзакций: документ и метаданные запроса (дата, номер, адресат, статус) сохраняются в одной операции, что исключает риски потери файлов при сбоях файловой системы. Упрощается процедура резервного </w:t>
      </w:r>
      <w:r>
        <w:rPr>
          <w:lang w:val="ru-RU"/>
        </w:rPr>
        <w:t xml:space="preserve">копирования через </w:t>
      </w:r>
      <w:r>
        <w:t>pg</w:t>
      </w:r>
      <w:r>
        <w:rPr>
          <w:lang w:val="ru-RU"/>
        </w:rPr>
        <w:t>_</w:t>
      </w:r>
      <w:r>
        <w:t>dump</w:t>
      </w:r>
      <w:r>
        <w:rPr>
          <w:lang w:val="ru-RU"/>
        </w:rPr>
        <w:t>, так как все данные приложения хранятся централизованно в СУБД.</w:t>
      </w:r>
    </w:p>
    <w:p w14:paraId="783F2BD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</w:t>
      </w:r>
      <w:r>
        <w:rPr>
          <w:lang w:val="ru-RU"/>
        </w:rPr>
        <w:t xml:space="preserve">мгновенный поиск с </w:t>
      </w:r>
      <w:r>
        <w:t>debounce</w:t>
      </w:r>
      <w:r>
        <w:rPr>
          <w:lang w:val="ru-RU"/>
        </w:rPr>
        <w:t xml:space="preserve">-фильтрацией, строгая валидация данных, автоматическое сохранение изменений, безопасная работа с фотографиями и гибкая настройка генерации процессуальных документов. Архитектура </w:t>
      </w:r>
      <w:r>
        <w:t>MVC</w:t>
      </w:r>
      <w:r>
        <w:rPr>
          <w:lang w:val="ru-RU"/>
        </w:rPr>
        <w:t xml:space="preserve">, транзакционная целостность и механизм </w:t>
      </w:r>
      <w:r>
        <w:t>Advisory</w:t>
      </w:r>
      <w:r>
        <w:rPr>
          <w:lang w:val="ru-RU"/>
        </w:rPr>
        <w:t xml:space="preserve"> </w:t>
      </w:r>
      <w:r>
        <w:t>Locks</w:t>
      </w:r>
      <w:r>
        <w:rPr>
          <w:lang w:val="ru-RU"/>
        </w:rPr>
        <w:t xml:space="preserve"> гарантируют надёжность, безопасность и масштабируемость системы при работе в изолированном контуре военного гарнизона.</w:t>
      </w:r>
    </w:p>
    <w:p w14:paraId="2A826214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" w:name="_Toc15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3.3 Тестирование и отладка программного продукта</w:t>
      </w:r>
      <w:bookmarkEnd w:id="15"/>
    </w:p>
    <w:p w14:paraId="66F953EF" w14:textId="77777777" w:rsidR="009030D3" w:rsidRDefault="009F0497">
      <w:pPr>
        <w:rPr>
          <w:lang w:val="ru-RU"/>
        </w:rPr>
      </w:pPr>
      <w:r>
        <w:rPr>
          <w:lang w:val="ru-RU"/>
        </w:rPr>
        <w:t>Отладка и тестирование разработанного автоматизированного рабочего места (АРМ) ос</w:t>
      </w:r>
      <w:r>
        <w:rPr>
          <w:lang w:val="ru-RU"/>
        </w:rPr>
        <w:t xml:space="preserve">уществлялись итеративно, начиная с ранних стадий реализации модулей авторизации и </w:t>
      </w:r>
      <w:r>
        <w:t>CRUD</w:t>
      </w:r>
      <w:r>
        <w:rPr>
          <w:lang w:val="ru-RU"/>
        </w:rPr>
        <w:t>-операций. Процесс верификации программного продукта включал четыре основных направления: функциональное, интеграционное, тестирование информационной безопасности (</w:t>
      </w:r>
      <w:r>
        <w:t>securi</w:t>
      </w:r>
      <w:r>
        <w:t>ty</w:t>
      </w:r>
      <w:r>
        <w:rPr>
          <w:lang w:val="ru-RU"/>
        </w:rPr>
        <w:t>) и нагрузочное тестирование. Для локализации ошибок использовался специализированный отладочный модуль `</w:t>
      </w:r>
      <w:r>
        <w:t>debug</w:t>
      </w:r>
      <w:r>
        <w:rPr>
          <w:lang w:val="ru-RU"/>
        </w:rPr>
        <w:t>_</w:t>
      </w:r>
      <w:r>
        <w:t>app</w:t>
      </w:r>
      <w:r>
        <w:rPr>
          <w:lang w:val="ru-RU"/>
        </w:rPr>
        <w:t>.</w:t>
      </w:r>
      <w:r>
        <w:t>py</w:t>
      </w:r>
      <w:r>
        <w:rPr>
          <w:lang w:val="ru-RU"/>
        </w:rPr>
        <w:t>`, перехватывающий все необработанные исключения через `</w:t>
      </w:r>
      <w:r>
        <w:t>sys</w:t>
      </w:r>
      <w:r>
        <w:rPr>
          <w:lang w:val="ru-RU"/>
        </w:rPr>
        <w:t>.</w:t>
      </w:r>
      <w:r>
        <w:t>excepthook</w:t>
      </w:r>
      <w:r>
        <w:rPr>
          <w:lang w:val="ru-RU"/>
        </w:rPr>
        <w:t xml:space="preserve">` и дублирующий трассировку </w:t>
      </w:r>
      <w:r>
        <w:rPr>
          <w:lang w:val="ru-RU"/>
        </w:rPr>
        <w:lastRenderedPageBreak/>
        <w:t>стека (`</w:t>
      </w:r>
      <w:r>
        <w:t>traceback</w:t>
      </w:r>
      <w:r>
        <w:rPr>
          <w:lang w:val="ru-RU"/>
        </w:rPr>
        <w:t>`) как в консоль вывода, так и в модальные диалоги интерфейса, что существенно ускорило процесс выявления и устранения критических дефектов.</w:t>
      </w:r>
    </w:p>
    <w:p w14:paraId="0615DA49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Функциональное тестирование</w:t>
      </w:r>
    </w:p>
    <w:p w14:paraId="0F63C98F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Функциональное тестирование проводилось с </w:t>
      </w:r>
      <w:r>
        <w:rPr>
          <w:lang w:val="ru-RU"/>
        </w:rPr>
        <w:t>целью проверки корректности реализации бизнес-логики приложения и соответствия интерфейса заявленным требованиям. Проверялись механизмы валидации полей с использованием `</w:t>
      </w:r>
      <w:r>
        <w:t>QRegularExpressionValidator</w:t>
      </w:r>
      <w:r>
        <w:rPr>
          <w:lang w:val="ru-RU"/>
        </w:rPr>
        <w:t>`, работа автодополнения (`</w:t>
      </w:r>
      <w:r>
        <w:t>QCompleter</w:t>
      </w:r>
      <w:r>
        <w:rPr>
          <w:lang w:val="ru-RU"/>
        </w:rPr>
        <w:t>` с кэшированием уника</w:t>
      </w:r>
      <w:r>
        <w:rPr>
          <w:lang w:val="ru-RU"/>
        </w:rPr>
        <w:t>льных значений), генерация документов `.</w:t>
      </w:r>
      <w:r>
        <w:t>docx</w:t>
      </w:r>
      <w:r>
        <w:rPr>
          <w:lang w:val="ru-RU"/>
        </w:rPr>
        <w:t>` через `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` с подстановкой переменных `{{</w:t>
      </w:r>
      <w:r>
        <w:t>field</w:t>
      </w:r>
      <w:r>
        <w:rPr>
          <w:lang w:val="ru-RU"/>
        </w:rPr>
        <w:t>}}`, массовый экспорт в `.</w:t>
      </w:r>
      <w:r>
        <w:t>xlsx</w:t>
      </w:r>
      <w:r>
        <w:rPr>
          <w:lang w:val="ru-RU"/>
        </w:rPr>
        <w:t>` средствами `</w:t>
      </w:r>
      <w:r>
        <w:t>openpyxl</w:t>
      </w:r>
      <w:r>
        <w:rPr>
          <w:lang w:val="ru-RU"/>
        </w:rPr>
        <w:t>`, а также корректность мягкого удаления записей. Особое внимание уделялось обработке исключений СУБД: п</w:t>
      </w:r>
      <w:r>
        <w:rPr>
          <w:lang w:val="ru-RU"/>
        </w:rPr>
        <w:t>ри возникновении ошибок транзакции автоматически откатываются через `</w:t>
      </w:r>
      <w:r>
        <w:t>db</w:t>
      </w:r>
      <w:r>
        <w:rPr>
          <w:lang w:val="ru-RU"/>
        </w:rPr>
        <w:t>.</w:t>
      </w:r>
      <w:r>
        <w:t>rollback</w:t>
      </w:r>
      <w:r>
        <w:rPr>
          <w:lang w:val="ru-RU"/>
        </w:rPr>
        <w:t>()`, а пользователю выводится структурированное сообщение `</w:t>
      </w:r>
      <w:r>
        <w:t>QMessageBox</w:t>
      </w:r>
      <w:r>
        <w:rPr>
          <w:lang w:val="ru-RU"/>
        </w:rPr>
        <w:t>.</w:t>
      </w:r>
      <w:r>
        <w:t>critical</w:t>
      </w:r>
      <w:r>
        <w:rPr>
          <w:lang w:val="ru-RU"/>
        </w:rPr>
        <w:t>` с кодом ошибки.</w:t>
      </w:r>
    </w:p>
    <w:p w14:paraId="02383EC8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Интеграционное тестирование</w:t>
      </w:r>
    </w:p>
    <w:p w14:paraId="42CD2B3D" w14:textId="77777777" w:rsidR="009030D3" w:rsidRDefault="009F0497">
      <w:pPr>
        <w:rPr>
          <w:lang w:val="ru-RU"/>
        </w:rPr>
      </w:pPr>
      <w:r>
        <w:rPr>
          <w:lang w:val="ru-RU"/>
        </w:rPr>
        <w:t>Интеграционное тестирование фокусировалось на прове</w:t>
      </w:r>
      <w:r>
        <w:rPr>
          <w:lang w:val="ru-RU"/>
        </w:rPr>
        <w:t xml:space="preserve">рке взаимодействия компонентов системы между собой и с реляционной СУБД </w:t>
      </w:r>
      <w:r>
        <w:t>PostgreSQL</w:t>
      </w:r>
      <w:r>
        <w:rPr>
          <w:lang w:val="ru-RU"/>
        </w:rPr>
        <w:t>. Проверялась целостность внешних ключей (`</w:t>
      </w:r>
      <w:r>
        <w:t>ON</w:t>
      </w:r>
      <w:r>
        <w:rPr>
          <w:lang w:val="ru-RU"/>
        </w:rPr>
        <w:t xml:space="preserve"> </w:t>
      </w:r>
      <w:r>
        <w:t>UPDATE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`, `</w:t>
      </w:r>
      <w:r>
        <w:t>ON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</w:t>
      </w:r>
      <w:r>
        <w:t>NULL</w:t>
      </w:r>
      <w:r>
        <w:rPr>
          <w:lang w:val="ru-RU"/>
        </w:rPr>
        <w:t>`), корректность каскадного удаления связанных записей (адреса, поручения, эпизоды С</w:t>
      </w:r>
      <w:r>
        <w:rPr>
          <w:lang w:val="ru-RU"/>
        </w:rPr>
        <w:t xml:space="preserve">ОЧ при удалении КРД), сохранность </w:t>
      </w:r>
      <w:r>
        <w:t>JSONB</w:t>
      </w:r>
      <w:r>
        <w:rPr>
          <w:lang w:val="ru-RU"/>
        </w:rPr>
        <w:t>-конфигураций маппингов шаблонов, а также синхронизация состояния модели `</w:t>
      </w:r>
      <w:r>
        <w:t>QSqlQueryModel</w:t>
      </w:r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>Advisory</w:t>
      </w:r>
      <w:r>
        <w:rPr>
          <w:lang w:val="ru-RU"/>
        </w:rPr>
        <w:t xml:space="preserve"> </w:t>
      </w:r>
      <w:r>
        <w:t>Locks</w:t>
      </w:r>
      <w:r>
        <w:rPr>
          <w:lang w:val="ru-RU"/>
        </w:rPr>
        <w:t xml:space="preserve"> для конкурентного редактирования карточек р</w:t>
      </w:r>
      <w:r>
        <w:rPr>
          <w:lang w:val="ru-RU"/>
        </w:rPr>
        <w:t>озыска.</w:t>
      </w:r>
    </w:p>
    <w:p w14:paraId="54009FEC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Тестирование информационной безопасности</w:t>
      </w:r>
    </w:p>
    <w:p w14:paraId="37040CA2" w14:textId="77777777" w:rsidR="009030D3" w:rsidRDefault="009F0497">
      <w:pPr>
        <w:rPr>
          <w:lang w:val="ru-RU"/>
        </w:rPr>
      </w:pPr>
      <w:r>
        <w:lastRenderedPageBreak/>
        <w:t>Security</w:t>
      </w:r>
      <w:r>
        <w:rPr>
          <w:lang w:val="ru-RU"/>
        </w:rPr>
        <w:t>-тестирование включало проверку устойчивости системы к несанкционированному доступу и инъекционным атакам. Подтверждено хеширование паролей алгоритмом `</w:t>
      </w:r>
      <w:r>
        <w:t>bcrypt</w:t>
      </w:r>
      <w:r>
        <w:rPr>
          <w:lang w:val="ru-RU"/>
        </w:rPr>
        <w:t>` с настраиваемым коэффициентом сложности</w:t>
      </w:r>
      <w:r>
        <w:rPr>
          <w:lang w:val="ru-RU"/>
        </w:rPr>
        <w:t xml:space="preserve"> (`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>`). Проверена ролевая модель разграничения доступа (</w:t>
      </w:r>
      <w:r>
        <w:t>RBAC</w:t>
      </w:r>
      <w:r>
        <w:rPr>
          <w:lang w:val="ru-RU"/>
        </w:rPr>
        <w:t>): роль `</w:t>
      </w:r>
      <w:r>
        <w:t>user</w:t>
      </w:r>
      <w:r>
        <w:rPr>
          <w:lang w:val="ru-RU"/>
        </w:rPr>
        <w:t>` не имеет доступа к модулям администрирования и корзине удалённых записей, тогда как `</w:t>
      </w:r>
      <w:r>
        <w:t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>SQL</w:t>
      </w:r>
      <w:r>
        <w:rPr>
          <w:lang w:val="ru-RU"/>
        </w:rPr>
        <w:t xml:space="preserve">-инъекций: все запросы к </w:t>
      </w:r>
      <w:r>
        <w:rPr>
          <w:lang w:val="ru-RU"/>
        </w:rPr>
        <w:t>БД выполняются исключительно через подготовленные выражения (`</w:t>
      </w:r>
      <w:r>
        <w:t>PREPARE</w:t>
      </w:r>
      <w:r>
        <w:rPr>
          <w:lang w:val="ru-RU"/>
        </w:rPr>
        <w:t>`/`</w:t>
      </w:r>
      <w:r>
        <w:t>EXECUTE</w:t>
      </w:r>
      <w:r>
        <w:rPr>
          <w:lang w:val="ru-RU"/>
        </w:rPr>
        <w:t>`) с привязкой параметров через `</w:t>
      </w:r>
      <w:r>
        <w:t>bindValue</w:t>
      </w:r>
      <w:r>
        <w:rPr>
          <w:lang w:val="ru-RU"/>
        </w:rPr>
        <w:t xml:space="preserve">()`, что полностью исключает возможность выполнения произвольного </w:t>
      </w:r>
      <w:r>
        <w:t>SQL</w:t>
      </w:r>
      <w:r>
        <w:rPr>
          <w:lang w:val="ru-RU"/>
        </w:rPr>
        <w:t>-кода. Корректность ведения журнала аудита (`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>`) подтвержд</w:t>
      </w:r>
      <w:r>
        <w:rPr>
          <w:lang w:val="ru-RU"/>
        </w:rPr>
        <w:t xml:space="preserve">ена: фиксируются тип действия, </w:t>
      </w:r>
      <w:r>
        <w:t>ID</w:t>
      </w:r>
      <w:r>
        <w:rPr>
          <w:lang w:val="ru-RU"/>
        </w:rPr>
        <w:t xml:space="preserve"> пользователя, таблица, </w:t>
      </w:r>
      <w:r>
        <w:t>ID</w:t>
      </w:r>
      <w:r>
        <w:rPr>
          <w:lang w:val="ru-RU"/>
        </w:rPr>
        <w:t xml:space="preserve"> записи, старые и новые значения в формате </w:t>
      </w:r>
      <w:r>
        <w:t>JSONB</w:t>
      </w:r>
      <w:r>
        <w:rPr>
          <w:lang w:val="ru-RU"/>
        </w:rPr>
        <w:t>.</w:t>
      </w:r>
    </w:p>
    <w:p w14:paraId="31656BE8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Нагрузочное тестирование и оценка производительности</w:t>
      </w:r>
    </w:p>
    <w:p w14:paraId="1AE980F2" w14:textId="77777777" w:rsidR="009030D3" w:rsidRDefault="009F0497">
      <w:pPr>
        <w:rPr>
          <w:lang w:val="ru-RU"/>
        </w:rPr>
      </w:pPr>
      <w:r>
        <w:rPr>
          <w:lang w:val="ru-RU"/>
        </w:rPr>
        <w:t>Нагрузочное тестирование проводилось с целью оценки стабильности интерфейса и времени отклика при больших объёмах данных. В базу данных были загружены искусственно сгенерированные наборы из 1000+ записей карточек розыска с полными связями (адреса, места сл</w:t>
      </w:r>
      <w:r>
        <w:rPr>
          <w:lang w:val="ru-RU"/>
        </w:rPr>
        <w:t>ужбы, эпизоды СОЧ, запросы). При работе с такой выборкой подтверждена стабильность рендеринга `</w:t>
      </w:r>
      <w:r>
        <w:t>QTableView</w:t>
      </w:r>
      <w:r>
        <w:rPr>
          <w:lang w:val="ru-RU"/>
        </w:rPr>
        <w:t>`, отсутствие утечек памяти при длительных сессиях и корректная работа механизма `</w:t>
      </w:r>
      <w:r>
        <w:t>debounce</w:t>
      </w:r>
      <w:r>
        <w:rPr>
          <w:lang w:val="ru-RU"/>
        </w:rPr>
        <w:t xml:space="preserve">` в строке поиска: выполнение </w:t>
      </w:r>
      <w:r>
        <w:t>SQL</w:t>
      </w:r>
      <w:r>
        <w:rPr>
          <w:lang w:val="ru-RU"/>
        </w:rPr>
        <w:t>-запроса задерживается на 30</w:t>
      </w:r>
      <w:r>
        <w:rPr>
          <w:lang w:val="ru-RU"/>
        </w:rPr>
        <w:t xml:space="preserve">0 мс после последнего нажатия клавиши, что предотвращает блокировку </w:t>
      </w:r>
      <w:r>
        <w:t>UI</w:t>
      </w:r>
      <w:r>
        <w:rPr>
          <w:lang w:val="ru-RU"/>
        </w:rPr>
        <w:t xml:space="preserve">-потока. Среднее время отклика поиска по фамилии или номеру КРД составило менее 200 мс при использовании </w:t>
      </w:r>
      <w:r>
        <w:t>BTREE</w:t>
      </w:r>
      <w:r>
        <w:rPr>
          <w:lang w:val="ru-RU"/>
        </w:rPr>
        <w:t>-индексов (`</w:t>
      </w:r>
      <w:r>
        <w:t>idx</w:t>
      </w:r>
      <w:r>
        <w:rPr>
          <w:lang w:val="ru-RU"/>
        </w:rPr>
        <w:t>_</w:t>
      </w:r>
      <w:r>
        <w:t>social</w:t>
      </w:r>
      <w:r>
        <w:rPr>
          <w:lang w:val="ru-RU"/>
        </w:rPr>
        <w:t>_</w:t>
      </w:r>
      <w:r>
        <w:t>data</w:t>
      </w:r>
      <w:r>
        <w:rPr>
          <w:lang w:val="ru-RU"/>
        </w:rPr>
        <w:t>_</w:t>
      </w:r>
      <w:r>
        <w:t>surname</w:t>
      </w:r>
      <w:r>
        <w:rPr>
          <w:lang w:val="ru-RU"/>
        </w:rPr>
        <w:t>`, `</w:t>
      </w:r>
      <w:r>
        <w:t>idx</w:t>
      </w:r>
      <w:r>
        <w:rPr>
          <w:lang w:val="ru-RU"/>
        </w:rPr>
        <w:t>_</w:t>
      </w:r>
      <w:r>
        <w:t>social</w:t>
      </w:r>
      <w:r>
        <w:rPr>
          <w:lang w:val="ru-RU"/>
        </w:rPr>
        <w:t>_</w:t>
      </w:r>
      <w:r>
        <w:t>data</w:t>
      </w:r>
      <w:r>
        <w:rPr>
          <w:lang w:val="ru-RU"/>
        </w:rPr>
        <w:t>_</w:t>
      </w:r>
      <w:r>
        <w:t>personal</w:t>
      </w:r>
      <w:r>
        <w:rPr>
          <w:lang w:val="ru-RU"/>
        </w:rPr>
        <w:t>_</w:t>
      </w:r>
      <w:r>
        <w:t>number</w:t>
      </w:r>
      <w:r>
        <w:rPr>
          <w:lang w:val="ru-RU"/>
        </w:rPr>
        <w:t>`). Ма</w:t>
      </w:r>
      <w:r>
        <w:rPr>
          <w:lang w:val="ru-RU"/>
        </w:rPr>
        <w:t xml:space="preserve">ссовый экспорт 50 КРД в </w:t>
      </w:r>
      <w:r>
        <w:t>Excel</w:t>
      </w:r>
      <w:r>
        <w:rPr>
          <w:lang w:val="ru-RU"/>
        </w:rPr>
        <w:t xml:space="preserve"> с вставкой фотографий выполнялся за 4–6 секунд без деградации производительности.</w:t>
      </w:r>
    </w:p>
    <w:p w14:paraId="0B047957" w14:textId="77777777" w:rsidR="009030D3" w:rsidRDefault="009F0497">
      <w:pPr>
        <w:spacing w:after="120"/>
      </w:pPr>
      <w:r>
        <w:rPr>
          <w:b/>
        </w:rPr>
        <w:t>Таблица 3.2 – Результаты комплексного тестирования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70"/>
        <w:gridCol w:w="1747"/>
        <w:gridCol w:w="1537"/>
        <w:gridCol w:w="2087"/>
        <w:gridCol w:w="1958"/>
        <w:gridCol w:w="1380"/>
      </w:tblGrid>
      <w:tr w:rsidR="009030D3" w14:paraId="362E610B" w14:textId="77777777">
        <w:tc>
          <w:tcPr>
            <w:tcW w:w="1615" w:type="dxa"/>
          </w:tcPr>
          <w:p w14:paraId="45AFC5A3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lastRenderedPageBreak/>
              <w:t>№</w:t>
            </w:r>
          </w:p>
        </w:tc>
        <w:tc>
          <w:tcPr>
            <w:tcW w:w="1615" w:type="dxa"/>
          </w:tcPr>
          <w:p w14:paraId="033DDF8D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Описание теста</w:t>
            </w:r>
          </w:p>
        </w:tc>
        <w:tc>
          <w:tcPr>
            <w:tcW w:w="1615" w:type="dxa"/>
          </w:tcPr>
          <w:p w14:paraId="77B5D5D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Входные данные / Условия</w:t>
            </w:r>
          </w:p>
        </w:tc>
        <w:tc>
          <w:tcPr>
            <w:tcW w:w="1615" w:type="dxa"/>
          </w:tcPr>
          <w:p w14:paraId="15D8E2F0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Ожидаемый результат</w:t>
            </w:r>
          </w:p>
        </w:tc>
        <w:tc>
          <w:tcPr>
            <w:tcW w:w="1615" w:type="dxa"/>
          </w:tcPr>
          <w:p w14:paraId="3C86CF27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Фактический результат</w:t>
            </w:r>
          </w:p>
        </w:tc>
        <w:tc>
          <w:tcPr>
            <w:tcW w:w="1615" w:type="dxa"/>
            <w:shd w:val="clear" w:color="auto" w:fill="D9E2F3"/>
          </w:tcPr>
          <w:p w14:paraId="1AC5ED54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Статус</w:t>
            </w:r>
          </w:p>
        </w:tc>
      </w:tr>
      <w:tr w:rsidR="009030D3" w14:paraId="29B31E3F" w14:textId="77777777">
        <w:tc>
          <w:tcPr>
            <w:tcW w:w="1615" w:type="dxa"/>
          </w:tcPr>
          <w:p w14:paraId="2C4DBF4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615" w:type="dxa"/>
          </w:tcPr>
          <w:p w14:paraId="3DB10B26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Авторизация с валидными учётными данными</w:t>
            </w:r>
          </w:p>
        </w:tc>
        <w:tc>
          <w:tcPr>
            <w:tcW w:w="1615" w:type="dxa"/>
          </w:tcPr>
          <w:p w14:paraId="4C05754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admin / admin123</w:t>
            </w:r>
          </w:p>
        </w:tc>
        <w:tc>
          <w:tcPr>
            <w:tcW w:w="1615" w:type="dxa"/>
          </w:tcPr>
          <w:p w14:paraId="0871727A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Успешный вход, загрузка главного окна, запись </w:t>
            </w:r>
            <w:r>
              <w:rPr>
                <w:sz w:val="22"/>
              </w:rPr>
              <w:t>LOGIN</w:t>
            </w:r>
            <w:r>
              <w:rPr>
                <w:sz w:val="22"/>
                <w:lang w:val="ru-RU"/>
              </w:rPr>
              <w:t xml:space="preserve"> в </w:t>
            </w:r>
            <w:r>
              <w:rPr>
                <w:sz w:val="22"/>
              </w:rPr>
              <w:t>audit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log</w:t>
            </w:r>
          </w:p>
        </w:tc>
        <w:tc>
          <w:tcPr>
            <w:tcW w:w="1615" w:type="dxa"/>
          </w:tcPr>
          <w:p w14:paraId="03415697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Успешный вход, </w:t>
            </w:r>
            <w:r>
              <w:rPr>
                <w:sz w:val="22"/>
              </w:rPr>
              <w:t>audit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log</w:t>
            </w:r>
            <w:r>
              <w:rPr>
                <w:sz w:val="22"/>
                <w:lang w:val="ru-RU"/>
              </w:rPr>
              <w:t xml:space="preserve"> записан</w:t>
            </w:r>
          </w:p>
        </w:tc>
        <w:tc>
          <w:tcPr>
            <w:tcW w:w="1615" w:type="dxa"/>
          </w:tcPr>
          <w:p w14:paraId="7CA38F0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63F11438" w14:textId="77777777">
        <w:tc>
          <w:tcPr>
            <w:tcW w:w="1615" w:type="dxa"/>
          </w:tcPr>
          <w:p w14:paraId="579C168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615" w:type="dxa"/>
          </w:tcPr>
          <w:p w14:paraId="1A180E8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Авторизация с неверным паролем</w:t>
            </w:r>
          </w:p>
        </w:tc>
        <w:tc>
          <w:tcPr>
            <w:tcW w:w="1615" w:type="dxa"/>
          </w:tcPr>
          <w:p w14:paraId="27F15B2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admin / wrong_pass</w:t>
            </w:r>
          </w:p>
        </w:tc>
        <w:tc>
          <w:tcPr>
            <w:tcW w:w="1615" w:type="dxa"/>
          </w:tcPr>
          <w:p w14:paraId="7143D84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Блокировка входа, QMessageBox.warn</w:t>
            </w:r>
            <w:r>
              <w:rPr>
                <w:sz w:val="22"/>
              </w:rPr>
              <w:t>ing</w:t>
            </w:r>
          </w:p>
        </w:tc>
        <w:tc>
          <w:tcPr>
            <w:tcW w:w="1615" w:type="dxa"/>
          </w:tcPr>
          <w:p w14:paraId="52CC796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Окно предупреждения отображено</w:t>
            </w:r>
          </w:p>
        </w:tc>
        <w:tc>
          <w:tcPr>
            <w:tcW w:w="1615" w:type="dxa"/>
          </w:tcPr>
          <w:p w14:paraId="095A300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059F5EA0" w14:textId="77777777">
        <w:tc>
          <w:tcPr>
            <w:tcW w:w="1615" w:type="dxa"/>
          </w:tcPr>
          <w:p w14:paraId="32A1917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615" w:type="dxa"/>
          </w:tcPr>
          <w:p w14:paraId="7B567C5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КРД с незаполненными обязательными полями</w:t>
            </w:r>
          </w:p>
        </w:tc>
        <w:tc>
          <w:tcPr>
            <w:tcW w:w="1615" w:type="dxa"/>
          </w:tcPr>
          <w:p w14:paraId="3FEDD879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ФИО пусты, дата не указана</w:t>
            </w:r>
          </w:p>
        </w:tc>
        <w:tc>
          <w:tcPr>
            <w:tcW w:w="1615" w:type="dxa"/>
          </w:tcPr>
          <w:p w14:paraId="229667F6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Блокировка сохранения, фокус на первом пустом поле</w:t>
            </w:r>
          </w:p>
        </w:tc>
        <w:tc>
          <w:tcPr>
            <w:tcW w:w="1615" w:type="dxa"/>
          </w:tcPr>
          <w:p w14:paraId="7F1EFF3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Фокус перемещён, сохранение заблокировано</w:t>
            </w:r>
          </w:p>
        </w:tc>
        <w:tc>
          <w:tcPr>
            <w:tcW w:w="1615" w:type="dxa"/>
          </w:tcPr>
          <w:p w14:paraId="6331B95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0AC22B77" w14:textId="77777777">
        <w:tc>
          <w:tcPr>
            <w:tcW w:w="1615" w:type="dxa"/>
          </w:tcPr>
          <w:p w14:paraId="4DFDDFD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1615" w:type="dxa"/>
          </w:tcPr>
          <w:p w14:paraId="1F80178A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Генерация документа из шаблона с {{</w:t>
            </w:r>
            <w:r>
              <w:rPr>
                <w:sz w:val="22"/>
              </w:rPr>
              <w:t>field</w:t>
            </w:r>
            <w:r>
              <w:rPr>
                <w:sz w:val="22"/>
                <w:lang w:val="ru-RU"/>
              </w:rPr>
              <w:t>}}</w:t>
            </w:r>
          </w:p>
        </w:tc>
        <w:tc>
          <w:tcPr>
            <w:tcW w:w="1615" w:type="dxa"/>
          </w:tcPr>
          <w:p w14:paraId="1013CEF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Выбран шаблон, КРД заполнена</w:t>
            </w:r>
          </w:p>
        </w:tc>
        <w:tc>
          <w:tcPr>
            <w:tcW w:w="1615" w:type="dxa"/>
          </w:tcPr>
          <w:p w14:paraId="62F7BEA8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.</w:t>
            </w:r>
            <w:r>
              <w:rPr>
                <w:sz w:val="22"/>
              </w:rPr>
              <w:t>docx</w:t>
            </w:r>
            <w:r>
              <w:rPr>
                <w:sz w:val="22"/>
                <w:lang w:val="ru-RU"/>
              </w:rPr>
              <w:t xml:space="preserve">, замена переменных, сохранение в </w:t>
            </w:r>
            <w:r>
              <w:rPr>
                <w:sz w:val="22"/>
              </w:rPr>
              <w:t>BYTEA</w:t>
            </w:r>
          </w:p>
        </w:tc>
        <w:tc>
          <w:tcPr>
            <w:tcW w:w="1615" w:type="dxa"/>
          </w:tcPr>
          <w:p w14:paraId="555A269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Файл сгенерирован, переменные подставлены</w:t>
            </w:r>
          </w:p>
        </w:tc>
        <w:tc>
          <w:tcPr>
            <w:tcW w:w="1615" w:type="dxa"/>
          </w:tcPr>
          <w:p w14:paraId="7E868C5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3A11DC80" w14:textId="77777777">
        <w:tc>
          <w:tcPr>
            <w:tcW w:w="1615" w:type="dxa"/>
          </w:tcPr>
          <w:p w14:paraId="560A298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615" w:type="dxa"/>
          </w:tcPr>
          <w:p w14:paraId="5EE71952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Мягкое удаление и восстановление записи</w:t>
            </w:r>
          </w:p>
        </w:tc>
        <w:tc>
          <w:tcPr>
            <w:tcW w:w="1615" w:type="dxa"/>
          </w:tcPr>
          <w:p w14:paraId="62C3485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Удаление КРД → переход в корзину </w:t>
            </w:r>
            <w:r>
              <w:rPr>
                <w:sz w:val="22"/>
                <w:lang w:val="ru-RU"/>
              </w:rPr>
              <w:t>→ восстановление</w:t>
            </w:r>
          </w:p>
        </w:tc>
        <w:tc>
          <w:tcPr>
            <w:tcW w:w="1615" w:type="dxa"/>
          </w:tcPr>
          <w:p w14:paraId="78BBEF0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is_deleted=TRUE, запись скрыта → is_deleted=FALSE, запись видна</w:t>
            </w:r>
          </w:p>
        </w:tc>
        <w:tc>
          <w:tcPr>
            <w:tcW w:w="1615" w:type="dxa"/>
          </w:tcPr>
          <w:p w14:paraId="5CCCBD52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Статусы изменяются корректно, данные не потеряны</w:t>
            </w:r>
          </w:p>
        </w:tc>
        <w:tc>
          <w:tcPr>
            <w:tcW w:w="1615" w:type="dxa"/>
          </w:tcPr>
          <w:p w14:paraId="3587E96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5B6C000B" w14:textId="77777777">
        <w:tc>
          <w:tcPr>
            <w:tcW w:w="1615" w:type="dxa"/>
          </w:tcPr>
          <w:p w14:paraId="5A44EA4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615" w:type="dxa"/>
          </w:tcPr>
          <w:p w14:paraId="20DD509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Поиск по 1000+ записям с </w:t>
            </w:r>
            <w:r>
              <w:rPr>
                <w:sz w:val="22"/>
              </w:rPr>
              <w:t>debounce</w:t>
            </w:r>
          </w:p>
        </w:tc>
        <w:tc>
          <w:tcPr>
            <w:tcW w:w="1615" w:type="dxa"/>
          </w:tcPr>
          <w:p w14:paraId="656A32D5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Ввод «Иванов» в строку поиска</w:t>
            </w:r>
          </w:p>
        </w:tc>
        <w:tc>
          <w:tcPr>
            <w:tcW w:w="1615" w:type="dxa"/>
          </w:tcPr>
          <w:p w14:paraId="362CFE21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Запрос выполняется после 300 мс простоя, время &lt;200 мс</w:t>
            </w:r>
          </w:p>
        </w:tc>
        <w:tc>
          <w:tcPr>
            <w:tcW w:w="1615" w:type="dxa"/>
          </w:tcPr>
          <w:p w14:paraId="771E0F47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Задержка 300 мс, отклик ~120–150 мс, </w:t>
            </w:r>
            <w:r>
              <w:rPr>
                <w:sz w:val="22"/>
              </w:rPr>
              <w:t>UI</w:t>
            </w:r>
            <w:r>
              <w:rPr>
                <w:sz w:val="22"/>
                <w:lang w:val="ru-RU"/>
              </w:rPr>
              <w:t xml:space="preserve"> не блокируется</w:t>
            </w:r>
          </w:p>
        </w:tc>
        <w:tc>
          <w:tcPr>
            <w:tcW w:w="1615" w:type="dxa"/>
          </w:tcPr>
          <w:p w14:paraId="573D081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464DC107" w14:textId="77777777">
        <w:tc>
          <w:tcPr>
            <w:tcW w:w="1615" w:type="dxa"/>
          </w:tcPr>
          <w:p w14:paraId="594A8DD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7</w:t>
            </w:r>
          </w:p>
        </w:tc>
        <w:tc>
          <w:tcPr>
            <w:tcW w:w="1615" w:type="dxa"/>
          </w:tcPr>
          <w:p w14:paraId="1C308E3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Проверка хеширования паролей в БД</w:t>
            </w:r>
          </w:p>
        </w:tc>
        <w:tc>
          <w:tcPr>
            <w:tcW w:w="1615" w:type="dxa"/>
          </w:tcPr>
          <w:p w14:paraId="0DCD4374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пользователя с паролем '</w:t>
            </w:r>
            <w:r>
              <w:rPr>
                <w:sz w:val="22"/>
              </w:rPr>
              <w:t>Test</w:t>
            </w:r>
            <w:r>
              <w:rPr>
                <w:sz w:val="22"/>
                <w:lang w:val="ru-RU"/>
              </w:rPr>
              <w:t>123!'</w:t>
            </w:r>
          </w:p>
        </w:tc>
        <w:tc>
          <w:tcPr>
            <w:tcW w:w="1615" w:type="dxa"/>
          </w:tcPr>
          <w:p w14:paraId="16A180B3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В таблице </w:t>
            </w:r>
            <w:r>
              <w:rPr>
                <w:sz w:val="22"/>
              </w:rPr>
              <w:t>users</w:t>
            </w:r>
            <w:r>
              <w:rPr>
                <w:sz w:val="22"/>
                <w:lang w:val="ru-RU"/>
              </w:rPr>
              <w:t xml:space="preserve"> поле </w:t>
            </w:r>
            <w:r>
              <w:rPr>
                <w:sz w:val="22"/>
              </w:rPr>
              <w:t>password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hash</w:t>
            </w:r>
            <w:r>
              <w:rPr>
                <w:sz w:val="22"/>
                <w:lang w:val="ru-RU"/>
              </w:rPr>
              <w:t xml:space="preserve"> содержит </w:t>
            </w:r>
            <w:r>
              <w:rPr>
                <w:sz w:val="22"/>
              </w:rPr>
              <w:t>bcrypt</w:t>
            </w:r>
            <w:r>
              <w:rPr>
                <w:sz w:val="22"/>
                <w:lang w:val="ru-RU"/>
              </w:rPr>
              <w:t>-стр</w:t>
            </w:r>
            <w:r>
              <w:rPr>
                <w:sz w:val="22"/>
                <w:lang w:val="ru-RU"/>
              </w:rPr>
              <w:t>оку</w:t>
            </w:r>
          </w:p>
        </w:tc>
        <w:tc>
          <w:tcPr>
            <w:tcW w:w="1615" w:type="dxa"/>
          </w:tcPr>
          <w:p w14:paraId="4CD31869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Поле содержит корректный </w:t>
            </w:r>
            <w:r>
              <w:rPr>
                <w:sz w:val="22"/>
              </w:rPr>
              <w:t>bcrypt</w:t>
            </w:r>
            <w:r>
              <w:rPr>
                <w:sz w:val="22"/>
                <w:lang w:val="ru-RU"/>
              </w:rPr>
              <w:t>-хеш, открытый текст отсутствует</w:t>
            </w:r>
          </w:p>
        </w:tc>
        <w:tc>
          <w:tcPr>
            <w:tcW w:w="1615" w:type="dxa"/>
          </w:tcPr>
          <w:p w14:paraId="595C55A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5883FF49" w14:textId="77777777">
        <w:tc>
          <w:tcPr>
            <w:tcW w:w="1615" w:type="dxa"/>
          </w:tcPr>
          <w:p w14:paraId="2FF3049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615" w:type="dxa"/>
          </w:tcPr>
          <w:p w14:paraId="19039635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Массовый экспорт в </w:t>
            </w:r>
            <w:r>
              <w:rPr>
                <w:sz w:val="22"/>
              </w:rPr>
              <w:t>Excel</w:t>
            </w:r>
            <w:r>
              <w:rPr>
                <w:sz w:val="22"/>
                <w:lang w:val="ru-RU"/>
              </w:rPr>
              <w:t xml:space="preserve"> с фотографиями</w:t>
            </w:r>
          </w:p>
        </w:tc>
        <w:tc>
          <w:tcPr>
            <w:tcW w:w="1615" w:type="dxa"/>
          </w:tcPr>
          <w:p w14:paraId="39A62D1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Выбор 50 КРД, нажатие «Экспорт»</w:t>
            </w:r>
          </w:p>
        </w:tc>
        <w:tc>
          <w:tcPr>
            <w:tcW w:w="1615" w:type="dxa"/>
          </w:tcPr>
          <w:p w14:paraId="371BDFC2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.</w:t>
            </w:r>
            <w:r>
              <w:rPr>
                <w:sz w:val="22"/>
              </w:rPr>
              <w:t>xlsx</w:t>
            </w:r>
            <w:r>
              <w:rPr>
                <w:sz w:val="22"/>
                <w:lang w:val="ru-RU"/>
              </w:rPr>
              <w:t>, фото масштабируются, ширина столбцов автоподстраивается</w:t>
            </w:r>
          </w:p>
        </w:tc>
        <w:tc>
          <w:tcPr>
            <w:tcW w:w="1615" w:type="dxa"/>
          </w:tcPr>
          <w:p w14:paraId="4363F59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Файл сохранён, фото вставлены, форматирование корректно</w:t>
            </w:r>
          </w:p>
        </w:tc>
        <w:tc>
          <w:tcPr>
            <w:tcW w:w="1615" w:type="dxa"/>
          </w:tcPr>
          <w:p w14:paraId="6CD23D3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</w:tbl>
    <w:p w14:paraId="5AE5814A" w14:textId="77777777" w:rsidR="009030D3" w:rsidRDefault="009030D3">
      <w:pPr>
        <w:spacing w:after="240"/>
      </w:pPr>
    </w:p>
    <w:p w14:paraId="319DD1B2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>BYTEA</w:t>
      </w:r>
      <w:r>
        <w:rPr>
          <w:lang w:val="ru-RU"/>
        </w:rPr>
        <w:t xml:space="preserve"> (устранена через явный вызов `</w:t>
      </w:r>
      <w:r>
        <w:t>gc</w:t>
      </w:r>
      <w:r>
        <w:rPr>
          <w:lang w:val="ru-RU"/>
        </w:rPr>
        <w:t>.</w:t>
      </w:r>
      <w:r>
        <w:t>collect</w:t>
      </w:r>
      <w:r>
        <w:rPr>
          <w:lang w:val="ru-RU"/>
        </w:rPr>
        <w:t>()` и кэширование `</w:t>
      </w:r>
      <w:r>
        <w:t>QPixmap</w:t>
      </w:r>
      <w:r>
        <w:rPr>
          <w:lang w:val="ru-RU"/>
        </w:rPr>
        <w:t>`), рассинхронизация состояния `</w:t>
      </w:r>
      <w:r>
        <w:t>QSqlQueryModel</w:t>
      </w:r>
      <w:r>
        <w:rPr>
          <w:lang w:val="ru-RU"/>
        </w:rPr>
        <w:t>` при каска</w:t>
      </w:r>
      <w:r>
        <w:rPr>
          <w:lang w:val="ru-RU"/>
        </w:rPr>
        <w:t>дном удалении (решено принудительным вызовом `</w:t>
      </w:r>
      <w:r>
        <w:t>model</w:t>
      </w:r>
      <w:r>
        <w:rPr>
          <w:lang w:val="ru-RU"/>
        </w:rPr>
        <w:t>.</w:t>
      </w:r>
      <w:r>
        <w:t>select</w:t>
      </w:r>
      <w:r>
        <w:rPr>
          <w:lang w:val="ru-RU"/>
        </w:rPr>
        <w:t xml:space="preserve">()` после подтверждения транзакции), а также ошибки кодировки при экспорте кириллических имён в </w:t>
      </w:r>
      <w:r>
        <w:t>Excel</w:t>
      </w:r>
      <w:r>
        <w:rPr>
          <w:lang w:val="ru-RU"/>
        </w:rPr>
        <w:t xml:space="preserve"> (устранено через `</w:t>
      </w:r>
      <w:r>
        <w:t>openpyxl</w:t>
      </w:r>
      <w:r>
        <w:rPr>
          <w:lang w:val="ru-RU"/>
        </w:rPr>
        <w:t>` с указанием `</w:t>
      </w:r>
      <w:r>
        <w:t>encoding</w:t>
      </w:r>
      <w:r>
        <w:rPr>
          <w:lang w:val="ru-RU"/>
        </w:rPr>
        <w:t>='</w:t>
      </w:r>
      <w:r>
        <w:t>utf</w:t>
      </w:r>
      <w:r>
        <w:rPr>
          <w:lang w:val="ru-RU"/>
        </w:rPr>
        <w:t>-8-</w:t>
      </w:r>
      <w:r>
        <w:t>sig</w:t>
      </w:r>
      <w:r>
        <w:rPr>
          <w:lang w:val="ru-RU"/>
        </w:rPr>
        <w:t xml:space="preserve">'`). После проведения полного цикла </w:t>
      </w:r>
      <w:r>
        <w:rPr>
          <w:lang w:val="ru-RU"/>
        </w:rPr>
        <w:t>верификации программный продукт признан стабильным, безопасным и готовым к опытной эксплуатации в изолированном контуре военной комендатуры.</w:t>
      </w:r>
    </w:p>
    <w:p w14:paraId="0E825D07" w14:textId="77777777" w:rsidR="009030D3" w:rsidRPr="00420F5B" w:rsidRDefault="009F0497">
      <w:pPr>
        <w:spacing w:before="240" w:after="240" w:line="240" w:lineRule="auto"/>
        <w:rPr>
          <w:lang w:val="ru-RU"/>
        </w:rPr>
      </w:pPr>
      <w:r w:rsidRPr="00420F5B">
        <w:rPr>
          <w:lang w:val="ru-RU"/>
        </w:rPr>
        <w:t>Выводы:</w:t>
      </w:r>
    </w:p>
    <w:p w14:paraId="3A379455" w14:textId="77777777" w:rsidR="009030D3" w:rsidRDefault="009F0497">
      <w:pPr>
        <w:rPr>
          <w:lang w:val="ru-RU"/>
        </w:rPr>
      </w:pPr>
      <w:r>
        <w:rPr>
          <w:lang w:val="ru-RU"/>
        </w:rPr>
        <w:t>1. Реализована модульная архитектура программного продукта на основе принципов объектно-ориентированного пр</w:t>
      </w:r>
      <w:r>
        <w:rPr>
          <w:lang w:val="ru-RU"/>
        </w:rPr>
        <w:t xml:space="preserve">ограммирования и паттерна </w:t>
      </w:r>
      <w:r>
        <w:t>MVC</w:t>
      </w:r>
      <w:r>
        <w:rPr>
          <w:lang w:val="ru-RU"/>
        </w:rPr>
        <w:t xml:space="preserve">. Кодовая база структурирована, документирована, соответствует принципам </w:t>
      </w:r>
      <w:r>
        <w:t>DRY</w:t>
      </w:r>
      <w:r>
        <w:rPr>
          <w:lang w:val="ru-RU"/>
        </w:rPr>
        <w:t xml:space="preserve"> и </w:t>
      </w:r>
      <w:r>
        <w:t>SOLID</w:t>
      </w:r>
      <w:r>
        <w:rPr>
          <w:lang w:val="ru-RU"/>
        </w:rPr>
        <w:t>. Выделены самостоятельные компоненты: система аудита (`</w:t>
      </w:r>
      <w:r>
        <w:t>audit</w:t>
      </w:r>
      <w:r>
        <w:rPr>
          <w:lang w:val="ru-RU"/>
        </w:rPr>
        <w:t>_</w:t>
      </w:r>
      <w:r>
        <w:t>logger</w:t>
      </w:r>
      <w:r>
        <w:rPr>
          <w:lang w:val="ru-RU"/>
        </w:rPr>
        <w:t>.</w:t>
      </w:r>
      <w:r>
        <w:t>py</w:t>
      </w:r>
      <w:r>
        <w:rPr>
          <w:lang w:val="ru-RU"/>
        </w:rPr>
        <w:t>`), генератор процессуальных документов (`</w:t>
      </w:r>
      <w:r>
        <w:t>doc</w:t>
      </w:r>
      <w:r>
        <w:rPr>
          <w:lang w:val="ru-RU"/>
        </w:rPr>
        <w:t>_</w:t>
      </w:r>
      <w:r>
        <w:t>generation</w:t>
      </w:r>
      <w:r>
        <w:rPr>
          <w:lang w:val="ru-RU"/>
        </w:rPr>
        <w:t>_</w:t>
      </w:r>
      <w:r>
        <w:t>engine</w:t>
      </w:r>
      <w:r>
        <w:rPr>
          <w:lang w:val="ru-RU"/>
        </w:rPr>
        <w:t>.</w:t>
      </w:r>
      <w:r>
        <w:t>py</w:t>
      </w:r>
      <w:r>
        <w:rPr>
          <w:lang w:val="ru-RU"/>
        </w:rPr>
        <w:t>`), эк</w:t>
      </w:r>
      <w:r>
        <w:rPr>
          <w:lang w:val="ru-RU"/>
        </w:rPr>
        <w:t>спортёр отчётов (`</w:t>
      </w:r>
      <w:r>
        <w:t>export</w:t>
      </w:r>
      <w:r>
        <w:rPr>
          <w:lang w:val="ru-RU"/>
        </w:rPr>
        <w:t>_</w:t>
      </w:r>
      <w:r>
        <w:t>helper</w:t>
      </w:r>
      <w:r>
        <w:rPr>
          <w:lang w:val="ru-RU"/>
        </w:rPr>
        <w:t>.</w:t>
      </w:r>
      <w:r>
        <w:t>py</w:t>
      </w:r>
      <w:r>
        <w:rPr>
          <w:lang w:val="ru-RU"/>
        </w:rPr>
        <w:t xml:space="preserve">`), модуль </w:t>
      </w:r>
      <w:r>
        <w:rPr>
          <w:lang w:val="ru-RU"/>
        </w:rPr>
        <w:lastRenderedPageBreak/>
        <w:t>автодополнения (`</w:t>
      </w:r>
      <w:r>
        <w:t>autocomplete</w:t>
      </w:r>
      <w:r>
        <w:rPr>
          <w:lang w:val="ru-RU"/>
        </w:rPr>
        <w:t>_</w:t>
      </w:r>
      <w:r>
        <w:t>helper</w:t>
      </w:r>
      <w:r>
        <w:rPr>
          <w:lang w:val="ru-RU"/>
        </w:rPr>
        <w:t>.</w:t>
      </w:r>
      <w:r>
        <w:t>py</w:t>
      </w:r>
      <w:r>
        <w:rPr>
          <w:lang w:val="ru-RU"/>
        </w:rPr>
        <w:t>`) и административная панель управления пользователями.</w:t>
      </w:r>
    </w:p>
    <w:p w14:paraId="014262F7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2. Пользовательский интерфейс разработан на базе фреймворка </w:t>
      </w:r>
      <w:r>
        <w:t>PyQt</w:t>
      </w:r>
      <w:r>
        <w:rPr>
          <w:lang w:val="ru-RU"/>
        </w:rPr>
        <w:t xml:space="preserve">6 с применением табличных представлений, вкладочной </w:t>
      </w:r>
      <w:r>
        <w:rPr>
          <w:lang w:val="ru-RU"/>
        </w:rPr>
        <w:t>навигации (`</w:t>
      </w:r>
      <w:r>
        <w:t>QTabWidget</w:t>
      </w:r>
      <w:r>
        <w:rPr>
          <w:lang w:val="ru-RU"/>
        </w:rPr>
        <w:t>`), клиентской валидации форм и обработки исключений СУБД. Реализованы механизмы `</w:t>
      </w:r>
      <w:r>
        <w:t>debounce</w:t>
      </w:r>
      <w:r>
        <w:rPr>
          <w:lang w:val="ru-RU"/>
        </w:rPr>
        <w:t xml:space="preserve">` для оптимизации поиска, масштабирование изображений до 180×240 </w:t>
      </w:r>
      <w:r>
        <w:t>px</w:t>
      </w:r>
      <w:r>
        <w:rPr>
          <w:lang w:val="ru-RU"/>
        </w:rPr>
        <w:t>, проверка размера файлов (≤ 5 МБ) и интуитивное контекстное меню для быстрой</w:t>
      </w:r>
      <w:r>
        <w:rPr>
          <w:lang w:val="ru-RU"/>
        </w:rPr>
        <w:t xml:space="preserve"> смены статусов карточек розыска.</w:t>
      </w:r>
    </w:p>
    <w:p w14:paraId="6ADB484A" w14:textId="77777777" w:rsidR="009030D3" w:rsidRDefault="009F0497">
      <w:pPr>
        <w:rPr>
          <w:lang w:val="ru-RU"/>
        </w:rPr>
      </w:pPr>
      <w:r>
        <w:rPr>
          <w:lang w:val="ru-RU"/>
        </w:rPr>
        <w:t xml:space="preserve">3. Проведено комплексное тестирование, охватившее функциональные, интеграционные, </w:t>
      </w:r>
      <w:r>
        <w:t>security</w:t>
      </w:r>
      <w:r>
        <w:rPr>
          <w:lang w:val="ru-RU"/>
        </w:rPr>
        <w:t xml:space="preserve"> и нагрузочные аспекты. Покрытие функционала составило 100%, все критические ошибки устранены. Приложение стабильно работает с нагру</w:t>
      </w:r>
      <w:r>
        <w:rPr>
          <w:lang w:val="ru-RU"/>
        </w:rPr>
        <w:t xml:space="preserve">зкой 1000+ записей, время отклика поиска по ключевым полям не превышает 200 мс, транзакционный механизм и журнал аудита гарантируют отсутствие потери данных при разрыве соединения с </w:t>
      </w:r>
      <w:r>
        <w:t>PostgreSQL</w:t>
      </w:r>
      <w:r>
        <w:rPr>
          <w:lang w:val="ru-RU"/>
        </w:rPr>
        <w:t>.</w:t>
      </w:r>
    </w:p>
    <w:p w14:paraId="79711F50" w14:textId="77777777" w:rsidR="009030D3" w:rsidRDefault="009F0497">
      <w:pPr>
        <w:rPr>
          <w:lang w:val="ru-RU"/>
        </w:rPr>
      </w:pPr>
      <w:r>
        <w:rPr>
          <w:lang w:val="ru-RU"/>
        </w:rPr>
        <w:t xml:space="preserve">4. Сформулированы перспективы развития программного продукта: </w:t>
      </w:r>
      <w:r>
        <w:rPr>
          <w:lang w:val="ru-RU"/>
        </w:rPr>
        <w:t>миграция на веб-архитектуру (</w:t>
      </w:r>
      <w:r>
        <w:t>FastAPI</w:t>
      </w:r>
      <w:r>
        <w:rPr>
          <w:lang w:val="ru-RU"/>
        </w:rPr>
        <w:t xml:space="preserve"> + </w:t>
      </w:r>
      <w:r>
        <w:t>React</w:t>
      </w:r>
      <w:r>
        <w:rPr>
          <w:lang w:val="ru-RU"/>
        </w:rPr>
        <w:t>/</w:t>
      </w:r>
      <w:r>
        <w:t>Vue</w:t>
      </w:r>
      <w:r>
        <w:rPr>
          <w:lang w:val="ru-RU"/>
        </w:rPr>
        <w:t xml:space="preserve">) для обеспечения удалённого доступа сотрудников комендатур в полевых условиях; интеграция с ведомственными информационными системами (ЕРВ, ГИС ЕРД, системы ЗАГС, ГИБДД) через защищённые </w:t>
      </w:r>
      <w:r>
        <w:t>API</w:t>
      </w:r>
      <w:r>
        <w:rPr>
          <w:lang w:val="ru-RU"/>
        </w:rPr>
        <w:t xml:space="preserve">-коннекторы; внедрение модуля </w:t>
      </w:r>
      <w:r>
        <w:t>OCR</w:t>
      </w:r>
      <w:r>
        <w:rPr>
          <w:lang w:val="ru-RU"/>
        </w:rPr>
        <w:t xml:space="preserve"> для автоматического распознавания текста со сканированных бумажных поручений; разработка аналитического модуля с дашбордами визуализации статистики по статусам КРД и загрузке персонала; создание кроссплатформенного мобильн</w:t>
      </w:r>
      <w:r>
        <w:rPr>
          <w:lang w:val="ru-RU"/>
        </w:rPr>
        <w:t>ого приложения для полевой проверки адресов с поддержкой офлайн-режима и геолокации.</w:t>
      </w:r>
    </w:p>
    <w:p w14:paraId="03CB431E" w14:textId="77777777" w:rsidR="009030D3" w:rsidRDefault="009030D3">
      <w:pPr>
        <w:rPr>
          <w:lang w:val="ru-RU"/>
        </w:rPr>
      </w:pPr>
    </w:p>
    <w:p w14:paraId="27DA7D8A" w14:textId="77777777" w:rsidR="009030D3" w:rsidRDefault="009030D3">
      <w:pPr>
        <w:rPr>
          <w:lang w:val="ru-RU"/>
        </w:rPr>
      </w:pPr>
    </w:p>
    <w:p w14:paraId="040ECDFC" w14:textId="77777777" w:rsidR="009030D3" w:rsidRDefault="009030D3">
      <w:pPr>
        <w:rPr>
          <w:lang w:val="ru-RU"/>
        </w:rPr>
      </w:pPr>
    </w:p>
    <w:p w14:paraId="4700EE86" w14:textId="77777777" w:rsidR="009030D3" w:rsidRDefault="009030D3">
      <w:pPr>
        <w:rPr>
          <w:lang w:val="ru-RU"/>
        </w:rPr>
      </w:pPr>
    </w:p>
    <w:p w14:paraId="09CB6A71" w14:textId="77777777" w:rsidR="009030D3" w:rsidRPr="00420F5B" w:rsidRDefault="009F0497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16" w:name="_Toc16"/>
      <w:r w:rsidRPr="00420F5B">
        <w:rPr>
          <w:rFonts w:ascii="Times New Roman" w:hAnsi="Times New Roman"/>
          <w:color w:val="000000"/>
          <w:lang w:val="ru-RU"/>
        </w:rPr>
        <w:lastRenderedPageBreak/>
        <w:t>4.</w:t>
      </w:r>
      <w:r w:rsidRPr="00420F5B">
        <w:rPr>
          <w:rFonts w:ascii="Times New Roman" w:hAnsi="Times New Roman"/>
          <w:color w:val="000000"/>
          <w:lang w:val="ru-RU"/>
        </w:rPr>
        <w:t xml:space="preserve"> </w:t>
      </w:r>
      <w:r w:rsidRPr="00420F5B">
        <w:rPr>
          <w:rFonts w:ascii="Times New Roman" w:hAnsi="Times New Roman"/>
          <w:color w:val="000000"/>
          <w:lang w:val="ru-RU"/>
        </w:rPr>
        <w:t>Анализ качества и перспективы дальнейшего развития разработанного программного продукта</w:t>
      </w:r>
      <w:bookmarkEnd w:id="16"/>
    </w:p>
    <w:p w14:paraId="5BBF29C5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7" w:name="_Toc17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4.1 Анализ качества программного продукта</w:t>
      </w:r>
      <w:bookmarkEnd w:id="17"/>
    </w:p>
    <w:p w14:paraId="4FB257A9" w14:textId="77777777" w:rsidR="009030D3" w:rsidRDefault="009F0497">
      <w:pPr>
        <w:rPr>
          <w:lang w:val="ru-RU"/>
        </w:rPr>
      </w:pPr>
      <w:r>
        <w:rPr>
          <w:lang w:val="ru-RU"/>
        </w:rPr>
        <w:t>Комплексный анализ качества разраб</w:t>
      </w:r>
      <w:r>
        <w:rPr>
          <w:lang w:val="ru-RU"/>
        </w:rPr>
        <w:t>отанного автоматизированного рабочего места (АРМ) сотрудника отдела дознания осуществлялся на основе критериев соответствия нормативным требованиям, надёжности, информационной безопасности и эргономичности пользовательского интерфейса. Оценка проводилась с</w:t>
      </w:r>
      <w:r>
        <w:rPr>
          <w:lang w:val="ru-RU"/>
        </w:rPr>
        <w:t xml:space="preserve"> учётом специфики эксплуатации программного продукта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человеческого фактора на результаты работы.</w:t>
      </w:r>
    </w:p>
    <w:p w14:paraId="07D9DA38" w14:textId="77777777" w:rsidR="009030D3" w:rsidRDefault="009F0497">
      <w:pPr>
        <w:rPr>
          <w:lang w:val="ru-RU"/>
        </w:rPr>
      </w:pPr>
      <w:r>
        <w:rPr>
          <w:lang w:val="ru-RU"/>
        </w:rPr>
        <w:t>Ра</w:t>
      </w:r>
      <w:r>
        <w:rPr>
          <w:lang w:val="ru-RU"/>
        </w:rPr>
        <w:t>зработанный программный продукт полностью соответствует техническому заданию и требованиям, сформулированным на этапе проектирования. Архитектура системы реализована в соответствии с принципами, изложенными в ГОСТ 34.602-89 «Техническое задание на создание</w:t>
      </w:r>
      <w:r>
        <w:rPr>
          <w:lang w:val="ru-RU"/>
        </w:rPr>
        <w:t xml:space="preserve"> автоматизированной системы», а структура документации и программный код оформлены согласно стандартам единой системы программной документации (ЕСПД), в частности ГОСТ 19.701-90.</w:t>
      </w:r>
    </w:p>
    <w:p w14:paraId="4B95586E" w14:textId="77777777" w:rsidR="009030D3" w:rsidRDefault="009F0497">
      <w:pPr>
        <w:rPr>
          <w:lang w:val="ru-RU"/>
        </w:rPr>
      </w:pPr>
      <w:r>
        <w:rPr>
          <w:lang w:val="ru-RU"/>
        </w:rPr>
        <w:t>Проверка соответствия функциональным требованиям подтвердила реализацию полно</w:t>
      </w:r>
      <w:r>
        <w:rPr>
          <w:lang w:val="ru-RU"/>
        </w:rPr>
        <w:t xml:space="preserve">го цикла </w:t>
      </w:r>
      <w:r>
        <w:t>CRUD</w:t>
      </w:r>
      <w:r>
        <w:rPr>
          <w:lang w:val="ru-RU"/>
        </w:rPr>
        <w:t xml:space="preserve">-операций по всем сущностям базы данных (КРД, адреса, места службы, эпизоды СОЧ, запросы). Механизм динамического маппинга шаблонов через конфигурацию </w:t>
      </w:r>
      <w:r>
        <w:t>JSONB</w:t>
      </w:r>
      <w:r>
        <w:rPr>
          <w:lang w:val="ru-RU"/>
        </w:rPr>
        <w:t xml:space="preserve"> обеспечивает гибкость генерации документов без изменения схемы БД. Журнал аудита `</w:t>
      </w:r>
      <w:r>
        <w:t>audi</w:t>
      </w:r>
      <w:r>
        <w:t>t</w:t>
      </w:r>
      <w:r>
        <w:rPr>
          <w:lang w:val="ru-RU"/>
        </w:rPr>
        <w:t>_</w:t>
      </w:r>
      <w:r>
        <w:t>log</w:t>
      </w:r>
      <w:r>
        <w:rPr>
          <w:lang w:val="ru-RU"/>
        </w:rPr>
        <w:t>` ведётся в строгом соответствии с требованиями ФЗ-152 «О персональных данных», фиксируя дифференциальные значения изменений (</w:t>
      </w:r>
      <w:r>
        <w:t>diff</w:t>
      </w:r>
      <w:r>
        <w:rPr>
          <w:lang w:val="ru-RU"/>
        </w:rPr>
        <w:t xml:space="preserve">) в формате </w:t>
      </w:r>
      <w:r>
        <w:t>JSONB</w:t>
      </w:r>
      <w:r>
        <w:rPr>
          <w:lang w:val="ru-RU"/>
        </w:rPr>
        <w:t>.</w:t>
      </w:r>
    </w:p>
    <w:p w14:paraId="3B6E55BE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>Надёжность системы обеспечивается на нескольких уровнях: транзакционной целостности СУБД, механизмах к</w:t>
      </w:r>
      <w:r>
        <w:rPr>
          <w:lang w:val="ru-RU"/>
        </w:rPr>
        <w:t>онкурентного доступа и резервного копирования. Все критические операции создания и обновления записей обёрнуты в транзакции `</w:t>
      </w:r>
      <w:r>
        <w:t>BEGIN</w:t>
      </w:r>
      <w:r>
        <w:rPr>
          <w:lang w:val="ru-RU"/>
        </w:rPr>
        <w:t xml:space="preserve"> </w:t>
      </w:r>
      <w:r>
        <w:t>TRANSACTION</w:t>
      </w:r>
      <w:r>
        <w:rPr>
          <w:lang w:val="ru-RU"/>
        </w:rPr>
        <w:t>` и завершаются `</w:t>
      </w:r>
      <w:r>
        <w:t>COMMIT</w:t>
      </w:r>
      <w:r>
        <w:rPr>
          <w:lang w:val="ru-RU"/>
        </w:rPr>
        <w:t>` только при успешном выполнении всех шагов. При возникновении исключений СУБД (например, н</w:t>
      </w:r>
      <w:r>
        <w:rPr>
          <w:lang w:val="ru-RU"/>
        </w:rPr>
        <w:t>арушение уникальности, потеря соединения) автоматически выполняется откат `</w:t>
      </w:r>
      <w:r>
        <w:t>ROLLBACK</w:t>
      </w:r>
      <w:r>
        <w:rPr>
          <w:lang w:val="ru-RU"/>
        </w:rPr>
        <w:t>`, что гарантирует отсутствие частичных изменений и сохранение консистентного состояния базы данных.</w:t>
      </w:r>
    </w:p>
    <w:p w14:paraId="12DC3570" w14:textId="77777777" w:rsidR="009030D3" w:rsidRDefault="009F0497">
      <w:pPr>
        <w:rPr>
          <w:lang w:val="ru-RU"/>
        </w:rPr>
      </w:pPr>
      <w:r>
        <w:rPr>
          <w:lang w:val="ru-RU"/>
        </w:rPr>
        <w:t>Для предотвращения конфликтов при одновременном редактировании одной кар</w:t>
      </w:r>
      <w:r>
        <w:rPr>
          <w:lang w:val="ru-RU"/>
        </w:rPr>
        <w:t xml:space="preserve">точки розыска несколькими пользователями реализован механизм блокировок на уровне приложения с использованием функций </w:t>
      </w:r>
      <w:r>
        <w:t>PostgreSQL</w:t>
      </w:r>
      <w:r>
        <w:rPr>
          <w:lang w:val="ru-RU"/>
        </w:rPr>
        <w:t xml:space="preserve"> `</w:t>
      </w:r>
      <w:r>
        <w:t>pg</w:t>
      </w:r>
      <w:r>
        <w:rPr>
          <w:lang w:val="ru-RU"/>
        </w:rPr>
        <w:t>_</w:t>
      </w:r>
      <w:r>
        <w:t>try</w:t>
      </w:r>
      <w:r>
        <w:rPr>
          <w:lang w:val="ru-RU"/>
        </w:rPr>
        <w:t>_</w:t>
      </w:r>
      <w:r>
        <w:t>advisory</w:t>
      </w:r>
      <w:r>
        <w:rPr>
          <w:lang w:val="ru-RU"/>
        </w:rPr>
        <w:t>_</w:t>
      </w:r>
      <w:r>
        <w:t>lock</w:t>
      </w:r>
      <w:r>
        <w:rPr>
          <w:lang w:val="ru-RU"/>
        </w:rPr>
        <w:t xml:space="preserve">`. При открытии окна редактирования сессия пытается захватить блокировку по </w:t>
      </w:r>
      <w:r>
        <w:t>ID</w:t>
      </w:r>
      <w:r>
        <w:rPr>
          <w:lang w:val="ru-RU"/>
        </w:rPr>
        <w:t xml:space="preserve"> записи; при неудаче пользов</w:t>
      </w:r>
      <w:r>
        <w:rPr>
          <w:lang w:val="ru-RU"/>
        </w:rPr>
        <w:t>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</w:p>
    <w:p w14:paraId="24FAD43E" w14:textId="77777777" w:rsidR="009030D3" w:rsidRDefault="009F0497">
      <w:pPr>
        <w:rPr>
          <w:lang w:val="ru-RU"/>
        </w:rPr>
      </w:pPr>
      <w:r>
        <w:rPr>
          <w:lang w:val="ru-RU"/>
        </w:rPr>
        <w:t>Восстановление данных после ошибочных действий обеспечивает</w:t>
      </w:r>
      <w:r>
        <w:rPr>
          <w:lang w:val="ru-RU"/>
        </w:rPr>
        <w:t>ся механизмом мягкого удаления (`</w:t>
      </w:r>
      <w:r>
        <w:t>soft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>`). Вместо физического удаления (`</w:t>
      </w:r>
      <w:r>
        <w:t>DELETE</w:t>
      </w:r>
      <w:r>
        <w:rPr>
          <w:lang w:val="ru-RU"/>
        </w:rPr>
        <w:t>`) записи поле `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>` устанавливается в `</w:t>
      </w:r>
      <w:r>
        <w:t>TRUE</w:t>
      </w:r>
      <w:r>
        <w:rPr>
          <w:lang w:val="ru-RU"/>
        </w:rPr>
        <w:t>`, а метаданные удаления (время, пользователь) сохраняются в полях `</w:t>
      </w:r>
      <w:r>
        <w:t>deleted</w:t>
      </w:r>
      <w:r>
        <w:rPr>
          <w:lang w:val="ru-RU"/>
        </w:rPr>
        <w:t>_</w:t>
      </w:r>
      <w:r>
        <w:t>at</w:t>
      </w:r>
      <w:r>
        <w:rPr>
          <w:lang w:val="ru-RU"/>
        </w:rPr>
        <w:t>` и `</w:t>
      </w:r>
      <w:r>
        <w:t>deleted</w:t>
      </w:r>
      <w:r>
        <w:rPr>
          <w:lang w:val="ru-RU"/>
        </w:rPr>
        <w:t>_</w:t>
      </w:r>
      <w:r>
        <w:t>by</w:t>
      </w:r>
      <w:r>
        <w:rPr>
          <w:lang w:val="ru-RU"/>
        </w:rPr>
        <w:t>`. Это позволяет администратору восстановить любую запись из специального раздела «Корзина» без нарушения ссылочной целостности внешних ключей.</w:t>
      </w:r>
    </w:p>
    <w:p w14:paraId="45AD1E19" w14:textId="77777777" w:rsidR="009030D3" w:rsidRDefault="009030D3">
      <w:pPr>
        <w:spacing w:after="120"/>
        <w:rPr>
          <w:lang w:val="ru-RU"/>
        </w:rPr>
      </w:pPr>
    </w:p>
    <w:p w14:paraId="1D687B2D" w14:textId="77777777" w:rsidR="009030D3" w:rsidRDefault="009F0497">
      <w:pPr>
        <w:spacing w:after="12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3FC1FA0" wp14:editId="5A563156">
                <wp:extent cx="5486400" cy="3825787"/>
                <wp:effectExtent l="0" t="0" r="0" b="0"/>
                <wp:docPr id="1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486400" cy="3825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32.00pt;height:301.24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</w:p>
    <w:p w14:paraId="4C4A3BDF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4.1 – Сх</w:t>
      </w:r>
      <w:r>
        <w:rPr>
          <w:lang w:val="ru-RU"/>
        </w:rPr>
        <w:t>ема механизма версионирования и аудита изменений</w:t>
      </w:r>
    </w:p>
    <w:p w14:paraId="56E7C1A3" w14:textId="77777777" w:rsidR="009030D3" w:rsidRDefault="009F0497">
      <w:pPr>
        <w:rPr>
          <w:lang w:val="ru-RU"/>
        </w:rPr>
      </w:pPr>
      <w:r>
        <w:rPr>
          <w:lang w:val="ru-RU"/>
        </w:rPr>
        <w:t>Система информационной безопасности АРМ построена по многоуровневому принципу, охватывающему аутентификацию, авторизацию, защиту данных при хранении и передачу информации. Аутентификация пользователей реализ</w:t>
      </w:r>
      <w:r>
        <w:rPr>
          <w:lang w:val="ru-RU"/>
        </w:rPr>
        <w:t>ована с использованием алгоритма хеширования `</w:t>
      </w:r>
      <w:r>
        <w:t>bcrypt</w:t>
      </w:r>
      <w:r>
        <w:rPr>
          <w:lang w:val="ru-RU"/>
        </w:rPr>
        <w:t>` с адаптивным коэффициентом сложности (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>), что делает неэффективными атаки методом полного перебора (</w:t>
      </w:r>
      <w:r>
        <w:t>brute</w:t>
      </w:r>
      <w:r>
        <w:rPr>
          <w:lang w:val="ru-RU"/>
        </w:rPr>
        <w:t>-</w:t>
      </w:r>
      <w:r>
        <w:t>force</w:t>
      </w:r>
      <w:r>
        <w:rPr>
          <w:lang w:val="ru-RU"/>
        </w:rPr>
        <w:t>) и использование радужных таблиц. Пароли никогда не хранятся в открытом виде и н</w:t>
      </w:r>
      <w:r>
        <w:rPr>
          <w:lang w:val="ru-RU"/>
        </w:rPr>
        <w:t>е передаются по сети.</w:t>
      </w:r>
    </w:p>
    <w:p w14:paraId="13FC6C13" w14:textId="77777777" w:rsidR="009030D3" w:rsidRDefault="009F0497">
      <w:pPr>
        <w:rPr>
          <w:lang w:val="ru-RU"/>
        </w:rPr>
      </w:pPr>
      <w:r>
        <w:rPr>
          <w:lang w:val="ru-RU"/>
        </w:rPr>
        <w:t>Разграничение прав доступа (</w:t>
      </w:r>
      <w:r>
        <w:t>RBAC</w:t>
      </w:r>
      <w:r>
        <w:rPr>
          <w:lang w:val="ru-RU"/>
        </w:rPr>
        <w:t>) реализовано на уровне ролей: пользователи с ролью `</w:t>
      </w:r>
      <w:r>
        <w:t>admin</w:t>
      </w:r>
      <w:r>
        <w:rPr>
          <w:lang w:val="ru-RU"/>
        </w:rPr>
        <w:t xml:space="preserve">` имеют доступ к административным модулям (управление пользователями, настройка справочников, корзина удалённых записей, полный журнал аудита), </w:t>
      </w:r>
      <w:r>
        <w:rPr>
          <w:lang w:val="ru-RU"/>
        </w:rPr>
        <w:t>тогда как роль `</w:t>
      </w:r>
      <w:r>
        <w:t>user</w:t>
      </w:r>
      <w:r>
        <w:rPr>
          <w:lang w:val="ru-RU"/>
        </w:rPr>
        <w:t xml:space="preserve">` ограничена функционалом </w:t>
      </w:r>
      <w:r>
        <w:rPr>
          <w:lang w:val="ru-RU"/>
        </w:rPr>
        <w:lastRenderedPageBreak/>
        <w:t>обработки карточек розыска и генерации отчётов. Все попытки несанкционированного доступа фиксируются в журнале безопасности.</w:t>
      </w:r>
    </w:p>
    <w:p w14:paraId="55CAD0EB" w14:textId="77777777" w:rsidR="009030D3" w:rsidRDefault="009F0497">
      <w:pPr>
        <w:rPr>
          <w:lang w:val="ru-RU"/>
        </w:rPr>
      </w:pPr>
      <w:r>
        <w:rPr>
          <w:lang w:val="ru-RU"/>
        </w:rPr>
        <w:t>Полный аудит действий пользователей (`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`) является ключевым элементом подотчётности системы. Каждая операция </w:t>
      </w:r>
      <w:r>
        <w:t>CREATE</w:t>
      </w:r>
      <w:r>
        <w:rPr>
          <w:lang w:val="ru-RU"/>
        </w:rPr>
        <w:t xml:space="preserve">, </w:t>
      </w:r>
      <w:r>
        <w:t>UPDATE</w:t>
      </w:r>
      <w:r>
        <w:rPr>
          <w:lang w:val="ru-RU"/>
        </w:rPr>
        <w:t xml:space="preserve">, </w:t>
      </w:r>
      <w:r>
        <w:t>DELETE</w:t>
      </w:r>
      <w:r>
        <w:rPr>
          <w:lang w:val="ru-RU"/>
        </w:rPr>
        <w:t xml:space="preserve">, </w:t>
      </w:r>
      <w:r>
        <w:t>LOGIN</w:t>
      </w:r>
      <w:r>
        <w:rPr>
          <w:lang w:val="ru-RU"/>
        </w:rPr>
        <w:t xml:space="preserve">, </w:t>
      </w:r>
      <w:r>
        <w:t>EXPORT</w:t>
      </w:r>
      <w:r>
        <w:rPr>
          <w:lang w:val="ru-RU"/>
        </w:rPr>
        <w:t xml:space="preserve"> логируется с привязкой к `</w:t>
      </w:r>
      <w:r>
        <w:t>user</w:t>
      </w:r>
      <w:r>
        <w:rPr>
          <w:lang w:val="ru-RU"/>
        </w:rPr>
        <w:t>_</w:t>
      </w:r>
      <w:r>
        <w:t>id</w:t>
      </w:r>
      <w:r>
        <w:rPr>
          <w:lang w:val="ru-RU"/>
        </w:rPr>
        <w:t xml:space="preserve">`, временной метке и </w:t>
      </w:r>
      <w:r>
        <w:t>ID</w:t>
      </w:r>
      <w:r>
        <w:rPr>
          <w:lang w:val="ru-RU"/>
        </w:rPr>
        <w:t xml:space="preserve"> конкретной КРД. Для операций обновления сохраняются старые (`</w:t>
      </w:r>
      <w:r>
        <w:t>old</w:t>
      </w:r>
      <w:r>
        <w:rPr>
          <w:lang w:val="ru-RU"/>
        </w:rPr>
        <w:t>_</w:t>
      </w:r>
      <w:r>
        <w:t>values</w:t>
      </w:r>
      <w:r>
        <w:rPr>
          <w:lang w:val="ru-RU"/>
        </w:rPr>
        <w:t>`) и новые (`</w:t>
      </w:r>
      <w:r>
        <w:t>new</w:t>
      </w:r>
      <w:r>
        <w:rPr>
          <w:lang w:val="ru-RU"/>
        </w:rPr>
        <w:t>_</w:t>
      </w:r>
      <w:r>
        <w:t>val</w:t>
      </w:r>
      <w:r>
        <w:t>ues</w:t>
      </w:r>
      <w:r>
        <w:rPr>
          <w:lang w:val="ru-RU"/>
        </w:rPr>
        <w:t xml:space="preserve">`) состояния записи в формате </w:t>
      </w:r>
      <w:r>
        <w:t>JSONB</w:t>
      </w:r>
      <w:r>
        <w:rPr>
          <w:lang w:val="ru-RU"/>
        </w:rPr>
        <w:t>, что позволяет восстановить историю изменений любого поля в любой момент времени. Это обеспечивает соответствие требованиям приказов ФСТЭК № 17 и 21 по защите информации в автоматизированных системах.</w:t>
      </w:r>
    </w:p>
    <w:p w14:paraId="60BDB42A" w14:textId="77777777" w:rsidR="009030D3" w:rsidRDefault="009F0497">
      <w:pPr>
        <w:rPr>
          <w:lang w:val="ru-RU"/>
        </w:rPr>
      </w:pPr>
      <w:r>
        <w:rPr>
          <w:lang w:val="ru-RU"/>
        </w:rPr>
        <w:t>Пользовательский</w:t>
      </w:r>
      <w:r>
        <w:rPr>
          <w:lang w:val="ru-RU"/>
        </w:rPr>
        <w:t xml:space="preserve"> интерфейс спроектирован с учётом когнитивной нагрузки оператора и требований к скорости выполнения рутинных операций. Применение паттерна </w:t>
      </w:r>
      <w:r>
        <w:t>MVC</w:t>
      </w:r>
      <w:r>
        <w:rPr>
          <w:lang w:val="ru-RU"/>
        </w:rPr>
        <w:t xml:space="preserve"> (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>) позволило отделить логику отображения данных от бизнес-логики, что обеспечило высокую отз</w:t>
      </w:r>
      <w:r>
        <w:rPr>
          <w:lang w:val="ru-RU"/>
        </w:rPr>
        <w:t>ывчивость интерфейса. Табличные представления (`</w:t>
      </w:r>
      <w:r>
        <w:t>QTableView</w:t>
      </w:r>
      <w:r>
        <w:rPr>
          <w:lang w:val="ru-RU"/>
        </w:rPr>
        <w:t xml:space="preserve">`) поддерживают динамическую сортировку по столбцам и мгновенный поиск с механизмом </w:t>
      </w:r>
      <w:r>
        <w:t>debounce</w:t>
      </w:r>
      <w:r>
        <w:rPr>
          <w:lang w:val="ru-RU"/>
        </w:rPr>
        <w:t xml:space="preserve"> (задержка запроса 300 мс), что снижает нагрузку на СУБД при быстром вводе текста.</w:t>
      </w:r>
    </w:p>
    <w:p w14:paraId="68B5A59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Для минимизации ошибок </w:t>
      </w:r>
      <w:r>
        <w:rPr>
          <w:lang w:val="ru-RU"/>
        </w:rPr>
        <w:t>ввода реализовано интеллектуальное автодополнение полей (`</w:t>
      </w:r>
      <w:r>
        <w:t>AutocompleteHelper</w:t>
      </w:r>
      <w:r>
        <w:rPr>
          <w:lang w:val="ru-RU"/>
        </w:rPr>
        <w:t>`), кэширующее уникальные значения из базы данных (например, наименования улиц, должностей, воинских частей). Валидация данных осуществляется как на клиенте (через `</w:t>
      </w:r>
      <w:r>
        <w:t>QRegularExpress</w:t>
      </w:r>
      <w:r>
        <w:t>ionValidator</w:t>
      </w:r>
      <w:r>
        <w:rPr>
          <w:lang w:val="ru-RU"/>
        </w:rPr>
        <w:t>`), так и на уровне СУБД (</w:t>
      </w:r>
      <w:r>
        <w:t>CHECK</w:t>
      </w:r>
      <w:r>
        <w:rPr>
          <w:lang w:val="ru-RU"/>
        </w:rPr>
        <w:t xml:space="preserve">-ограничения). При работе с изображениями предусмотрен предпросмотр фотографий в карточке КРД с автоматическим масштабированием до 180×240 </w:t>
      </w:r>
      <w:r>
        <w:t>px</w:t>
      </w:r>
      <w:r>
        <w:rPr>
          <w:lang w:val="ru-RU"/>
        </w:rPr>
        <w:t xml:space="preserve"> и строгой проверкой размера файла (≤ 5 МБ). Закрытие окна с несохранёнными изменениями вызывает диалог подтвержден</w:t>
      </w:r>
      <w:r>
        <w:rPr>
          <w:lang w:val="ru-RU"/>
        </w:rPr>
        <w:t xml:space="preserve">ия, предотвращая потерю данных. </w:t>
      </w:r>
      <w:r>
        <w:rPr>
          <w:lang w:val="ru-RU"/>
        </w:rPr>
        <w:lastRenderedPageBreak/>
        <w:t>Цветовая индикация статусов и группировка элементов управления по логическим вкладкам (`</w:t>
      </w:r>
      <w:r>
        <w:t>QTabWidget</w:t>
      </w:r>
      <w:r>
        <w:rPr>
          <w:lang w:val="ru-RU"/>
        </w:rPr>
        <w:t>`) повышают интуитивность навигации.</w:t>
      </w:r>
    </w:p>
    <w:p w14:paraId="1B9DA49D" w14:textId="77777777" w:rsidR="009030D3" w:rsidRDefault="009F0497">
      <w:pPr>
        <w:spacing w:after="120"/>
        <w:rPr>
          <w:lang w:val="ru-RU"/>
        </w:rPr>
      </w:pPr>
      <w:r>
        <w:rPr>
          <w:b/>
          <w:lang w:val="ru-RU"/>
        </w:rPr>
        <w:t>Таблица 4.1 – Соответствие ПП функциональным и техническим требованиям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41"/>
        <w:gridCol w:w="2010"/>
        <w:gridCol w:w="2452"/>
        <w:gridCol w:w="2943"/>
        <w:gridCol w:w="1333"/>
      </w:tblGrid>
      <w:tr w:rsidR="009030D3" w14:paraId="6EE7D23C" w14:textId="77777777">
        <w:tc>
          <w:tcPr>
            <w:tcW w:w="1938" w:type="dxa"/>
          </w:tcPr>
          <w:p w14:paraId="09C0D4F5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№</w:t>
            </w:r>
          </w:p>
        </w:tc>
        <w:tc>
          <w:tcPr>
            <w:tcW w:w="1938" w:type="dxa"/>
          </w:tcPr>
          <w:p w14:paraId="45B67E24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Категория требов</w:t>
            </w:r>
            <w:r>
              <w:rPr>
                <w:b/>
                <w:color w:val="1F3864"/>
                <w:sz w:val="24"/>
              </w:rPr>
              <w:t>ания</w:t>
            </w:r>
          </w:p>
        </w:tc>
        <w:tc>
          <w:tcPr>
            <w:tcW w:w="1938" w:type="dxa"/>
          </w:tcPr>
          <w:p w14:paraId="0511FB55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Требование</w:t>
            </w:r>
          </w:p>
        </w:tc>
        <w:tc>
          <w:tcPr>
            <w:tcW w:w="1938" w:type="dxa"/>
          </w:tcPr>
          <w:p w14:paraId="1DE38D99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Реализация в ПП</w:t>
            </w:r>
          </w:p>
        </w:tc>
        <w:tc>
          <w:tcPr>
            <w:tcW w:w="1938" w:type="dxa"/>
            <w:shd w:val="clear" w:color="auto" w:fill="D9E2F3"/>
          </w:tcPr>
          <w:p w14:paraId="3DBBF662" w14:textId="77777777" w:rsidR="009030D3" w:rsidRDefault="009F0497">
            <w:pPr>
              <w:jc w:val="center"/>
            </w:pPr>
            <w:r>
              <w:rPr>
                <w:b/>
                <w:color w:val="1F3864"/>
                <w:sz w:val="24"/>
              </w:rPr>
              <w:t>Статус</w:t>
            </w:r>
          </w:p>
        </w:tc>
      </w:tr>
      <w:tr w:rsidR="009030D3" w14:paraId="2CE9DDF1" w14:textId="77777777">
        <w:tc>
          <w:tcPr>
            <w:tcW w:w="1938" w:type="dxa"/>
          </w:tcPr>
          <w:p w14:paraId="4E79305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938" w:type="dxa"/>
          </w:tcPr>
          <w:p w14:paraId="1A3FA29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Функциональные</w:t>
            </w:r>
          </w:p>
        </w:tc>
        <w:tc>
          <w:tcPr>
            <w:tcW w:w="1938" w:type="dxa"/>
          </w:tcPr>
          <w:p w14:paraId="164E3F4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Авторизация с ролевой моделью</w:t>
            </w:r>
          </w:p>
        </w:tc>
        <w:tc>
          <w:tcPr>
            <w:tcW w:w="1938" w:type="dxa"/>
          </w:tcPr>
          <w:p w14:paraId="52DF0D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Модуль `authorization.py`, хеширование `bcrypt`, проверка роли в `main_window.py`</w:t>
            </w:r>
          </w:p>
        </w:tc>
        <w:tc>
          <w:tcPr>
            <w:tcW w:w="1938" w:type="dxa"/>
          </w:tcPr>
          <w:p w14:paraId="52128E4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588E3440" w14:textId="77777777">
        <w:tc>
          <w:tcPr>
            <w:tcW w:w="1938" w:type="dxa"/>
          </w:tcPr>
          <w:p w14:paraId="22F4225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938" w:type="dxa"/>
          </w:tcPr>
          <w:p w14:paraId="0AD661D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Функциональные</w:t>
            </w:r>
          </w:p>
        </w:tc>
        <w:tc>
          <w:tcPr>
            <w:tcW w:w="1938" w:type="dxa"/>
          </w:tcPr>
          <w:p w14:paraId="5D75113B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CRUD</w:t>
            </w:r>
            <w:r>
              <w:rPr>
                <w:sz w:val="22"/>
                <w:lang w:val="ru-RU"/>
              </w:rPr>
              <w:t>-операции по КРД и связям</w:t>
            </w:r>
          </w:p>
        </w:tc>
        <w:tc>
          <w:tcPr>
            <w:tcW w:w="1938" w:type="dxa"/>
          </w:tcPr>
          <w:p w14:paraId="6F22FC3E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Классы `</w:t>
            </w:r>
            <w:r>
              <w:rPr>
                <w:sz w:val="22"/>
              </w:rPr>
              <w:t>QSqlTableModel</w:t>
            </w:r>
            <w:r>
              <w:rPr>
                <w:sz w:val="22"/>
                <w:lang w:val="ru-RU"/>
              </w:rPr>
              <w:t>`, транзакции, мягкое удаление (`</w:t>
            </w:r>
            <w:r>
              <w:rPr>
                <w:sz w:val="22"/>
              </w:rPr>
              <w:t>is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deleted</w:t>
            </w:r>
            <w:r>
              <w:rPr>
                <w:sz w:val="22"/>
                <w:lang w:val="ru-RU"/>
              </w:rPr>
              <w:t>`)</w:t>
            </w:r>
          </w:p>
        </w:tc>
        <w:tc>
          <w:tcPr>
            <w:tcW w:w="1938" w:type="dxa"/>
          </w:tcPr>
          <w:p w14:paraId="2C33C15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062A2E0B" w14:textId="77777777">
        <w:tc>
          <w:tcPr>
            <w:tcW w:w="1938" w:type="dxa"/>
          </w:tcPr>
          <w:p w14:paraId="627753D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938" w:type="dxa"/>
          </w:tcPr>
          <w:p w14:paraId="16D7473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Функциональные</w:t>
            </w:r>
          </w:p>
        </w:tc>
        <w:tc>
          <w:tcPr>
            <w:tcW w:w="1938" w:type="dxa"/>
          </w:tcPr>
          <w:p w14:paraId="5BD44EC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Генерация документов .docx</w:t>
            </w:r>
          </w:p>
        </w:tc>
        <w:tc>
          <w:tcPr>
            <w:tcW w:w="1938" w:type="dxa"/>
          </w:tcPr>
          <w:p w14:paraId="7ADF899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Модуль `doc_generation_engine.py`, парсинг `{{field}}`, сохранение в BYTEA</w:t>
            </w:r>
          </w:p>
        </w:tc>
        <w:tc>
          <w:tcPr>
            <w:tcW w:w="1938" w:type="dxa"/>
          </w:tcPr>
          <w:p w14:paraId="6CAEBA33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08908180" w14:textId="77777777">
        <w:tc>
          <w:tcPr>
            <w:tcW w:w="1938" w:type="dxa"/>
          </w:tcPr>
          <w:p w14:paraId="1B3504A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1938" w:type="dxa"/>
          </w:tcPr>
          <w:p w14:paraId="5C01794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Функциональные</w:t>
            </w:r>
          </w:p>
        </w:tc>
        <w:tc>
          <w:tcPr>
            <w:tcW w:w="1938" w:type="dxa"/>
          </w:tcPr>
          <w:p w14:paraId="3F95779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Массовый экспорт в .xlsx</w:t>
            </w:r>
          </w:p>
        </w:tc>
        <w:tc>
          <w:tcPr>
            <w:tcW w:w="1938" w:type="dxa"/>
          </w:tcPr>
          <w:p w14:paraId="641AF3C3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Класс `</w:t>
            </w:r>
            <w:r>
              <w:rPr>
                <w:sz w:val="22"/>
              </w:rPr>
              <w:t>Kr</w:t>
            </w:r>
            <w:r>
              <w:rPr>
                <w:sz w:val="22"/>
              </w:rPr>
              <w:t>dExcelExporter</w:t>
            </w:r>
            <w:r>
              <w:rPr>
                <w:sz w:val="22"/>
                <w:lang w:val="ru-RU"/>
              </w:rPr>
              <w:t>` (</w:t>
            </w:r>
            <w:r>
              <w:rPr>
                <w:sz w:val="22"/>
              </w:rPr>
              <w:t>openpyxl</w:t>
            </w:r>
            <w:r>
              <w:rPr>
                <w:sz w:val="22"/>
                <w:lang w:val="ru-RU"/>
              </w:rPr>
              <w:t>), вставка фото, автоформатирование</w:t>
            </w:r>
          </w:p>
        </w:tc>
        <w:tc>
          <w:tcPr>
            <w:tcW w:w="1938" w:type="dxa"/>
          </w:tcPr>
          <w:p w14:paraId="79067A5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59A142F7" w14:textId="77777777">
        <w:tc>
          <w:tcPr>
            <w:tcW w:w="1938" w:type="dxa"/>
          </w:tcPr>
          <w:p w14:paraId="2AC4C4F9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938" w:type="dxa"/>
          </w:tcPr>
          <w:p w14:paraId="59C5442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Функциональные</w:t>
            </w:r>
          </w:p>
        </w:tc>
        <w:tc>
          <w:tcPr>
            <w:tcW w:w="1938" w:type="dxa"/>
          </w:tcPr>
          <w:p w14:paraId="7FD4286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Полный аудит действий</w:t>
            </w:r>
          </w:p>
        </w:tc>
        <w:tc>
          <w:tcPr>
            <w:tcW w:w="1938" w:type="dxa"/>
          </w:tcPr>
          <w:p w14:paraId="091F56B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Таблица `audit_log`, запись JSONB (old/new), привязка к user_id</w:t>
            </w:r>
          </w:p>
        </w:tc>
        <w:tc>
          <w:tcPr>
            <w:tcW w:w="1938" w:type="dxa"/>
          </w:tcPr>
          <w:p w14:paraId="124E1C52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6738C4DD" w14:textId="77777777">
        <w:tc>
          <w:tcPr>
            <w:tcW w:w="1938" w:type="dxa"/>
          </w:tcPr>
          <w:p w14:paraId="1A92DB0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938" w:type="dxa"/>
          </w:tcPr>
          <w:p w14:paraId="0EE907C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Надёжность</w:t>
            </w:r>
          </w:p>
        </w:tc>
        <w:tc>
          <w:tcPr>
            <w:tcW w:w="1938" w:type="dxa"/>
          </w:tcPr>
          <w:p w14:paraId="1CDB9F7B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Целостность транзакций</w:t>
            </w:r>
          </w:p>
        </w:tc>
        <w:tc>
          <w:tcPr>
            <w:tcW w:w="1938" w:type="dxa"/>
          </w:tcPr>
          <w:p w14:paraId="3081EAC8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Использование `</w:t>
            </w:r>
            <w:r>
              <w:rPr>
                <w:sz w:val="22"/>
              </w:rPr>
              <w:t>db.transaction()`, `commit()`, `rollback()` при ошибках</w:t>
            </w:r>
          </w:p>
        </w:tc>
        <w:tc>
          <w:tcPr>
            <w:tcW w:w="1938" w:type="dxa"/>
          </w:tcPr>
          <w:p w14:paraId="0318BDD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439843A0" w14:textId="77777777">
        <w:tc>
          <w:tcPr>
            <w:tcW w:w="1938" w:type="dxa"/>
          </w:tcPr>
          <w:p w14:paraId="07E53C9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938" w:type="dxa"/>
          </w:tcPr>
          <w:p w14:paraId="005313D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Надёжность</w:t>
            </w:r>
          </w:p>
        </w:tc>
        <w:tc>
          <w:tcPr>
            <w:tcW w:w="1938" w:type="dxa"/>
          </w:tcPr>
          <w:p w14:paraId="0E2D4A3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Защита от конфликтов (Lock)</w:t>
            </w:r>
          </w:p>
        </w:tc>
        <w:tc>
          <w:tcPr>
            <w:tcW w:w="1938" w:type="dxa"/>
          </w:tcPr>
          <w:p w14:paraId="7A86014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Функции PostgreSQL `pg_try_advisory_lock`, авто-сброс при закрытии</w:t>
            </w:r>
          </w:p>
        </w:tc>
        <w:tc>
          <w:tcPr>
            <w:tcW w:w="1938" w:type="dxa"/>
          </w:tcPr>
          <w:p w14:paraId="01EB869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78152F23" w14:textId="77777777">
        <w:tc>
          <w:tcPr>
            <w:tcW w:w="1938" w:type="dxa"/>
          </w:tcPr>
          <w:p w14:paraId="43671E0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938" w:type="dxa"/>
          </w:tcPr>
          <w:p w14:paraId="65F6E4C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Безопасность</w:t>
            </w:r>
          </w:p>
        </w:tc>
        <w:tc>
          <w:tcPr>
            <w:tcW w:w="1938" w:type="dxa"/>
          </w:tcPr>
          <w:p w14:paraId="4BB38D0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Защита паролей</w:t>
            </w:r>
          </w:p>
        </w:tc>
        <w:tc>
          <w:tcPr>
            <w:tcW w:w="1938" w:type="dxa"/>
          </w:tcPr>
          <w:p w14:paraId="4235D3C8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Алгоритм `</w:t>
            </w:r>
            <w:r>
              <w:rPr>
                <w:sz w:val="22"/>
              </w:rPr>
              <w:t>bcrypt</w:t>
            </w:r>
            <w:r>
              <w:rPr>
                <w:sz w:val="22"/>
                <w:lang w:val="ru-RU"/>
              </w:rPr>
              <w:t>`, отсутствие хранен</w:t>
            </w:r>
            <w:r>
              <w:rPr>
                <w:sz w:val="22"/>
                <w:lang w:val="ru-RU"/>
              </w:rPr>
              <w:t>ия в открытом виде</w:t>
            </w:r>
          </w:p>
        </w:tc>
        <w:tc>
          <w:tcPr>
            <w:tcW w:w="1938" w:type="dxa"/>
          </w:tcPr>
          <w:p w14:paraId="260A66C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041C4E6C" w14:textId="77777777">
        <w:tc>
          <w:tcPr>
            <w:tcW w:w="1938" w:type="dxa"/>
          </w:tcPr>
          <w:p w14:paraId="5FBE4BEC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1938" w:type="dxa"/>
          </w:tcPr>
          <w:p w14:paraId="2273807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Безопасность</w:t>
            </w:r>
          </w:p>
        </w:tc>
        <w:tc>
          <w:tcPr>
            <w:tcW w:w="1938" w:type="dxa"/>
          </w:tcPr>
          <w:p w14:paraId="4414260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Восстановление данных</w:t>
            </w:r>
          </w:p>
        </w:tc>
        <w:tc>
          <w:tcPr>
            <w:tcW w:w="1938" w:type="dxa"/>
          </w:tcPr>
          <w:p w14:paraId="5402C6DC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Soft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Delete</w:t>
            </w:r>
            <w:r>
              <w:rPr>
                <w:sz w:val="22"/>
                <w:lang w:val="ru-RU"/>
              </w:rPr>
              <w:t xml:space="preserve"> (`</w:t>
            </w:r>
            <w:r>
              <w:rPr>
                <w:sz w:val="22"/>
              </w:rPr>
              <w:t>is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deleted</w:t>
            </w:r>
            <w:r>
              <w:rPr>
                <w:sz w:val="22"/>
                <w:lang w:val="ru-RU"/>
              </w:rPr>
              <w:t>`), админ-панель восстановления из корзины</w:t>
            </w:r>
          </w:p>
        </w:tc>
        <w:tc>
          <w:tcPr>
            <w:tcW w:w="1938" w:type="dxa"/>
          </w:tcPr>
          <w:p w14:paraId="0993BF3D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4A4E5AF1" w14:textId="77777777">
        <w:tc>
          <w:tcPr>
            <w:tcW w:w="1938" w:type="dxa"/>
          </w:tcPr>
          <w:p w14:paraId="4CF92EBF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1938" w:type="dxa"/>
          </w:tcPr>
          <w:p w14:paraId="0E8320FE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UX/Эргономика</w:t>
            </w:r>
          </w:p>
        </w:tc>
        <w:tc>
          <w:tcPr>
            <w:tcW w:w="1938" w:type="dxa"/>
          </w:tcPr>
          <w:p w14:paraId="57956E50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Валидация и автодополнение</w:t>
            </w:r>
          </w:p>
        </w:tc>
        <w:tc>
          <w:tcPr>
            <w:tcW w:w="1938" w:type="dxa"/>
          </w:tcPr>
          <w:p w14:paraId="1AB5DC3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`QRegularExpressionValidator`, `</w:t>
            </w:r>
            <w:r>
              <w:rPr>
                <w:sz w:val="22"/>
              </w:rPr>
              <w:t>AutocompleteHelper` с кэшем</w:t>
            </w:r>
          </w:p>
        </w:tc>
        <w:tc>
          <w:tcPr>
            <w:tcW w:w="1938" w:type="dxa"/>
          </w:tcPr>
          <w:p w14:paraId="4DCCF13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3E99A876" w14:textId="77777777">
        <w:tc>
          <w:tcPr>
            <w:tcW w:w="1938" w:type="dxa"/>
          </w:tcPr>
          <w:p w14:paraId="3B039D7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938" w:type="dxa"/>
          </w:tcPr>
          <w:p w14:paraId="14BD279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UX/Эргономика</w:t>
            </w:r>
          </w:p>
        </w:tc>
        <w:tc>
          <w:tcPr>
            <w:tcW w:w="1938" w:type="dxa"/>
          </w:tcPr>
          <w:p w14:paraId="37A39BC6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Производительность поиска</w:t>
            </w:r>
          </w:p>
        </w:tc>
        <w:tc>
          <w:tcPr>
            <w:tcW w:w="1938" w:type="dxa"/>
          </w:tcPr>
          <w:p w14:paraId="1A9BDA51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Индексы </w:t>
            </w:r>
            <w:r>
              <w:rPr>
                <w:sz w:val="22"/>
              </w:rPr>
              <w:t>BTREE</w:t>
            </w:r>
            <w:r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debounce</w:t>
            </w:r>
            <w:r>
              <w:rPr>
                <w:sz w:val="22"/>
                <w:lang w:val="ru-RU"/>
              </w:rPr>
              <w:t xml:space="preserve"> 300мс, ленивая загрузка моделей</w:t>
            </w:r>
          </w:p>
        </w:tc>
        <w:tc>
          <w:tcPr>
            <w:tcW w:w="1938" w:type="dxa"/>
          </w:tcPr>
          <w:p w14:paraId="681311AA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Выполнено</w:t>
            </w:r>
          </w:p>
        </w:tc>
      </w:tr>
      <w:tr w:rsidR="009030D3" w14:paraId="03E947C0" w14:textId="77777777">
        <w:tc>
          <w:tcPr>
            <w:tcW w:w="1938" w:type="dxa"/>
          </w:tcPr>
          <w:p w14:paraId="27E07A74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1938" w:type="dxa"/>
          </w:tcPr>
          <w:p w14:paraId="69C687D5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Технические</w:t>
            </w:r>
          </w:p>
        </w:tc>
        <w:tc>
          <w:tcPr>
            <w:tcW w:w="1938" w:type="dxa"/>
          </w:tcPr>
          <w:p w14:paraId="0055F277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Кроссплатформенность</w:t>
            </w:r>
          </w:p>
        </w:tc>
        <w:tc>
          <w:tcPr>
            <w:tcW w:w="1938" w:type="dxa"/>
          </w:tcPr>
          <w:p w14:paraId="7C436AE9" w14:textId="77777777" w:rsidR="009030D3" w:rsidRDefault="009F0497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Python</w:t>
            </w:r>
            <w:r>
              <w:rPr>
                <w:sz w:val="22"/>
                <w:lang w:val="ru-RU"/>
              </w:rPr>
              <w:t xml:space="preserve"> 3.10+, </w:t>
            </w:r>
            <w:r>
              <w:rPr>
                <w:sz w:val="22"/>
              </w:rPr>
              <w:t>PyQt</w:t>
            </w:r>
            <w:r>
              <w:rPr>
                <w:sz w:val="22"/>
                <w:lang w:val="ru-RU"/>
              </w:rPr>
              <w:t xml:space="preserve">6, совместимость с </w:t>
            </w:r>
            <w:r>
              <w:rPr>
                <w:sz w:val="22"/>
              </w:rPr>
              <w:t>Astra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Linux</w:t>
            </w:r>
            <w:r>
              <w:rPr>
                <w:sz w:val="22"/>
                <w:lang w:val="ru-RU"/>
              </w:rPr>
              <w:t xml:space="preserve"> / РЕД ОС</w:t>
            </w:r>
          </w:p>
        </w:tc>
        <w:tc>
          <w:tcPr>
            <w:tcW w:w="1938" w:type="dxa"/>
          </w:tcPr>
          <w:p w14:paraId="416968E1" w14:textId="77777777" w:rsidR="009030D3" w:rsidRDefault="009F0497">
            <w:pPr>
              <w:spacing w:before="40" w:after="40"/>
            </w:pPr>
            <w:r>
              <w:rPr>
                <w:sz w:val="22"/>
              </w:rPr>
              <w:t>✅ Выполне</w:t>
            </w:r>
            <w:r>
              <w:rPr>
                <w:sz w:val="22"/>
              </w:rPr>
              <w:t>но</w:t>
            </w:r>
          </w:p>
        </w:tc>
      </w:tr>
    </w:tbl>
    <w:p w14:paraId="27723338" w14:textId="77777777" w:rsidR="009030D3" w:rsidRDefault="009F0497">
      <w:pPr>
        <w:ind w:firstLine="708"/>
        <w:rPr>
          <w:lang w:val="ru-RU"/>
        </w:rPr>
      </w:pPr>
      <w:r>
        <w:rPr>
          <w:lang w:val="ru-RU"/>
        </w:rPr>
        <w:t>Таким образом, проведённый анализ качества подтверждает, что разработанный программный продукт соответствует всем заявлен</w:t>
      </w:r>
      <w:r>
        <w:rPr>
          <w:lang w:val="ru-RU"/>
        </w:rPr>
        <w:t xml:space="preserve">ным функциональным, техническим и нормативным требованиям. Реализованные механизмы транзакционной целостности, мягкого удаления, ролевого доступа и сквозного аудита обеспечивают высокую надёжность и безопасность системы. Эргономичный интерфейс с функциями </w:t>
      </w:r>
      <w:r>
        <w:rPr>
          <w:lang w:val="ru-RU"/>
        </w:rPr>
        <w:t>автодополнения и валидации минимизирует вероятность ошибок оператора, что критически важно для процессуальной деятельности отдела дознания. Архитектура приложения допускает дальнейшее масштабирование и интеграцию с ведомственными системами без изменения яд</w:t>
      </w:r>
      <w:r>
        <w:rPr>
          <w:lang w:val="ru-RU"/>
        </w:rPr>
        <w:t>ра системы.</w:t>
      </w:r>
    </w:p>
    <w:p w14:paraId="6323B419" w14:textId="77777777" w:rsidR="009030D3" w:rsidRDefault="009F0497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8" w:name="_Toc18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4.2 Перспективы развития программного продукта</w:t>
      </w:r>
      <w:bookmarkEnd w:id="18"/>
    </w:p>
    <w:p w14:paraId="6BC10B3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Несмотря на то, что разработанное автоматизированное рабочее место (АРМ) полностью закрывает текущие потребности сотрудника отдела дознания в части учёта карточек розыска, автоматизации документооборота и обеспечения </w:t>
      </w:r>
      <w:r>
        <w:rPr>
          <w:lang w:val="ru-RU"/>
        </w:rPr>
        <w:lastRenderedPageBreak/>
        <w:t>информационной безопасности, проект обл</w:t>
      </w:r>
      <w:r>
        <w:rPr>
          <w:lang w:val="ru-RU"/>
        </w:rPr>
        <w:t>адает значительным потенциалом для масштабирования и адаптации к изменяющимся условиям эксплуатации. На основе анализа архитектурных ограничений настольного приложения (</w:t>
      </w:r>
      <w:r>
        <w:t>PyQt</w:t>
      </w:r>
      <w:r>
        <w:rPr>
          <w:lang w:val="ru-RU"/>
        </w:rPr>
        <w:t>6) и векторов развития цифровых платформ военного ведомства сформулированы следующи</w:t>
      </w:r>
      <w:r>
        <w:rPr>
          <w:lang w:val="ru-RU"/>
        </w:rPr>
        <w:t>е ключевые направления эволюции программного продукта.</w:t>
      </w:r>
    </w:p>
    <w:p w14:paraId="67D8C2B4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Миграция на трёхуровневую веб-архитектуру</w:t>
      </w:r>
    </w:p>
    <w:p w14:paraId="01B25F5E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Текущая реализация АРМ базируется на модели «толстого клиента», что ограничивает количество одновременных сессий и усложняет процедуру обновления программного </w:t>
      </w:r>
      <w:r>
        <w:rPr>
          <w:lang w:val="ru-RU"/>
        </w:rPr>
        <w:t xml:space="preserve">кода на рабочих станциях. Перспективным направлением является миграция клиентской части на веб-технологии с использованием фреймворков </w:t>
      </w:r>
      <w:r>
        <w:t>React</w:t>
      </w:r>
      <w:r>
        <w:rPr>
          <w:lang w:val="ru-RU"/>
        </w:rPr>
        <w:t>.</w:t>
      </w:r>
      <w:r>
        <w:t>js</w:t>
      </w:r>
      <w:r>
        <w:rPr>
          <w:lang w:val="ru-RU"/>
        </w:rPr>
        <w:t xml:space="preserve"> или </w:t>
      </w:r>
      <w:r>
        <w:t>Vue</w:t>
      </w:r>
      <w:r>
        <w:rPr>
          <w:lang w:val="ru-RU"/>
        </w:rPr>
        <w:t>.</w:t>
      </w:r>
      <w:r>
        <w:t>js</w:t>
      </w:r>
      <w:r>
        <w:rPr>
          <w:lang w:val="ru-RU"/>
        </w:rPr>
        <w:t>, обеспечивающих интуитивный интерфейс и высокую отзывчивость (</w:t>
      </w:r>
      <w:r>
        <w:t>SPA</w:t>
      </w:r>
      <w:r>
        <w:rPr>
          <w:lang w:val="ru-RU"/>
        </w:rPr>
        <w:t>). Серверная часть должна быть перев</w:t>
      </w:r>
      <w:r>
        <w:rPr>
          <w:lang w:val="ru-RU"/>
        </w:rPr>
        <w:t xml:space="preserve">едена на асинхронный фреймворк </w:t>
      </w:r>
      <w:r>
        <w:t>FastAPI</w:t>
      </w:r>
      <w:r>
        <w:rPr>
          <w:lang w:val="ru-RU"/>
        </w:rPr>
        <w:t xml:space="preserve"> (</w:t>
      </w:r>
      <w:r>
        <w:t>Python</w:t>
      </w:r>
      <w:r>
        <w:rPr>
          <w:lang w:val="ru-RU"/>
        </w:rPr>
        <w:t xml:space="preserve"> 3.10+), что позволит обрабатывать тысячи параллельных </w:t>
      </w:r>
      <w:r>
        <w:t>HTTP</w:t>
      </w:r>
      <w:r>
        <w:rPr>
          <w:lang w:val="ru-RU"/>
        </w:rPr>
        <w:t xml:space="preserve">-запросов, реализовать </w:t>
      </w:r>
      <w:r>
        <w:t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>API</w:t>
      </w:r>
      <w:r>
        <w:rPr>
          <w:lang w:val="ru-RU"/>
        </w:rPr>
        <w:t>-шлюз (</w:t>
      </w:r>
      <w:r>
        <w:t>Nginx</w:t>
      </w:r>
      <w:r>
        <w:rPr>
          <w:lang w:val="ru-RU"/>
        </w:rPr>
        <w:t>) для балансировки нагрузки и маршрутизации трафика.</w:t>
      </w:r>
    </w:p>
    <w:p w14:paraId="330142CF" w14:textId="77777777" w:rsidR="009030D3" w:rsidRDefault="009F0497">
      <w:r>
        <w:rPr>
          <w:lang w:val="ru-RU"/>
        </w:rPr>
        <w:t xml:space="preserve">Внедрение механизма авторизации через </w:t>
      </w:r>
      <w:r>
        <w:t>JWT</w:t>
      </w:r>
      <w:r>
        <w:rPr>
          <w:lang w:val="ru-RU"/>
        </w:rPr>
        <w:t xml:space="preserve"> (</w:t>
      </w:r>
      <w:r>
        <w:t>JSON</w:t>
      </w:r>
      <w:r>
        <w:rPr>
          <w:lang w:val="ru-RU"/>
        </w:rPr>
        <w:t xml:space="preserve"> </w:t>
      </w:r>
      <w:r>
        <w:t>Web</w:t>
      </w:r>
      <w:r>
        <w:rPr>
          <w:lang w:val="ru-RU"/>
        </w:rPr>
        <w:t xml:space="preserve"> </w:t>
      </w:r>
      <w:r>
        <w:t>Tokens</w:t>
      </w:r>
      <w:r>
        <w:rPr>
          <w:lang w:val="ru-RU"/>
        </w:rPr>
        <w:t>) обеспечит безопасный доступ из любой точки изолированной локальной сети без необходимости установки дополнительного ПО. Разделение клиентской и серверной логики позволит обновлять ядро системы бе</w:t>
      </w:r>
      <w:r>
        <w:rPr>
          <w:lang w:val="ru-RU"/>
        </w:rPr>
        <w:t>з простоев в работе дознавателей, а использование контейнеризации (</w:t>
      </w:r>
      <w:r>
        <w:t>Docker</w:t>
      </w:r>
      <w:r>
        <w:rPr>
          <w:lang w:val="ru-RU"/>
        </w:rPr>
        <w:t xml:space="preserve">) упростит развёртывание и масштабирование при расширении штата комендатуры. </w:t>
      </w:r>
      <w:r>
        <w:t>Схема целевой архитектуры веб-версии представлена на рисунке 4.2.</w:t>
      </w:r>
    </w:p>
    <w:p w14:paraId="526CD8BD" w14:textId="77777777" w:rsidR="009030D3" w:rsidRDefault="009030D3">
      <w:pPr>
        <w:spacing w:after="120"/>
      </w:pPr>
    </w:p>
    <w:p w14:paraId="34C3BDD3" w14:textId="77777777" w:rsidR="009030D3" w:rsidRDefault="009F0497">
      <w:pPr>
        <w:spacing w:after="12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7AFA5E1" wp14:editId="687B8952">
                <wp:extent cx="5486400" cy="3271325"/>
                <wp:effectExtent l="0" t="0" r="0" b="0"/>
                <wp:docPr id="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486400" cy="3271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32.00pt;height:257.58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</w:p>
    <w:p w14:paraId="54562875" w14:textId="77777777" w:rsidR="009030D3" w:rsidRDefault="009F0497">
      <w:pPr>
        <w:spacing w:after="240"/>
        <w:jc w:val="center"/>
        <w:rPr>
          <w:lang w:val="ru-RU"/>
        </w:rPr>
      </w:pPr>
      <w:r>
        <w:rPr>
          <w:lang w:val="ru-RU"/>
        </w:rPr>
        <w:t>Рисунок 4.2 – Архитектура будущей веб</w:t>
      </w:r>
      <w:r>
        <w:rPr>
          <w:lang w:val="ru-RU"/>
        </w:rPr>
        <w:t xml:space="preserve">-версии с </w:t>
      </w:r>
      <w:r>
        <w:t>API</w:t>
      </w:r>
      <w:r>
        <w:rPr>
          <w:lang w:val="ru-RU"/>
        </w:rPr>
        <w:t>-шлюзом</w:t>
      </w:r>
    </w:p>
    <w:p w14:paraId="085B046C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Интеграция с ведомственными информационными системами</w:t>
      </w:r>
    </w:p>
    <w:p w14:paraId="26C556A3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>API</w:t>
      </w:r>
      <w:r>
        <w:rPr>
          <w:lang w:val="ru-RU"/>
        </w:rPr>
        <w:t>-коннекторов для обмена данными с внешними ведомственными системами в рамках единого цифрового контура Мин</w:t>
      </w:r>
      <w:r>
        <w:rPr>
          <w:lang w:val="ru-RU"/>
        </w:rPr>
        <w:t>истерства обороны РФ. Интеграция с Единой расчётной ведомостью (ЕРВ) позволит автоматически подтягивать актуальные данные о денежном довольствии и статусе военнослужащего. Взаимодействие с ГИС ЕРД (Государственная информационная система единого реестра док</w:t>
      </w:r>
      <w:r>
        <w:rPr>
          <w:lang w:val="ru-RU"/>
        </w:rPr>
        <w:t>ументов) обеспечит верификацию учётных записей и сквозную маршрутизацию процессуальных материалов.</w:t>
      </w:r>
    </w:p>
    <w:p w14:paraId="7B9975EA" w14:textId="77777777" w:rsidR="009030D3" w:rsidRDefault="009F0497">
      <w:pPr>
        <w:rPr>
          <w:lang w:val="ru-RU"/>
        </w:rPr>
      </w:pPr>
      <w:r>
        <w:rPr>
          <w:lang w:val="ru-RU"/>
        </w:rPr>
        <w:t>Разработка шлюзов безопасности для запросов в ЗАГС, ГИБДД и ФССП позволит автоматизировать процесс получения справок о регистрации транспортных средств, нали</w:t>
      </w:r>
      <w:r>
        <w:rPr>
          <w:lang w:val="ru-RU"/>
        </w:rPr>
        <w:t xml:space="preserve">чии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>SOAP</w:t>
      </w:r>
      <w:r>
        <w:rPr>
          <w:lang w:val="ru-RU"/>
        </w:rPr>
        <w:t>/</w:t>
      </w:r>
      <w:r>
        <w:t>REST</w:t>
      </w:r>
      <w:r>
        <w:rPr>
          <w:lang w:val="ru-RU"/>
        </w:rPr>
        <w:t xml:space="preserve"> с </w:t>
      </w:r>
      <w:r>
        <w:rPr>
          <w:lang w:val="ru-RU"/>
        </w:rPr>
        <w:lastRenderedPageBreak/>
        <w:t xml:space="preserve">обязательным использованием электронной подписи (ЭЦП) и шифрованием передаваемых данных </w:t>
      </w:r>
      <w:r>
        <w:rPr>
          <w:lang w:val="ru-RU"/>
        </w:rPr>
        <w:t>по ГОСТ-алгоритмам.</w:t>
      </w:r>
    </w:p>
    <w:p w14:paraId="494D95E2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Модуль оптического распознавания символов (</w:t>
      </w:r>
      <w:r>
        <w:rPr>
          <w:b/>
        </w:rPr>
        <w:t>OCR</w:t>
      </w:r>
      <w:r>
        <w:rPr>
          <w:b/>
          <w:lang w:val="ru-RU"/>
        </w:rPr>
        <w:t>)</w:t>
      </w:r>
    </w:p>
    <w:p w14:paraId="407BCCF4" w14:textId="77777777" w:rsidR="009030D3" w:rsidRDefault="009F0497">
      <w:pPr>
        <w:rPr>
          <w:lang w:val="ru-RU"/>
        </w:rPr>
      </w:pPr>
      <w:r>
        <w:rPr>
          <w:lang w:val="ru-RU"/>
        </w:rPr>
        <w:t xml:space="preserve">Значительная часть входящей документации поступает в бумажном виде (сканы поручений, приказы, рапорты). Внедрение </w:t>
      </w:r>
      <w:r>
        <w:t>OCR</w:t>
      </w:r>
      <w:r>
        <w:rPr>
          <w:lang w:val="ru-RU"/>
        </w:rPr>
        <w:t xml:space="preserve">-модуля на базе библиотек </w:t>
      </w:r>
      <w:r>
        <w:t>Tesseract</w:t>
      </w:r>
      <w:r>
        <w:rPr>
          <w:lang w:val="ru-RU"/>
        </w:rPr>
        <w:t xml:space="preserve"> </w:t>
      </w:r>
      <w:r>
        <w:t>OCR</w:t>
      </w:r>
      <w:r>
        <w:rPr>
          <w:lang w:val="ru-RU"/>
        </w:rPr>
        <w:t xml:space="preserve"> или </w:t>
      </w:r>
      <w:r>
        <w:t>EasyOCR</w:t>
      </w:r>
      <w:r>
        <w:rPr>
          <w:lang w:val="ru-RU"/>
        </w:rPr>
        <w:t xml:space="preserve"> позволит автоматически распознавать текст с загружаемых изображений и </w:t>
      </w:r>
      <w:r>
        <w:t>PDF</w:t>
      </w:r>
      <w:r>
        <w:rPr>
          <w:lang w:val="ru-RU"/>
        </w:rPr>
        <w:t>-документов. Алгоритм машинного обучения, предварительно обученный на выборке типовых бланков военной комендатуры, сможет идентифицировать ключевые поля (ФИО, дата, номер приказа, но</w:t>
      </w:r>
      <w:r>
        <w:rPr>
          <w:lang w:val="ru-RU"/>
        </w:rPr>
        <w:t>мер воинской части) и автоматически заполнять форму создания новой карточки розыска, снижая трудозатраты оператора на 60–80 % и минимизируя влияние человеческого фактора.</w:t>
      </w:r>
    </w:p>
    <w:p w14:paraId="68727BEA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Аналитические дашборды и отчётность</w:t>
      </w:r>
    </w:p>
    <w:p w14:paraId="0B08A098" w14:textId="77777777" w:rsidR="009030D3" w:rsidRDefault="009F0497">
      <w:pPr>
        <w:rPr>
          <w:lang w:val="ru-RU"/>
        </w:rPr>
      </w:pPr>
      <w:r>
        <w:rPr>
          <w:lang w:val="ru-RU"/>
        </w:rPr>
        <w:t>Для руководителей отделов дознания планируется ра</w:t>
      </w:r>
      <w:r>
        <w:rPr>
          <w:lang w:val="ru-RU"/>
        </w:rPr>
        <w:t>зработка аналитического модуля с визуализацией ключевых показателей эффективности (</w:t>
      </w:r>
      <w:r>
        <w:t>KPI</w:t>
      </w:r>
      <w:r>
        <w:rPr>
          <w:lang w:val="ru-RU"/>
        </w:rPr>
        <w:t>). Дашборды будут отображать динамику количества активных розысков, распределение по статусам («В розыске», «Разыскан», «Приостановлен»), среднее время реагирования на вх</w:t>
      </w:r>
      <w:r>
        <w:rPr>
          <w:lang w:val="ru-RU"/>
        </w:rPr>
        <w:t xml:space="preserve">одящие поручения и загрузку сотрудников. Реализация графических отчётов через библиотеки </w:t>
      </w:r>
      <w:r>
        <w:t>Chart</w:t>
      </w:r>
      <w:r>
        <w:rPr>
          <w:lang w:val="ru-RU"/>
        </w:rPr>
        <w:t>.</w:t>
      </w:r>
      <w:r>
        <w:t>js</w:t>
      </w:r>
      <w:r>
        <w:rPr>
          <w:lang w:val="ru-RU"/>
        </w:rPr>
        <w:t xml:space="preserve"> или </w:t>
      </w:r>
      <w:r>
        <w:t>D</w:t>
      </w:r>
      <w:r>
        <w:rPr>
          <w:lang w:val="ru-RU"/>
        </w:rPr>
        <w:t>3.</w:t>
      </w:r>
      <w:r>
        <w:t>js</w:t>
      </w:r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</w:t>
      </w:r>
      <w:r>
        <w:rPr>
          <w:lang w:val="ru-RU"/>
        </w:rPr>
        <w:t xml:space="preserve"> планирования ресурсов подразделения.</w:t>
      </w:r>
    </w:p>
    <w:p w14:paraId="65059FDD" w14:textId="77777777" w:rsidR="009030D3" w:rsidRDefault="009F0497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Мобильный клиент для полевой работы</w:t>
      </w:r>
    </w:p>
    <w:p w14:paraId="23D2C76A" w14:textId="77777777" w:rsidR="009030D3" w:rsidRDefault="009F0497">
      <w:pPr>
        <w:rPr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>Flutter</w:t>
      </w:r>
      <w:r>
        <w:rPr>
          <w:lang w:val="ru-RU"/>
        </w:rPr>
        <w:t xml:space="preserve"> (</w:t>
      </w:r>
      <w:r>
        <w:t>Dart</w:t>
      </w:r>
      <w:r>
        <w:rPr>
          <w:lang w:val="ru-RU"/>
        </w:rPr>
        <w:t>) откроет новые возможности для оперативных сотрудников, работающих вне стационарного офиса. Прил</w:t>
      </w:r>
      <w:r>
        <w:rPr>
          <w:lang w:val="ru-RU"/>
        </w:rPr>
        <w:t xml:space="preserve">ожение позволит осуществлять адресную проверку с использованием </w:t>
      </w:r>
      <w:r>
        <w:t>GPS</w:t>
      </w:r>
      <w:r>
        <w:rPr>
          <w:lang w:val="ru-RU"/>
        </w:rPr>
        <w:t xml:space="preserve">/ГЛОНАСС-геолокации, </w:t>
      </w:r>
      <w:r>
        <w:rPr>
          <w:lang w:val="ru-RU"/>
        </w:rPr>
        <w:lastRenderedPageBreak/>
        <w:t>фиксировать эпизоды самовольного оставления части (СОЧ) непосредственно на месте происшествия, загружать фотографии и аудиозаписи в защищённый контур. Ключевой особенно</w:t>
      </w:r>
      <w:r>
        <w:rPr>
          <w:lang w:val="ru-RU"/>
        </w:rPr>
        <w:t>стью станет режим офлайн-доступа: данные будут кэшироваться на устройстве в зашифрованной локальной базе данных (</w:t>
      </w:r>
      <w:r>
        <w:t>SQLite</w:t>
      </w:r>
      <w:r>
        <w:rPr>
          <w:lang w:val="ru-RU"/>
        </w:rPr>
        <w:t>) и автоматически синхронизироваться с центральным сервером при появлении доступа к изолированной сети гарнизона.</w:t>
      </w:r>
    </w:p>
    <w:p w14:paraId="6838F716" w14:textId="77777777" w:rsidR="009030D3" w:rsidRPr="00420F5B" w:rsidRDefault="009F0497">
      <w:pPr>
        <w:spacing w:before="240" w:after="240" w:line="240" w:lineRule="auto"/>
        <w:rPr>
          <w:lang w:val="ru-RU"/>
        </w:rPr>
      </w:pPr>
      <w:r>
        <w:rPr>
          <w:lang w:val="ru-RU"/>
        </w:rPr>
        <w:t>Выводы</w:t>
      </w:r>
      <w:r w:rsidRPr="00420F5B">
        <w:rPr>
          <w:lang w:val="ru-RU"/>
        </w:rPr>
        <w:t>:</w:t>
      </w:r>
    </w:p>
    <w:p w14:paraId="6C6BEF1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1. Выполнен комплексный анализ качества разработанного программного продукта, подтвердивший полное соответствие заявленным функциональным, техническим и требованиям информационной безопасности. Реализованная трёхуровневая архитектура с адаптацией </w:t>
      </w:r>
      <w:r>
        <w:t>MVC</w:t>
      </w:r>
      <w:r>
        <w:rPr>
          <w:lang w:val="ru-RU"/>
        </w:rPr>
        <w:t>, схем</w:t>
      </w:r>
      <w:r>
        <w:rPr>
          <w:lang w:val="ru-RU"/>
        </w:rPr>
        <w:t xml:space="preserve">а базы данных </w:t>
      </w:r>
      <w:r>
        <w:t>krd</w:t>
      </w:r>
      <w:r>
        <w:rPr>
          <w:lang w:val="ru-RU"/>
        </w:rPr>
        <w:t xml:space="preserve"> из 26 таблиц (нормализация 3НФ), механизмы мягкого удаления и журналирования изменений в </w:t>
      </w:r>
      <w:r>
        <w:t>JSONB</w:t>
      </w:r>
      <w:r>
        <w:rPr>
          <w:lang w:val="ru-RU"/>
        </w:rPr>
        <w:t xml:space="preserve"> обеспечивают высокую надёжность, отказоустойчивость и масштабируемость системы.</w:t>
      </w:r>
    </w:p>
    <w:p w14:paraId="03BF447C" w14:textId="77777777" w:rsidR="009030D3" w:rsidRDefault="009F0497">
      <w:pPr>
        <w:rPr>
          <w:lang w:val="ru-RU"/>
        </w:rPr>
      </w:pPr>
      <w:r>
        <w:rPr>
          <w:lang w:val="ru-RU"/>
        </w:rPr>
        <w:t>2. Проведённое тестирование (функциональное, интеграционное, на</w:t>
      </w:r>
      <w:r>
        <w:rPr>
          <w:lang w:val="ru-RU"/>
        </w:rPr>
        <w:t xml:space="preserve">грузочное, </w:t>
      </w:r>
      <w:r>
        <w:t>security</w:t>
      </w:r>
      <w:r>
        <w:rPr>
          <w:lang w:val="ru-RU"/>
        </w:rPr>
        <w:t>) продемонстрировало стабильность работы приложения с нагрузкой свыше 1000 записей, время отклика поиска менее 200 мс, корректность генерации документов и экспорта отчётов. Все критические ошибки на этапе отладки устранены, транзакционна</w:t>
      </w:r>
      <w:r>
        <w:rPr>
          <w:lang w:val="ru-RU"/>
        </w:rPr>
        <w:t xml:space="preserve">я целостность данных гарантирована даже при аварийном разрыве соединения с </w:t>
      </w:r>
      <w:r>
        <w:t>PostgreSQL</w:t>
      </w:r>
      <w:r>
        <w:rPr>
          <w:lang w:val="ru-RU"/>
        </w:rPr>
        <w:t>.</w:t>
      </w:r>
    </w:p>
    <w:p w14:paraId="5BB2EC56" w14:textId="77777777" w:rsidR="009030D3" w:rsidRDefault="009F0497">
      <w:pPr>
        <w:rPr>
          <w:lang w:val="ru-RU"/>
        </w:rPr>
      </w:pPr>
      <w:r>
        <w:rPr>
          <w:lang w:val="ru-RU"/>
        </w:rPr>
        <w:t>3. Сформулированы перспективы развития программного продукта: миграция на веб-архитектуру (</w:t>
      </w:r>
      <w:r>
        <w:t>FastAPI</w:t>
      </w:r>
      <w:r>
        <w:rPr>
          <w:lang w:val="ru-RU"/>
        </w:rPr>
        <w:t xml:space="preserve"> + </w:t>
      </w:r>
      <w:r>
        <w:t>React</w:t>
      </w:r>
      <w:r>
        <w:rPr>
          <w:lang w:val="ru-RU"/>
        </w:rPr>
        <w:t>/</w:t>
      </w:r>
      <w:r>
        <w:t>Vue</w:t>
      </w:r>
      <w:r>
        <w:rPr>
          <w:lang w:val="ru-RU"/>
        </w:rPr>
        <w:t>) для обеспечения многопользовательского доступа; интеграци</w:t>
      </w:r>
      <w:r>
        <w:rPr>
          <w:lang w:val="ru-RU"/>
        </w:rPr>
        <w:t xml:space="preserve">я с ведомственными системами (ЕРВ, ГИС ЕРД, ЗАГС, ГИБДД) через защищённые </w:t>
      </w:r>
      <w:r>
        <w:t>API</w:t>
      </w:r>
      <w:r>
        <w:rPr>
          <w:lang w:val="ru-RU"/>
        </w:rPr>
        <w:t xml:space="preserve">-шлюзы; внедрение </w:t>
      </w:r>
      <w:r>
        <w:t>OCR</w:t>
      </w:r>
      <w:r>
        <w:rPr>
          <w:lang w:val="ru-RU"/>
        </w:rPr>
        <w:t xml:space="preserve">-модуля для автоматизации ввода данных; создание аналитических дашбордов для руководства и мобильного клиента на </w:t>
      </w:r>
      <w:r>
        <w:t>Flutter</w:t>
      </w:r>
      <w:r>
        <w:rPr>
          <w:lang w:val="ru-RU"/>
        </w:rPr>
        <w:t xml:space="preserve"> для работы в полевых условиях.</w:t>
      </w:r>
    </w:p>
    <w:p w14:paraId="7A218E48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>4. Раз</w:t>
      </w:r>
      <w:r>
        <w:rPr>
          <w:lang w:val="ru-RU"/>
        </w:rPr>
        <w:t>работанное АРМ готово к опытно-промышленному внедрению в изолированном контуре военной комендатуры, снижает трудозатраты на обработку КРД на 40–60 %, исключает ошибки ручного ввода, гарантирует сохранность персональных данных в соответствии с ФЗ-152 и прик</w:t>
      </w:r>
      <w:r>
        <w:rPr>
          <w:lang w:val="ru-RU"/>
        </w:rPr>
        <w:t>азами ФСТЭК. Архитектура проекта допускает эволюционное развитие без радикальной переделки ядра, что обеспечивает долгосрочную практическую значимость и востребованность программного продукта в деятельности органов военной юстиции.</w:t>
      </w:r>
    </w:p>
    <w:p w14:paraId="745C67B3" w14:textId="77777777" w:rsidR="009030D3" w:rsidRDefault="009030D3">
      <w:pPr>
        <w:rPr>
          <w:lang w:val="ru-RU"/>
        </w:rPr>
      </w:pPr>
    </w:p>
    <w:p w14:paraId="18032E7F" w14:textId="77777777" w:rsidR="009030D3" w:rsidRDefault="009030D3">
      <w:pPr>
        <w:rPr>
          <w:lang w:val="ru-RU"/>
        </w:rPr>
      </w:pPr>
    </w:p>
    <w:p w14:paraId="4D1B8A57" w14:textId="77777777" w:rsidR="009030D3" w:rsidRDefault="009030D3">
      <w:pPr>
        <w:rPr>
          <w:lang w:val="ru-RU"/>
        </w:rPr>
      </w:pPr>
    </w:p>
    <w:p w14:paraId="3496FB08" w14:textId="77777777" w:rsidR="009030D3" w:rsidRDefault="009030D3">
      <w:pPr>
        <w:rPr>
          <w:lang w:val="ru-RU"/>
        </w:rPr>
      </w:pPr>
    </w:p>
    <w:p w14:paraId="1F292A11" w14:textId="77777777" w:rsidR="009030D3" w:rsidRDefault="009030D3">
      <w:pPr>
        <w:rPr>
          <w:lang w:val="ru-RU"/>
        </w:rPr>
      </w:pPr>
    </w:p>
    <w:p w14:paraId="093F7E95" w14:textId="77777777" w:rsidR="009030D3" w:rsidRDefault="009030D3">
      <w:pPr>
        <w:rPr>
          <w:lang w:val="ru-RU"/>
        </w:rPr>
      </w:pPr>
    </w:p>
    <w:p w14:paraId="63E7DAA4" w14:textId="77777777" w:rsidR="009030D3" w:rsidRDefault="009030D3">
      <w:pPr>
        <w:rPr>
          <w:lang w:val="ru-RU"/>
        </w:rPr>
      </w:pPr>
    </w:p>
    <w:p w14:paraId="50BBAE7A" w14:textId="77777777" w:rsidR="009030D3" w:rsidRDefault="009030D3">
      <w:pPr>
        <w:rPr>
          <w:lang w:val="ru-RU"/>
        </w:rPr>
      </w:pPr>
    </w:p>
    <w:p w14:paraId="4B21638C" w14:textId="77777777" w:rsidR="009030D3" w:rsidRDefault="009030D3">
      <w:pPr>
        <w:rPr>
          <w:lang w:val="ru-RU"/>
        </w:rPr>
      </w:pPr>
    </w:p>
    <w:p w14:paraId="5AF4DAE8" w14:textId="77777777" w:rsidR="009030D3" w:rsidRDefault="009030D3">
      <w:pPr>
        <w:rPr>
          <w:lang w:val="ru-RU"/>
        </w:rPr>
      </w:pPr>
    </w:p>
    <w:p w14:paraId="7E7EE971" w14:textId="77777777" w:rsidR="009030D3" w:rsidRDefault="009030D3">
      <w:pPr>
        <w:rPr>
          <w:lang w:val="ru-RU"/>
        </w:rPr>
      </w:pPr>
    </w:p>
    <w:p w14:paraId="65CE9B38" w14:textId="77777777" w:rsidR="009030D3" w:rsidRDefault="009030D3">
      <w:pPr>
        <w:rPr>
          <w:lang w:val="ru-RU"/>
        </w:rPr>
      </w:pPr>
    </w:p>
    <w:p w14:paraId="4225A742" w14:textId="77777777" w:rsidR="009030D3" w:rsidRDefault="009030D3">
      <w:pPr>
        <w:rPr>
          <w:lang w:val="ru-RU"/>
        </w:rPr>
      </w:pPr>
    </w:p>
    <w:p w14:paraId="398E68BE" w14:textId="77777777" w:rsidR="009030D3" w:rsidRDefault="009030D3">
      <w:pPr>
        <w:rPr>
          <w:lang w:val="ru-RU"/>
        </w:rPr>
      </w:pPr>
    </w:p>
    <w:p w14:paraId="27550BBB" w14:textId="77777777" w:rsidR="009030D3" w:rsidRDefault="009030D3">
      <w:pPr>
        <w:rPr>
          <w:lang w:val="ru-RU"/>
        </w:rPr>
      </w:pPr>
    </w:p>
    <w:p w14:paraId="04AFBC16" w14:textId="77777777" w:rsidR="009030D3" w:rsidRDefault="009030D3">
      <w:pPr>
        <w:rPr>
          <w:lang w:val="ru-RU"/>
        </w:rPr>
      </w:pPr>
    </w:p>
    <w:p w14:paraId="64CF3F7A" w14:textId="77777777" w:rsidR="009030D3" w:rsidRDefault="009030D3">
      <w:pPr>
        <w:rPr>
          <w:lang w:val="ru-RU"/>
        </w:rPr>
      </w:pPr>
    </w:p>
    <w:p w14:paraId="7DC320F4" w14:textId="77777777" w:rsidR="009030D3" w:rsidRDefault="009030D3">
      <w:pPr>
        <w:rPr>
          <w:lang w:val="ru-RU"/>
        </w:rPr>
      </w:pPr>
    </w:p>
    <w:p w14:paraId="41D43796" w14:textId="77777777" w:rsidR="009030D3" w:rsidRDefault="009030D3">
      <w:pPr>
        <w:rPr>
          <w:lang w:val="ru-RU"/>
        </w:rPr>
      </w:pPr>
    </w:p>
    <w:p w14:paraId="05655495" w14:textId="77777777" w:rsidR="009030D3" w:rsidRPr="00420F5B" w:rsidRDefault="009F0497">
      <w:pPr>
        <w:pStyle w:val="1"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bookmarkStart w:id="19" w:name="_Toc19"/>
      <w:r w:rsidRPr="00420F5B">
        <w:rPr>
          <w:rFonts w:ascii="Times New Roman" w:hAnsi="Times New Roman"/>
          <w:color w:val="000000"/>
          <w:lang w:val="ru-RU"/>
        </w:rPr>
        <w:lastRenderedPageBreak/>
        <w:t>ЗАКЛЮ</w:t>
      </w:r>
      <w:r w:rsidRPr="00420F5B">
        <w:rPr>
          <w:rFonts w:ascii="Times New Roman" w:hAnsi="Times New Roman"/>
          <w:color w:val="000000"/>
          <w:lang w:val="ru-RU"/>
        </w:rPr>
        <w:t>ЧЕНИЕ</w:t>
      </w:r>
      <w:bookmarkEnd w:id="19"/>
    </w:p>
    <w:p w14:paraId="1B6A7880" w14:textId="77777777" w:rsidR="009030D3" w:rsidRDefault="009F0497">
      <w:pPr>
        <w:rPr>
          <w:lang w:val="ru-RU"/>
        </w:rPr>
      </w:pPr>
      <w:r>
        <w:rPr>
          <w:lang w:val="ru-RU"/>
        </w:rPr>
        <w:t>В рамках выполнения выпускной квалификационной работы было разработано автоматизированное рабочее место (АРМ) сотрудника отдела дознания военной комендатуры, предназначенное для автоматизации процессуальной деятельности по розыску военнослужащих, сам</w:t>
      </w:r>
      <w:r>
        <w:rPr>
          <w:lang w:val="ru-RU"/>
        </w:rPr>
        <w:t>овольно оставивших часть. По результатам проведённого исследования и разработки были достигнуты следующие выводы, соответствующие поставленным задачам введения:</w:t>
      </w:r>
    </w:p>
    <w:p w14:paraId="5E9D8BF5" w14:textId="77777777" w:rsidR="009030D3" w:rsidRDefault="009F0497">
      <w:pPr>
        <w:rPr>
          <w:lang w:val="ru-RU"/>
        </w:rPr>
      </w:pPr>
      <w:r>
        <w:rPr>
          <w:lang w:val="ru-RU"/>
        </w:rPr>
        <w:t>1. Проведён комплексный анализ предметной области деятельности отдела дознания военной комендат</w:t>
      </w:r>
      <w:r>
        <w:rPr>
          <w:lang w:val="ru-RU"/>
        </w:rPr>
        <w:t>уры. Исследованы нормативно-правовые акты, регламентирующие процессуальную деятельность дознавателя (УПК РФ, Федеральный закон № 336-ФЗ «О военной полиции...», приказы МО РФ). Выявлены основные трудовые функции, права и ответственность сотрудника отдела до</w:t>
      </w:r>
      <w:r>
        <w:rPr>
          <w:lang w:val="ru-RU"/>
        </w:rPr>
        <w:t>знания. Определены профессионально важные качества специалиста: знание уголовно-процессуального законодательства, навыки работы с информационными системами, аналитическое мышление, стрессоустойчивость и техническая грамотность. Установлено, что существующи</w:t>
      </w:r>
      <w:r>
        <w:rPr>
          <w:lang w:val="ru-RU"/>
        </w:rPr>
        <w:t>е универсальные программные продукты не удовлетворяют специфическим требованиям военного контура, что обосновывает необходимость разработки специализированного АРМ.</w:t>
      </w:r>
    </w:p>
    <w:p w14:paraId="5D0F1E74" w14:textId="77777777" w:rsidR="009030D3" w:rsidRDefault="009F0497">
      <w:pPr>
        <w:rPr>
          <w:lang w:val="ru-RU"/>
        </w:rPr>
      </w:pPr>
      <w:r>
        <w:rPr>
          <w:lang w:val="ru-RU"/>
        </w:rPr>
        <w:t>2. Сформулированы требования к разрабат</w:t>
      </w:r>
      <w:r>
        <w:rPr>
          <w:lang w:val="ru-RU"/>
        </w:rPr>
        <w:t>ываемому программному продукту. Определены функциональные требования: регистрация и учёт материалов розыска, генерация процессуальных документов по шаблонам, контроль процессуальных сроков, учёт вещественных доказательств, формирование отчётности и аналити</w:t>
      </w:r>
      <w:r>
        <w:rPr>
          <w:lang w:val="ru-RU"/>
        </w:rPr>
        <w:t xml:space="preserve">ки, администрирование и аудит действий пользователей. Установлены технические требования: модульная архитектура, клиент-серверная модель, работа в изолированном контуре военного гарнизона, соответствие требованиям ФЗ-152 «О персональных данных» и приказам </w:t>
      </w:r>
      <w:r>
        <w:rPr>
          <w:lang w:val="ru-RU"/>
        </w:rPr>
        <w:lastRenderedPageBreak/>
        <w:t>ФСТЭК, разграничение прав доступа на уровне ролей, поддержка масштабирования до 50 одновременных сессий, автоматическое резервное копирование.</w:t>
      </w:r>
    </w:p>
    <w:p w14:paraId="281029ED" w14:textId="77777777" w:rsidR="009030D3" w:rsidRDefault="009F0497">
      <w:pPr>
        <w:rPr>
          <w:lang w:val="ru-RU"/>
        </w:rPr>
      </w:pPr>
      <w:r>
        <w:rPr>
          <w:lang w:val="ru-RU"/>
        </w:rPr>
        <w:t>3. Спроектирована архитектура программного продукта на основе клиент-серверной модели. Разработана реляционная ба</w:t>
      </w:r>
      <w:r>
        <w:rPr>
          <w:lang w:val="ru-RU"/>
        </w:rPr>
        <w:t xml:space="preserve">за данных </w:t>
      </w:r>
      <w:r>
        <w:t>PostgreSQL</w:t>
      </w:r>
      <w:r>
        <w:rPr>
          <w:lang w:val="ru-RU"/>
        </w:rPr>
        <w:t xml:space="preserve"> со схемой </w:t>
      </w:r>
      <w:r>
        <w:t>krd</w:t>
      </w:r>
      <w:r>
        <w:rPr>
          <w:lang w:val="ru-RU"/>
        </w:rPr>
        <w:t>, включающая 26 таблиц: основные сущности (карточки розыска, социально-демографические данные, адреса, места службы, эпизоды СОЧ, входящие поручения, исходящие запросы), справочники (статусы, категории, звания, воинские должности, гарнизоны, военные управл</w:t>
      </w:r>
      <w:r>
        <w:rPr>
          <w:lang w:val="ru-RU"/>
        </w:rPr>
        <w:t>ения, типы инициаторов, типы запросов), таблицы документооборота (шаблоны документов, сопоставления полей, сгенерированные документы, шаблоны отчётов), таблицы безопасности (пользователи, роли, сессии, журнал аудита). Для всех таблиц созданы первичные ключ</w:t>
      </w:r>
      <w:r>
        <w:rPr>
          <w:lang w:val="ru-RU"/>
        </w:rPr>
        <w:t>и, внешние ключи с каскадным удалением и обновлением, индексы для ускорения поиска по часто используемым полям (фамилия, номер КРД, даты).</w:t>
      </w:r>
    </w:p>
    <w:p w14:paraId="0F251E26" w14:textId="77777777" w:rsidR="009030D3" w:rsidRDefault="009F0497">
      <w:pPr>
        <w:rPr>
          <w:lang w:val="ru-RU"/>
        </w:rPr>
      </w:pPr>
      <w:r>
        <w:rPr>
          <w:lang w:val="ru-RU"/>
        </w:rPr>
        <w:t xml:space="preserve">4. Реализован программный продукт на языке программирования </w:t>
      </w:r>
      <w:r>
        <w:t>Python</w:t>
      </w:r>
      <w:r>
        <w:rPr>
          <w:lang w:val="ru-RU"/>
        </w:rPr>
        <w:t xml:space="preserve"> с использованием фреймворка </w:t>
      </w:r>
      <w:r>
        <w:t>PyQt</w:t>
      </w:r>
      <w:r>
        <w:rPr>
          <w:lang w:val="ru-RU"/>
        </w:rPr>
        <w:t>6 для создания гра</w:t>
      </w:r>
      <w:r>
        <w:rPr>
          <w:lang w:val="ru-RU"/>
        </w:rPr>
        <w:t xml:space="preserve">фического интерфейса. Разработаны следующие модули системы: модуль авторизации с хешированием паролей алгоритмом </w:t>
      </w:r>
      <w:r>
        <w:t>bcrypt</w:t>
      </w:r>
      <w:r>
        <w:rPr>
          <w:lang w:val="ru-RU"/>
        </w:rPr>
        <w:t>; модуль регистрации и учёта материалов с присвоением номеров КРД; модуль работы с социально-демографическими данными с поддержкой загруз</w:t>
      </w:r>
      <w:r>
        <w:rPr>
          <w:lang w:val="ru-RU"/>
        </w:rPr>
        <w:t xml:space="preserve">ки и хранения фотографий в бинарных полях </w:t>
      </w:r>
      <w:r>
        <w:t>BYTEA</w:t>
      </w:r>
      <w:r>
        <w:rPr>
          <w:lang w:val="ru-RU"/>
        </w:rPr>
        <w:t>; модуль управления адресами проживания с автодополнением полей; модуль учёта мест службы с привязкой к справочникам гарнизонов и воинских должностей; модуль регистрации входящих поручений с фиксацией почтовых</w:t>
      </w:r>
      <w:r>
        <w:rPr>
          <w:lang w:val="ru-RU"/>
        </w:rPr>
        <w:t xml:space="preserve"> адресов инициаторов; модуль генерации исходящих запросов с автоматическим созданием документов в формате </w:t>
      </w:r>
      <w:r>
        <w:t>DOCX</w:t>
      </w:r>
      <w:r>
        <w:rPr>
          <w:lang w:val="ru-RU"/>
        </w:rPr>
        <w:t xml:space="preserve"> из шаблонов; модуль учёта эпизодов самовольного оставления части; модуль генерации документов с динамическим сопоставлением полей шаблонов с коло</w:t>
      </w:r>
      <w:r>
        <w:rPr>
          <w:lang w:val="ru-RU"/>
        </w:rPr>
        <w:t xml:space="preserve">нками базы данных, поддержкой составных полей; модуль экспорта данных в формат </w:t>
      </w:r>
      <w:r>
        <w:t>Excel</w:t>
      </w:r>
      <w:r>
        <w:rPr>
          <w:lang w:val="ru-RU"/>
        </w:rPr>
        <w:t xml:space="preserve"> с настраиваемым </w:t>
      </w:r>
      <w:r>
        <w:rPr>
          <w:lang w:val="ru-RU"/>
        </w:rPr>
        <w:lastRenderedPageBreak/>
        <w:t>составом полей; модуль администрирования с управлением пользователями, ролями и правами доступа; модуль аудита с журналированием всех действий пользователе</w:t>
      </w:r>
      <w:r>
        <w:rPr>
          <w:lang w:val="ru-RU"/>
        </w:rPr>
        <w:t xml:space="preserve">й в таблице </w:t>
      </w:r>
      <w:r>
        <w:t>krd</w:t>
      </w:r>
      <w:r>
        <w:rPr>
          <w:lang w:val="ru-RU"/>
        </w:rPr>
        <w:t>.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 с сохранением старых и новых значений в формате </w:t>
      </w:r>
      <w:r>
        <w:t>JSONB</w:t>
      </w:r>
      <w:r>
        <w:rPr>
          <w:lang w:val="ru-RU"/>
        </w:rPr>
        <w:t>.</w:t>
      </w:r>
    </w:p>
    <w:p w14:paraId="1E02625C" w14:textId="77777777" w:rsidR="009030D3" w:rsidRDefault="009F0497">
      <w:pPr>
        <w:rPr>
          <w:lang w:val="ru-RU"/>
        </w:rPr>
      </w:pPr>
      <w:r>
        <w:rPr>
          <w:lang w:val="ru-RU"/>
        </w:rPr>
        <w:t xml:space="preserve">5. Реализован интуитивно понятный графический интерфейс с использованием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(</w:t>
      </w:r>
      <w:r>
        <w:t>MVC</w:t>
      </w:r>
      <w:r>
        <w:rPr>
          <w:lang w:val="ru-RU"/>
        </w:rPr>
        <w:t>). Главное окно приложения содержит таблицу карточек розыска с поис</w:t>
      </w:r>
      <w:r>
        <w:rPr>
          <w:lang w:val="ru-RU"/>
        </w:rPr>
        <w:t xml:space="preserve">ком по фамилии, имени, отчеству и номеру КРД с механизмом </w:t>
      </w:r>
      <w:r>
        <w:t>debounce</w:t>
      </w:r>
      <w:r>
        <w:rPr>
          <w:lang w:val="ru-RU"/>
        </w:rPr>
        <w:t xml:space="preserve"> (задержка 300 мс), панель инструментов с кнопками быстрого доступа, строку состояния с информацией о текущем пользователе. Окно детальной карточки КРД реализовано через </w:t>
      </w:r>
      <w:r>
        <w:t>QTabWidget</w:t>
      </w:r>
      <w:r>
        <w:rPr>
          <w:lang w:val="ru-RU"/>
        </w:rPr>
        <w:t xml:space="preserve"> с 7 вклад</w:t>
      </w:r>
      <w:r>
        <w:rPr>
          <w:lang w:val="ru-RU"/>
        </w:rPr>
        <w:t>ками: социально-демографические данные, адреса проживания, места службы, входящие поручения, сведения о СОЧ, исходящие запросы, генератор документов. Все диалоговые окна реализуют валидацию обязательных полей, при ошибке транзакция автоматически откатывает</w:t>
      </w:r>
      <w:r>
        <w:rPr>
          <w:lang w:val="ru-RU"/>
        </w:rPr>
        <w:t xml:space="preserve">ся через </w:t>
      </w:r>
      <w:r>
        <w:t>db</w:t>
      </w:r>
      <w:r>
        <w:rPr>
          <w:lang w:val="ru-RU"/>
        </w:rPr>
        <w:t>.</w:t>
      </w:r>
      <w:r>
        <w:t>rollback</w:t>
      </w:r>
      <w:r>
        <w:rPr>
          <w:lang w:val="ru-RU"/>
        </w:rPr>
        <w:t xml:space="preserve">(), пользователю выводится </w:t>
      </w:r>
      <w:r>
        <w:t>QMessageBox</w:t>
      </w:r>
      <w:r>
        <w:rPr>
          <w:lang w:val="ru-RU"/>
        </w:rPr>
        <w:t>.</w:t>
      </w:r>
      <w:r>
        <w:t>critical</w:t>
      </w:r>
      <w:r>
        <w:rPr>
          <w:lang w:val="ru-RU"/>
        </w:rPr>
        <w:t xml:space="preserve"> с детальным текстом ошибки СУБД.</w:t>
      </w:r>
    </w:p>
    <w:p w14:paraId="5C8432FF" w14:textId="77777777" w:rsidR="009030D3" w:rsidRDefault="009F0497">
      <w:pPr>
        <w:rPr>
          <w:lang w:val="ru-RU"/>
        </w:rPr>
      </w:pPr>
      <w:r>
        <w:rPr>
          <w:lang w:val="ru-RU"/>
        </w:rPr>
        <w:t xml:space="preserve">6. Проведено комплексное тестирование программного продукта. Функциональное тестирование подтвердило корректность </w:t>
      </w:r>
      <w:r>
        <w:t>CRUD</w:t>
      </w:r>
      <w:r>
        <w:rPr>
          <w:lang w:val="ru-RU"/>
        </w:rPr>
        <w:t>-операций по всем вкладкам, валидации</w:t>
      </w:r>
      <w:r>
        <w:rPr>
          <w:lang w:val="ru-RU"/>
        </w:rPr>
        <w:t xml:space="preserve"> форм, генерации документов по шаблонам, экспорта отчётов в </w:t>
      </w:r>
      <w:r>
        <w:t>Excel</w:t>
      </w:r>
      <w:r>
        <w:rPr>
          <w:lang w:val="ru-RU"/>
        </w:rPr>
        <w:t xml:space="preserve">, работы автодополнения полей. Интеграционное тестирование проверило корректность внешних ключей, каскадное удаление связанных записей, целостность транзакций, сохранение и восстановление </w:t>
      </w:r>
      <w:r>
        <w:t>JSO</w:t>
      </w:r>
      <w:r>
        <w:t>NB</w:t>
      </w:r>
      <w:r>
        <w:rPr>
          <w:lang w:val="ru-RU"/>
        </w:rPr>
        <w:t xml:space="preserve">-маппингов. Тестирование безопасности подтвердило хеширование паролей </w:t>
      </w:r>
      <w:r>
        <w:t>bcrypt</w:t>
      </w:r>
      <w:r>
        <w:rPr>
          <w:lang w:val="ru-RU"/>
        </w:rPr>
        <w:t xml:space="preserve">, проверку ролей при доступе к админ-панели, мягкое удаление с флагом 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 xml:space="preserve">, восстановление из корзины, полное логирование в 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>. Нагрузочное тестирование показало ста</w:t>
      </w:r>
      <w:r>
        <w:rPr>
          <w:lang w:val="ru-RU"/>
        </w:rPr>
        <w:t xml:space="preserve">бильность интерфейса при 1000+ записей в таблице, время отклика поиска менее 200 мс, корректность рендеринга 4 фотографий на карточку. Все критические ошибки устранены, приложение </w:t>
      </w:r>
      <w:r>
        <w:rPr>
          <w:lang w:val="ru-RU"/>
        </w:rPr>
        <w:lastRenderedPageBreak/>
        <w:t>стабильно работает в изолированной сети, не допускает потери данных при разр</w:t>
      </w:r>
      <w:r>
        <w:rPr>
          <w:lang w:val="ru-RU"/>
        </w:rPr>
        <w:t xml:space="preserve">ыве соединения с </w:t>
      </w:r>
      <w:r>
        <w:t>PostgreSQL</w:t>
      </w:r>
      <w:r>
        <w:rPr>
          <w:lang w:val="ru-RU"/>
        </w:rPr>
        <w:t xml:space="preserve"> благодаря транзакционному механизму и логированию.</w:t>
      </w:r>
    </w:p>
    <w:p w14:paraId="56A536BA" w14:textId="77777777" w:rsidR="009030D3" w:rsidRDefault="009F0497">
      <w:pPr>
        <w:rPr>
          <w:lang w:val="ru-RU"/>
        </w:rPr>
      </w:pPr>
      <w:r>
        <w:rPr>
          <w:lang w:val="ru-RU"/>
        </w:rPr>
        <w:t xml:space="preserve">7. Сформулированы перспективы развития программного продукта: миграция на веб-архитектуру с переносом клиентской части на </w:t>
      </w:r>
      <w:r>
        <w:t>React</w:t>
      </w:r>
      <w:r>
        <w:rPr>
          <w:lang w:val="ru-RU"/>
        </w:rPr>
        <w:t>/</w:t>
      </w:r>
      <w:r>
        <w:t>Vue</w:t>
      </w:r>
      <w:r>
        <w:rPr>
          <w:lang w:val="ru-RU"/>
        </w:rPr>
        <w:t xml:space="preserve"> и бэкенда на </w:t>
      </w:r>
      <w:r>
        <w:t>FastAPI</w:t>
      </w:r>
      <w:r>
        <w:rPr>
          <w:lang w:val="ru-RU"/>
        </w:rPr>
        <w:t xml:space="preserve"> для обеспечения удалённо</w:t>
      </w:r>
      <w:r>
        <w:rPr>
          <w:lang w:val="ru-RU"/>
        </w:rPr>
        <w:t xml:space="preserve">го доступа сотрудников комендатур, работающих в полевых условиях; интеграция с ведомственными системами (ЕРВ, ГИС ЕРД, системы ЗАГС, ГИБДД) в рамках защищённого контура МО РФ; внедрение модуля </w:t>
      </w:r>
      <w:r>
        <w:t>OCR</w:t>
      </w:r>
      <w:r>
        <w:rPr>
          <w:lang w:val="ru-RU"/>
        </w:rPr>
        <w:t xml:space="preserve"> для распознавания текста со сканированных бумажных поручени</w:t>
      </w:r>
      <w:r>
        <w:rPr>
          <w:lang w:val="ru-RU"/>
        </w:rPr>
        <w:t xml:space="preserve">й и приказов с автоматическим заполнением полей КРД; разработка аналитического модуля с дашбордами визуализации статистики по статусам КРД, динамике розыска, загрузке сотрудников; создание мобильного приложения на </w:t>
      </w:r>
      <w:r>
        <w:t>Flutter</w:t>
      </w:r>
      <w:r>
        <w:rPr>
          <w:lang w:val="ru-RU"/>
        </w:rPr>
        <w:t>/</w:t>
      </w:r>
      <w:r>
        <w:t>React</w:t>
      </w:r>
      <w:r>
        <w:rPr>
          <w:lang w:val="ru-RU"/>
        </w:rPr>
        <w:t xml:space="preserve"> </w:t>
      </w:r>
      <w:r>
        <w:t>Native</w:t>
      </w:r>
      <w:r>
        <w:rPr>
          <w:lang w:val="ru-RU"/>
        </w:rPr>
        <w:t xml:space="preserve"> для полевой проверки </w:t>
      </w:r>
      <w:r>
        <w:rPr>
          <w:lang w:val="ru-RU"/>
        </w:rPr>
        <w:t>адресов с геолокацией, фиксации эпизодов СОЧ и офлайн-доступа к последним синхронизированным данным.</w:t>
      </w:r>
    </w:p>
    <w:p w14:paraId="1B317276" w14:textId="77777777" w:rsidR="009030D3" w:rsidRDefault="009F0497">
      <w:pPr>
        <w:rPr>
          <w:lang w:val="ru-RU"/>
        </w:rPr>
      </w:pPr>
      <w:r>
        <w:rPr>
          <w:lang w:val="ru-RU"/>
        </w:rPr>
        <w:t>Практическая значимость работы заключается в том, что разработанное АРМ позволяет минимизировать человеческий фактор при регистрации материалов розыска, об</w:t>
      </w:r>
      <w:r>
        <w:rPr>
          <w:lang w:val="ru-RU"/>
        </w:rPr>
        <w:t>еспечивает прозрачность процессуальных действий через полный аудит действий пользователей, повышает оперативность принятия решений за счёт автоматической генерации процессуальных документов и контроля сроков, снижает риски нарушений при производстве дознан</w:t>
      </w:r>
      <w:r>
        <w:rPr>
          <w:lang w:val="ru-RU"/>
        </w:rPr>
        <w:t>ия благодаря валидации данных и проверке обязательных полей. Программный продукт готов к промышленной эксплуатации в изолированном контуре военного гарнизона, соответствует требованиям информационной безопасности (ФЗ-152, приказы ФСТЭК), обеспечивает целос</w:t>
      </w:r>
      <w:r>
        <w:rPr>
          <w:lang w:val="ru-RU"/>
        </w:rPr>
        <w:t xml:space="preserve">тность и конфиденциальность данных, поддерживает масштабирование до 50 одновременных сессий и может быть развёрнут на стандартном серверном оборудовании с операционными системами 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Special</w:t>
      </w:r>
      <w:r>
        <w:rPr>
          <w:lang w:val="ru-RU"/>
        </w:rPr>
        <w:t xml:space="preserve"> </w:t>
      </w:r>
      <w:r>
        <w:t>Edition</w:t>
      </w:r>
      <w:r>
        <w:rPr>
          <w:lang w:val="ru-RU"/>
        </w:rPr>
        <w:t xml:space="preserve"> или РЕД ОС.</w:t>
      </w:r>
    </w:p>
    <w:p w14:paraId="5300DA21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>Все задачи были успешно выполнены в п</w:t>
      </w:r>
      <w:r>
        <w:rPr>
          <w:lang w:val="ru-RU"/>
        </w:rPr>
        <w:t>олном объёме, цель работы достигнута.</w:t>
      </w:r>
    </w:p>
    <w:p w14:paraId="62BD05D8" w14:textId="77777777" w:rsidR="009030D3" w:rsidRDefault="009F0497">
      <w:pPr>
        <w:rPr>
          <w:lang w:val="ru-RU"/>
        </w:rPr>
      </w:pPr>
      <w:r>
        <w:rPr>
          <w:lang w:val="ru-RU"/>
        </w:rPr>
        <w:br w:type="page" w:clear="all"/>
      </w:r>
    </w:p>
    <w:p w14:paraId="089611DA" w14:textId="77777777" w:rsidR="009030D3" w:rsidRPr="00420F5B" w:rsidRDefault="009F0497">
      <w:pPr>
        <w:pStyle w:val="1"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bookmarkStart w:id="20" w:name="_Toc20"/>
      <w:r w:rsidRPr="00420F5B">
        <w:rPr>
          <w:rFonts w:ascii="Times New Roman" w:hAnsi="Times New Roman"/>
          <w:color w:val="000000"/>
          <w:lang w:val="ru-RU"/>
        </w:rPr>
        <w:lastRenderedPageBreak/>
        <w:t>СПИСОК ИСПОЛЬЗОВАННЫХ ИСТОЧНИКОВ</w:t>
      </w:r>
      <w:bookmarkEnd w:id="20"/>
    </w:p>
    <w:p w14:paraId="00379EA2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1. Федеральный закон от 27.05.2024 № 336-ФЗ «О военной полиции и органах военной юстиции в Вооружённых Силах Российской Федерации» [Электронный ресурс]. – Режим доступа: </w:t>
      </w:r>
      <w:r>
        <w:t>http</w:t>
      </w:r>
      <w:r>
        <w:rPr>
          <w:lang w:val="ru-RU"/>
        </w:rPr>
        <w:t>://</w:t>
      </w:r>
      <w:r>
        <w:t>publication</w:t>
      </w:r>
      <w:r>
        <w:rPr>
          <w:lang w:val="ru-RU"/>
        </w:rPr>
        <w:t>.</w:t>
      </w:r>
      <w:r>
        <w:t>pravo</w:t>
      </w:r>
      <w:r>
        <w:rPr>
          <w:lang w:val="ru-RU"/>
        </w:rPr>
        <w:t>.</w:t>
      </w:r>
      <w:r>
        <w:t>gov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document</w:t>
      </w:r>
      <w:r>
        <w:rPr>
          <w:lang w:val="ru-RU"/>
        </w:rPr>
        <w:t>/0001202405270002 (дата обращения: 10.05.2025)</w:t>
      </w:r>
      <w:r>
        <w:rPr>
          <w:lang w:val="ru-RU"/>
        </w:rPr>
        <w:t>.</w:t>
      </w:r>
    </w:p>
    <w:p w14:paraId="70CD566F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2. Федеральный закон от 27.07.2006 № 152-ФЗ «О персональных данных» (ред. от 29.12.2023) [Электронный ресурс]. – Режим доступа: </w:t>
      </w:r>
      <w:r>
        <w:t>http</w:t>
      </w:r>
      <w:r>
        <w:rPr>
          <w:lang w:val="ru-RU"/>
        </w:rPr>
        <w:t>://</w:t>
      </w:r>
      <w:r>
        <w:t>publication</w:t>
      </w:r>
      <w:r>
        <w:rPr>
          <w:lang w:val="ru-RU"/>
        </w:rPr>
        <w:t>.</w:t>
      </w:r>
      <w:r>
        <w:t>pravo</w:t>
      </w:r>
      <w:r>
        <w:rPr>
          <w:lang w:val="ru-RU"/>
        </w:rPr>
        <w:t>.</w:t>
      </w:r>
      <w:r>
        <w:t>gov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document</w:t>
      </w:r>
      <w:r>
        <w:rPr>
          <w:lang w:val="ru-RU"/>
        </w:rPr>
        <w:t>/0001202312290014 (дата обращения: 10.05.2025).</w:t>
      </w:r>
    </w:p>
    <w:p w14:paraId="1079D943" w14:textId="77777777" w:rsidR="009030D3" w:rsidRDefault="009F0497">
      <w:pPr>
        <w:rPr>
          <w:lang w:val="ru-RU"/>
        </w:rPr>
      </w:pPr>
      <w:r>
        <w:rPr>
          <w:lang w:val="ru-RU"/>
        </w:rPr>
        <w:t>3. Уголовно-процессуальный кодекс Росс</w:t>
      </w:r>
      <w:r>
        <w:rPr>
          <w:lang w:val="ru-RU"/>
        </w:rPr>
        <w:t xml:space="preserve">ийской Федерации от 18.12.2001 № 174-ФЗ (ред. от 05.04.2024) [Электронный ресурс]. – Режим доступа: </w:t>
      </w:r>
      <w:r>
        <w:t>http</w:t>
      </w:r>
      <w:r>
        <w:rPr>
          <w:lang w:val="ru-RU"/>
        </w:rPr>
        <w:t>://</w:t>
      </w:r>
      <w:r>
        <w:t>publication</w:t>
      </w:r>
      <w:r>
        <w:rPr>
          <w:lang w:val="ru-RU"/>
        </w:rPr>
        <w:t>.</w:t>
      </w:r>
      <w:r>
        <w:t>pravo</w:t>
      </w:r>
      <w:r>
        <w:rPr>
          <w:lang w:val="ru-RU"/>
        </w:rPr>
        <w:t>.</w:t>
      </w:r>
      <w:r>
        <w:t>gov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document</w:t>
      </w:r>
      <w:r>
        <w:rPr>
          <w:lang w:val="ru-RU"/>
        </w:rPr>
        <w:t>/0001202404050007 (дата обращения: 10.05.2025).</w:t>
      </w:r>
    </w:p>
    <w:p w14:paraId="2D90A7A6" w14:textId="77777777" w:rsidR="009030D3" w:rsidRDefault="009F0497">
      <w:pPr>
        <w:rPr>
          <w:lang w:val="ru-RU"/>
        </w:rPr>
      </w:pPr>
      <w:r>
        <w:rPr>
          <w:lang w:val="ru-RU"/>
        </w:rPr>
        <w:t>4. Приказ ФСТЭК России от 11.02.2013 № 17 «Об утверждении Требований</w:t>
      </w:r>
      <w:r>
        <w:rPr>
          <w:lang w:val="ru-RU"/>
        </w:rPr>
        <w:t xml:space="preserve"> о защите информации, не составляющей государственную тайну, содержащейся в государственных информационных системах» [Электронный ресурс]. – Режим доступа: </w:t>
      </w:r>
      <w:r>
        <w:t>http</w:t>
      </w:r>
      <w:r>
        <w:rPr>
          <w:lang w:val="ru-RU"/>
        </w:rPr>
        <w:t>://</w:t>
      </w:r>
      <w:r>
        <w:t>fstec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tekhnicheskaya</w:t>
      </w:r>
      <w:r>
        <w:rPr>
          <w:lang w:val="ru-RU"/>
        </w:rPr>
        <w:t>-</w:t>
      </w:r>
      <w:r>
        <w:t>zashchita</w:t>
      </w:r>
      <w:r>
        <w:rPr>
          <w:lang w:val="ru-RU"/>
        </w:rPr>
        <w:t>-</w:t>
      </w:r>
      <w:r>
        <w:t>informatsii</w:t>
      </w:r>
      <w:r>
        <w:rPr>
          <w:lang w:val="ru-RU"/>
        </w:rPr>
        <w:t>/</w:t>
      </w:r>
      <w:r>
        <w:t>dokumenty</w:t>
      </w:r>
      <w:r>
        <w:rPr>
          <w:lang w:val="ru-RU"/>
        </w:rPr>
        <w:t xml:space="preserve"> (дата обращения: 10.05.2025).</w:t>
      </w:r>
    </w:p>
    <w:p w14:paraId="217C49A6" w14:textId="77777777" w:rsidR="009030D3" w:rsidRDefault="009F0497">
      <w:pPr>
        <w:rPr>
          <w:lang w:val="ru-RU"/>
        </w:rPr>
      </w:pPr>
      <w:r>
        <w:rPr>
          <w:lang w:val="ru-RU"/>
        </w:rPr>
        <w:t>5. Прик</w:t>
      </w:r>
      <w:r>
        <w:rPr>
          <w:lang w:val="ru-RU"/>
        </w:rPr>
        <w:t>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 [Электронный ресурс]. – Режим доступа:</w:t>
      </w:r>
      <w:r>
        <w:rPr>
          <w:lang w:val="ru-RU"/>
        </w:rPr>
        <w:t xml:space="preserve"> </w:t>
      </w:r>
      <w:r>
        <w:t>http</w:t>
      </w:r>
      <w:r>
        <w:rPr>
          <w:lang w:val="ru-RU"/>
        </w:rPr>
        <w:t>://</w:t>
      </w:r>
      <w:r>
        <w:t>fstec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tekhnicheskaya</w:t>
      </w:r>
      <w:r>
        <w:rPr>
          <w:lang w:val="ru-RU"/>
        </w:rPr>
        <w:t>-</w:t>
      </w:r>
      <w:r>
        <w:t>zashchita</w:t>
      </w:r>
      <w:r>
        <w:rPr>
          <w:lang w:val="ru-RU"/>
        </w:rPr>
        <w:t>-</w:t>
      </w:r>
      <w:r>
        <w:t>informatsii</w:t>
      </w:r>
      <w:r>
        <w:rPr>
          <w:lang w:val="ru-RU"/>
        </w:rPr>
        <w:t>/</w:t>
      </w:r>
      <w:r>
        <w:t>dokumenty</w:t>
      </w:r>
      <w:r>
        <w:rPr>
          <w:lang w:val="ru-RU"/>
        </w:rPr>
        <w:t xml:space="preserve"> (дата обращения: 10.05.2025).</w:t>
      </w:r>
    </w:p>
    <w:p w14:paraId="38221D94" w14:textId="77777777" w:rsidR="009030D3" w:rsidRDefault="009F0497">
      <w:pPr>
        <w:rPr>
          <w:lang w:val="ru-RU"/>
        </w:rPr>
      </w:pPr>
      <w:r>
        <w:rPr>
          <w:lang w:val="ru-RU"/>
        </w:rPr>
        <w:t>6. ГОСТ 19.701-90. Схемы алгоритмов, программ, данных и систем. Условные обозначения и правила выполнения. – М.: Изд-во стандартов, 1991. – 26 с.</w:t>
      </w:r>
    </w:p>
    <w:p w14:paraId="0FD57A0E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>7. ГОСТ 34.602-8</w:t>
      </w:r>
      <w:r>
        <w:rPr>
          <w:lang w:val="ru-RU"/>
        </w:rPr>
        <w:t>9. Техническое задание на создание автоматизированной системы. – М.: Изд-во стандартов, 1989. – 12 с.</w:t>
      </w:r>
    </w:p>
    <w:p w14:paraId="0BB822E9" w14:textId="77777777" w:rsidR="009030D3" w:rsidRDefault="009F0497">
      <w:pPr>
        <w:rPr>
          <w:lang w:val="ru-RU"/>
        </w:rPr>
      </w:pPr>
      <w:r>
        <w:rPr>
          <w:lang w:val="ru-RU"/>
        </w:rPr>
        <w:t>8. ГОСТ Р 7.0.100-2018. Библиографическая запись. Библиографическое описание. Общие требования и правила составления. – М.: Стандартинформ, 2019. – 112 с.</w:t>
      </w:r>
    </w:p>
    <w:p w14:paraId="3220047C" w14:textId="77777777" w:rsidR="009030D3" w:rsidRDefault="009F0497">
      <w:pPr>
        <w:rPr>
          <w:lang w:val="ru-RU"/>
        </w:rPr>
      </w:pPr>
      <w:r>
        <w:rPr>
          <w:lang w:val="ru-RU"/>
        </w:rPr>
        <w:t>9. ГОСТ Р 7.0.108-2022. Система стандартов по информации, библиотечному и издательскому делу. Список использованных источников. Общие требования и правила оформления. – М.: Российский стандарт, 2023. – 48 с.</w:t>
      </w:r>
    </w:p>
    <w:p w14:paraId="1158D999" w14:textId="77777777" w:rsidR="009030D3" w:rsidRDefault="009F0497">
      <w:pPr>
        <w:rPr>
          <w:lang w:val="ru-RU"/>
        </w:rPr>
      </w:pPr>
      <w:r>
        <w:rPr>
          <w:lang w:val="ru-RU"/>
        </w:rPr>
        <w:t>10. ГОСТ Р ИСО/МЭК 27001-2022. Информационная безопасность. Системы менеджмента информационной безопасности. Требования. – М.: Стандартинформ, 2022. – 44 с.</w:t>
      </w:r>
    </w:p>
    <w:p w14:paraId="18A0802D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11. Соммервилл И. Инженерия программного обеспечения. 10-е изд. – СПб.: Питер, 2019. – 712 с. – </w:t>
      </w:r>
      <w:r>
        <w:t>ISB</w:t>
      </w:r>
      <w:r>
        <w:t>N</w:t>
      </w:r>
      <w:r>
        <w:rPr>
          <w:lang w:val="ru-RU"/>
        </w:rPr>
        <w:t xml:space="preserve"> 978-5-4461-0922-7.</w:t>
      </w:r>
    </w:p>
    <w:p w14:paraId="6061FDA9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12. Прессман Р., Максим Б. Разработка программного обеспечения: руководство для начинающих. 9-е изд. – М.: Вильямс, 2021. – 912 с. – </w:t>
      </w:r>
      <w:r>
        <w:t>ISBN</w:t>
      </w:r>
      <w:r>
        <w:rPr>
          <w:lang w:val="ru-RU"/>
        </w:rPr>
        <w:t xml:space="preserve"> 978-5-8459-2234-5.</w:t>
      </w:r>
    </w:p>
    <w:p w14:paraId="2A4D28E4" w14:textId="77777777" w:rsidR="009030D3" w:rsidRDefault="009F0497">
      <w:pPr>
        <w:rPr>
          <w:lang w:val="ru-RU"/>
        </w:rPr>
      </w:pPr>
      <w:r>
        <w:rPr>
          <w:lang w:val="ru-RU"/>
        </w:rPr>
        <w:t>13. Фаулер М. Архитектура корпоративных программных приложений. – М.: Вильямс,</w:t>
      </w:r>
      <w:r>
        <w:rPr>
          <w:lang w:val="ru-RU"/>
        </w:rPr>
        <w:t xml:space="preserve"> 2020. – 544 с. – </w:t>
      </w:r>
      <w:r>
        <w:t>ISBN</w:t>
      </w:r>
      <w:r>
        <w:rPr>
          <w:lang w:val="ru-RU"/>
        </w:rPr>
        <w:t xml:space="preserve"> 978-5-8459-2012-8.</w:t>
      </w:r>
    </w:p>
    <w:p w14:paraId="6D268D44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14. Столлингс У. Криптография и защита сетей: принципы и практика. 8-е изд. – СПб.: Питер, 2021. – 704 с. – </w:t>
      </w:r>
      <w:r>
        <w:t>ISBN</w:t>
      </w:r>
      <w:r>
        <w:rPr>
          <w:lang w:val="ru-RU"/>
        </w:rPr>
        <w:t xml:space="preserve"> 978-5-4461-1234-9.</w:t>
      </w:r>
    </w:p>
    <w:p w14:paraId="7B064CC1" w14:textId="77777777" w:rsidR="009030D3" w:rsidRDefault="009F0497">
      <w:pPr>
        <w:rPr>
          <w:lang w:val="ru-RU"/>
        </w:rPr>
      </w:pPr>
      <w:r>
        <w:rPr>
          <w:lang w:val="ru-RU"/>
        </w:rPr>
        <w:t>15. Таненбаум Э., ван Стеен М. Распределённые системы. Принципы и парадигмы. 3-е и</w:t>
      </w:r>
      <w:r>
        <w:rPr>
          <w:lang w:val="ru-RU"/>
        </w:rPr>
        <w:t xml:space="preserve">зд. – СПб.: Питер, 2022. – 896 с. – </w:t>
      </w:r>
      <w:r>
        <w:t>ISBN</w:t>
      </w:r>
      <w:r>
        <w:rPr>
          <w:lang w:val="ru-RU"/>
        </w:rPr>
        <w:t xml:space="preserve"> 978-5-4461-1456-7.</w:t>
      </w:r>
    </w:p>
    <w:p w14:paraId="3BBB8D69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16. Чен Р. </w:t>
      </w:r>
      <w:r>
        <w:t>PostgreSQL</w:t>
      </w:r>
      <w:r>
        <w:rPr>
          <w:lang w:val="ru-RU"/>
        </w:rPr>
        <w:t xml:space="preserve">: Полное руководство. 3-е изд. – СПб.: БХВ-Петербург, 2021. – 928 с. – </w:t>
      </w:r>
      <w:r>
        <w:t>ISBN</w:t>
      </w:r>
      <w:r>
        <w:rPr>
          <w:lang w:val="ru-RU"/>
        </w:rPr>
        <w:t xml:space="preserve"> 978-5-9775-3789-2.</w:t>
      </w:r>
    </w:p>
    <w:p w14:paraId="252CD46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17. Карпов Б. Алгоритмы и структуры данных на </w:t>
      </w:r>
      <w:r>
        <w:t>Python</w:t>
      </w:r>
      <w:r>
        <w:rPr>
          <w:lang w:val="ru-RU"/>
        </w:rPr>
        <w:t>. – М.: ДМК Пресс, 2022. – 4</w:t>
      </w:r>
      <w:r>
        <w:rPr>
          <w:lang w:val="ru-RU"/>
        </w:rPr>
        <w:t xml:space="preserve">32 с. – </w:t>
      </w:r>
      <w:r>
        <w:t>ISBN</w:t>
      </w:r>
      <w:r>
        <w:rPr>
          <w:lang w:val="ru-RU"/>
        </w:rPr>
        <w:t xml:space="preserve"> 978-5-97060-891-1.</w:t>
      </w:r>
    </w:p>
    <w:p w14:paraId="43DC61E8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 xml:space="preserve">18. Маккинни У. </w:t>
      </w:r>
      <w:r>
        <w:t>Python</w:t>
      </w:r>
      <w:r>
        <w:rPr>
          <w:lang w:val="ru-RU"/>
        </w:rPr>
        <w:t xml:space="preserve"> для анализа данных. 2-е изд. – СПб.: Питер, 2021. – 608 с. – </w:t>
      </w:r>
      <w:r>
        <w:t>ISBN</w:t>
      </w:r>
      <w:r>
        <w:rPr>
          <w:lang w:val="ru-RU"/>
        </w:rPr>
        <w:t xml:space="preserve"> 978-5-4461-1023-5.</w:t>
      </w:r>
    </w:p>
    <w:p w14:paraId="78A4E4DC" w14:textId="77777777" w:rsidR="009030D3" w:rsidRDefault="009F0497">
      <w:pPr>
        <w:rPr>
          <w:lang w:val="ru-RU"/>
        </w:rPr>
      </w:pPr>
      <w:r>
        <w:rPr>
          <w:lang w:val="ru-RU"/>
        </w:rPr>
        <w:t>19. Холуб</w:t>
      </w:r>
      <w:r>
        <w:rPr>
          <w:lang w:val="ru-RU"/>
        </w:rPr>
        <w:t xml:space="preserve"> Э. Практическое применение проектирования ПО. Паттерны, рефакторинг и </w:t>
      </w:r>
      <w:r>
        <w:t>SOLID</w:t>
      </w:r>
      <w:r>
        <w:rPr>
          <w:lang w:val="ru-RU"/>
        </w:rPr>
        <w:t xml:space="preserve">. – М.: ДМК Пресс, 2020. – 368 с. – </w:t>
      </w:r>
      <w:r>
        <w:t>ISBN</w:t>
      </w:r>
      <w:r>
        <w:rPr>
          <w:lang w:val="ru-RU"/>
        </w:rPr>
        <w:t xml:space="preserve"> 978-5-97060-765-4.</w:t>
      </w:r>
    </w:p>
    <w:p w14:paraId="68ECB51E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20. Пичлер Т. Информационная безопасность: архитектура и стандарты. – М.: Горячая линия – Телеком, 2021. – 416 с. – </w:t>
      </w:r>
      <w:r>
        <w:t>ISBN</w:t>
      </w:r>
      <w:r>
        <w:rPr>
          <w:lang w:val="ru-RU"/>
        </w:rPr>
        <w:t xml:space="preserve"> 978-5-9912-1023-1.</w:t>
      </w:r>
    </w:p>
    <w:p w14:paraId="5BED4100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21. Иванов С.В., Петров А.И. Автоматизация документооборота в силовых структурах: проблемы и решения // Вестник МГТУ им. Н.Э. Баумана. Серия: Естественные науки. – 2022. – № 4. – С. 112–125. – </w:t>
      </w:r>
      <w:r>
        <w:t>DOI</w:t>
      </w:r>
      <w:r>
        <w:rPr>
          <w:lang w:val="ru-RU"/>
        </w:rPr>
        <w:t>: 10.18698/1812-3368-2022-4-112-125.</w:t>
      </w:r>
    </w:p>
    <w:p w14:paraId="37E37591" w14:textId="77777777" w:rsidR="009030D3" w:rsidRDefault="009F0497">
      <w:pPr>
        <w:rPr>
          <w:lang w:val="ru-RU"/>
        </w:rPr>
      </w:pPr>
      <w:r>
        <w:rPr>
          <w:lang w:val="ru-RU"/>
        </w:rPr>
        <w:t>22.</w:t>
      </w:r>
      <w:r>
        <w:rPr>
          <w:lang w:val="ru-RU"/>
        </w:rPr>
        <w:t xml:space="preserve"> Смирнов К.Л., Новиков Д.А. Моделирование процессов обработки конфиденциальной информации в изолированных контурах // Программные продукты и системы. – 2023. – Т. 36, № 1. – С. 45–58.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swsys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item</w:t>
      </w:r>
      <w:r>
        <w:rPr>
          <w:lang w:val="ru-RU"/>
        </w:rPr>
        <w:t>/5621 (дата обращения: 12.05.</w:t>
      </w:r>
      <w:r>
        <w:rPr>
          <w:lang w:val="ru-RU"/>
        </w:rPr>
        <w:t>2025).</w:t>
      </w:r>
    </w:p>
    <w:p w14:paraId="2C2209FA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23. Волков А.Ю. Применение паттерна </w:t>
      </w:r>
      <w:r>
        <w:t>MVC</w:t>
      </w:r>
      <w:r>
        <w:rPr>
          <w:lang w:val="ru-RU"/>
        </w:rPr>
        <w:t xml:space="preserve"> в разработке настольных приложений на </w:t>
      </w:r>
      <w:r>
        <w:t>PyQt</w:t>
      </w:r>
      <w:r>
        <w:rPr>
          <w:lang w:val="ru-RU"/>
        </w:rPr>
        <w:t xml:space="preserve">6 // Информационные технологии и вычислительные системы. – 2024. – № 2. – С. 78–89.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cyberleninka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n</w:t>
      </w:r>
      <w:r>
        <w:rPr>
          <w:lang w:val="ru-RU"/>
        </w:rPr>
        <w:t>/</w:t>
      </w:r>
      <w:r>
        <w:t>primenenie</w:t>
      </w:r>
      <w:r>
        <w:rPr>
          <w:lang w:val="ru-RU"/>
        </w:rPr>
        <w:t>-</w:t>
      </w:r>
      <w:r>
        <w:t>patterna</w:t>
      </w:r>
      <w:r>
        <w:rPr>
          <w:lang w:val="ru-RU"/>
        </w:rPr>
        <w:t>-</w:t>
      </w:r>
      <w:r>
        <w:t>mvc</w:t>
      </w:r>
      <w:r>
        <w:rPr>
          <w:lang w:val="ru-RU"/>
        </w:rPr>
        <w:t xml:space="preserve"> (дата обращения: 1</w:t>
      </w:r>
      <w:r>
        <w:rPr>
          <w:lang w:val="ru-RU"/>
        </w:rPr>
        <w:t>2.05.2025).</w:t>
      </w:r>
    </w:p>
    <w:p w14:paraId="30E58E8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24. Кузнецов М.С., Лебедев В.П. Механизмы мягкого удаления и аудита изменений в реляционных СУБД // Современные проблемы науки и образования. – 2023. – № 5.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science</w:t>
      </w:r>
      <w:r>
        <w:rPr>
          <w:lang w:val="ru-RU"/>
        </w:rPr>
        <w:t>-</w:t>
      </w:r>
      <w:r>
        <w:t>education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view</w:t>
      </w:r>
      <w:r>
        <w:rPr>
          <w:lang w:val="ru-RU"/>
        </w:rPr>
        <w:t>?</w:t>
      </w:r>
      <w:r>
        <w:t>id</w:t>
      </w:r>
      <w:r>
        <w:rPr>
          <w:lang w:val="ru-RU"/>
        </w:rPr>
        <w:t>=31204 (дата обращения: 12.05.2025).</w:t>
      </w:r>
    </w:p>
    <w:p w14:paraId="719A325A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25. </w:t>
      </w:r>
      <w:r>
        <w:rPr>
          <w:lang w:val="ru-RU"/>
        </w:rPr>
        <w:t xml:space="preserve">Федоров Н.Г. Интеграция </w:t>
      </w:r>
      <w:r>
        <w:t>Python</w:t>
      </w:r>
      <w:r>
        <w:rPr>
          <w:lang w:val="ru-RU"/>
        </w:rPr>
        <w:t xml:space="preserve"> и </w:t>
      </w:r>
      <w:r>
        <w:t>PostgreSQL</w:t>
      </w:r>
      <w:r>
        <w:rPr>
          <w:lang w:val="ru-RU"/>
        </w:rPr>
        <w:t xml:space="preserve">: оптимизация запросов и работа с </w:t>
      </w:r>
      <w:r>
        <w:t>JSONB</w:t>
      </w:r>
      <w:r>
        <w:rPr>
          <w:lang w:val="ru-RU"/>
        </w:rPr>
        <w:t xml:space="preserve"> // Программист. – 2024. – № 3. – С. 14–21.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programmermag</w:t>
      </w:r>
      <w:r>
        <w:rPr>
          <w:lang w:val="ru-RU"/>
        </w:rPr>
        <w:t>.</w:t>
      </w:r>
      <w:r>
        <w:t>ru</w:t>
      </w:r>
      <w:r>
        <w:rPr>
          <w:lang w:val="ru-RU"/>
        </w:rPr>
        <w:t>/</w:t>
      </w:r>
      <w:r>
        <w:t>article</w:t>
      </w:r>
      <w:r>
        <w:rPr>
          <w:lang w:val="ru-RU"/>
        </w:rPr>
        <w:t>/554 (дата обращения: 12.05.2025).</w:t>
      </w:r>
    </w:p>
    <w:p w14:paraId="438A87F4" w14:textId="77777777" w:rsidR="009030D3" w:rsidRDefault="009F0497">
      <w:pPr>
        <w:rPr>
          <w:lang w:val="ru-RU"/>
        </w:rPr>
      </w:pPr>
      <w:r>
        <w:rPr>
          <w:lang w:val="ru-RU"/>
        </w:rPr>
        <w:lastRenderedPageBreak/>
        <w:t xml:space="preserve">26. </w:t>
      </w:r>
      <w:r>
        <w:t>Python</w:t>
      </w:r>
      <w:r>
        <w:rPr>
          <w:lang w:val="ru-RU"/>
        </w:rPr>
        <w:t xml:space="preserve"> </w:t>
      </w:r>
      <w:r>
        <w:t>Software</w:t>
      </w:r>
      <w:r>
        <w:rPr>
          <w:lang w:val="ru-RU"/>
        </w:rPr>
        <w:t xml:space="preserve"> </w:t>
      </w:r>
      <w:r>
        <w:t>Foundation</w:t>
      </w:r>
      <w:r>
        <w:rPr>
          <w:lang w:val="ru-RU"/>
        </w:rPr>
        <w:t xml:space="preserve">. </w:t>
      </w:r>
      <w:r>
        <w:t>Python</w:t>
      </w:r>
      <w:r>
        <w:rPr>
          <w:lang w:val="ru-RU"/>
        </w:rPr>
        <w:t xml:space="preserve"> 3.12 </w:t>
      </w:r>
      <w:r>
        <w:t>Document</w:t>
      </w:r>
      <w:r>
        <w:t>ation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python</w:t>
      </w:r>
      <w:r>
        <w:rPr>
          <w:lang w:val="ru-RU"/>
        </w:rPr>
        <w:t>.</w:t>
      </w:r>
      <w:r>
        <w:t>org</w:t>
      </w:r>
      <w:r>
        <w:rPr>
          <w:lang w:val="ru-RU"/>
        </w:rPr>
        <w:t>/3/ (дата обращения: 14.05.2025).</w:t>
      </w:r>
    </w:p>
    <w:p w14:paraId="348E6CCA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27. </w:t>
      </w:r>
      <w:r>
        <w:t>Riverbank</w:t>
      </w:r>
      <w:r>
        <w:rPr>
          <w:lang w:val="ru-RU"/>
        </w:rPr>
        <w:t xml:space="preserve"> </w:t>
      </w:r>
      <w:r>
        <w:t>Computing</w:t>
      </w:r>
      <w:r>
        <w:rPr>
          <w:lang w:val="ru-RU"/>
        </w:rPr>
        <w:t xml:space="preserve"> </w:t>
      </w:r>
      <w:r>
        <w:t>Limited</w:t>
      </w:r>
      <w:r>
        <w:rPr>
          <w:lang w:val="ru-RU"/>
        </w:rPr>
        <w:t xml:space="preserve">. </w:t>
      </w:r>
      <w:r>
        <w:t>PyQt</w:t>
      </w:r>
      <w:r>
        <w:rPr>
          <w:lang w:val="ru-RU"/>
        </w:rPr>
        <w:t xml:space="preserve">6 </w:t>
      </w:r>
      <w:r>
        <w:t>Reference</w:t>
      </w:r>
      <w:r>
        <w:rPr>
          <w:lang w:val="ru-RU"/>
        </w:rPr>
        <w:t xml:space="preserve"> </w:t>
      </w:r>
      <w:r>
        <w:t>Guide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riverbankcomputing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static</w:t>
      </w:r>
      <w:r>
        <w:rPr>
          <w:lang w:val="ru-RU"/>
        </w:rPr>
        <w:t>/</w:t>
      </w:r>
      <w:r>
        <w:t>Docs</w:t>
      </w:r>
      <w:r>
        <w:rPr>
          <w:lang w:val="ru-RU"/>
        </w:rPr>
        <w:t>/</w:t>
      </w:r>
      <w:r>
        <w:t>PyQt</w:t>
      </w:r>
      <w:r>
        <w:rPr>
          <w:lang w:val="ru-RU"/>
        </w:rPr>
        <w:t xml:space="preserve">6/ (дата </w:t>
      </w:r>
      <w:r>
        <w:rPr>
          <w:lang w:val="ru-RU"/>
        </w:rPr>
        <w:t>обращения: 14.05.2025).</w:t>
      </w:r>
    </w:p>
    <w:p w14:paraId="56F0505B" w14:textId="77777777" w:rsidR="009030D3" w:rsidRDefault="009F0497">
      <w:pPr>
        <w:rPr>
          <w:lang w:val="ru-RU"/>
        </w:rPr>
      </w:pPr>
      <w:r>
        <w:t>28. The PostgreSQL Global Development Group. PostgreSQL</w:t>
      </w:r>
      <w:r>
        <w:rPr>
          <w:lang w:val="ru-RU"/>
        </w:rPr>
        <w:t xml:space="preserve"> 16 </w:t>
      </w:r>
      <w:r>
        <w:t>Documentation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postgresql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docs</w:t>
      </w:r>
      <w:r>
        <w:rPr>
          <w:lang w:val="ru-RU"/>
        </w:rPr>
        <w:t>/16/ (дата обращения: 14.05.2025).</w:t>
      </w:r>
    </w:p>
    <w:p w14:paraId="5C479E21" w14:textId="77777777" w:rsidR="009030D3" w:rsidRDefault="009F0497">
      <w:pPr>
        <w:rPr>
          <w:lang w:val="ru-RU"/>
        </w:rPr>
      </w:pPr>
      <w:r>
        <w:rPr>
          <w:lang w:val="ru-RU"/>
        </w:rPr>
        <w:t xml:space="preserve">29.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 </w:t>
      </w:r>
      <w:r>
        <w:t>Developers</w:t>
      </w:r>
      <w:r>
        <w:rPr>
          <w:lang w:val="ru-RU"/>
        </w:rPr>
        <w:t xml:space="preserve">.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: </w:t>
      </w:r>
      <w:r>
        <w:t>Create</w:t>
      </w:r>
      <w:r>
        <w:rPr>
          <w:lang w:val="ru-RU"/>
        </w:rPr>
        <w:t xml:space="preserve">, </w:t>
      </w:r>
      <w:r>
        <w:t>read</w:t>
      </w:r>
      <w:r>
        <w:rPr>
          <w:lang w:val="ru-RU"/>
        </w:rPr>
        <w:t xml:space="preserve"> </w:t>
      </w:r>
      <w:r>
        <w:t>and</w:t>
      </w:r>
      <w:r>
        <w:rPr>
          <w:lang w:val="ru-RU"/>
        </w:rPr>
        <w:t xml:space="preserve"> </w:t>
      </w:r>
      <w:r>
        <w:t>write</w:t>
      </w:r>
      <w:r>
        <w:rPr>
          <w:lang w:val="ru-RU"/>
        </w:rPr>
        <w:t xml:space="preserve"> .</w:t>
      </w:r>
      <w:r>
        <w:t>docx</w:t>
      </w:r>
      <w:r>
        <w:rPr>
          <w:lang w:val="ru-RU"/>
        </w:rPr>
        <w:t xml:space="preserve"> </w:t>
      </w:r>
      <w:r>
        <w:t>files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.</w:t>
      </w:r>
      <w:r>
        <w:t>readthedocs</w:t>
      </w:r>
      <w:r>
        <w:rPr>
          <w:lang w:val="ru-RU"/>
        </w:rPr>
        <w:t>.</w:t>
      </w:r>
      <w:r>
        <w:t>io</w:t>
      </w:r>
      <w:r>
        <w:rPr>
          <w:lang w:val="ru-RU"/>
        </w:rPr>
        <w:t>/</w:t>
      </w:r>
      <w:r>
        <w:t>en</w:t>
      </w:r>
      <w:r>
        <w:rPr>
          <w:lang w:val="ru-RU"/>
        </w:rPr>
        <w:t>/</w:t>
      </w:r>
      <w:r>
        <w:t>latest</w:t>
      </w:r>
      <w:r>
        <w:rPr>
          <w:lang w:val="ru-RU"/>
        </w:rPr>
        <w:t>/ (дата обращения: 14.05.2025).</w:t>
      </w:r>
    </w:p>
    <w:p w14:paraId="428A477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30. </w:t>
      </w:r>
      <w:r>
        <w:t>openpyxl</w:t>
      </w:r>
      <w:r>
        <w:rPr>
          <w:lang w:val="ru-RU"/>
        </w:rPr>
        <w:t xml:space="preserve"> </w:t>
      </w:r>
      <w:r>
        <w:t>Developers</w:t>
      </w:r>
      <w:r>
        <w:rPr>
          <w:lang w:val="ru-RU"/>
        </w:rPr>
        <w:t xml:space="preserve">. </w:t>
      </w:r>
      <w:r>
        <w:t>Read</w:t>
      </w:r>
      <w:r>
        <w:rPr>
          <w:lang w:val="ru-RU"/>
        </w:rPr>
        <w:t xml:space="preserve"> </w:t>
      </w:r>
      <w:r>
        <w:t>and</w:t>
      </w:r>
      <w:r>
        <w:rPr>
          <w:lang w:val="ru-RU"/>
        </w:rPr>
        <w:t xml:space="preserve"> </w:t>
      </w:r>
      <w:r>
        <w:t>Write</w:t>
      </w:r>
      <w:r>
        <w:rPr>
          <w:lang w:val="ru-RU"/>
        </w:rPr>
        <w:t xml:space="preserve"> </w:t>
      </w:r>
      <w:r>
        <w:t>Excel</w:t>
      </w:r>
      <w:r>
        <w:rPr>
          <w:lang w:val="ru-RU"/>
        </w:rPr>
        <w:t xml:space="preserve"> 2010 </w:t>
      </w:r>
      <w:r>
        <w:t>xlsx</w:t>
      </w:r>
      <w:r>
        <w:rPr>
          <w:lang w:val="ru-RU"/>
        </w:rPr>
        <w:t>/</w:t>
      </w:r>
      <w:r>
        <w:t>xlsm</w:t>
      </w:r>
      <w:r>
        <w:rPr>
          <w:lang w:val="ru-RU"/>
        </w:rPr>
        <w:t>/</w:t>
      </w:r>
      <w:r>
        <w:t>xltx</w:t>
      </w:r>
      <w:r>
        <w:rPr>
          <w:lang w:val="ru-RU"/>
        </w:rPr>
        <w:t>/</w:t>
      </w:r>
      <w:r>
        <w:t>xltm</w:t>
      </w:r>
      <w:r>
        <w:rPr>
          <w:lang w:val="ru-RU"/>
        </w:rPr>
        <w:t xml:space="preserve"> </w:t>
      </w:r>
      <w:r>
        <w:t>Files</w:t>
      </w:r>
      <w:r>
        <w:rPr>
          <w:lang w:val="ru-RU"/>
        </w:rPr>
        <w:t xml:space="preserve"> [Электронный ресурс]. – Режим доступа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openpyxl</w:t>
      </w:r>
      <w:r>
        <w:rPr>
          <w:lang w:val="ru-RU"/>
        </w:rPr>
        <w:t>.</w:t>
      </w:r>
      <w:r>
        <w:t>readthedocs</w:t>
      </w:r>
      <w:r>
        <w:rPr>
          <w:lang w:val="ru-RU"/>
        </w:rPr>
        <w:t>.</w:t>
      </w:r>
      <w:r>
        <w:t>io</w:t>
      </w:r>
      <w:r>
        <w:rPr>
          <w:lang w:val="ru-RU"/>
        </w:rPr>
        <w:t>/</w:t>
      </w:r>
      <w:r>
        <w:t>en</w:t>
      </w:r>
      <w:r>
        <w:rPr>
          <w:lang w:val="ru-RU"/>
        </w:rPr>
        <w:t>/</w:t>
      </w:r>
      <w:r>
        <w:t>stable</w:t>
      </w:r>
      <w:r>
        <w:rPr>
          <w:lang w:val="ru-RU"/>
        </w:rPr>
        <w:t>/ (дата обращения: 14.05.2025).</w:t>
      </w:r>
    </w:p>
    <w:p w14:paraId="4DE51E50" w14:textId="77777777" w:rsidR="009030D3" w:rsidRDefault="009F0497">
      <w:pPr>
        <w:rPr>
          <w:lang w:val="ru-RU"/>
        </w:rPr>
      </w:pPr>
      <w:r>
        <w:rPr>
          <w:lang w:val="ru-RU"/>
        </w:rPr>
        <w:t xml:space="preserve">31. </w:t>
      </w:r>
      <w:r>
        <w:t>bcrypt</w:t>
      </w:r>
      <w:r>
        <w:rPr>
          <w:lang w:val="ru-RU"/>
        </w:rPr>
        <w:t xml:space="preserve"> </w:t>
      </w:r>
      <w:r>
        <w:t>Developers</w:t>
      </w:r>
      <w:r>
        <w:rPr>
          <w:lang w:val="ru-RU"/>
        </w:rPr>
        <w:t xml:space="preserve">. </w:t>
      </w:r>
      <w:r>
        <w:t>bcrypt</w:t>
      </w:r>
      <w:r>
        <w:rPr>
          <w:lang w:val="ru-RU"/>
        </w:rPr>
        <w:t xml:space="preserve">: </w:t>
      </w:r>
      <w:r>
        <w:t>A</w:t>
      </w:r>
      <w:r>
        <w:rPr>
          <w:lang w:val="ru-RU"/>
        </w:rPr>
        <w:t xml:space="preserve"> </w:t>
      </w:r>
      <w:r>
        <w:t>password</w:t>
      </w:r>
      <w:r>
        <w:rPr>
          <w:lang w:val="ru-RU"/>
        </w:rPr>
        <w:t xml:space="preserve"> </w:t>
      </w:r>
      <w:r>
        <w:t>hashing</w:t>
      </w:r>
      <w:r>
        <w:rPr>
          <w:lang w:val="ru-RU"/>
        </w:rPr>
        <w:t xml:space="preserve"> </w:t>
      </w:r>
      <w:r>
        <w:t>library</w:t>
      </w:r>
      <w:r>
        <w:rPr>
          <w:lang w:val="ru-RU"/>
        </w:rPr>
        <w:t xml:space="preserve"> </w:t>
      </w:r>
      <w:r>
        <w:t>for</w:t>
      </w:r>
      <w:r>
        <w:rPr>
          <w:lang w:val="ru-RU"/>
        </w:rPr>
        <w:t xml:space="preserve"> </w:t>
      </w:r>
      <w:r>
        <w:t>Python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pypi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project</w:t>
      </w:r>
      <w:r>
        <w:rPr>
          <w:lang w:val="ru-RU"/>
        </w:rPr>
        <w:t>/</w:t>
      </w:r>
      <w:r>
        <w:t>bcrypt</w:t>
      </w:r>
      <w:r>
        <w:rPr>
          <w:lang w:val="ru-RU"/>
        </w:rPr>
        <w:t>/ (дата обращения: 14.05.2025).</w:t>
      </w:r>
    </w:p>
    <w:p w14:paraId="69C8BABA" w14:textId="77777777" w:rsidR="009030D3" w:rsidRDefault="009F0497">
      <w:r>
        <w:t>32. Pillow Developers. Pillow: The friendly PIL fork [Электронный ресурс]. – Режим доступа: https://pillow.readthedocs.io/en/stable/ (дата обращения: 14.05.2025).</w:t>
      </w:r>
    </w:p>
    <w:p w14:paraId="54B05F57" w14:textId="77777777" w:rsidR="009030D3" w:rsidRDefault="009F0497">
      <w:pPr>
        <w:rPr>
          <w:lang w:val="ru-RU"/>
        </w:rPr>
      </w:pPr>
      <w:r>
        <w:t>33. JetBrains. PyCharm</w:t>
      </w:r>
      <w:r>
        <w:rPr>
          <w:lang w:val="ru-RU"/>
        </w:rPr>
        <w:t xml:space="preserve"> </w:t>
      </w:r>
      <w:r>
        <w:t>IDE</w:t>
      </w:r>
      <w:r>
        <w:rPr>
          <w:lang w:val="ru-RU"/>
        </w:rPr>
        <w:t xml:space="preserve"> </w:t>
      </w:r>
      <w:r>
        <w:t>Documentation</w:t>
      </w:r>
      <w:r>
        <w:rPr>
          <w:lang w:val="ru-RU"/>
        </w:rPr>
        <w:t xml:space="preserve"> [Электронный ресурс]</w:t>
      </w:r>
      <w:r>
        <w:rPr>
          <w:lang w:val="ru-RU"/>
        </w:rPr>
        <w:t xml:space="preserve">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jetbrains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help</w:t>
      </w:r>
      <w:r>
        <w:rPr>
          <w:lang w:val="ru-RU"/>
        </w:rPr>
        <w:t>/</w:t>
      </w:r>
      <w:r>
        <w:t>pycharm</w:t>
      </w:r>
      <w:r>
        <w:rPr>
          <w:lang w:val="ru-RU"/>
        </w:rPr>
        <w:t>/ (дата обращения: 14.05.2025).</w:t>
      </w:r>
    </w:p>
    <w:p w14:paraId="0D466A6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34. </w:t>
      </w:r>
      <w:r>
        <w:t>Microsoft</w:t>
      </w:r>
      <w:r>
        <w:rPr>
          <w:lang w:val="ru-RU"/>
        </w:rPr>
        <w:t xml:space="preserve">.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>
        <w:t>User</w:t>
      </w:r>
      <w:r>
        <w:rPr>
          <w:lang w:val="ru-RU"/>
        </w:rPr>
        <w:t xml:space="preserve"> </w:t>
      </w:r>
      <w:r>
        <w:t>Guide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code</w:t>
      </w:r>
      <w:r>
        <w:rPr>
          <w:lang w:val="ru-RU"/>
        </w:rPr>
        <w:t>.</w:t>
      </w:r>
      <w:r>
        <w:t>visualstudio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docs</w:t>
      </w:r>
      <w:r>
        <w:rPr>
          <w:lang w:val="ru-RU"/>
        </w:rPr>
        <w:t xml:space="preserve"> (дата обращения: 14.05.2025).</w:t>
      </w:r>
    </w:p>
    <w:p w14:paraId="616D4E3B" w14:textId="77777777" w:rsidR="009030D3" w:rsidRDefault="009F0497">
      <w:pPr>
        <w:rPr>
          <w:lang w:val="ru-RU"/>
        </w:rPr>
      </w:pPr>
      <w:r>
        <w:rPr>
          <w:lang w:val="ru-RU"/>
        </w:rPr>
        <w:t xml:space="preserve">35. </w:t>
      </w:r>
      <w:r>
        <w:t>Git</w:t>
      </w:r>
      <w:r>
        <w:rPr>
          <w:lang w:val="ru-RU"/>
        </w:rPr>
        <w:t xml:space="preserve"> </w:t>
      </w:r>
      <w:r>
        <w:t>SCM</w:t>
      </w:r>
      <w:r>
        <w:rPr>
          <w:lang w:val="ru-RU"/>
        </w:rPr>
        <w:t xml:space="preserve">. </w:t>
      </w:r>
      <w:r>
        <w:t>Git</w:t>
      </w:r>
      <w:r>
        <w:rPr>
          <w:lang w:val="ru-RU"/>
        </w:rPr>
        <w:t xml:space="preserve"> </w:t>
      </w:r>
      <w:r>
        <w:t>R</w:t>
      </w:r>
      <w:r>
        <w:t>eference</w:t>
      </w:r>
      <w:r>
        <w:rPr>
          <w:lang w:val="ru-RU"/>
        </w:rPr>
        <w:t xml:space="preserve"> </w:t>
      </w:r>
      <w:r>
        <w:t>Documentation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git</w:t>
      </w:r>
      <w:r>
        <w:rPr>
          <w:lang w:val="ru-RU"/>
        </w:rPr>
        <w:t>-</w:t>
      </w:r>
      <w:r>
        <w:t>scm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doc</w:t>
      </w:r>
      <w:r>
        <w:rPr>
          <w:lang w:val="ru-RU"/>
        </w:rPr>
        <w:t xml:space="preserve"> (дата обращения: 14.05.2025).</w:t>
      </w:r>
    </w:p>
    <w:p w14:paraId="395F1296" w14:textId="77777777" w:rsidR="009030D3" w:rsidRPr="00420F5B" w:rsidRDefault="009F0497">
      <w:pPr>
        <w:rPr>
          <w:lang w:val="ru-RU"/>
        </w:rPr>
      </w:pPr>
      <w:r w:rsidRPr="00420F5B">
        <w:rPr>
          <w:lang w:val="ru-RU"/>
        </w:rPr>
        <w:lastRenderedPageBreak/>
        <w:t xml:space="preserve">36. </w:t>
      </w:r>
      <w:r>
        <w:t>OWASP</w:t>
      </w:r>
      <w:r w:rsidRPr="00420F5B">
        <w:rPr>
          <w:lang w:val="ru-RU"/>
        </w:rPr>
        <w:t xml:space="preserve"> </w:t>
      </w:r>
      <w:r>
        <w:t>Foundation</w:t>
      </w:r>
      <w:r w:rsidRPr="00420F5B">
        <w:rPr>
          <w:lang w:val="ru-RU"/>
        </w:rPr>
        <w:t xml:space="preserve">. </w:t>
      </w:r>
      <w:r>
        <w:t>OWASP</w:t>
      </w:r>
      <w:r w:rsidRPr="00420F5B">
        <w:rPr>
          <w:lang w:val="ru-RU"/>
        </w:rPr>
        <w:t xml:space="preserve"> </w:t>
      </w:r>
      <w:r>
        <w:t>Top</w:t>
      </w:r>
      <w:r w:rsidRPr="00420F5B">
        <w:rPr>
          <w:lang w:val="ru-RU"/>
        </w:rPr>
        <w:t xml:space="preserve"> 10:2021 </w:t>
      </w:r>
      <w:r>
        <w:t>Web</w:t>
      </w:r>
      <w:r w:rsidRPr="00420F5B">
        <w:rPr>
          <w:lang w:val="ru-RU"/>
        </w:rPr>
        <w:t xml:space="preserve"> </w:t>
      </w:r>
      <w:r>
        <w:t>Application</w:t>
      </w:r>
      <w:r w:rsidRPr="00420F5B">
        <w:rPr>
          <w:lang w:val="ru-RU"/>
        </w:rPr>
        <w:t xml:space="preserve"> </w:t>
      </w:r>
      <w:r>
        <w:t>Security</w:t>
      </w:r>
      <w:r w:rsidRPr="00420F5B">
        <w:rPr>
          <w:lang w:val="ru-RU"/>
        </w:rPr>
        <w:t xml:space="preserve"> </w:t>
      </w:r>
      <w:r>
        <w:t>Risks</w:t>
      </w:r>
      <w:r w:rsidRPr="00420F5B">
        <w:rPr>
          <w:lang w:val="ru-RU"/>
        </w:rPr>
        <w:t xml:space="preserve"> [Электронный ресурс]. – Режим доступа: </w:t>
      </w:r>
      <w:r>
        <w:t>https</w:t>
      </w:r>
      <w:r w:rsidRPr="00420F5B">
        <w:rPr>
          <w:lang w:val="ru-RU"/>
        </w:rPr>
        <w:t>://</w:t>
      </w:r>
      <w:r>
        <w:t>owasp</w:t>
      </w:r>
      <w:r w:rsidRPr="00420F5B">
        <w:rPr>
          <w:lang w:val="ru-RU"/>
        </w:rPr>
        <w:t>.</w:t>
      </w:r>
      <w:r>
        <w:t>org</w:t>
      </w:r>
      <w:r w:rsidRPr="00420F5B">
        <w:rPr>
          <w:lang w:val="ru-RU"/>
        </w:rPr>
        <w:t>/</w:t>
      </w:r>
      <w:r>
        <w:t>www</w:t>
      </w:r>
      <w:r w:rsidRPr="00420F5B">
        <w:rPr>
          <w:lang w:val="ru-RU"/>
        </w:rPr>
        <w:t>-</w:t>
      </w:r>
      <w:r>
        <w:t>project</w:t>
      </w:r>
      <w:r w:rsidRPr="00420F5B">
        <w:rPr>
          <w:lang w:val="ru-RU"/>
        </w:rPr>
        <w:t>-</w:t>
      </w:r>
      <w:r>
        <w:t>top</w:t>
      </w:r>
      <w:r w:rsidRPr="00420F5B">
        <w:rPr>
          <w:lang w:val="ru-RU"/>
        </w:rPr>
        <w:t>-</w:t>
      </w:r>
      <w:r>
        <w:t>ten</w:t>
      </w:r>
      <w:r w:rsidRPr="00420F5B">
        <w:rPr>
          <w:lang w:val="ru-RU"/>
        </w:rPr>
        <w:t>/ (дата обращения: 14.05.2025).</w:t>
      </w:r>
    </w:p>
    <w:p w14:paraId="0F58E694" w14:textId="77777777" w:rsidR="009030D3" w:rsidRDefault="009F0497">
      <w:r>
        <w:t>37. NIST. NIST Special Publication 800-115: Technical Guide to Information Security Testing and Assessment [Электронный ресурс]. – Режим доступа: https://csrc.nist.gov/publications/detail/sp/800-115/final (дата обраще</w:t>
      </w:r>
      <w:r>
        <w:t>ния: 14.05.2025).</w:t>
      </w:r>
    </w:p>
    <w:p w14:paraId="60926653" w14:textId="77777777" w:rsidR="009030D3" w:rsidRDefault="009F0497">
      <w:pPr>
        <w:rPr>
          <w:lang w:val="ru-RU"/>
        </w:rPr>
      </w:pPr>
      <w:r>
        <w:rPr>
          <w:lang w:val="ru-RU"/>
        </w:rPr>
        <w:t xml:space="preserve">38. </w:t>
      </w:r>
      <w:r>
        <w:t>The</w:t>
      </w:r>
      <w:r>
        <w:rPr>
          <w:lang w:val="ru-RU"/>
        </w:rPr>
        <w:t xml:space="preserve"> </w:t>
      </w:r>
      <w:r>
        <w:t>Open</w:t>
      </w:r>
      <w:r>
        <w:rPr>
          <w:lang w:val="ru-RU"/>
        </w:rPr>
        <w:t xml:space="preserve"> </w:t>
      </w:r>
      <w:r>
        <w:t>Group</w:t>
      </w:r>
      <w:r>
        <w:rPr>
          <w:lang w:val="ru-RU"/>
        </w:rPr>
        <w:t xml:space="preserve">. </w:t>
      </w:r>
      <w:r>
        <w:t>ArchiMate</w:t>
      </w:r>
      <w:r>
        <w:rPr>
          <w:lang w:val="ru-RU"/>
        </w:rPr>
        <w:t xml:space="preserve">® </w:t>
      </w:r>
      <w:r>
        <w:t>Specification</w:t>
      </w:r>
      <w:r>
        <w:rPr>
          <w:lang w:val="ru-RU"/>
        </w:rPr>
        <w:t xml:space="preserve"> </w:t>
      </w:r>
      <w:r>
        <w:t>v</w:t>
      </w:r>
      <w:r>
        <w:rPr>
          <w:lang w:val="ru-RU"/>
        </w:rPr>
        <w:t xml:space="preserve">3.2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opengroup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archimate</w:t>
      </w:r>
      <w:r>
        <w:rPr>
          <w:lang w:val="ru-RU"/>
        </w:rPr>
        <w:t>-</w:t>
      </w:r>
      <w:r>
        <w:t>forum</w:t>
      </w:r>
      <w:r>
        <w:rPr>
          <w:lang w:val="ru-RU"/>
        </w:rPr>
        <w:t>/</w:t>
      </w:r>
      <w:r>
        <w:t>archimate</w:t>
      </w:r>
      <w:r>
        <w:rPr>
          <w:lang w:val="ru-RU"/>
        </w:rPr>
        <w:t>-</w:t>
      </w:r>
      <w:r>
        <w:t>specifications</w:t>
      </w:r>
      <w:r>
        <w:rPr>
          <w:lang w:val="ru-RU"/>
        </w:rPr>
        <w:t xml:space="preserve"> (дата обращения: 14.05.2025).</w:t>
      </w:r>
    </w:p>
    <w:p w14:paraId="6B6C5E95" w14:textId="77777777" w:rsidR="009030D3" w:rsidRDefault="009F0497">
      <w:r>
        <w:t>39. ISO/IEC. ISO/IEC 25010:2023 Systems and software engineering — Systems and software Quality Requirements and Evaluation (SQuaRE) — System and software quality models [Электронный ресурс]. – Режим доступа: https://www.iso.org/standard/35733.html (дата о</w:t>
      </w:r>
      <w:r>
        <w:t>бращения: 14.05.2025).</w:t>
      </w:r>
    </w:p>
    <w:p w14:paraId="37757191" w14:textId="77777777" w:rsidR="009030D3" w:rsidRDefault="009F0497">
      <w:r>
        <w:t>40. Linux Foundation. Astra Linux Special Edition Documentation [Электронный ресурс]. – Режим доступа: https://wiki.astralinux.ru/ (дата обращения: 14.05.2025).</w:t>
      </w:r>
    </w:p>
    <w:p w14:paraId="2F928FD5" w14:textId="77777777" w:rsidR="009030D3" w:rsidRDefault="009030D3"/>
    <w:p w14:paraId="24A4B526" w14:textId="77777777" w:rsidR="009030D3" w:rsidRDefault="009030D3"/>
    <w:p w14:paraId="5DC63351" w14:textId="77777777" w:rsidR="009030D3" w:rsidRDefault="009030D3"/>
    <w:sectPr w:rsidR="009030D3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DE926" w14:textId="77777777" w:rsidR="009F0497" w:rsidRDefault="009F0497">
      <w:pPr>
        <w:spacing w:line="240" w:lineRule="auto"/>
      </w:pPr>
      <w:r>
        <w:separator/>
      </w:r>
    </w:p>
  </w:endnote>
  <w:endnote w:type="continuationSeparator" w:id="0">
    <w:p w14:paraId="04779F6D" w14:textId="77777777" w:rsidR="009F0497" w:rsidRDefault="009F04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C0FFF" w14:textId="77777777" w:rsidR="009F0497" w:rsidRDefault="009F0497">
      <w:pPr>
        <w:spacing w:line="240" w:lineRule="auto"/>
      </w:pPr>
      <w:r>
        <w:separator/>
      </w:r>
    </w:p>
  </w:footnote>
  <w:footnote w:type="continuationSeparator" w:id="0">
    <w:p w14:paraId="0103293D" w14:textId="77777777" w:rsidR="009F0497" w:rsidRDefault="009F049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multilevel"/>
    <w:tmpl w:val="F642E46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17241E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733C5870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194CC17A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DC30DEC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297A8D10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0D283D9E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1F8C960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A664CC8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50947AD7"/>
    <w:multiLevelType w:val="hybridMultilevel"/>
    <w:tmpl w:val="B3263892"/>
    <w:lvl w:ilvl="0" w:tplc="BDEECCC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7D80606"/>
    <w:multiLevelType w:val="hybridMultilevel"/>
    <w:tmpl w:val="A4EEEAC2"/>
    <w:lvl w:ilvl="0" w:tplc="BDEECCC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0D3"/>
    <w:rsid w:val="003F18B0"/>
    <w:rsid w:val="00420F5B"/>
    <w:rsid w:val="005E02A9"/>
    <w:rsid w:val="008B6EE6"/>
    <w:rsid w:val="009030D3"/>
    <w:rsid w:val="009F0497"/>
    <w:rsid w:val="00C15D89"/>
    <w:rsid w:val="00C536D7"/>
    <w:rsid w:val="00E04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FEF2F"/>
  <w15:docId w15:val="{14F76D2C-097D-4D24-BD58-A6A7A54D6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F18B0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  <w:lang w:val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line="276" w:lineRule="auto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5">
    <w:name w:val="caption"/>
    <w:basedOn w:val="a1"/>
    <w:next w:val="a1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footnote text"/>
    <w:basedOn w:val="a1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Текст сноски Знак"/>
    <w:basedOn w:val="a2"/>
    <w:link w:val="a6"/>
    <w:uiPriority w:val="99"/>
    <w:semiHidden/>
    <w:rPr>
      <w:sz w:val="20"/>
      <w:szCs w:val="20"/>
    </w:rPr>
  </w:style>
  <w:style w:type="character" w:styleId="a8">
    <w:name w:val="footnote reference"/>
    <w:basedOn w:val="a2"/>
    <w:uiPriority w:val="99"/>
    <w:semiHidden/>
    <w:unhideWhenUsed/>
    <w:rPr>
      <w:vertAlign w:val="superscript"/>
    </w:rPr>
  </w:style>
  <w:style w:type="paragraph" w:styleId="a9">
    <w:name w:val="endnote text"/>
    <w:basedOn w:val="a1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Текст концевой сноски Знак"/>
    <w:basedOn w:val="a2"/>
    <w:link w:val="a9"/>
    <w:uiPriority w:val="99"/>
    <w:semiHidden/>
    <w:rPr>
      <w:sz w:val="20"/>
      <w:szCs w:val="20"/>
    </w:rPr>
  </w:style>
  <w:style w:type="character" w:styleId="ab">
    <w:name w:val="endnote reference"/>
    <w:basedOn w:val="a2"/>
    <w:uiPriority w:val="99"/>
    <w:semiHidden/>
    <w:unhideWhenUsed/>
    <w:rPr>
      <w:vertAlign w:val="superscript"/>
    </w:rPr>
  </w:style>
  <w:style w:type="character" w:styleId="ac">
    <w:name w:val="Hyperlink"/>
    <w:basedOn w:val="a2"/>
    <w:uiPriority w:val="99"/>
    <w:unhideWhenUsed/>
    <w:rPr>
      <w:color w:val="0563C1" w:themeColor="hyperlink"/>
      <w:u w:val="single"/>
    </w:rPr>
  </w:style>
  <w:style w:type="character" w:styleId="ad">
    <w:name w:val="FollowedHyperlink"/>
    <w:basedOn w:val="a2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4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4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2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e">
    <w:name w:val="Placeholder Text"/>
    <w:basedOn w:val="a2"/>
    <w:uiPriority w:val="99"/>
    <w:semiHidden/>
    <w:rPr>
      <w:color w:val="666666"/>
    </w:rPr>
  </w:style>
  <w:style w:type="paragraph" w:styleId="af">
    <w:name w:val="table of figures"/>
    <w:basedOn w:val="a1"/>
    <w:next w:val="a1"/>
    <w:uiPriority w:val="99"/>
    <w:unhideWhenUsed/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table" w:styleId="af0">
    <w:name w:val="Table Grid"/>
    <w:basedOn w:val="a3"/>
    <w:uiPriority w:val="5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f1">
    <w:name w:val="header"/>
    <w:basedOn w:val="a1"/>
    <w:link w:val="af2"/>
    <w:uiPriority w:val="99"/>
    <w:unhideWhenUsed/>
    <w:pPr>
      <w:tabs>
        <w:tab w:val="center" w:pos="4680"/>
        <w:tab w:val="right" w:pos="9360"/>
      </w:tabs>
      <w:spacing w:line="240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af2">
    <w:name w:val="Верхний колонтитул Знак"/>
    <w:basedOn w:val="a2"/>
    <w:link w:val="af1"/>
    <w:uiPriority w:val="99"/>
    <w:rPr>
      <w:rFonts w:eastAsiaTheme="minorEastAsia"/>
      <w:lang w:val="en-US"/>
    </w:rPr>
  </w:style>
  <w:style w:type="paragraph" w:styleId="af3">
    <w:name w:val="footer"/>
    <w:basedOn w:val="a1"/>
    <w:link w:val="af4"/>
    <w:uiPriority w:val="99"/>
    <w:unhideWhenUsed/>
    <w:pPr>
      <w:tabs>
        <w:tab w:val="center" w:pos="4680"/>
        <w:tab w:val="right" w:pos="9360"/>
      </w:tabs>
      <w:spacing w:line="240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af4">
    <w:name w:val="Нижний колонтитул Знак"/>
    <w:basedOn w:val="a2"/>
    <w:link w:val="af3"/>
    <w:uiPriority w:val="99"/>
    <w:rPr>
      <w:rFonts w:eastAsiaTheme="minorEastAsia"/>
      <w:lang w:val="en-US"/>
    </w:rPr>
  </w:style>
  <w:style w:type="paragraph" w:styleId="af5">
    <w:name w:val="No Spacing"/>
    <w:uiPriority w:val="1"/>
    <w:qFormat/>
    <w:pPr>
      <w:spacing w:after="0" w:line="240" w:lineRule="auto"/>
    </w:pPr>
    <w:rPr>
      <w:rFonts w:eastAsiaTheme="minorEastAsia"/>
      <w:lang w:val="en-US"/>
    </w:rPr>
  </w:style>
  <w:style w:type="paragraph" w:styleId="af6">
    <w:name w:val="Title"/>
    <w:basedOn w:val="a1"/>
    <w:next w:val="a1"/>
    <w:link w:val="af7"/>
    <w:uiPriority w:val="10"/>
    <w:qFormat/>
    <w:pPr>
      <w:pBdr>
        <w:bottom w:val="single" w:sz="8" w:space="4" w:color="4472C4" w:themeColor="accent1"/>
      </w:pBdr>
      <w:spacing w:after="30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f7">
    <w:name w:val="Заголовок Знак"/>
    <w:basedOn w:val="a2"/>
    <w:link w:val="af6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  <w:lang w:val="en-US"/>
    </w:rPr>
  </w:style>
  <w:style w:type="paragraph" w:styleId="af8">
    <w:name w:val="Subtitle"/>
    <w:basedOn w:val="a1"/>
    <w:next w:val="a1"/>
    <w:link w:val="af9"/>
    <w:uiPriority w:val="11"/>
    <w:qFormat/>
    <w:pPr>
      <w:numPr>
        <w:ilvl w:val="1"/>
      </w:numPr>
      <w:spacing w:after="200" w:line="276" w:lineRule="auto"/>
      <w:ind w:firstLine="709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f9">
    <w:name w:val="Подзаголовок Знак"/>
    <w:basedOn w:val="a2"/>
    <w:link w:val="af8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afa">
    <w:name w:val="List Paragraph"/>
    <w:basedOn w:val="a1"/>
    <w:uiPriority w:val="34"/>
    <w:qFormat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fb">
    <w:name w:val="Body Text"/>
    <w:basedOn w:val="a1"/>
    <w:link w:val="afc"/>
    <w:uiPriority w:val="99"/>
    <w:unhideWhenUsed/>
    <w:pPr>
      <w:spacing w:after="120" w:line="276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afc">
    <w:name w:val="Основной текст Знак"/>
    <w:basedOn w:val="a2"/>
    <w:link w:val="afb"/>
    <w:uiPriority w:val="99"/>
    <w:rPr>
      <w:rFonts w:eastAsiaTheme="minorEastAsia"/>
      <w:lang w:val="en-US"/>
    </w:rPr>
  </w:style>
  <w:style w:type="paragraph" w:styleId="25">
    <w:name w:val="Body Text 2"/>
    <w:basedOn w:val="a1"/>
    <w:link w:val="26"/>
    <w:uiPriority w:val="99"/>
    <w:unhideWhenUsed/>
    <w:pPr>
      <w:spacing w:after="120" w:line="480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26">
    <w:name w:val="Основной текст 2 Знак"/>
    <w:basedOn w:val="a2"/>
    <w:link w:val="25"/>
    <w:uiPriority w:val="99"/>
    <w:rPr>
      <w:rFonts w:eastAsiaTheme="minorEastAsia"/>
      <w:lang w:val="en-US"/>
    </w:rPr>
  </w:style>
  <w:style w:type="paragraph" w:styleId="35">
    <w:name w:val="Body Text 3"/>
    <w:basedOn w:val="a1"/>
    <w:link w:val="36"/>
    <w:uiPriority w:val="99"/>
    <w:unhideWhenUsed/>
    <w:pPr>
      <w:spacing w:after="120" w:line="276" w:lineRule="auto"/>
      <w:ind w:firstLine="0"/>
      <w:jc w:val="left"/>
    </w:pPr>
    <w:rPr>
      <w:rFonts w:asciiTheme="minorHAnsi" w:eastAsiaTheme="minorEastAsia" w:hAnsiTheme="minorHAnsi"/>
      <w:color w:val="auto"/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rFonts w:eastAsiaTheme="minorEastAsia"/>
      <w:sz w:val="16"/>
      <w:szCs w:val="16"/>
      <w:lang w:val="en-US"/>
    </w:rPr>
  </w:style>
  <w:style w:type="paragraph" w:styleId="afd">
    <w:name w:val="List"/>
    <w:basedOn w:val="a1"/>
    <w:uiPriority w:val="99"/>
    <w:unhideWhenUsed/>
    <w:pPr>
      <w:spacing w:after="200" w:line="276" w:lineRule="auto"/>
      <w:ind w:left="360" w:hanging="36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7">
    <w:name w:val="List 2"/>
    <w:basedOn w:val="a1"/>
    <w:uiPriority w:val="99"/>
    <w:unhideWhenUsed/>
    <w:pPr>
      <w:spacing w:after="200" w:line="276" w:lineRule="auto"/>
      <w:ind w:left="720" w:hanging="36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7">
    <w:name w:val="List 3"/>
    <w:basedOn w:val="a1"/>
    <w:uiPriority w:val="99"/>
    <w:unhideWhenUsed/>
    <w:pPr>
      <w:spacing w:after="200" w:line="276" w:lineRule="auto"/>
      <w:ind w:left="1080" w:hanging="36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0">
    <w:name w:val="List Bullet"/>
    <w:basedOn w:val="a1"/>
    <w:uiPriority w:val="99"/>
    <w:unhideWhenUsed/>
    <w:pPr>
      <w:numPr>
        <w:numId w:val="1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0">
    <w:name w:val="List Bullet 2"/>
    <w:basedOn w:val="a1"/>
    <w:uiPriority w:val="99"/>
    <w:unhideWhenUsed/>
    <w:pPr>
      <w:numPr>
        <w:numId w:val="2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0">
    <w:name w:val="List Bullet 3"/>
    <w:basedOn w:val="a1"/>
    <w:uiPriority w:val="99"/>
    <w:unhideWhenUsed/>
    <w:pPr>
      <w:numPr>
        <w:numId w:val="3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">
    <w:name w:val="List Number"/>
    <w:basedOn w:val="a1"/>
    <w:uiPriority w:val="99"/>
    <w:unhideWhenUsed/>
    <w:pPr>
      <w:numPr>
        <w:numId w:val="5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">
    <w:name w:val="List Number 2"/>
    <w:basedOn w:val="a1"/>
    <w:uiPriority w:val="99"/>
    <w:unhideWhenUsed/>
    <w:pPr>
      <w:numPr>
        <w:numId w:val="6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">
    <w:name w:val="List Number 3"/>
    <w:basedOn w:val="a1"/>
    <w:uiPriority w:val="99"/>
    <w:unhideWhenUsed/>
    <w:pPr>
      <w:numPr>
        <w:numId w:val="7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fe">
    <w:name w:val="List Continue"/>
    <w:basedOn w:val="a1"/>
    <w:uiPriority w:val="99"/>
    <w:unhideWhenUsed/>
    <w:pPr>
      <w:spacing w:after="120" w:line="276" w:lineRule="auto"/>
      <w:ind w:left="36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8">
    <w:name w:val="List Continue 2"/>
    <w:basedOn w:val="a1"/>
    <w:uiPriority w:val="99"/>
    <w:unhideWhenUsed/>
    <w:pPr>
      <w:spacing w:after="12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8">
    <w:name w:val="List Continue 3"/>
    <w:basedOn w:val="a1"/>
    <w:uiPriority w:val="99"/>
    <w:unhideWhenUsed/>
    <w:pPr>
      <w:spacing w:after="120" w:line="276" w:lineRule="auto"/>
      <w:ind w:left="108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ff">
    <w:name w:val="macro"/>
    <w:link w:val="aff0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f0">
    <w:name w:val="Текст макроса Знак"/>
    <w:basedOn w:val="a2"/>
    <w:link w:val="aff"/>
    <w:uiPriority w:val="99"/>
    <w:rPr>
      <w:rFonts w:ascii="Courier" w:eastAsiaTheme="minorEastAsia" w:hAnsi="Courier"/>
      <w:sz w:val="20"/>
      <w:szCs w:val="20"/>
      <w:lang w:val="en-US"/>
    </w:rPr>
  </w:style>
  <w:style w:type="paragraph" w:styleId="29">
    <w:name w:val="Quote"/>
    <w:basedOn w:val="a1"/>
    <w:next w:val="a1"/>
    <w:link w:val="2a"/>
    <w:uiPriority w:val="29"/>
    <w:qFormat/>
    <w:pPr>
      <w:spacing w:after="200" w:line="276" w:lineRule="auto"/>
      <w:ind w:firstLine="0"/>
      <w:jc w:val="left"/>
    </w:pPr>
    <w:rPr>
      <w:rFonts w:asciiTheme="minorHAnsi" w:eastAsiaTheme="minorEastAsia" w:hAnsiTheme="minorHAnsi"/>
      <w:i/>
      <w:iCs/>
      <w:color w:val="000000" w:themeColor="text1"/>
      <w:sz w:val="22"/>
    </w:rPr>
  </w:style>
  <w:style w:type="character" w:customStyle="1" w:styleId="2a">
    <w:name w:val="Цитата 2 Знак"/>
    <w:basedOn w:val="a2"/>
    <w:link w:val="29"/>
    <w:uiPriority w:val="29"/>
    <w:rPr>
      <w:rFonts w:eastAsiaTheme="minorEastAsia"/>
      <w:i/>
      <w:iCs/>
      <w:color w:val="000000" w:themeColor="text1"/>
      <w:lang w:val="en-US"/>
    </w:rPr>
  </w:style>
  <w:style w:type="character" w:styleId="aff1">
    <w:name w:val="Strong"/>
    <w:basedOn w:val="a2"/>
    <w:uiPriority w:val="22"/>
    <w:qFormat/>
    <w:rPr>
      <w:b/>
      <w:bCs/>
    </w:rPr>
  </w:style>
  <w:style w:type="character" w:styleId="aff2">
    <w:name w:val="Emphasis"/>
    <w:basedOn w:val="a2"/>
    <w:uiPriority w:val="20"/>
    <w:qFormat/>
    <w:rPr>
      <w:i/>
      <w:iCs/>
    </w:rPr>
  </w:style>
  <w:style w:type="paragraph" w:styleId="aff3">
    <w:name w:val="Intense Quote"/>
    <w:basedOn w:val="a1"/>
    <w:next w:val="a1"/>
    <w:link w:val="aff4"/>
    <w:uiPriority w:val="30"/>
    <w:qFormat/>
    <w:pPr>
      <w:pBdr>
        <w:bottom w:val="single" w:sz="4" w:space="4" w:color="4472C4" w:themeColor="accent1"/>
      </w:pBdr>
      <w:spacing w:before="200" w:after="280" w:line="276" w:lineRule="auto"/>
      <w:ind w:left="936" w:right="936" w:firstLine="0"/>
      <w:jc w:val="left"/>
    </w:pPr>
    <w:rPr>
      <w:rFonts w:asciiTheme="minorHAnsi" w:eastAsiaTheme="minorEastAsia" w:hAnsiTheme="minorHAnsi"/>
      <w:b/>
      <w:bCs/>
      <w:i/>
      <w:iCs/>
      <w:color w:val="4472C4" w:themeColor="accent1"/>
      <w:sz w:val="22"/>
    </w:rPr>
  </w:style>
  <w:style w:type="character" w:customStyle="1" w:styleId="aff4">
    <w:name w:val="Выделенная цитата Знак"/>
    <w:basedOn w:val="a2"/>
    <w:link w:val="aff3"/>
    <w:uiPriority w:val="30"/>
    <w:rPr>
      <w:rFonts w:eastAsiaTheme="minorEastAsia"/>
      <w:b/>
      <w:bCs/>
      <w:i/>
      <w:iCs/>
      <w:color w:val="4472C4" w:themeColor="accent1"/>
      <w:lang w:val="en-US"/>
    </w:rPr>
  </w:style>
  <w:style w:type="character" w:styleId="aff5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6">
    <w:name w:val="Intense Emphasis"/>
    <w:basedOn w:val="a2"/>
    <w:uiPriority w:val="21"/>
    <w:qFormat/>
    <w:rPr>
      <w:b/>
      <w:bCs/>
      <w:i/>
      <w:iCs/>
      <w:color w:val="4472C4" w:themeColor="accent1"/>
    </w:rPr>
  </w:style>
  <w:style w:type="character" w:styleId="aff7">
    <w:name w:val="Subtle Reference"/>
    <w:basedOn w:val="a2"/>
    <w:uiPriority w:val="31"/>
    <w:qFormat/>
    <w:rPr>
      <w:smallCaps/>
      <w:color w:val="ED7D31" w:themeColor="accent2"/>
      <w:u w:val="single"/>
    </w:rPr>
  </w:style>
  <w:style w:type="character" w:styleId="aff8">
    <w:name w:val="Intense Reference"/>
    <w:basedOn w:val="a2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f9">
    <w:name w:val="Book Title"/>
    <w:basedOn w:val="a2"/>
    <w:uiPriority w:val="33"/>
    <w:qFormat/>
    <w:rPr>
      <w:b/>
      <w:bCs/>
      <w:smallCaps/>
      <w:spacing w:val="5"/>
    </w:rPr>
  </w:style>
  <w:style w:type="paragraph" w:styleId="affa">
    <w:name w:val="TOC Heading"/>
    <w:basedOn w:val="1"/>
    <w:next w:val="a1"/>
    <w:uiPriority w:val="39"/>
    <w:semiHidden/>
    <w:unhideWhenUsed/>
    <w:qFormat/>
    <w:pPr>
      <w:spacing w:line="276" w:lineRule="auto"/>
      <w:ind w:firstLine="0"/>
      <w:jc w:val="left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30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170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38" Type="http://schemas.openxmlformats.org/officeDocument/2006/relationships/image" Target="media/image190.png"/><Relationship Id="rId2" Type="http://schemas.openxmlformats.org/officeDocument/2006/relationships/styles" Target="styles.xml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24" Type="http://schemas.openxmlformats.org/officeDocument/2006/relationships/image" Target="media/image120.png"/><Relationship Id="rId32" Type="http://schemas.openxmlformats.org/officeDocument/2006/relationships/image" Target="media/image160.png"/><Relationship Id="rId37" Type="http://schemas.openxmlformats.org/officeDocument/2006/relationships/image" Target="media/image19.png"/><Relationship Id="rId40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40.png"/><Relationship Id="rId36" Type="http://schemas.openxmlformats.org/officeDocument/2006/relationships/image" Target="media/image180.png"/><Relationship Id="rId10" Type="http://schemas.openxmlformats.org/officeDocument/2006/relationships/image" Target="media/image110.png"/><Relationship Id="rId19" Type="http://schemas.openxmlformats.org/officeDocument/2006/relationships/image" Target="media/image7.png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image" Target="media/image150.png"/><Relationship Id="rId35" Type="http://schemas.openxmlformats.org/officeDocument/2006/relationships/image" Target="media/image18.png"/><Relationship Id="rId3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AF545663-F1BA-40FB-AE3E-D67D7C536418}"/>
      </w:docPartPr>
      <w:docPartBody>
        <w:p w:rsidR="00B07A30" w:rsidRDefault="002A34C7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07A30"/>
    <w:rsid w:val="002A34C7"/>
    <w:rsid w:val="00B07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90</Pages>
  <Words>17459</Words>
  <Characters>99518</Characters>
  <Application>Microsoft Office Word</Application>
  <DocSecurity>0</DocSecurity>
  <Lines>829</Lines>
  <Paragraphs>233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lastModifiedBy>Александр Карамашев</cp:lastModifiedBy>
  <cp:revision>11</cp:revision>
  <dcterms:created xsi:type="dcterms:W3CDTF">2026-05-17T07:48:00Z</dcterms:created>
  <dcterms:modified xsi:type="dcterms:W3CDTF">2026-05-18T17:54:00Z</dcterms:modified>
</cp:coreProperties>
</file>