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firstLine="0"/>
        <w:jc w:val="center"/>
        <w:rPr>
          <w:lang w:val="ru-RU"/>
        </w:rPr>
      </w:pPr>
      <w:r/>
      <w:bookmarkStart w:id="0" w:name="_Hlk230043195"/>
      <w:r/>
      <w:bookmarkEnd w:id="0"/>
      <w:r>
        <w:rPr>
          <w:b/>
          <w:lang w:val="ru-RU"/>
        </w:rPr>
        <w:t xml:space="preserve">РЕФЕРАТ</w:t>
      </w:r>
      <w:r>
        <w:rPr>
          <w:lang w:val="ru-RU"/>
        </w:rPr>
      </w:r>
      <w:r>
        <w:rPr>
          <w:lang w:val="ru-RU"/>
        </w:rPr>
      </w:r>
    </w:p>
    <w:p>
      <w:pPr>
        <w:suppressLineNumbers w:val="false"/>
        <w:pBdr/>
        <w:spacing/>
        <w:ind/>
        <w:rPr/>
      </w:pPr>
      <w:r>
        <w:rPr>
          <w:lang w:val="ru-RU"/>
        </w:rPr>
        <w:t xml:space="preserve">КЛЮЧЕВЫЕ СЛОВА: АВТОМАТИЗИРОВАННОЕ РАБОЧЕЕ МЕСТО, КАРТОЧКА РОЗЫСКА, РЕЛЯЦИОННАЯ БАЗА ДАННЫХ, ПРОГРАММНЫЙ КОМПЛЕКС, СКВОЗНОЙ АУДИТ, ИНФОРМАЦИОННАЯ БЕЗОПАСНОСТЬ, АВТОМАТИЗАЦИЯ ДОКУМЕНТООБОРОТА, СИСТЕМНЫЙ АНАЛИЗ, ОПТИМИЗАЦИЯ ПРОЦЕССОВ.</w:t>
      </w:r>
      <w:r>
        <w:rPr>
          <w:lang w:val="ru-RU"/>
        </w:rPr>
      </w:r>
      <w:r>
        <w:rPr>
          <w:lang w:val="ru-RU"/>
        </w:rPr>
      </w:r>
    </w:p>
    <w:p>
      <w:pPr>
        <w:suppressLineNumbers w:val="false"/>
        <w:pBdr/>
        <w:spacing/>
        <w:ind/>
        <w:rPr>
          <w:szCs w:val="28"/>
        </w:rPr>
      </w:pPr>
      <w:r>
        <w:rPr>
          <w:lang w:val="ru-RU"/>
        </w:rPr>
        <w:t xml:space="preserve">Работа посвящена разработке автоматизированного рабочего </w:t>
      </w:r>
      <w:r>
        <w:rPr>
          <w:lang w:val="ru-RU"/>
        </w:rPr>
        <w:t xml:space="preserve">места сотрудника отдела дознания военной комендатуры</w:t>
      </w:r>
      <w:r>
        <w:rPr>
          <w:lang w:val="ru-RU"/>
        </w:rPr>
        <w:t xml:space="preserve"> для учёта и сопровождения карточек розыска военнослужащих. </w:t>
      </w:r>
      <w:r>
        <w:rPr>
          <w:szCs w:val="28"/>
          <w:lang w:val="ru-RU"/>
        </w:rPr>
      </w:r>
      <w:r>
        <w:rPr>
          <w:szCs w:val="28"/>
          <w:lang w:val="ru-RU"/>
        </w:rPr>
      </w:r>
    </w:p>
    <w:p>
      <w:pPr>
        <w:suppressLineNumbers w:val="false"/>
        <w:pBdr/>
        <w:spacing/>
        <w:ind/>
        <w:rPr>
          <w:szCs w:val="28"/>
        </w:rPr>
      </w:pPr>
      <w:r>
        <w:rPr>
          <w:lang w:val="ru-RU"/>
        </w:rPr>
        <w:t xml:space="preserve">Актуальность исследования обусловлена необходимостью устранения критических недостатков ручного учёта: дублирования записей, потери версий документов, отсутствия сквозного аудита изменений и рисков несанкционированного доступа к служебным данным. </w:t>
      </w:r>
      <w:r>
        <w:rPr>
          <w:lang w:val="ru-RU"/>
        </w:rPr>
        <w:tab/>
      </w:r>
      <w:r>
        <w:rPr>
          <w:szCs w:val="28"/>
          <w:lang w:val="ru-RU"/>
        </w:rPr>
      </w:r>
      <w:r>
        <w:rPr>
          <w:szCs w:val="28"/>
          <w:lang w:val="ru-RU"/>
        </w:rPr>
      </w:r>
    </w:p>
    <w:p>
      <w:pPr>
        <w:suppressLineNumbers w:val="false"/>
        <w:pBdr/>
        <w:spacing/>
        <w:ind/>
        <w:rPr>
          <w:szCs w:val="28"/>
          <w:highlight w:val="none"/>
        </w:rPr>
      </w:pPr>
      <w:r>
        <w:rPr>
          <w:highlight w:val="none"/>
          <w:lang w:val="ru-RU"/>
        </w:rPr>
      </w:r>
      <w:r>
        <w:rPr>
          <w:highlight w:val="none"/>
          <w:lang w:val="ru-RU"/>
        </w:rPr>
        <w:t xml:space="preserve">Объектом исследования является деятельность сотрудника отдела дознания военной комендатуры по документальному сопровождению и обработке учетных материалов.</w:t>
      </w:r>
      <w:r>
        <w:rPr>
          <w:szCs w:val="28"/>
          <w:highlight w:val="none"/>
          <w:lang w:val="ru-RU"/>
        </w:rPr>
      </w:r>
      <w:r>
        <w:rPr>
          <w:szCs w:val="28"/>
          <w:highlight w:val="none"/>
        </w:rPr>
      </w:r>
    </w:p>
    <w:p>
      <w:pPr>
        <w:suppressLineNumbers w:val="false"/>
        <w:pBdr/>
        <w:spacing/>
        <w:ind/>
        <w:rPr>
          <w:rFonts w:ascii="Times New Roman" w:hAnsi="Times New Roman" w:cs="Times New Roman"/>
          <w:color w:val="000000" w:themeColor="text1"/>
          <w:sz w:val="28"/>
          <w:szCs w:val="28"/>
          <w:highlight w:val="none"/>
        </w:rPr>
      </w:pPr>
      <w:r>
        <w:rPr>
          <w:highlight w:val="none"/>
          <w:lang w:val="ru-RU"/>
        </w:rPr>
        <w:t xml:space="preserve">Предметом исследования – </w:t>
      </w:r>
      <w:r>
        <w:rPr>
          <w:rFonts w:ascii="Times New Roman" w:hAnsi="Times New Roman" w:eastAsia="Times New Roman" w:cs="Times New Roman"/>
          <w:color w:val="000000" w:themeColor="text1"/>
          <w:sz w:val="28"/>
          <w:szCs w:val="28"/>
          <w:highlight w:val="none"/>
        </w:rPr>
        <w:t xml:space="preserve">выступает процесс формирования карточек розыска КРД и учета сведений о военнослужащих, самовольно оставивших часть.</w:t>
      </w:r>
      <w:r>
        <w:rPr>
          <w:rFonts w:ascii="Times New Roman" w:hAnsi="Times New Roman" w:eastAsia="Times New Roman" w:cs="Times New Roman"/>
          <w:color w:val="000000" w:themeColor="text1"/>
          <w:sz w:val="28"/>
          <w:szCs w:val="28"/>
          <w:highlight w:val="none"/>
          <w:lang w:val="ru-RU"/>
        </w:rPr>
      </w:r>
      <w:r>
        <w:rPr>
          <w:rFonts w:ascii="Times New Roman" w:hAnsi="Times New Roman" w:cs="Times New Roman"/>
          <w:color w:val="000000" w:themeColor="text1"/>
          <w:sz w:val="28"/>
          <w:szCs w:val="28"/>
          <w:highlight w:val="none"/>
        </w:rPr>
      </w:r>
    </w:p>
    <w:p>
      <w:pPr>
        <w:suppressLineNumbers w:val="false"/>
        <w:pBdr/>
        <w:spacing/>
        <w:ind/>
        <w:rPr>
          <w:szCs w:val="28"/>
          <w:highlight w:val="none"/>
        </w:rPr>
      </w:pPr>
      <w:r>
        <w:rPr>
          <w:highlight w:val="none"/>
          <w:lang w:val="ru-RU"/>
        </w:rPr>
        <w:t xml:space="preserve">Цель работы – разработка программного обеспечения автоматизированного рабочего места ПО АРМ для оптимизации процесса формирования КРД и повышения эффективности учета данных.</w:t>
      </w:r>
      <w:r>
        <w:rPr>
          <w:szCs w:val="28"/>
          <w:highlight w:val="none"/>
          <w:lang w:val="ru-RU"/>
        </w:rPr>
      </w:r>
      <w:r>
        <w:rPr>
          <w:szCs w:val="28"/>
          <w:highlight w:val="none"/>
        </w:rPr>
      </w:r>
    </w:p>
    <w:p>
      <w:pPr>
        <w:suppressLineNumbers w:val="false"/>
        <w:pBdr/>
        <w:spacing/>
        <w:ind/>
        <w:rPr/>
      </w:pPr>
      <w:r>
        <w:rPr>
          <w:lang w:val="ru-RU"/>
        </w:rPr>
        <w:t xml:space="preserve">Практическая </w:t>
      </w:r>
      <w:r>
        <w:rPr>
          <w:lang w:val="ru-RU"/>
        </w:rPr>
        <w:t xml:space="preserve">значимость определяется готовностью продукта к внедрению в изолированном контуре гарнизона. Разработанный программный комплекс снижает трудозатраты, исключает ошибки ввода и соответствует требованиям законодательства в области защиты информации.</w:t>
      </w:r>
      <w:r>
        <w:rPr>
          <w:lang w:val="ru-RU"/>
        </w:rPr>
      </w:r>
      <w:r>
        <w:rPr>
          <w:lang w:val="ru-RU"/>
        </w:rPr>
      </w:r>
    </w:p>
    <w:p w14:paraId="174EFC91">
      <w:pPr>
        <w:pBdr/>
        <w:spacing/>
        <w:ind/>
        <w:rPr>
          <w:lang w:val="ru-RU"/>
        </w:rPr>
      </w:pPr>
      <w:r>
        <w:rPr>
          <w:lang w:val="ru-RU"/>
        </w:rPr>
      </w:r>
      <w:r>
        <w:rPr>
          <w:lang w:val="ru-RU"/>
        </w:rPr>
      </w:r>
      <w:r>
        <w:rPr>
          <w:lang w:val="ru-RU"/>
        </w:rPr>
      </w:r>
    </w:p>
    <w:p>
      <w:pPr>
        <w:pBdr/>
        <w:spacing/>
        <w:ind/>
        <w:rPr>
          <w:lang w:val="ru-RU"/>
        </w:rPr>
      </w:pPr>
      <w:r>
        <w:rPr>
          <w:lang w:val="ru-RU"/>
        </w:rPr>
      </w:r>
      <w:r>
        <w:rPr>
          <w:lang w:val="ru-RU"/>
        </w:rPr>
      </w:r>
      <w:r>
        <w:rPr>
          <w:lang w:val="ru-RU"/>
        </w:rPr>
      </w:r>
    </w:p>
    <w:p>
      <w:pPr>
        <w:pBdr/>
        <w:spacing/>
        <w:ind w:firstLine="0"/>
        <w:jc w:val="center"/>
        <w:rPr>
          <w:b/>
          <w:bCs/>
          <w:szCs w:val="28"/>
          <w:lang w:val="ru-RU"/>
        </w:rPr>
      </w:pPr>
      <w:r>
        <w:rPr>
          <w:b/>
          <w:szCs w:val="28"/>
          <w:lang w:val="ru-RU"/>
        </w:rPr>
        <w:t xml:space="preserve">ТЕРМИНЫ И ОПРЕДЕЛЕНИЯ</w:t>
      </w:r>
      <w:r>
        <w:rPr>
          <w:b/>
          <w:bCs/>
          <w:szCs w:val="28"/>
          <w:lang w:val="ru-RU"/>
        </w:rPr>
      </w:r>
      <w:r>
        <w:rPr>
          <w:b/>
          <w:bCs/>
          <w:szCs w:val="28"/>
          <w:lang w:val="ru-RU"/>
        </w:rPr>
      </w:r>
    </w:p>
    <w:p>
      <w:pPr>
        <w:pBdr/>
        <w:spacing/>
        <w:ind/>
        <w:rPr>
          <w:szCs w:val="28"/>
          <w:lang w:val="ru-RU"/>
        </w:rPr>
      </w:pPr>
      <w:r>
        <w:rPr>
          <w:szCs w:val="28"/>
          <w:lang w:val="ru-RU"/>
        </w:rPr>
        <w:t xml:space="preserve">В </w:t>
      </w:r>
      <w:r>
        <w:rPr>
          <w:szCs w:val="28"/>
          <w:lang w:val="ru-RU"/>
        </w:rPr>
        <w:t xml:space="preserve">настоящей</w:t>
      </w:r>
      <w:r>
        <w:rPr>
          <w:szCs w:val="28"/>
          <w:lang w:val="ru-RU"/>
        </w:rPr>
        <w:t xml:space="preserve"> ВКР применяют следующие термины с соответствующими определениями.</w:t>
      </w:r>
      <w:r>
        <w:rPr>
          <w:szCs w:val="28"/>
          <w:lang w:val="ru-RU"/>
        </w:rPr>
      </w:r>
      <w:r>
        <w:rPr>
          <w:szCs w:val="28"/>
          <w:lang w:val="ru-RU"/>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693"/>
        <w:gridCol w:w="6995"/>
      </w:tblGrid>
      <w:tr>
        <w:trPr/>
        <w:tc>
          <w:tcPr>
            <w:tcBorders/>
            <w:tcW w:w="2693" w:type="dxa"/>
          </w:tcPr>
          <w:p>
            <w:pPr>
              <w:pBdr/>
              <w:spacing/>
              <w:ind w:firstLine="0"/>
              <w:jc w:val="center"/>
              <w:rPr>
                <w:szCs w:val="28"/>
              </w:rPr>
            </w:pPr>
            <w:r>
              <w:rPr>
                <w:b/>
                <w:szCs w:val="28"/>
              </w:rPr>
              <w:t xml:space="preserve">API</w:t>
            </w:r>
            <w:r>
              <w:rPr>
                <w:szCs w:val="28"/>
              </w:rPr>
            </w:r>
            <w:r>
              <w:rPr>
                <w:szCs w:val="28"/>
              </w:rPr>
            </w:r>
          </w:p>
        </w:tc>
        <w:tc>
          <w:tcPr>
            <w:tcBorders/>
            <w:tcW w:w="6995" w:type="dxa"/>
          </w:tcPr>
          <w:p>
            <w:pPr>
              <w:pBdr/>
              <w:spacing/>
              <w:ind/>
              <w:rPr>
                <w:szCs w:val="28"/>
                <w:lang w:val="ru-RU"/>
              </w:rPr>
            </w:pPr>
            <w:r>
              <w:rPr>
                <w:szCs w:val="28"/>
              </w:rPr>
              <w:t xml:space="preserve">Application</w:t>
            </w:r>
            <w:r>
              <w:rPr>
                <w:szCs w:val="28"/>
                <w:lang w:val="ru-RU"/>
              </w:rPr>
              <w:t xml:space="preserve"> </w:t>
            </w:r>
            <w:r>
              <w:rPr>
                <w:szCs w:val="28"/>
              </w:rPr>
              <w:t xml:space="preserve">Programming</w:t>
            </w:r>
            <w:r>
              <w:rPr>
                <w:szCs w:val="28"/>
                <w:lang w:val="ru-RU"/>
              </w:rPr>
              <w:t xml:space="preserve"> </w:t>
            </w:r>
            <w:r>
              <w:rPr>
                <w:szCs w:val="28"/>
              </w:rPr>
              <w:t xml:space="preserve">Interface</w:t>
            </w:r>
            <w:r>
              <w:rPr>
                <w:szCs w:val="28"/>
                <w:lang w:val="ru-RU"/>
              </w:rPr>
              <w:t xml:space="preserve"> — программный интерфейс приложения, набор спецификаций, позволяющий разным программным компонентам взаимодействовать между собой.</w:t>
            </w:r>
            <w:r>
              <w:rPr>
                <w:szCs w:val="28"/>
                <w:lang w:val="ru-RU"/>
              </w:rPr>
            </w:r>
            <w:r>
              <w:rPr>
                <w:szCs w:val="28"/>
                <w:lang w:val="ru-RU"/>
              </w:rPr>
            </w:r>
          </w:p>
        </w:tc>
      </w:tr>
      <w:tr>
        <w:trPr/>
        <w:tc>
          <w:tcPr>
            <w:tcBorders/>
            <w:tcW w:w="2693" w:type="dxa"/>
          </w:tcPr>
          <w:p>
            <w:pPr>
              <w:pBdr/>
              <w:spacing/>
              <w:ind w:firstLine="0"/>
              <w:jc w:val="center"/>
              <w:rPr>
                <w:szCs w:val="28"/>
              </w:rPr>
            </w:pPr>
            <w:r>
              <w:rPr>
                <w:b/>
                <w:szCs w:val="28"/>
              </w:rPr>
              <w:t xml:space="preserve">MVC</w:t>
            </w:r>
            <w:r>
              <w:rPr>
                <w:szCs w:val="28"/>
              </w:rPr>
            </w:r>
            <w:r>
              <w:rPr>
                <w:szCs w:val="28"/>
              </w:rPr>
            </w:r>
          </w:p>
        </w:tc>
        <w:tc>
          <w:tcPr>
            <w:tcBorders/>
            <w:tcW w:w="6995" w:type="dxa"/>
          </w:tcPr>
          <w:p>
            <w:pPr>
              <w:pBdr/>
              <w:spacing/>
              <w:ind/>
              <w:rPr>
                <w:szCs w:val="28"/>
                <w:lang w:val="ru-RU"/>
              </w:rPr>
            </w:pPr>
            <w:r>
              <w:rPr>
                <w:szCs w:val="28"/>
              </w:rPr>
              <w:t xml:space="preserve">Model</w:t>
            </w:r>
            <w:r>
              <w:rPr>
                <w:szCs w:val="28"/>
                <w:lang w:val="ru-RU"/>
              </w:rPr>
              <w:t xml:space="preserve">-</w:t>
            </w:r>
            <w:r>
              <w:rPr>
                <w:szCs w:val="28"/>
              </w:rPr>
              <w:t xml:space="preserve">View</w:t>
            </w:r>
            <w:r>
              <w:rPr>
                <w:szCs w:val="28"/>
                <w:lang w:val="ru-RU"/>
              </w:rPr>
              <w:t xml:space="preserve">-</w:t>
            </w:r>
            <w:r>
              <w:rPr>
                <w:szCs w:val="28"/>
              </w:rPr>
              <w:t xml:space="preserve">Controller</w:t>
            </w:r>
            <w:r>
              <w:rPr>
                <w:szCs w:val="28"/>
                <w:lang w:val="ru-RU"/>
              </w:rPr>
              <w:t xml:space="preserve"> — архитектурный паттерн разделения данных (</w:t>
            </w:r>
            <w:r>
              <w:rPr>
                <w:szCs w:val="28"/>
              </w:rPr>
              <w:t xml:space="preserve">Model</w:t>
            </w:r>
            <w:r>
              <w:rPr>
                <w:szCs w:val="28"/>
                <w:lang w:val="ru-RU"/>
              </w:rPr>
              <w:t xml:space="preserve">), пользовательского интерфейса (</w:t>
            </w:r>
            <w:r>
              <w:rPr>
                <w:szCs w:val="28"/>
              </w:rPr>
              <w:t xml:space="preserve">View</w:t>
            </w:r>
            <w:r>
              <w:rPr>
                <w:szCs w:val="28"/>
                <w:lang w:val="ru-RU"/>
              </w:rPr>
              <w:t xml:space="preserve">) и логики управления (</w:t>
            </w:r>
            <w:r>
              <w:rPr>
                <w:szCs w:val="28"/>
              </w:rPr>
              <w:t xml:space="preserve">Controller</w:t>
            </w:r>
            <w:r>
              <w:rPr>
                <w:szCs w:val="28"/>
                <w:lang w:val="ru-RU"/>
              </w:rPr>
              <w:t xml:space="preserve">).</w:t>
            </w:r>
            <w:r>
              <w:rPr>
                <w:szCs w:val="28"/>
                <w:lang w:val="ru-RU"/>
              </w:rPr>
            </w:r>
            <w:r>
              <w:rPr>
                <w:szCs w:val="28"/>
                <w:lang w:val="ru-RU"/>
              </w:rPr>
            </w:r>
          </w:p>
        </w:tc>
      </w:tr>
      <w:tr>
        <w:trPr/>
        <w:tc>
          <w:tcPr>
            <w:tcBorders/>
            <w:tcW w:w="2693" w:type="dxa"/>
          </w:tcPr>
          <w:p>
            <w:pPr>
              <w:pBdr/>
              <w:spacing/>
              <w:ind w:firstLine="0"/>
              <w:jc w:val="center"/>
              <w:rPr>
                <w:szCs w:val="28"/>
              </w:rPr>
            </w:pPr>
            <w:r>
              <w:rPr>
                <w:b/>
                <w:szCs w:val="28"/>
              </w:rPr>
              <w:t xml:space="preserve">UI/UX</w:t>
            </w:r>
            <w:r>
              <w:rPr>
                <w:szCs w:val="28"/>
              </w:rPr>
            </w:r>
            <w:r>
              <w:rPr>
                <w:szCs w:val="28"/>
              </w:rPr>
            </w:r>
          </w:p>
        </w:tc>
        <w:tc>
          <w:tcPr>
            <w:tcBorders/>
            <w:tcW w:w="6995" w:type="dxa"/>
          </w:tcPr>
          <w:p>
            <w:pPr>
              <w:pBdr/>
              <w:spacing/>
              <w:ind/>
              <w:rPr>
                <w:szCs w:val="28"/>
                <w:lang w:val="ru-RU"/>
              </w:rPr>
            </w:pPr>
            <w:r>
              <w:rPr>
                <w:szCs w:val="28"/>
              </w:rPr>
              <w:t xml:space="preserve">User</w:t>
            </w:r>
            <w:r>
              <w:rPr>
                <w:szCs w:val="28"/>
                <w:lang w:val="ru-RU"/>
              </w:rPr>
              <w:t xml:space="preserve"> </w:t>
            </w:r>
            <w:r>
              <w:rPr>
                <w:szCs w:val="28"/>
              </w:rPr>
              <w:t xml:space="preserve">Interface</w:t>
            </w:r>
            <w:r>
              <w:rPr>
                <w:szCs w:val="28"/>
                <w:lang w:val="ru-RU"/>
              </w:rPr>
              <w:t xml:space="preserve"> / </w:t>
            </w:r>
            <w:r>
              <w:rPr>
                <w:szCs w:val="28"/>
              </w:rPr>
              <w:t xml:space="preserve">User</w:t>
            </w:r>
            <w:r>
              <w:rPr>
                <w:szCs w:val="28"/>
                <w:lang w:val="ru-RU"/>
              </w:rPr>
              <w:t xml:space="preserve"> </w:t>
            </w:r>
            <w:r>
              <w:rPr>
                <w:szCs w:val="28"/>
              </w:rPr>
              <w:t xml:space="preserve">Experience</w:t>
            </w:r>
            <w:r>
              <w:rPr>
                <w:szCs w:val="28"/>
                <w:lang w:val="ru-RU"/>
              </w:rPr>
              <w:t xml:space="preserve"> — пользовательский интерфейс и пользовательский опыт, совокупность визуальных и интерактивных аспектов взаимодействия человека с ПО АРМ.</w:t>
            </w:r>
            <w:r>
              <w:rPr>
                <w:szCs w:val="28"/>
                <w:lang w:val="ru-RU"/>
              </w:rPr>
            </w:r>
            <w:r>
              <w:rPr>
                <w:szCs w:val="28"/>
                <w:lang w:val="ru-RU"/>
              </w:rPr>
            </w:r>
          </w:p>
        </w:tc>
      </w:tr>
      <w:tr>
        <w:trPr/>
        <w:tc>
          <w:tcPr>
            <w:tcBorders/>
            <w:tcW w:w="2693" w:type="dxa"/>
          </w:tcPr>
          <w:p>
            <w:pPr>
              <w:pBdr/>
              <w:spacing/>
              <w:ind w:firstLine="0"/>
              <w:jc w:val="center"/>
              <w:rPr>
                <w:szCs w:val="28"/>
              </w:rPr>
            </w:pPr>
            <w:r>
              <w:rPr>
                <w:b/>
                <w:szCs w:val="28"/>
              </w:rPr>
              <w:t xml:space="preserve">АРМ</w:t>
            </w:r>
            <w:r>
              <w:rPr>
                <w:szCs w:val="28"/>
              </w:rPr>
            </w:r>
            <w:r>
              <w:rPr>
                <w:szCs w:val="28"/>
              </w:rPr>
            </w:r>
          </w:p>
        </w:tc>
        <w:tc>
          <w:tcPr>
            <w:tcBorders/>
            <w:tcW w:w="6995" w:type="dxa"/>
          </w:tcPr>
          <w:p>
            <w:pPr>
              <w:pBdr/>
              <w:spacing/>
              <w:ind/>
              <w:rPr>
                <w:szCs w:val="28"/>
                <w:lang w:val="ru-RU"/>
              </w:rPr>
            </w:pPr>
            <w:r>
              <w:rPr>
                <w:szCs w:val="28"/>
                <w:lang w:val="ru-RU"/>
              </w:rPr>
              <w:t xml:space="preserve">Автоматизированное рабочее место — комплекс программно-аппаратных средств, предназначенный для автоматизации профессиональной деятельности конкретного специалиста.</w:t>
            </w:r>
            <w:r>
              <w:rPr>
                <w:szCs w:val="28"/>
                <w:lang w:val="ru-RU"/>
              </w:rPr>
            </w:r>
            <w:r>
              <w:rPr>
                <w:szCs w:val="28"/>
                <w:lang w:val="ru-RU"/>
              </w:rPr>
            </w:r>
          </w:p>
        </w:tc>
      </w:tr>
      <w:tr>
        <w:trPr/>
        <w:tc>
          <w:tcPr>
            <w:tcBorders/>
            <w:tcW w:w="2693" w:type="dxa"/>
          </w:tcPr>
          <w:p>
            <w:pPr>
              <w:pBdr/>
              <w:spacing/>
              <w:ind w:firstLine="0"/>
              <w:jc w:val="center"/>
              <w:rPr>
                <w:szCs w:val="28"/>
              </w:rPr>
            </w:pPr>
            <w:r>
              <w:rPr>
                <w:b/>
                <w:szCs w:val="28"/>
              </w:rPr>
              <w:t xml:space="preserve">КРД</w:t>
            </w:r>
            <w:r>
              <w:rPr>
                <w:szCs w:val="28"/>
              </w:rPr>
            </w:r>
            <w:r>
              <w:rPr>
                <w:szCs w:val="28"/>
              </w:rPr>
            </w:r>
          </w:p>
        </w:tc>
        <w:tc>
          <w:tcPr>
            <w:tcBorders/>
            <w:tcW w:w="6995" w:type="dxa"/>
          </w:tcPr>
          <w:p>
            <w:pPr>
              <w:pBdr/>
              <w:spacing/>
              <w:ind/>
              <w:rPr>
                <w:szCs w:val="28"/>
                <w:lang w:val="ru-RU"/>
              </w:rPr>
            </w:pPr>
            <w:r>
              <w:rPr>
                <w:szCs w:val="28"/>
                <w:lang w:val="ru-RU"/>
              </w:rPr>
              <w:t xml:space="preserve">Карточка розыска военнослужащего — основной учетный документ, содержащий социально-демографические данные, сведения о месте службы, эпизодах самовольного оставления части и процессуальных документах.</w:t>
            </w:r>
            <w:r>
              <w:rPr>
                <w:szCs w:val="28"/>
                <w:lang w:val="ru-RU"/>
              </w:rPr>
            </w:r>
            <w:r>
              <w:rPr>
                <w:szCs w:val="28"/>
                <w:lang w:val="ru-RU"/>
              </w:rPr>
            </w:r>
          </w:p>
        </w:tc>
      </w:tr>
      <w:tr>
        <w:trPr/>
        <w:tc>
          <w:tcPr>
            <w:tcBorders/>
            <w:tcW w:w="2693" w:type="dxa"/>
          </w:tcPr>
          <w:p>
            <w:pPr>
              <w:pBdr/>
              <w:spacing/>
              <w:ind w:firstLine="0"/>
              <w:jc w:val="center"/>
              <w:rPr>
                <w:szCs w:val="28"/>
              </w:rPr>
            </w:pPr>
            <w:r>
              <w:rPr>
                <w:b/>
                <w:szCs w:val="28"/>
              </w:rPr>
              <w:t xml:space="preserve">СОЧ</w:t>
            </w:r>
            <w:r>
              <w:rPr>
                <w:szCs w:val="28"/>
              </w:rPr>
            </w:r>
            <w:r>
              <w:rPr>
                <w:szCs w:val="28"/>
              </w:rPr>
            </w:r>
          </w:p>
        </w:tc>
        <w:tc>
          <w:tcPr>
            <w:tcBorders/>
            <w:tcW w:w="6995" w:type="dxa"/>
          </w:tcPr>
          <w:p>
            <w:pPr>
              <w:pBdr/>
              <w:spacing/>
              <w:ind/>
              <w:rPr>
                <w:szCs w:val="28"/>
                <w:lang w:val="ru-RU"/>
              </w:rPr>
            </w:pPr>
            <w:r>
              <w:rPr>
                <w:szCs w:val="28"/>
                <w:lang w:val="ru-RU"/>
              </w:rPr>
              <w:t xml:space="preserve">Самовольное оставление части — воинское правонарушение, заключающееся в отсутствии военнослужащего в месте службы без уважительных причин.</w:t>
            </w:r>
            <w:r>
              <w:rPr>
                <w:szCs w:val="28"/>
                <w:lang w:val="ru-RU"/>
              </w:rPr>
            </w:r>
            <w:r>
              <w:rPr>
                <w:szCs w:val="28"/>
                <w:lang w:val="ru-RU"/>
              </w:rPr>
            </w:r>
          </w:p>
        </w:tc>
      </w:tr>
    </w:tbl>
    <w:p>
      <w:pPr>
        <w:pBdr/>
        <w:spacing/>
        <w:ind w:firstLine="0"/>
        <w:jc w:val="center"/>
        <w:rPr>
          <w:szCs w:val="28"/>
          <w:lang w:val="ru-RU"/>
        </w:rPr>
      </w:pPr>
      <w:r>
        <w:rPr>
          <w:szCs w:val="28"/>
          <w:lang w:val="ru-RU"/>
        </w:rPr>
      </w:r>
      <w:r>
        <w:rPr>
          <w:szCs w:val="28"/>
          <w:lang w:val="ru-RU"/>
        </w:rPr>
      </w:r>
      <w:r>
        <w:rPr>
          <w:szCs w:val="28"/>
          <w:lang w:val="ru-RU"/>
        </w:rPr>
      </w:r>
    </w:p>
    <w:sdt>
      <w:sdtPr>
        <w15:appearance w15:val="boundingBox"/>
        <w:id w:val="-82837312"/>
        <w:placeholder>
          <w:docPart w:val="DefaultPlaceholder_TEXT"/>
        </w:placeholder>
        <w:docPartObj>
          <w:docPartGallery w:val="Table of Contents"/>
          <w:docPartUnique w:val="true"/>
        </w:docPartObj>
        <w:rPr>
          <w:b/>
          <w:szCs w:val="28"/>
        </w:rPr>
      </w:sdtPr>
      <w:sdtContent>
        <w:p>
          <w:pPr>
            <w:pStyle w:val="939"/>
            <w:pBdr/>
            <w:tabs>
              <w:tab w:val="right" w:leader="dot" w:pos="9689"/>
            </w:tabs>
            <w:spacing/>
            <w:ind/>
            <w:rPr/>
          </w:pPr>
          <w:r>
            <w:fldChar w:fldCharType="begin"/>
          </w:r>
          <w:r>
            <w:instrText xml:space="preserve">TOC \o "1-9" \h </w:instrText>
          </w:r>
          <w:r>
            <w:fldChar w:fldCharType="separate"/>
          </w:r>
          <w:hyperlink w:tooltip="#_Toc1" w:anchor="_Toc1" w:history="1">
            <w:r>
              <w:rPr>
                <w:rStyle w:val="937"/>
                <w:lang w:val="ru-RU"/>
              </w:rPr>
              <w:t xml:space="preserve">1 Анализ предметной области</w:t>
            </w:r>
            <w:r>
              <w:tab/>
            </w:r>
            <w:r>
              <w:fldChar w:fldCharType="begin"/>
            </w:r>
            <w:r>
              <w:instrText xml:space="preserve">PAGEREF _Toc1 \h</w:instrText>
            </w:r>
            <w:r>
              <w:fldChar w:fldCharType="separate"/>
            </w:r>
            <w:r>
              <w:t xml:space="preserve">7</w:t>
            </w:r>
            <w:r>
              <w:fldChar w:fldCharType="end"/>
            </w:r>
          </w:hyperlink>
          <w:r/>
          <w:r/>
        </w:p>
        <w:p>
          <w:pPr>
            <w:pStyle w:val="940"/>
            <w:pBdr/>
            <w:tabs>
              <w:tab w:val="right" w:leader="dot" w:pos="9689"/>
            </w:tabs>
            <w:spacing/>
            <w:ind/>
            <w:rPr>
              <w:rFonts w:cs="Times New Roman"/>
            </w:rPr>
          </w:pPr>
          <w:r/>
          <w:hyperlink w:tooltip="#_Toc2" w:anchor="_Toc2" w:history="1">
            <w:r>
              <w:rPr>
                <w:rStyle w:val="937"/>
                <w:rFonts w:cs="Times New Roman"/>
                <w:lang w:val="ru-RU"/>
              </w:rPr>
              <w:t xml:space="preserve">1.1 Деятельность организации</w:t>
            </w:r>
            <w:r>
              <w:tab/>
            </w:r>
            <w:r>
              <w:fldChar w:fldCharType="begin"/>
            </w:r>
            <w:r>
              <w:instrText xml:space="preserve">PAGEREF _Toc2 \h</w:instrText>
            </w:r>
            <w:r>
              <w:fldChar w:fldCharType="separate"/>
            </w:r>
            <w:r>
              <w:t xml:space="preserve">7</w:t>
            </w:r>
            <w:r>
              <w:fldChar w:fldCharType="end"/>
            </w:r>
          </w:hyperlink>
          <w:r>
            <w:rPr>
              <w:rFonts w:cs="Times New Roman"/>
            </w:rPr>
          </w:r>
          <w:r>
            <w:rPr>
              <w:rFonts w:cs="Times New Roman"/>
            </w:rPr>
          </w:r>
        </w:p>
        <w:p>
          <w:pPr>
            <w:pStyle w:val="940"/>
            <w:pBdr/>
            <w:tabs>
              <w:tab w:val="right" w:leader="dot" w:pos="9689"/>
            </w:tabs>
            <w:spacing/>
            <w:ind/>
            <w:rPr>
              <w:rFonts w:cs="Times New Roman"/>
            </w:rPr>
          </w:pPr>
          <w:r/>
          <w:hyperlink w:tooltip="#_Toc3" w:anchor="_Toc3" w:history="1">
            <w:r>
              <w:rPr>
                <w:rStyle w:val="937"/>
                <w:rFonts w:cs="Times New Roman"/>
                <w:lang w:val="ru-RU"/>
              </w:rPr>
              <w:t xml:space="preserve">1.2 Анализ аналогичных программных продуктов</w:t>
            </w:r>
            <w:r>
              <w:tab/>
            </w:r>
            <w:r>
              <w:fldChar w:fldCharType="begin"/>
            </w:r>
            <w:r>
              <w:instrText xml:space="preserve">PAGEREF _Toc3 \h</w:instrText>
            </w:r>
            <w:r>
              <w:fldChar w:fldCharType="separate"/>
            </w:r>
            <w:r>
              <w:t xml:space="preserve">10</w:t>
            </w:r>
            <w:r>
              <w:fldChar w:fldCharType="end"/>
            </w:r>
          </w:hyperlink>
          <w:r>
            <w:rPr>
              <w:rFonts w:cs="Times New Roman"/>
            </w:rPr>
          </w:r>
          <w:r>
            <w:rPr>
              <w:rFonts w:cs="Times New Roman"/>
            </w:rPr>
          </w:r>
        </w:p>
        <w:p>
          <w:pPr>
            <w:pStyle w:val="940"/>
            <w:pBdr/>
            <w:tabs>
              <w:tab w:val="right" w:leader="dot" w:pos="9689"/>
            </w:tabs>
            <w:spacing/>
            <w:ind/>
            <w:rPr>
              <w:rFonts w:cs="Times New Roman"/>
            </w:rPr>
          </w:pPr>
          <w:r/>
          <w:hyperlink w:tooltip="#_Toc4" w:anchor="_Toc4" w:history="1">
            <w:r>
              <w:rPr>
                <w:rStyle w:val="937"/>
                <w:rFonts w:cs="Times New Roman"/>
                <w:lang w:val="ru-RU"/>
              </w:rPr>
              <w:t xml:space="preserve">1.3 Требования к разрабатываемому программному продукту</w:t>
            </w:r>
            <w:r>
              <w:tab/>
            </w:r>
            <w:r>
              <w:fldChar w:fldCharType="begin"/>
            </w:r>
            <w:r>
              <w:instrText xml:space="preserve">PAGEREF _Toc4 \h</w:instrText>
            </w:r>
            <w:r>
              <w:fldChar w:fldCharType="separate"/>
            </w:r>
            <w:r>
              <w:t xml:space="preserve">13</w:t>
            </w:r>
            <w:r>
              <w:fldChar w:fldCharType="end"/>
            </w:r>
          </w:hyperlink>
          <w:r>
            <w:rPr>
              <w:rFonts w:cs="Times New Roman"/>
            </w:rPr>
          </w:r>
          <w:r>
            <w:rPr>
              <w:rFonts w:cs="Times New Roman"/>
            </w:rPr>
          </w:r>
        </w:p>
        <w:p>
          <w:pPr>
            <w:pStyle w:val="940"/>
            <w:pBdr/>
            <w:tabs>
              <w:tab w:val="right" w:leader="dot" w:pos="9689"/>
            </w:tabs>
            <w:spacing/>
            <w:ind/>
            <w:rPr>
              <w:rFonts w:cs="Times New Roman"/>
            </w:rPr>
          </w:pPr>
          <w:r/>
          <w:hyperlink w:tooltip="#_Toc5" w:anchor="_Toc5" w:history="1">
            <w:r>
              <w:rPr>
                <w:rStyle w:val="937"/>
                <w:rFonts w:cs="Times New Roman"/>
                <w:lang w:val="ru-RU"/>
              </w:rPr>
              <w:t xml:space="preserve">Технические требования</w:t>
            </w:r>
            <w:r>
              <w:tab/>
            </w:r>
            <w:r>
              <w:fldChar w:fldCharType="begin"/>
            </w:r>
            <w:r>
              <w:instrText xml:space="preserve">PAGEREF _Toc5 \h</w:instrText>
            </w:r>
            <w:r>
              <w:fldChar w:fldCharType="separate"/>
            </w:r>
            <w:r>
              <w:t xml:space="preserve">16</w:t>
            </w:r>
            <w:r>
              <w:fldChar w:fldCharType="end"/>
            </w:r>
          </w:hyperlink>
          <w:r>
            <w:rPr>
              <w:rFonts w:cs="Times New Roman"/>
            </w:rPr>
          </w:r>
          <w:r>
            <w:rPr>
              <w:rFonts w:cs="Times New Roman"/>
            </w:rPr>
          </w:r>
        </w:p>
        <w:p>
          <w:pPr>
            <w:pStyle w:val="940"/>
            <w:pBdr/>
            <w:tabs>
              <w:tab w:val="right" w:leader="dot" w:pos="9689"/>
            </w:tabs>
            <w:spacing/>
            <w:ind/>
            <w:rPr>
              <w:rFonts w:cs="Times New Roman"/>
            </w:rPr>
          </w:pPr>
          <w:r/>
          <w:hyperlink w:tooltip="#_Toc6" w:anchor="_Toc6" w:history="1">
            <w:r>
              <w:rPr>
                <w:rStyle w:val="937"/>
                <w:rFonts w:cs="Times New Roman"/>
                <w:lang w:val="ru-RU"/>
              </w:rPr>
              <w:t xml:space="preserve">Требования информационной безопасности</w:t>
            </w:r>
            <w:r>
              <w:tab/>
            </w:r>
            <w:r>
              <w:fldChar w:fldCharType="begin"/>
            </w:r>
            <w:r>
              <w:instrText xml:space="preserve">PAGEREF _Toc6 \h</w:instrText>
            </w:r>
            <w:r>
              <w:fldChar w:fldCharType="separate"/>
            </w:r>
            <w:r>
              <w:t xml:space="preserve">17</w:t>
            </w:r>
            <w:r>
              <w:fldChar w:fldCharType="end"/>
            </w:r>
          </w:hyperlink>
          <w:r>
            <w:rPr>
              <w:rFonts w:cs="Times New Roman"/>
            </w:rPr>
          </w:r>
          <w:r>
            <w:rPr>
              <w:rFonts w:cs="Times New Roman"/>
            </w:rPr>
          </w:r>
        </w:p>
        <w:p>
          <w:pPr>
            <w:pStyle w:val="939"/>
            <w:pBdr/>
            <w:tabs>
              <w:tab w:val="right" w:leader="dot" w:pos="9689"/>
            </w:tabs>
            <w:spacing/>
            <w:ind/>
            <w:rPr/>
          </w:pPr>
          <w:r/>
          <w:hyperlink w:tooltip="#_Toc7" w:anchor="_Toc7" w:history="1">
            <w:r>
              <w:rPr>
                <w:rStyle w:val="937"/>
                <w:lang w:val="ru-RU"/>
              </w:rPr>
              <w:t xml:space="preserve">2 Проектирование ПО АРМ</w:t>
            </w:r>
            <w:r>
              <w:tab/>
            </w:r>
            <w:r>
              <w:fldChar w:fldCharType="begin"/>
            </w:r>
            <w:r>
              <w:instrText xml:space="preserve">PAGEREF _Toc7 \h</w:instrText>
            </w:r>
            <w:r>
              <w:fldChar w:fldCharType="separate"/>
            </w:r>
            <w:r>
              <w:t xml:space="preserve">18</w:t>
            </w:r>
            <w:r>
              <w:fldChar w:fldCharType="end"/>
            </w:r>
          </w:hyperlink>
          <w:r/>
          <w:r/>
        </w:p>
        <w:p>
          <w:pPr>
            <w:pStyle w:val="940"/>
            <w:pBdr/>
            <w:tabs>
              <w:tab w:val="right" w:leader="dot" w:pos="9689"/>
            </w:tabs>
            <w:spacing/>
            <w:ind/>
            <w:rPr>
              <w:rFonts w:cs="Times New Roman"/>
            </w:rPr>
          </w:pPr>
          <w:r/>
          <w:hyperlink w:tooltip="#_Toc8" w:anchor="_Toc8" w:history="1">
            <w:r>
              <w:rPr>
                <w:rStyle w:val="937"/>
                <w:rFonts w:cs="Times New Roman"/>
                <w:lang w:val="ru-RU"/>
              </w:rPr>
              <w:t xml:space="preserve">2.2 Выбор средств разработки ПО АРМ</w:t>
            </w:r>
            <w:r>
              <w:tab/>
            </w:r>
            <w:r>
              <w:fldChar w:fldCharType="begin"/>
            </w:r>
            <w:r>
              <w:instrText xml:space="preserve">PAGEREF _Toc8 \h</w:instrText>
            </w:r>
            <w:r>
              <w:fldChar w:fldCharType="separate"/>
            </w:r>
            <w:r>
              <w:t xml:space="preserve">18</w:t>
            </w:r>
            <w:r>
              <w:fldChar w:fldCharType="end"/>
            </w:r>
          </w:hyperlink>
          <w:r>
            <w:rPr>
              <w:rFonts w:cs="Times New Roman"/>
            </w:rPr>
          </w:r>
          <w:r>
            <w:rPr>
              <w:rFonts w:cs="Times New Roman"/>
            </w:rPr>
          </w:r>
        </w:p>
        <w:p>
          <w:pPr>
            <w:pStyle w:val="940"/>
            <w:pBdr/>
            <w:tabs>
              <w:tab w:val="right" w:leader="dot" w:pos="9689"/>
            </w:tabs>
            <w:spacing/>
            <w:ind/>
            <w:rPr>
              <w:rFonts w:cs="Times New Roman"/>
            </w:rPr>
          </w:pPr>
          <w:r/>
          <w:hyperlink w:tooltip="#_Toc9" w:anchor="_Toc9" w:history="1">
            <w:r>
              <w:rPr>
                <w:rStyle w:val="937"/>
                <w:rFonts w:cs="Times New Roman"/>
                <w:lang w:val="ru-RU"/>
              </w:rPr>
              <w:t xml:space="preserve">2.2 Модель жизненного цикла ПО АРМ</w:t>
            </w:r>
            <w:r>
              <w:tab/>
            </w:r>
            <w:r>
              <w:fldChar w:fldCharType="begin"/>
            </w:r>
            <w:r>
              <w:instrText xml:space="preserve">PAGEREF _Toc9 \h</w:instrText>
            </w:r>
            <w:r>
              <w:fldChar w:fldCharType="separate"/>
            </w:r>
            <w:r>
              <w:t xml:space="preserve">20</w:t>
            </w:r>
            <w:r>
              <w:fldChar w:fldCharType="end"/>
            </w:r>
          </w:hyperlink>
          <w:r>
            <w:rPr>
              <w:rFonts w:cs="Times New Roman"/>
            </w:rPr>
          </w:r>
          <w:r>
            <w:rPr>
              <w:rFonts w:cs="Times New Roman"/>
            </w:rPr>
          </w:r>
        </w:p>
        <w:p>
          <w:pPr>
            <w:pStyle w:val="940"/>
            <w:pBdr/>
            <w:tabs>
              <w:tab w:val="right" w:leader="dot" w:pos="9689"/>
            </w:tabs>
            <w:spacing/>
            <w:ind/>
            <w:rPr>
              <w:rFonts w:cs="Times New Roman"/>
            </w:rPr>
          </w:pPr>
          <w:r/>
          <w:hyperlink w:tooltip="#_Toc10" w:anchor="_Toc10" w:history="1">
            <w:r>
              <w:rPr>
                <w:rStyle w:val="937"/>
                <w:rFonts w:cs="Times New Roman"/>
                <w:lang w:val="ru-RU"/>
              </w:rPr>
              <w:t xml:space="preserve">2.4 Проектирование базы данных и интерфейса</w:t>
            </w:r>
            <w:r>
              <w:tab/>
            </w:r>
            <w:r>
              <w:fldChar w:fldCharType="begin"/>
            </w:r>
            <w:r>
              <w:instrText xml:space="preserve">PAGEREF _Toc10 \h</w:instrText>
            </w:r>
            <w:r>
              <w:fldChar w:fldCharType="separate"/>
            </w:r>
            <w:r>
              <w:t xml:space="preserve">32</w:t>
            </w:r>
            <w:r>
              <w:fldChar w:fldCharType="end"/>
            </w:r>
          </w:hyperlink>
          <w:r>
            <w:rPr>
              <w:rFonts w:cs="Times New Roman"/>
            </w:rPr>
          </w:r>
          <w:r>
            <w:rPr>
              <w:rFonts w:cs="Times New Roman"/>
            </w:rPr>
          </w:r>
        </w:p>
        <w:p>
          <w:pPr>
            <w:pStyle w:val="939"/>
            <w:pBdr/>
            <w:tabs>
              <w:tab w:val="right" w:leader="dot" w:pos="9689"/>
            </w:tabs>
            <w:spacing/>
            <w:ind/>
            <w:rPr/>
          </w:pPr>
          <w:r/>
          <w:hyperlink w:tooltip="#_Toc11" w:anchor="_Toc11" w:history="1">
            <w:r>
              <w:rPr>
                <w:rStyle w:val="937"/>
                <w:lang w:val="ru-RU"/>
              </w:rPr>
              <w:t xml:space="preserve">3. Программная реализация</w:t>
            </w:r>
            <w:r>
              <w:tab/>
            </w:r>
            <w:r>
              <w:fldChar w:fldCharType="begin"/>
            </w:r>
            <w:r>
              <w:instrText xml:space="preserve">PAGEREF _Toc11 \h</w:instrText>
            </w:r>
            <w:r>
              <w:fldChar w:fldCharType="separate"/>
            </w:r>
            <w:r>
              <w:t xml:space="preserve">49</w:t>
            </w:r>
            <w:r>
              <w:fldChar w:fldCharType="end"/>
            </w:r>
          </w:hyperlink>
          <w:r/>
          <w:r/>
        </w:p>
        <w:p>
          <w:pPr>
            <w:pStyle w:val="940"/>
            <w:pBdr/>
            <w:tabs>
              <w:tab w:val="right" w:leader="dot" w:pos="9689"/>
            </w:tabs>
            <w:spacing/>
            <w:ind/>
            <w:rPr>
              <w:rFonts w:cs="Times New Roman"/>
            </w:rPr>
          </w:pPr>
          <w:r/>
          <w:hyperlink w:tooltip="#_Toc12" w:anchor="_Toc12" w:history="1">
            <w:r>
              <w:rPr>
                <w:rStyle w:val="937"/>
                <w:rFonts w:cs="Times New Roman"/>
                <w:lang w:val="ru-RU"/>
              </w:rPr>
              <w:t xml:space="preserve">3.1 Реализация ключевых модулей ПО АРМ</w:t>
            </w:r>
            <w:r>
              <w:tab/>
            </w:r>
            <w:r>
              <w:fldChar w:fldCharType="begin"/>
            </w:r>
            <w:r>
              <w:instrText xml:space="preserve">PAGEREF _Toc12 \h</w:instrText>
            </w:r>
            <w:r>
              <w:fldChar w:fldCharType="separate"/>
            </w:r>
            <w:r>
              <w:t xml:space="preserve">50</w:t>
            </w:r>
            <w:r>
              <w:fldChar w:fldCharType="end"/>
            </w:r>
          </w:hyperlink>
          <w:r>
            <w:rPr>
              <w:rFonts w:cs="Times New Roman"/>
            </w:rPr>
          </w:r>
          <w:r>
            <w:rPr>
              <w:rFonts w:cs="Times New Roman"/>
            </w:rPr>
          </w:r>
        </w:p>
        <w:p>
          <w:pPr>
            <w:pStyle w:val="940"/>
            <w:pBdr/>
            <w:tabs>
              <w:tab w:val="right" w:leader="dot" w:pos="9689"/>
            </w:tabs>
            <w:spacing/>
            <w:ind/>
            <w:rPr>
              <w:rFonts w:cs="Times New Roman"/>
            </w:rPr>
          </w:pPr>
          <w:r/>
          <w:hyperlink w:tooltip="#_Toc13" w:anchor="_Toc13" w:history="1">
            <w:r>
              <w:rPr>
                <w:rStyle w:val="937"/>
                <w:rFonts w:cs="Times New Roman"/>
                <w:lang w:val="ru-RU"/>
              </w:rPr>
              <w:t xml:space="preserve">3.2 Реализация пользовательского интерфейса</w:t>
            </w:r>
            <w:r>
              <w:tab/>
            </w:r>
            <w:r>
              <w:fldChar w:fldCharType="begin"/>
            </w:r>
            <w:r>
              <w:instrText xml:space="preserve">PAGEREF _Toc13 \h</w:instrText>
            </w:r>
            <w:r>
              <w:fldChar w:fldCharType="separate"/>
            </w:r>
            <w:r>
              <w:t xml:space="preserve">55</w:t>
            </w:r>
            <w:r>
              <w:fldChar w:fldCharType="end"/>
            </w:r>
          </w:hyperlink>
          <w:r>
            <w:rPr>
              <w:rFonts w:cs="Times New Roman"/>
            </w:rPr>
          </w:r>
          <w:r>
            <w:rPr>
              <w:rFonts w:cs="Times New Roman"/>
            </w:rPr>
          </w:r>
        </w:p>
        <w:p>
          <w:pPr>
            <w:pStyle w:val="940"/>
            <w:pBdr/>
            <w:tabs>
              <w:tab w:val="right" w:leader="dot" w:pos="9689"/>
            </w:tabs>
            <w:spacing/>
            <w:ind/>
            <w:rPr>
              <w:rFonts w:cs="Times New Roman"/>
            </w:rPr>
          </w:pPr>
          <w:r/>
          <w:hyperlink w:tooltip="#_Toc14" w:anchor="_Toc14" w:history="1">
            <w:r>
              <w:rPr>
                <w:rStyle w:val="937"/>
                <w:rFonts w:cs="Times New Roman"/>
                <w:lang w:val="ru-RU"/>
              </w:rPr>
              <w:t xml:space="preserve">3.3 Тестирование и отладка ПО АРМ</w:t>
            </w:r>
            <w:r>
              <w:tab/>
            </w:r>
            <w:r>
              <w:fldChar w:fldCharType="begin"/>
            </w:r>
            <w:r>
              <w:instrText xml:space="preserve">PAGEREF _Toc14 \h</w:instrText>
            </w:r>
            <w:r>
              <w:fldChar w:fldCharType="separate"/>
            </w:r>
            <w:r>
              <w:t xml:space="preserve">62</w:t>
            </w:r>
            <w:r>
              <w:fldChar w:fldCharType="end"/>
            </w:r>
          </w:hyperlink>
          <w:r>
            <w:rPr>
              <w:rFonts w:cs="Times New Roman"/>
            </w:rPr>
          </w:r>
          <w:r>
            <w:rPr>
              <w:rFonts w:cs="Times New Roman"/>
            </w:rPr>
          </w:r>
        </w:p>
        <w:p>
          <w:pPr>
            <w:pStyle w:val="939"/>
            <w:pBdr/>
            <w:tabs>
              <w:tab w:val="right" w:leader="dot" w:pos="9689"/>
            </w:tabs>
            <w:spacing/>
            <w:ind/>
            <w:rPr/>
          </w:pPr>
          <w:r/>
          <w:hyperlink w:tooltip="#_Toc15" w:anchor="_Toc15" w:history="1">
            <w:r>
              <w:rPr>
                <w:rStyle w:val="937"/>
                <w:lang w:val="ru-RU"/>
              </w:rPr>
              <w:t xml:space="preserve">4. Анализ качества и перспективы дальнейшего развития разработанного ПО АРМ</w:t>
            </w:r>
            <w:r>
              <w:tab/>
            </w:r>
            <w:r>
              <w:fldChar w:fldCharType="begin"/>
            </w:r>
            <w:r>
              <w:instrText xml:space="preserve">PAGEREF _Toc15 \h</w:instrText>
            </w:r>
            <w:r>
              <w:fldChar w:fldCharType="separate"/>
            </w:r>
            <w:r>
              <w:t xml:space="preserve">67</w:t>
            </w:r>
            <w:r>
              <w:fldChar w:fldCharType="end"/>
            </w:r>
          </w:hyperlink>
          <w:r/>
          <w:r/>
        </w:p>
        <w:p>
          <w:pPr>
            <w:pStyle w:val="940"/>
            <w:pBdr/>
            <w:tabs>
              <w:tab w:val="right" w:leader="dot" w:pos="9689"/>
            </w:tabs>
            <w:spacing/>
            <w:ind/>
            <w:rPr>
              <w:rFonts w:cs="Times New Roman"/>
            </w:rPr>
          </w:pPr>
          <w:r/>
          <w:hyperlink w:tooltip="#_Toc16" w:anchor="_Toc16" w:history="1">
            <w:r>
              <w:rPr>
                <w:rStyle w:val="937"/>
                <w:rFonts w:cs="Times New Roman"/>
                <w:lang w:val="ru-RU"/>
              </w:rPr>
              <w:t xml:space="preserve">4.1 Анализ качества ПО АРМ</w:t>
            </w:r>
            <w:r>
              <w:tab/>
            </w:r>
            <w:r>
              <w:fldChar w:fldCharType="begin"/>
            </w:r>
            <w:r>
              <w:instrText xml:space="preserve">PAGEREF _Toc16 \h</w:instrText>
            </w:r>
            <w:r>
              <w:fldChar w:fldCharType="separate"/>
            </w:r>
            <w:r>
              <w:t xml:space="preserve">67</w:t>
            </w:r>
            <w:r>
              <w:fldChar w:fldCharType="end"/>
            </w:r>
          </w:hyperlink>
          <w:r>
            <w:rPr>
              <w:rFonts w:cs="Times New Roman"/>
            </w:rPr>
          </w:r>
          <w:r>
            <w:rPr>
              <w:rFonts w:cs="Times New Roman"/>
            </w:rPr>
          </w:r>
        </w:p>
        <w:p>
          <w:pPr>
            <w:pStyle w:val="940"/>
            <w:pBdr/>
            <w:tabs>
              <w:tab w:val="right" w:leader="dot" w:pos="9689"/>
            </w:tabs>
            <w:spacing/>
            <w:ind/>
            <w:rPr>
              <w:rFonts w:cs="Times New Roman"/>
            </w:rPr>
          </w:pPr>
          <w:r/>
          <w:hyperlink w:tooltip="#_Toc17" w:anchor="_Toc17" w:history="1">
            <w:r>
              <w:rPr>
                <w:rStyle w:val="937"/>
                <w:rFonts w:cs="Times New Roman"/>
                <w:lang w:val="ru-RU"/>
              </w:rPr>
              <w:t xml:space="preserve">4.2 Перспективы развития ПО АРМ</w:t>
            </w:r>
            <w:r>
              <w:tab/>
            </w:r>
            <w:r>
              <w:fldChar w:fldCharType="begin"/>
            </w:r>
            <w:r>
              <w:instrText xml:space="preserve">PAGEREF _Toc17 \h</w:instrText>
            </w:r>
            <w:r>
              <w:fldChar w:fldCharType="separate"/>
            </w:r>
            <w:r>
              <w:t xml:space="preserve">72</w:t>
            </w:r>
            <w:r>
              <w:fldChar w:fldCharType="end"/>
            </w:r>
          </w:hyperlink>
          <w:r>
            <w:rPr>
              <w:rFonts w:cs="Times New Roman"/>
            </w:rPr>
          </w:r>
          <w:r>
            <w:rPr>
              <w:rFonts w:cs="Times New Roman"/>
            </w:rPr>
          </w:r>
        </w:p>
        <w:p>
          <w:pPr>
            <w:pStyle w:val="939"/>
            <w:pBdr/>
            <w:tabs>
              <w:tab w:val="right" w:leader="dot" w:pos="9689"/>
            </w:tabs>
            <w:spacing/>
            <w:ind/>
            <w:rPr/>
          </w:pPr>
          <w:r/>
          <w:hyperlink w:tooltip="#_Toc18" w:anchor="_Toc18" w:history="1">
            <w:r>
              <w:rPr>
                <w:rStyle w:val="937"/>
                <w:lang w:val="ru-RU"/>
              </w:rPr>
              <w:t xml:space="preserve">ЗАКЛЮЧЕНИЕ</w:t>
            </w:r>
            <w:r>
              <w:tab/>
            </w:r>
            <w:r>
              <w:fldChar w:fldCharType="begin"/>
            </w:r>
            <w:r>
              <w:instrText xml:space="preserve">PAGEREF _Toc18 \h</w:instrText>
            </w:r>
            <w:r>
              <w:fldChar w:fldCharType="separate"/>
            </w:r>
            <w:r>
              <w:t xml:space="preserve">76</w:t>
            </w:r>
            <w:r>
              <w:fldChar w:fldCharType="end"/>
            </w:r>
          </w:hyperlink>
          <w:r/>
          <w:r/>
        </w:p>
        <w:p>
          <w:pPr>
            <w:pStyle w:val="939"/>
            <w:pBdr/>
            <w:tabs>
              <w:tab w:val="right" w:leader="dot" w:pos="9689"/>
            </w:tabs>
            <w:spacing/>
            <w:ind/>
            <w:rPr/>
          </w:pPr>
          <w:r/>
          <w:hyperlink w:tooltip="#_Toc19" w:anchor="_Toc19" w:history="1">
            <w:r>
              <w:rPr>
                <w:rStyle w:val="937"/>
                <w:lang w:val="ru-RU"/>
              </w:rPr>
              <w:t xml:space="preserve">СПИСОК ИСПОЛЬЗОВАННЫХ ИСТОЧНИКОВ</w:t>
            </w:r>
            <w:r>
              <w:tab/>
            </w:r>
            <w:r>
              <w:fldChar w:fldCharType="begin"/>
            </w:r>
            <w:r>
              <w:instrText xml:space="preserve">PAGEREF _Toc19 \h</w:instrText>
            </w:r>
            <w:r>
              <w:fldChar w:fldCharType="separate"/>
            </w:r>
            <w:r>
              <w:t xml:space="preserve">81</w:t>
            </w:r>
            <w:r>
              <w:fldChar w:fldCharType="end"/>
            </w:r>
          </w:hyperlink>
          <w:r/>
          <w:r/>
        </w:p>
        <w:p>
          <w:pPr>
            <w:pBdr/>
            <w:spacing/>
            <w:ind/>
            <w:rPr>
              <w:b/>
              <w:bCs/>
            </w:rPr>
          </w:pPr>
          <w:r>
            <w:fldChar w:fldCharType="end"/>
          </w:r>
          <w:r>
            <w:rPr>
              <w:b/>
              <w:bCs/>
            </w:rPr>
          </w:r>
          <w:r>
            <w:rPr>
              <w:b/>
              <w:bCs/>
            </w:rPr>
          </w:r>
        </w:p>
      </w:sdtContent>
    </w:sdt>
    <w:p>
      <w:pPr>
        <w:pBdr/>
        <w:spacing/>
        <w:ind w:firstLine="0"/>
        <w:jc w:val="left"/>
        <w:rPr>
          <w:szCs w:val="28"/>
        </w:rPr>
      </w:pPr>
      <w:r>
        <w:rPr>
          <w:szCs w:val="28"/>
        </w:rPr>
      </w:r>
      <w:r>
        <w:rPr>
          <w:szCs w:val="28"/>
        </w:rPr>
      </w:r>
      <w:r>
        <w:rPr>
          <w:szCs w:val="28"/>
        </w:rPr>
      </w:r>
    </w:p>
    <w:p>
      <w:pPr>
        <w:pBdr/>
        <w:spacing/>
        <w:ind w:firstLine="0"/>
        <w:jc w:val="left"/>
        <w:rPr/>
      </w:pPr>
      <w:r/>
      <w:r/>
    </w:p>
    <w:p>
      <w:pPr>
        <w:pBdr/>
        <w:spacing/>
        <w:ind w:firstLine="0"/>
        <w:jc w:val="left"/>
        <w:rPr/>
      </w:pPr>
      <w:r/>
      <w:r/>
    </w:p>
    <w:p>
      <w:pPr>
        <w:pBdr/>
        <w:spacing/>
        <w:ind w:firstLine="0"/>
        <w:jc w:val="center"/>
        <w:rPr>
          <w:b/>
          <w:bCs/>
          <w:szCs w:val="28"/>
          <w:lang w:val="ru-RU"/>
        </w:rPr>
      </w:pPr>
      <w:r>
        <w:rPr>
          <w:b/>
          <w:lang w:val="ru-RU"/>
        </w:rPr>
        <w:t xml:space="preserve">ПЕРЕЧЕНЬ СОКРАЩЕНИЙ И ОБОЗНАЧЕНИЙ</w:t>
      </w:r>
      <w:r>
        <w:rPr>
          <w:b/>
          <w:bCs/>
          <w:szCs w:val="28"/>
          <w:lang w:val="ru-RU"/>
        </w:rPr>
      </w:r>
      <w:r>
        <w:rPr>
          <w:b/>
          <w:bCs/>
          <w:szCs w:val="28"/>
          <w:lang w:val="ru-RU"/>
        </w:rPr>
      </w:r>
    </w:p>
    <w:p>
      <w:pPr>
        <w:pBdr/>
        <w:spacing/>
        <w:ind/>
        <w:rPr>
          <w:lang w:val="ru-RU"/>
        </w:rPr>
      </w:pPr>
      <w:r>
        <w:rPr>
          <w:lang w:val="ru-RU"/>
        </w:rPr>
        <w:t xml:space="preserve">В </w:t>
      </w:r>
      <w:r>
        <w:rPr>
          <w:lang w:val="ru-RU"/>
        </w:rPr>
        <w:t xml:space="preserve">настоящей</w:t>
      </w:r>
      <w:r>
        <w:rPr>
          <w:lang w:val="ru-RU"/>
        </w:rPr>
        <w:t xml:space="preserve"> ВКР применяют следующие сокращения и обозначения:</w:t>
      </w:r>
      <w:r>
        <w:rPr>
          <w:lang w:val="ru-RU"/>
        </w:rPr>
      </w:r>
      <w:r>
        <w:rPr>
          <w:lang w:val="ru-RU"/>
        </w:rPr>
      </w:r>
    </w:p>
    <w:p>
      <w:pPr>
        <w:pBdr/>
        <w:spacing/>
        <w:ind/>
        <w:rPr>
          <w:lang w:val="ru-RU"/>
        </w:rPr>
      </w:pPr>
      <w:r>
        <w:rPr>
          <w:lang w:val="ru-RU"/>
        </w:rPr>
        <w:t xml:space="preserve">АРМ – Автоматизированное рабочее место</w:t>
      </w:r>
      <w:r>
        <w:rPr>
          <w:lang w:val="ru-RU"/>
        </w:rPr>
      </w:r>
      <w:r>
        <w:rPr>
          <w:lang w:val="ru-RU"/>
        </w:rPr>
      </w:r>
    </w:p>
    <w:p>
      <w:pPr>
        <w:pBdr/>
        <w:spacing/>
        <w:ind/>
        <w:rPr>
          <w:lang w:val="ru-RU"/>
        </w:rPr>
      </w:pPr>
      <w:r>
        <w:rPr>
          <w:lang w:val="ru-RU"/>
        </w:rPr>
        <w:t xml:space="preserve">БД – База данных</w:t>
      </w:r>
      <w:r>
        <w:rPr>
          <w:lang w:val="ru-RU"/>
        </w:rPr>
      </w:r>
      <w:r>
        <w:rPr>
          <w:lang w:val="ru-RU"/>
        </w:rPr>
      </w:r>
    </w:p>
    <w:p>
      <w:pPr>
        <w:pBdr/>
        <w:spacing/>
        <w:ind/>
        <w:rPr>
          <w:lang w:val="ru-RU"/>
        </w:rPr>
      </w:pPr>
      <w:r>
        <w:rPr>
          <w:lang w:val="ru-RU"/>
        </w:rPr>
        <w:t xml:space="preserve">ГИБДД – Государственная инспекция безопасности дорожного движения</w:t>
      </w:r>
      <w:r>
        <w:rPr>
          <w:lang w:val="ru-RU"/>
        </w:rPr>
      </w:r>
      <w:r>
        <w:rPr>
          <w:lang w:val="ru-RU"/>
        </w:rPr>
      </w:r>
    </w:p>
    <w:p>
      <w:pPr>
        <w:pBdr/>
        <w:spacing/>
        <w:ind/>
        <w:rPr>
          <w:lang w:val="ru-RU"/>
        </w:rPr>
      </w:pPr>
      <w:r>
        <w:rPr>
          <w:lang w:val="ru-RU"/>
        </w:rPr>
        <w:t xml:space="preserve">ГОСТ – Государственный стандарт</w:t>
      </w:r>
      <w:r>
        <w:rPr>
          <w:lang w:val="ru-RU"/>
        </w:rPr>
      </w:r>
      <w:r>
        <w:rPr>
          <w:lang w:val="ru-RU"/>
        </w:rPr>
      </w:r>
    </w:p>
    <w:p>
      <w:pPr>
        <w:pBdr/>
        <w:spacing/>
        <w:ind/>
        <w:rPr>
          <w:lang w:val="ru-RU"/>
        </w:rPr>
      </w:pPr>
      <w:r>
        <w:rPr>
          <w:lang w:val="ru-RU"/>
        </w:rPr>
        <w:t xml:space="preserve">ЗАГС – Орган регистрации актов гражданского состояния</w:t>
      </w:r>
      <w:r>
        <w:rPr>
          <w:lang w:val="ru-RU"/>
        </w:rPr>
      </w:r>
      <w:r>
        <w:rPr>
          <w:lang w:val="ru-RU"/>
        </w:rPr>
      </w:r>
    </w:p>
    <w:p>
      <w:pPr>
        <w:pBdr/>
        <w:spacing/>
        <w:ind/>
        <w:rPr>
          <w:lang w:val="ru-RU"/>
        </w:rPr>
      </w:pPr>
      <w:r>
        <w:rPr>
          <w:lang w:val="ru-RU"/>
        </w:rPr>
        <w:t xml:space="preserve">КРД – Карточка розыска военнослужащего</w:t>
      </w:r>
      <w:r>
        <w:rPr>
          <w:lang w:val="ru-RU"/>
        </w:rPr>
      </w:r>
      <w:r>
        <w:rPr>
          <w:lang w:val="ru-RU"/>
        </w:rPr>
      </w:r>
    </w:p>
    <w:p>
      <w:pPr>
        <w:pBdr/>
        <w:spacing/>
        <w:ind/>
        <w:rPr>
          <w:lang w:val="ru-RU"/>
        </w:rPr>
      </w:pPr>
      <w:r>
        <w:rPr>
          <w:lang w:val="ru-RU"/>
        </w:rPr>
        <w:t xml:space="preserve">ОМВД – Отдел Министерства внутренних дел</w:t>
      </w:r>
      <w:r>
        <w:rPr>
          <w:lang w:val="ru-RU"/>
        </w:rPr>
      </w:r>
      <w:r>
        <w:rPr>
          <w:lang w:val="ru-RU"/>
        </w:rPr>
      </w:r>
    </w:p>
    <w:p>
      <w:pPr>
        <w:pBdr/>
        <w:spacing/>
        <w:ind/>
        <w:rPr>
          <w:lang w:val="ru-RU"/>
        </w:rPr>
      </w:pPr>
      <w:r>
        <w:rPr>
          <w:lang w:val="ru-RU"/>
        </w:rPr>
        <w:t xml:space="preserve">ПК – Персональный компьютер</w:t>
      </w:r>
      <w:r>
        <w:rPr>
          <w:lang w:val="ru-RU"/>
        </w:rPr>
      </w:r>
      <w:r>
        <w:rPr>
          <w:lang w:val="ru-RU"/>
        </w:rPr>
      </w:r>
    </w:p>
    <w:p>
      <w:pPr>
        <w:pBdr/>
        <w:spacing/>
        <w:ind/>
        <w:rPr>
          <w:lang w:val="ru-RU"/>
        </w:rPr>
      </w:pPr>
      <w:r>
        <w:rPr>
          <w:lang w:val="ru-RU"/>
        </w:rPr>
        <w:t xml:space="preserve">СОЧ</w:t>
      </w:r>
      <w:r>
        <w:rPr>
          <w:lang w:val="ru-RU"/>
        </w:rPr>
        <w:t xml:space="preserve"> – Самовольное оставление части</w:t>
      </w:r>
      <w:r>
        <w:rPr>
          <w:lang w:val="ru-RU"/>
        </w:rPr>
      </w:r>
      <w:r>
        <w:rPr>
          <w:lang w:val="ru-RU"/>
        </w:rPr>
      </w:r>
    </w:p>
    <w:p>
      <w:pPr>
        <w:pBdr/>
        <w:spacing/>
        <w:ind/>
        <w:rPr>
          <w:lang w:val="ru-RU"/>
        </w:rPr>
      </w:pPr>
      <w:r>
        <w:rPr>
          <w:lang w:val="ru-RU"/>
        </w:rPr>
        <w:t xml:space="preserve">СУБД – Система управления базами данных</w:t>
      </w:r>
      <w:r>
        <w:rPr>
          <w:lang w:val="ru-RU"/>
        </w:rPr>
      </w:r>
      <w:r>
        <w:rPr>
          <w:lang w:val="ru-RU"/>
        </w:rPr>
      </w:r>
    </w:p>
    <w:p>
      <w:pPr>
        <w:pBdr/>
        <w:spacing/>
        <w:ind/>
        <w:rPr>
          <w:lang w:val="ru-RU"/>
        </w:rPr>
      </w:pPr>
      <w:r>
        <w:rPr>
          <w:lang w:val="ru-RU"/>
        </w:rPr>
        <w:t xml:space="preserve">ФЗ – Федеральный закон Российской Федерации</w:t>
      </w:r>
      <w:r>
        <w:rPr>
          <w:lang w:val="ru-RU"/>
        </w:rPr>
      </w:r>
      <w:r>
        <w:rPr>
          <w:lang w:val="ru-RU"/>
        </w:rPr>
      </w:r>
    </w:p>
    <w:p>
      <w:pPr>
        <w:pBdr/>
        <w:spacing/>
        <w:ind/>
        <w:rPr>
          <w:lang w:val="ru-RU"/>
        </w:rPr>
      </w:pPr>
      <w:r>
        <w:rPr>
          <w:lang w:val="ru-RU"/>
        </w:rPr>
        <w:t xml:space="preserve">ФССП – Федеральная служба судебных приставов</w:t>
      </w:r>
      <w:r>
        <w:rPr>
          <w:lang w:val="ru-RU"/>
        </w:rPr>
      </w:r>
      <w:r>
        <w:rPr>
          <w:lang w:val="ru-RU"/>
        </w:rPr>
      </w:r>
    </w:p>
    <w:p>
      <w:pPr>
        <w:pBdr/>
        <w:spacing/>
        <w:ind/>
        <w:rPr>
          <w:lang w:val="ru-RU"/>
        </w:rPr>
      </w:pPr>
      <w:r>
        <w:rPr>
          <w:lang w:val="ru-RU"/>
        </w:rPr>
        <w:t xml:space="preserve">ФСТЭК – Федеральная служба по техническому и экспортному контролю</w:t>
      </w:r>
      <w:r>
        <w:rPr>
          <w:lang w:val="ru-RU"/>
        </w:rPr>
      </w:r>
      <w:r>
        <w:rPr>
          <w:lang w:val="ru-RU"/>
        </w:rPr>
      </w:r>
    </w:p>
    <w:p>
      <w:pPr>
        <w:pBdr/>
        <w:spacing/>
        <w:ind/>
        <w:rPr/>
      </w:pPr>
      <w:r>
        <w:t xml:space="preserve">ACID – Atomicity, Consistency, Isolation, Durability – свойства транзакций БД</w:t>
      </w:r>
      <w:r/>
    </w:p>
    <w:p>
      <w:pPr>
        <w:pBdr/>
        <w:spacing/>
        <w:ind/>
        <w:rPr/>
      </w:pPr>
      <w:r>
        <w:t xml:space="preserve">API – Application Programming Interface – интерфейс программирования приложений</w:t>
      </w:r>
      <w:r/>
    </w:p>
    <w:p>
      <w:pPr>
        <w:pBdr/>
        <w:spacing/>
        <w:ind/>
        <w:rPr/>
      </w:pPr>
      <w:r>
        <w:t xml:space="preserve">BYTEA – Binary Data Type – тип данных PostgreSQL для хранения бинарных объектов</w:t>
      </w:r>
      <w:r/>
    </w:p>
    <w:p>
      <w:pPr>
        <w:pBdr/>
        <w:spacing/>
        <w:ind/>
        <w:rPr>
          <w:lang w:val="ru-RU"/>
        </w:rPr>
      </w:pPr>
      <w:r>
        <w:t xml:space="preserve">CRUD</w:t>
      </w:r>
      <w:r>
        <w:rPr>
          <w:lang w:val="ru-RU"/>
        </w:rPr>
        <w:t xml:space="preserve"> – </w:t>
      </w:r>
      <w:r>
        <w:t xml:space="preserve">Create</w:t>
      </w:r>
      <w:r>
        <w:rPr>
          <w:lang w:val="ru-RU"/>
        </w:rPr>
        <w:t xml:space="preserve">, </w:t>
      </w:r>
      <w:r>
        <w:t xml:space="preserve">Read</w:t>
      </w:r>
      <w:r>
        <w:rPr>
          <w:lang w:val="ru-RU"/>
        </w:rPr>
        <w:t xml:space="preserve">, </w:t>
      </w:r>
      <w:r>
        <w:t xml:space="preserve">Update</w:t>
      </w:r>
      <w:r>
        <w:rPr>
          <w:lang w:val="ru-RU"/>
        </w:rPr>
        <w:t xml:space="preserve">, </w:t>
      </w:r>
      <w:r>
        <w:t xml:space="preserve">Delete</w:t>
      </w:r>
      <w:r>
        <w:rPr>
          <w:lang w:val="ru-RU"/>
        </w:rPr>
        <w:t xml:space="preserve"> – базовые операции работы с данными</w:t>
      </w:r>
      <w:r>
        <w:rPr>
          <w:lang w:val="ru-RU"/>
        </w:rPr>
      </w:r>
      <w:r>
        <w:rPr>
          <w:lang w:val="ru-RU"/>
        </w:rPr>
      </w:r>
    </w:p>
    <w:p>
      <w:pPr>
        <w:pBdr/>
        <w:spacing/>
        <w:ind/>
        <w:rPr>
          <w:lang w:val="ru-RU"/>
        </w:rPr>
      </w:pPr>
      <w:r>
        <w:t xml:space="preserve">FK</w:t>
      </w:r>
      <w:r>
        <w:rPr>
          <w:lang w:val="ru-RU"/>
        </w:rPr>
        <w:t xml:space="preserve"> – </w:t>
      </w:r>
      <w:r>
        <w:t xml:space="preserve">Foreign</w:t>
      </w:r>
      <w:r>
        <w:rPr>
          <w:lang w:val="ru-RU"/>
        </w:rPr>
        <w:t xml:space="preserve"> </w:t>
      </w:r>
      <w:r>
        <w:t xml:space="preserve">Key</w:t>
      </w:r>
      <w:r>
        <w:rPr>
          <w:lang w:val="ru-RU"/>
        </w:rPr>
        <w:t xml:space="preserve"> – внешний ключ в реляционной базе данных</w:t>
      </w:r>
      <w:r>
        <w:rPr>
          <w:lang w:val="ru-RU"/>
        </w:rPr>
      </w:r>
      <w:r>
        <w:rPr>
          <w:lang w:val="ru-RU"/>
        </w:rPr>
      </w:r>
    </w:p>
    <w:p>
      <w:pPr>
        <w:pBdr/>
        <w:spacing/>
        <w:ind/>
        <w:rPr>
          <w:lang w:val="ru-RU"/>
        </w:rPr>
      </w:pPr>
      <w:r>
        <w:t xml:space="preserve">GUI</w:t>
      </w:r>
      <w:r>
        <w:rPr>
          <w:lang w:val="ru-RU"/>
        </w:rPr>
        <w:t xml:space="preserve"> – </w:t>
      </w:r>
      <w:r>
        <w:t xml:space="preserve">Graphical</w:t>
      </w:r>
      <w:r>
        <w:rPr>
          <w:lang w:val="ru-RU"/>
        </w:rPr>
        <w:t xml:space="preserve"> </w:t>
      </w:r>
      <w:r>
        <w:t xml:space="preserve">User</w:t>
      </w:r>
      <w:r>
        <w:rPr>
          <w:lang w:val="ru-RU"/>
        </w:rPr>
        <w:t xml:space="preserve"> </w:t>
      </w:r>
      <w:r>
        <w:t xml:space="preserve">Interface</w:t>
      </w:r>
      <w:r>
        <w:rPr>
          <w:lang w:val="ru-RU"/>
        </w:rPr>
        <w:t xml:space="preserve"> – графический интерфейс пользователя</w:t>
      </w:r>
      <w:r>
        <w:rPr>
          <w:lang w:val="ru-RU"/>
        </w:rPr>
      </w:r>
      <w:r>
        <w:rPr>
          <w:lang w:val="ru-RU"/>
        </w:rPr>
      </w:r>
    </w:p>
    <w:p>
      <w:pPr>
        <w:pBdr/>
        <w:spacing/>
        <w:ind/>
        <w:rPr>
          <w:lang w:val="ru-RU"/>
        </w:rPr>
      </w:pPr>
      <w:r>
        <w:t xml:space="preserve">HTTP</w:t>
      </w:r>
      <w:r>
        <w:rPr>
          <w:lang w:val="ru-RU"/>
        </w:rPr>
        <w:t xml:space="preserve"> – </w:t>
      </w:r>
      <w:r>
        <w:t xml:space="preserve">HyperText</w:t>
      </w:r>
      <w:r>
        <w:rPr>
          <w:lang w:val="ru-RU"/>
        </w:rPr>
        <w:t xml:space="preserve"> </w:t>
      </w:r>
      <w:r>
        <w:t xml:space="preserve">Transfer</w:t>
      </w:r>
      <w:r>
        <w:rPr>
          <w:lang w:val="ru-RU"/>
        </w:rPr>
        <w:t xml:space="preserve"> </w:t>
      </w:r>
      <w:r>
        <w:t xml:space="preserve">Protocol</w:t>
      </w:r>
      <w:r>
        <w:rPr>
          <w:lang w:val="ru-RU"/>
        </w:rPr>
        <w:t xml:space="preserve"> – протокол передачи гипертекста</w:t>
      </w:r>
      <w:r>
        <w:rPr>
          <w:lang w:val="ru-RU"/>
        </w:rPr>
      </w:r>
      <w:r>
        <w:rPr>
          <w:lang w:val="ru-RU"/>
        </w:rPr>
      </w:r>
    </w:p>
    <w:p>
      <w:pPr>
        <w:pBdr/>
        <w:spacing/>
        <w:ind/>
        <w:rPr/>
      </w:pPr>
      <w:r>
        <w:t xml:space="preserve">IDE – Integrated Development Environment – интегрированная среда разработки</w:t>
      </w:r>
      <w:r/>
    </w:p>
    <w:p>
      <w:pPr>
        <w:pStyle w:val="776"/>
        <w:pBdr/>
        <w:spacing w:before="0"/>
        <w:ind/>
        <w:jc w:val="center"/>
        <w:rPr>
          <w:rFonts w:ascii="Times New Roman" w:hAnsi="Times New Roman" w:cs="Times New Roman"/>
          <w:color w:val="auto"/>
          <w:lang w:val="ru-RU"/>
        </w:rPr>
      </w:pPr>
      <w:r/>
      <w:bookmarkStart w:id="1" w:name="_GoBack"/>
      <w:r>
        <w:rPr>
          <w:rFonts w:ascii="Times New Roman" w:hAnsi="Times New Roman" w:cs="Times New Roman"/>
          <w:color w:val="auto"/>
          <w:lang w:val="ru-RU"/>
        </w:rPr>
        <w:t xml:space="preserve">ВВЕДЕНИЕ</w:t>
      </w:r>
      <w:bookmarkEnd w:id="1"/>
      <w:r>
        <w:rPr>
          <w:rFonts w:ascii="Times New Roman" w:hAnsi="Times New Roman" w:cs="Times New Roman"/>
          <w:color w:val="auto"/>
          <w:lang w:val="ru-RU"/>
        </w:rPr>
      </w:r>
      <w:r>
        <w:rPr>
          <w:rFonts w:ascii="Times New Roman" w:hAnsi="Times New Roman" w:cs="Times New Roman"/>
          <w:color w:val="auto"/>
          <w:lang w:val="ru-RU"/>
        </w:rPr>
      </w:r>
    </w:p>
    <w:p>
      <w:pPr>
        <w:pBdr/>
        <w:spacing/>
        <w:ind/>
        <w:rPr>
          <w:lang w:val="ru-RU"/>
        </w:rPr>
      </w:pPr>
      <w:r>
        <w:rPr>
          <w:lang w:val="ru-RU"/>
        </w:rPr>
        <w:t xml:space="preserve">Актуальность исследования обусловлена необходимостью цифровой трансформации процессуальной деятельности подразделений военной юстиции. В настоящее время учёт карточек розыска</w:t>
      </w:r>
      <w:r>
        <w:rPr>
          <w:color w:val="ff0000"/>
          <w:lang w:val="ru-RU"/>
        </w:rPr>
        <w:t xml:space="preserve"> </w:t>
      </w:r>
      <w:r>
        <w:rPr>
          <w:lang w:val="ru-RU"/>
        </w:rPr>
        <w:t xml:space="preserve">военнослужащих, самовольно оставив</w:t>
      </w:r>
      <w:r>
        <w:rPr>
          <w:lang w:val="ru-RU"/>
        </w:rPr>
        <w:t xml:space="preserve">ших воинскую часть, ведётся преимущественно в разрозненных электронных таблицах и бумажных журналах. Подобный подход приводит к дублированию записей, потере версий документов, отсутствию механизма версионирования и аудита изменений, а также создаёт риски н</w:t>
      </w:r>
      <w:r>
        <w:rPr>
          <w:lang w:val="ru-RU"/>
        </w:rPr>
        <w:t xml:space="preserve">есанкционированного доступа к персональным и служебным данным. Внедрение специализированного автоматизированного рабочего места АРМ позволяет централизовать хранение информации, автоматизировать генерацию процессуальных документов по утверждённым шаблонам.</w:t>
      </w:r>
      <w:r>
        <w:rPr>
          <w:lang w:val="ru-RU"/>
        </w:rPr>
      </w:r>
      <w:r>
        <w:rPr>
          <w:lang w:val="ru-RU"/>
        </w:rPr>
      </w:r>
    </w:p>
    <w:p w14:paraId="2EC70D32">
      <w:pPr>
        <w:suppressLineNumbers w:val="false"/>
        <w:pBdr/>
        <w:spacing/>
        <w:ind/>
        <w:rPr>
          <w:szCs w:val="28"/>
          <w:highlight w:val="none"/>
        </w:rPr>
      </w:pPr>
      <w:r>
        <w:rPr>
          <w:highlight w:val="none"/>
          <w:lang w:val="ru-RU"/>
        </w:rPr>
      </w:r>
      <w:r>
        <w:rPr>
          <w:highlight w:val="none"/>
          <w:lang w:val="ru-RU"/>
        </w:rPr>
        <w:t xml:space="preserve">Объектом исследования является деятельность сотрудника отдела дознания военной комендатуры по документальному сопровождению и обработке учетных материалов.</w:t>
      </w:r>
      <w:r>
        <w:rPr>
          <w:szCs w:val="28"/>
          <w:highlight w:val="none"/>
        </w:rPr>
      </w:r>
      <w:r>
        <w:rPr>
          <w:szCs w:val="28"/>
          <w:highlight w:val="none"/>
        </w:rPr>
      </w:r>
    </w:p>
    <w:p w14:paraId="559E5C0C">
      <w:pPr>
        <w:suppressLineNumbers w:val="false"/>
        <w:pBdr/>
        <w:spacing/>
        <w:ind/>
        <w:rPr>
          <w:rFonts w:ascii="Times New Roman" w:hAnsi="Times New Roman" w:cs="Times New Roman"/>
          <w:color w:val="000000" w:themeColor="text1"/>
          <w:sz w:val="28"/>
          <w:szCs w:val="28"/>
          <w:highlight w:val="none"/>
        </w:rPr>
      </w:pPr>
      <w:r>
        <w:rPr>
          <w:highlight w:val="none"/>
          <w:lang w:val="ru-RU"/>
        </w:rPr>
        <w:t xml:space="preserve">Предметом исследования – </w:t>
      </w:r>
      <w:r>
        <w:rPr>
          <w:rFonts w:ascii="Times New Roman" w:hAnsi="Times New Roman" w:eastAsia="Times New Roman" w:cs="Times New Roman"/>
          <w:color w:val="000000" w:themeColor="text1"/>
          <w:sz w:val="28"/>
          <w:szCs w:val="28"/>
          <w:highlight w:val="none"/>
        </w:rPr>
        <w:t xml:space="preserve">выступает процесс формирования карточек розыска КРД и учета сведений о военнослужащих, самовольно оставивших часть.</w:t>
      </w:r>
      <w:r>
        <w:rPr>
          <w:rFonts w:ascii="Times New Roman" w:hAnsi="Times New Roman" w:cs="Times New Roman"/>
          <w:color w:val="000000" w:themeColor="text1"/>
          <w:sz w:val="28"/>
          <w:szCs w:val="28"/>
          <w:highlight w:val="none"/>
        </w:rPr>
      </w:r>
      <w:r>
        <w:rPr>
          <w:rFonts w:ascii="Times New Roman" w:hAnsi="Times New Roman" w:cs="Times New Roman"/>
          <w:color w:val="000000" w:themeColor="text1"/>
          <w:sz w:val="28"/>
          <w:szCs w:val="28"/>
          <w:highlight w:val="none"/>
        </w:rPr>
      </w:r>
    </w:p>
    <w:p w14:paraId="3A0EF982">
      <w:pPr>
        <w:suppressLineNumbers w:val="false"/>
        <w:pBdr/>
        <w:spacing/>
        <w:ind/>
        <w:rPr>
          <w:szCs w:val="28"/>
          <w:highlight w:val="none"/>
        </w:rPr>
      </w:pPr>
      <w:r>
        <w:rPr>
          <w:highlight w:val="none"/>
          <w:lang w:val="ru-RU"/>
        </w:rPr>
        <w:t xml:space="preserve">Цель работы – разработка программного обеспечения автоматизированного рабочего места ПО АРМ для оптимизации процесса формирования КРД и повышения эффективности учета данных.</w:t>
      </w:r>
      <w:r>
        <w:rPr>
          <w:szCs w:val="28"/>
          <w:highlight w:val="none"/>
        </w:rPr>
      </w:r>
      <w:r>
        <w:rPr>
          <w:szCs w:val="28"/>
          <w:highlight w:val="none"/>
        </w:rPr>
      </w:r>
      <w:r>
        <w:rPr>
          <w:highlight w:val="green"/>
          <w:lang w:val="ru-RU"/>
        </w:rPr>
      </w:r>
      <w:r>
        <w:rPr>
          <w:lang w:val="ru-RU"/>
        </w:rPr>
      </w:r>
      <w:r>
        <w:rPr>
          <w:szCs w:val="28"/>
          <w:highlight w:val="none"/>
        </w:rPr>
      </w:r>
    </w:p>
    <w:p>
      <w:pPr>
        <w:pBdr/>
        <w:spacing/>
        <w:ind/>
        <w:rPr>
          <w:lang w:val="ru-RU"/>
        </w:rPr>
      </w:pPr>
      <w:r>
        <w:rPr>
          <w:lang w:val="ru-RU"/>
        </w:rPr>
        <w:t xml:space="preserve">   Для достижения поставленной цели были сформулированы </w:t>
      </w:r>
      <w:r>
        <w:rPr>
          <w:strike/>
          <w:lang w:val="ru-RU"/>
        </w:rPr>
        <w:t xml:space="preserve">и решены</w:t>
      </w:r>
      <w:r>
        <w:rPr>
          <w:lang w:val="ru-RU"/>
        </w:rPr>
        <w:t xml:space="preserve"> следующие задачи:</w:t>
      </w:r>
      <w:r>
        <w:rPr>
          <w:lang w:val="ru-RU"/>
        </w:rPr>
      </w:r>
      <w:r>
        <w:rPr>
          <w:lang w:val="ru-RU"/>
        </w:rPr>
      </w:r>
      <w:r>
        <w:rPr>
          <w:lang w:val="ru-RU"/>
        </w:rPr>
      </w:r>
      <w:r>
        <w:rPr>
          <w:strike/>
          <w:lang w:val="ru-RU"/>
        </w:rPr>
      </w:r>
      <w:r>
        <w:rPr>
          <w:lang w:val="ru-RU"/>
        </w:rPr>
      </w:r>
      <w:r>
        <w:rPr>
          <w:lang w:val="ru-RU"/>
        </w:rPr>
      </w:r>
      <w:r>
        <w:rPr>
          <w:lang w:val="ru-RU"/>
        </w:rPr>
      </w:r>
      <w:r>
        <w:rPr>
          <w:lang w:val="ru-RU"/>
        </w:rPr>
      </w:r>
      <w:r>
        <w:rPr>
          <w:lang w:val="ru-RU"/>
        </w:rPr>
      </w:r>
    </w:p>
    <w:p>
      <w:pPr>
        <w:pStyle w:val="969"/>
        <w:numPr>
          <w:ilvl w:val="0"/>
          <w:numId w:val="27"/>
        </w:numPr>
        <w:pBdr/>
        <w:spacing w:line="360" w:lineRule="auto"/>
        <w:ind w:right="0" w:firstLine="709" w:left="0"/>
        <w:rPr>
          <w:rFonts w:ascii="Times New Roman" w:hAnsi="Times New Roman" w:cs="Times New Roman"/>
          <w:sz w:val="28"/>
          <w:szCs w:val="28"/>
          <w:highlight w:val="none"/>
        </w:rPr>
      </w:pPr>
      <w:r>
        <w:rPr>
          <w:rFonts w:ascii="Times New Roman" w:hAnsi="Times New Roman" w:cs="Times New Roman"/>
          <w:sz w:val="28"/>
          <w:szCs w:val="28"/>
          <w:highlight w:val="none"/>
          <w:lang w:val="ru-RU"/>
        </w:rPr>
        <w:t xml:space="preserve">Провести </w:t>
      </w:r>
      <w:r>
        <w:rPr>
          <w:rFonts w:ascii="Times New Roman" w:hAnsi="Times New Roman" w:cs="Times New Roman"/>
          <w:sz w:val="28"/>
          <w:szCs w:val="28"/>
          <w:highlight w:val="none"/>
          <w:lang w:val="ru-RU"/>
        </w:rPr>
        <w:t xml:space="preserve">анализ </w:t>
      </w:r>
      <w:r>
        <w:rPr>
          <w:rFonts w:ascii="Times New Roman" w:hAnsi="Times New Roman" w:cs="Times New Roman"/>
          <w:sz w:val="28"/>
          <w:szCs w:val="28"/>
          <w:highlight w:val="none"/>
          <w:lang w:val="ru-RU"/>
        </w:rPr>
        <w:t xml:space="preserve">бизнес-процессов отдела дознания</w:t>
      </w:r>
      <w:r>
        <w:rPr>
          <w:rFonts w:ascii="Times New Roman" w:hAnsi="Times New Roman" w:cs="Times New Roman"/>
          <w:sz w:val="28"/>
          <w:szCs w:val="28"/>
          <w:highlight w:val="none"/>
          <w:lang w:val="ru-RU"/>
        </w:rPr>
        <w:t xml:space="preserve"> по работе с карточками розыска</w:t>
      </w:r>
      <w:r>
        <w:rPr>
          <w:rFonts w:ascii="Times New Roman" w:hAnsi="Times New Roman" w:cs="Times New Roman"/>
          <w:sz w:val="28"/>
          <w:szCs w:val="28"/>
          <w:highlight w:val="none"/>
          <w:lang w:val="ru-RU"/>
        </w:rPr>
        <w:t xml:space="preserve">.</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pPr>
        <w:pStyle w:val="969"/>
        <w:numPr>
          <w:ilvl w:val="0"/>
          <w:numId w:val="27"/>
        </w:numPr>
        <w:pBdr/>
        <w:spacing w:line="360" w:lineRule="auto"/>
        <w:ind w:right="0" w:firstLine="709" w:left="0"/>
        <w:rPr>
          <w:rFonts w:ascii="Times New Roman" w:hAnsi="Times New Roman" w:cs="Times New Roman"/>
          <w:sz w:val="28"/>
          <w:szCs w:val="28"/>
          <w:highlight w:val="none"/>
        </w:rPr>
      </w:pPr>
      <w:r>
        <w:rPr>
          <w:rFonts w:ascii="Times New Roman" w:hAnsi="Times New Roman" w:cs="Times New Roman"/>
          <w:sz w:val="28"/>
          <w:szCs w:val="28"/>
          <w:highlight w:val="none"/>
          <w:lang w:val="ru-RU"/>
        </w:rPr>
        <w:t xml:space="preserve">С</w:t>
      </w:r>
      <w:r>
        <w:rPr>
          <w:rFonts w:ascii="Times New Roman" w:hAnsi="Times New Roman" w:cs="Times New Roman"/>
          <w:sz w:val="28"/>
          <w:szCs w:val="28"/>
          <w:highlight w:val="none"/>
          <w:lang w:val="ru-RU"/>
        </w:rPr>
        <w:t xml:space="preserve">огласовать функциональные и нефункциональные требования</w:t>
      </w:r>
      <w:r>
        <w:rPr>
          <w:rFonts w:ascii="Times New Roman" w:hAnsi="Times New Roman" w:cs="Times New Roman"/>
          <w:sz w:val="28"/>
          <w:szCs w:val="28"/>
          <w:highlight w:val="none"/>
          <w:lang w:val="ru-RU"/>
        </w:rPr>
        <w:t xml:space="preserve"> к разрабатываемому программному обеспечению автоматизированного рабочего места</w:t>
      </w:r>
      <w:r>
        <w:rPr>
          <w:rFonts w:ascii="Times New Roman" w:hAnsi="Times New Roman" w:cs="Times New Roman"/>
          <w:sz w:val="28"/>
          <w:szCs w:val="28"/>
          <w:highlight w:val="none"/>
          <w:lang w:val="ru-RU"/>
        </w:rPr>
        <w:t xml:space="preserve">.</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pPr>
        <w:pStyle w:val="969"/>
        <w:numPr>
          <w:ilvl w:val="0"/>
          <w:numId w:val="27"/>
        </w:numPr>
        <w:pBdr/>
        <w:spacing w:line="360" w:lineRule="auto"/>
        <w:ind w:right="0" w:firstLine="709" w:left="0"/>
        <w:rPr>
          <w:rFonts w:ascii="Times New Roman" w:hAnsi="Times New Roman" w:cs="Times New Roman"/>
          <w:sz w:val="28"/>
          <w:szCs w:val="28"/>
          <w:highlight w:val="none"/>
        </w:rPr>
      </w:pPr>
      <w:r>
        <w:rPr>
          <w:rFonts w:ascii="Times New Roman" w:hAnsi="Times New Roman" w:cs="Times New Roman"/>
          <w:sz w:val="28"/>
          <w:szCs w:val="28"/>
          <w:highlight w:val="none"/>
          <w:lang w:val="ru-RU"/>
        </w:rPr>
        <w:t xml:space="preserve">Спроекти</w:t>
      </w:r>
      <w:r>
        <w:rPr>
          <w:rFonts w:ascii="Times New Roman" w:hAnsi="Times New Roman" w:cs="Times New Roman"/>
          <w:sz w:val="28"/>
          <w:szCs w:val="28"/>
          <w:highlight w:val="none"/>
          <w:lang w:val="ru-RU"/>
        </w:rPr>
        <w:t xml:space="preserve">ровать графический интерфейс пользователя, архитектуру базы данных и бизнес-логику</w:t>
      </w:r>
      <w:r>
        <w:rPr>
          <w:rFonts w:ascii="Times New Roman" w:hAnsi="Times New Roman" w:cs="Times New Roman"/>
          <w:sz w:val="28"/>
          <w:szCs w:val="28"/>
          <w:highlight w:val="none"/>
          <w:lang w:val="ru-RU"/>
        </w:rPr>
        <w:t xml:space="preserve">.</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pPr>
        <w:pStyle w:val="969"/>
        <w:numPr>
          <w:ilvl w:val="0"/>
          <w:numId w:val="27"/>
        </w:numPr>
        <w:pBdr/>
        <w:spacing w:line="360" w:lineRule="auto"/>
        <w:ind w:right="0" w:firstLine="709" w:left="0"/>
        <w:rPr>
          <w:rFonts w:ascii="Times New Roman" w:hAnsi="Times New Roman" w:cs="Times New Roman"/>
          <w:sz w:val="28"/>
          <w:szCs w:val="28"/>
          <w:highlight w:val="none"/>
        </w:rPr>
      </w:pPr>
      <w:r>
        <w:rPr>
          <w:rFonts w:ascii="Times New Roman" w:hAnsi="Times New Roman" w:cs="Times New Roman"/>
          <w:sz w:val="28"/>
          <w:szCs w:val="28"/>
          <w:highlight w:val="none"/>
          <w:lang w:val="ru-RU"/>
        </w:rPr>
        <w:t xml:space="preserve">Выбрать технологический стек.</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pPr>
        <w:pStyle w:val="969"/>
        <w:numPr>
          <w:ilvl w:val="0"/>
          <w:numId w:val="27"/>
        </w:numPr>
        <w:pBdr/>
        <w:spacing w:line="360" w:lineRule="auto"/>
        <w:ind w:right="0" w:firstLine="709" w:left="0"/>
        <w:rPr>
          <w:rFonts w:ascii="Times New Roman" w:hAnsi="Times New Roman" w:cs="Times New Roman"/>
          <w:sz w:val="28"/>
          <w:szCs w:val="28"/>
          <w:highlight w:val="none"/>
        </w:rPr>
      </w:pPr>
      <w:r>
        <w:rPr>
          <w:rFonts w:ascii="Times New Roman" w:hAnsi="Times New Roman" w:cs="Times New Roman"/>
          <w:sz w:val="28"/>
          <w:szCs w:val="28"/>
          <w:highlight w:val="none"/>
          <w:lang w:val="ru-RU"/>
        </w:rPr>
        <w:t xml:space="preserve">Реализовать </w:t>
      </w:r>
      <w:r>
        <w:rPr>
          <w:rFonts w:ascii="Times New Roman" w:hAnsi="Times New Roman" w:cs="Times New Roman"/>
          <w:sz w:val="28"/>
          <w:szCs w:val="28"/>
          <w:highlight w:val="none"/>
          <w:lang w:val="ru-RU"/>
        </w:rPr>
        <w:t xml:space="preserve">программное обеспечение</w:t>
      </w:r>
      <w:r>
        <w:rPr>
          <w:rFonts w:ascii="Times New Roman" w:hAnsi="Times New Roman" w:cs="Times New Roman"/>
          <w:sz w:val="28"/>
          <w:szCs w:val="28"/>
          <w:highlight w:val="none"/>
          <w:lang w:val="ru-RU"/>
        </w:rPr>
        <w:t xml:space="preserve"> автоматизированного рабочего </w:t>
      </w:r>
      <w:r>
        <w:rPr>
          <w:rFonts w:ascii="Times New Roman" w:hAnsi="Times New Roman" w:cs="Times New Roman"/>
          <w:sz w:val="28"/>
          <w:szCs w:val="28"/>
          <w:highlight w:val="none"/>
          <w:lang w:val="ru-RU"/>
        </w:rPr>
        <w:t xml:space="preserve">места</w:t>
      </w:r>
      <w:r>
        <w:rPr>
          <w:rFonts w:ascii="Times New Roman" w:hAnsi="Times New Roman" w:cs="Times New Roman"/>
          <w:sz w:val="28"/>
          <w:szCs w:val="28"/>
          <w:highlight w:val="none"/>
          <w:lang w:val="ru-RU"/>
        </w:rPr>
        <w:t xml:space="preserve"> сотр</w:t>
      </w:r>
      <w:r>
        <w:rPr>
          <w:rFonts w:ascii="Times New Roman" w:hAnsi="Times New Roman" w:cs="Times New Roman"/>
          <w:sz w:val="28"/>
          <w:szCs w:val="28"/>
          <w:highlight w:val="none"/>
          <w:lang w:val="ru-RU"/>
        </w:rPr>
        <w:t xml:space="preserve">удника отдела дознания военной комендатуры</w:t>
      </w:r>
      <w:r>
        <w:rPr>
          <w:rFonts w:ascii="Times New Roman" w:hAnsi="Times New Roman" w:cs="Times New Roman"/>
          <w:sz w:val="28"/>
          <w:szCs w:val="28"/>
          <w:highlight w:val="none"/>
          <w:lang w:val="ru-RU"/>
        </w:rPr>
        <w:t xml:space="preserve">.</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pPr>
        <w:pStyle w:val="969"/>
        <w:numPr>
          <w:ilvl w:val="0"/>
          <w:numId w:val="27"/>
        </w:numPr>
        <w:suppressLineNumbers w:val="false"/>
        <w:pBdr/>
        <w:spacing w:after="0" w:before="0" w:line="360" w:lineRule="auto"/>
        <w:ind w:right="0" w:firstLine="709" w:left="0"/>
        <w:rPr>
          <w:rFonts w:ascii="Times New Roman" w:hAnsi="Times New Roman" w:cs="Times New Roman"/>
          <w:sz w:val="28"/>
          <w:szCs w:val="28"/>
          <w:highlight w:val="none"/>
        </w:rPr>
      </w:pPr>
      <w:r>
        <w:rPr>
          <w:rFonts w:ascii="Times New Roman" w:hAnsi="Times New Roman" w:cs="Times New Roman"/>
          <w:sz w:val="28"/>
          <w:szCs w:val="28"/>
          <w:highlight w:val="none"/>
          <w:lang w:val="ru-RU"/>
        </w:rPr>
        <w:t xml:space="preserve">Выполнить тестирование и отладку.</w:t>
      </w:r>
      <w:r>
        <w:rPr>
          <w:rFonts w:ascii="Times New Roman" w:hAnsi="Times New Roman" w:cs="Times New Roman"/>
          <w:sz w:val="28"/>
          <w:szCs w:val="28"/>
          <w:highlight w:val="none"/>
          <w:lang w:val="ru-RU"/>
        </w:rPr>
      </w:r>
      <w:r>
        <w:rPr>
          <w:rFonts w:ascii="Times New Roman" w:hAnsi="Times New Roman" w:cs="Times New Roman"/>
          <w:sz w:val="28"/>
          <w:szCs w:val="28"/>
          <w:highlight w:val="none"/>
          <w:lang w:val="ru-RU"/>
        </w:rPr>
      </w:r>
    </w:p>
    <w:p>
      <w:pPr>
        <w:suppressLineNumbers w:val="false"/>
        <w:pBdr/>
        <w:spacing w:after="0" w:before="0" w:line="360" w:lineRule="auto"/>
        <w:ind/>
        <w:rPr/>
      </w:pPr>
      <w:r>
        <w:rPr>
          <w:lang w:val="ru-RU"/>
        </w:rPr>
        <w:t xml:space="preserve">Методы исследования: системный анализ предметной области, объектно-ориентированное проектирование, нормализация реляционных баз данных 3НФ, применение архитектурного паттерна </w:t>
      </w:r>
      <w:r>
        <w:t xml:space="preserve">Model</w:t>
      </w:r>
      <w:r>
        <w:rPr>
          <w:lang w:val="ru-RU"/>
        </w:rPr>
        <w:t xml:space="preserve">-</w:t>
      </w:r>
      <w:r>
        <w:t xml:space="preserve">View</w:t>
      </w:r>
      <w:r>
        <w:rPr>
          <w:lang w:val="ru-RU"/>
        </w:rPr>
        <w:t xml:space="preserve">-</w:t>
      </w:r>
      <w:r>
        <w:t xml:space="preserve">Controller</w:t>
      </w:r>
      <w:r>
        <w:rPr>
          <w:lang w:val="ru-RU"/>
        </w:rPr>
        <w:t xml:space="preserve"> </w:t>
      </w:r>
      <w:r>
        <w:t xml:space="preserve">MVC</w:t>
      </w:r>
      <w:r>
        <w:rPr>
          <w:lang w:val="ru-RU"/>
        </w:rPr>
        <w:t xml:space="preserve">, итеративная разработка с элементами гибкого управления, функциональное и интеграционное тестирование, анализ производительности и безопасности.</w:t>
      </w:r>
      <w:r>
        <w:rPr>
          <w:lang w:val="ru-RU"/>
        </w:rPr>
      </w:r>
      <w:r>
        <w:rPr>
          <w:lang w:val="ru-RU"/>
        </w:rPr>
      </w:r>
    </w:p>
    <w:p>
      <w:pPr>
        <w:suppressLineNumbers w:val="false"/>
        <w:pBdr/>
        <w:spacing w:after="0" w:before="0" w:line="360" w:lineRule="auto"/>
        <w:ind/>
        <w:rPr/>
      </w:pPr>
      <w:r>
        <w:rPr>
          <w:lang w:val="ru-RU"/>
        </w:rPr>
        <w:t xml:space="preserve">Научная новизна работы заключается в разработке алгоритма динамического сопоставления переменных шаблонов процессуальных документов со столбцами базы данных, что позволяет гибко изменять структуру </w:t>
      </w:r>
      <w:r>
        <w:rPr>
          <w:lang w:val="ru-RU"/>
        </w:rPr>
        <w:t xml:space="preserve">отчётов без модификации схемы БД. Также предложена реализация механизма полного аудита с сохранением старых и новых состояний полей, обеспечивающая полную ретроспективную трассируемость любых изменений в карточках розыска.</w:t>
      </w:r>
      <w:r>
        <w:rPr>
          <w:lang w:val="ru-RU"/>
        </w:rPr>
      </w:r>
      <w:r>
        <w:rPr>
          <w:lang w:val="ru-RU"/>
        </w:rPr>
      </w:r>
    </w:p>
    <w:p>
      <w:pPr>
        <w:suppressLineNumbers w:val="false"/>
        <w:pBdr/>
        <w:spacing w:after="0" w:before="0" w:line="360" w:lineRule="auto"/>
        <w:ind/>
        <w:rPr/>
      </w:pPr>
      <w:r>
        <w:rPr>
          <w:lang w:val="ru-RU"/>
        </w:rPr>
        <w:t xml:space="preserve">Практическая значимость в том, что разработанная АРМ снижает трудозатраты на регистрацию и обработку КРД</w:t>
      </w:r>
      <w:r>
        <w:rPr>
          <w:lang w:val="en-US"/>
        </w:rPr>
        <w:t xml:space="preserve">, </w:t>
      </w:r>
      <w:r>
        <w:rPr>
          <w:lang w:val="ru-RU"/>
        </w:rPr>
        <w:t xml:space="preserve"> также</w:t>
      </w:r>
      <w:r>
        <w:rPr>
          <w:color w:val="ff0000"/>
          <w:lang w:val="ru-RU"/>
        </w:rPr>
        <w:t xml:space="preserve"> </w:t>
      </w:r>
      <w:r>
        <w:rPr>
          <w:lang w:val="ru-RU"/>
        </w:rPr>
        <w:t xml:space="preserve">исключает ошибки ручного ввода, и поддерживает развёртывание на отечественных операционных системах в соответствии с политикой импортозамещения.</w:t>
      </w:r>
      <w:r>
        <w:rPr>
          <w:color w:val="ff0000"/>
          <w:lang w:val="ru-RU"/>
        </w:rPr>
      </w:r>
      <w:r>
        <w:rPr>
          <w:lang w:val="ru-RU"/>
        </w:rPr>
      </w:r>
    </w:p>
    <w:p>
      <w:pPr>
        <w:suppressLineNumbers w:val="false"/>
        <w:pBdr/>
        <w:spacing w:after="0" w:before="0" w:line="360" w:lineRule="auto"/>
        <w:ind/>
        <w:rPr/>
      </w:pPr>
      <w:r>
        <w:rPr>
          <w:lang w:val="ru-RU"/>
        </w:rPr>
        <w:t xml:space="preserve">Общий объём работы составляет 68 страниц машинописного текста, включает 12 рисунков, 4 таблицы, 3 приложения. Список использованных источников содержит 42 наименования нормативных, научно-технических и программных материалов.</w:t>
      </w:r>
      <w:r>
        <w:rPr>
          <w:lang w:val="ru-RU"/>
        </w:rPr>
      </w:r>
      <w:r>
        <w:rPr>
          <w:lang w:val="ru-RU"/>
        </w:rPr>
      </w:r>
    </w:p>
    <w:p>
      <w:pPr>
        <w:pStyle w:val="776"/>
        <w:pBdr/>
        <w:spacing w:before="0"/>
        <w:ind/>
        <w:rPr>
          <w:rFonts w:ascii="Times New Roman" w:hAnsi="Times New Roman"/>
          <w:color w:val="000000"/>
          <w:lang w:val="ru-RU"/>
        </w:rPr>
      </w:pPr>
      <w:r/>
      <w:bookmarkStart w:id="2" w:name="_Toc1"/>
      <w:r>
        <w:rPr>
          <w:rFonts w:ascii="Times New Roman" w:hAnsi="Times New Roman"/>
          <w:color w:val="000000"/>
          <w:lang w:val="ru-RU"/>
        </w:rPr>
        <w:t xml:space="preserve">1 Анализ предметной области</w:t>
      </w:r>
      <w:bookmarkEnd w:id="2"/>
      <w:r>
        <w:rPr>
          <w:rFonts w:ascii="Times New Roman" w:hAnsi="Times New Roman"/>
          <w:color w:val="000000"/>
          <w:lang w:val="ru-RU"/>
        </w:rPr>
      </w:r>
      <w:r>
        <w:rPr>
          <w:rFonts w:ascii="Times New Roman" w:hAnsi="Times New Roman"/>
          <w:color w:val="000000"/>
          <w:lang w:val="ru-RU"/>
        </w:rPr>
      </w:r>
    </w:p>
    <w:p w14:paraId="54934D8F">
      <w:pPr>
        <w:pBdr/>
        <w:spacing/>
        <w:ind/>
        <w:rPr/>
      </w:pPr>
      <w:r>
        <w:rPr>
          <w:rFonts w:ascii="Times New Roman" w:hAnsi="Times New Roman"/>
          <w:color w:val="000000"/>
          <w:lang w:val="ru-RU" w:bidi="ru-RU"/>
        </w:rPr>
        <w:t xml:space="preserve">Разработка любой информационной системы начинается с глубокого понимания процессов, которые она должна автоматизировать. Эффективность программного продукта напрямую зависит от качества проведенного предпроектного анализа предметной области.</w:t>
      </w:r>
      <w:r>
        <w:rPr>
          <w:rFonts w:ascii="Times New Roman" w:hAnsi="Times New Roman"/>
          <w:color w:val="000000"/>
          <w:lang w:val="ru-RU" w:bidi="ru-RU"/>
        </w:rPr>
      </w:r>
    </w:p>
    <w:p w14:paraId="7E22C612">
      <w:pPr>
        <w:pBdr/>
        <w:spacing/>
        <w:ind/>
        <w:rPr>
          <w:lang w:val="ru-RU"/>
        </w:rPr>
      </w:pPr>
      <w:r>
        <w:rPr>
          <w:rFonts w:ascii="Times New Roman" w:hAnsi="Times New Roman"/>
          <w:color w:val="000000"/>
          <w:lang w:val="ru-RU" w:bidi="ru-RU"/>
        </w:rPr>
        <w:t xml:space="preserve">Целью данного раздела является всестороннее исследование текущей деятельности отдела дознания военной комендатуры при работе с учетными материалами и карточками розыска. Анализ направлен на выявление информационных потоков, определение узких мест в существу</w:t>
      </w:r>
      <w:r>
        <w:rPr>
          <w:rFonts w:ascii="Times New Roman" w:hAnsi="Times New Roman"/>
          <w:color w:val="000000"/>
          <w:lang w:val="ru-RU" w:bidi="ru-RU"/>
        </w:rPr>
        <w:t xml:space="preserve">ющем документообороте и формулирование обоснованных требований к разрабатываемому программному обеспечению.</w:t>
      </w:r>
      <w:r>
        <w:rPr>
          <w:rFonts w:ascii="Times New Roman" w:hAnsi="Times New Roman"/>
          <w:color w:val="000000"/>
          <w:lang w:val="ru-RU" w:bidi="ru-RU"/>
        </w:rPr>
      </w:r>
      <w:r>
        <w:rPr>
          <w:rFonts w:ascii="Times New Roman" w:hAnsi="Times New Roman"/>
          <w:color w:val="000000"/>
          <w:lang w:val="ru-RU" w:bidi="ru-RU"/>
        </w:rPr>
      </w:r>
      <w:r>
        <w:rPr>
          <w:rFonts w:ascii="Times New Roman" w:hAnsi="Times New Roman"/>
          <w:color w:val="000000"/>
          <w:lang w:val="ru-RU" w:bidi="ru-RU"/>
        </w:rPr>
      </w:r>
      <w:r>
        <w:rPr>
          <w:lang w:val="ru-RU"/>
        </w:rPr>
      </w:r>
    </w:p>
    <w:p>
      <w:pPr>
        <w:pStyle w:val="777"/>
        <w:pBdr/>
        <w:spacing w:before="0"/>
        <w:ind/>
        <w:rPr>
          <w:rFonts w:ascii="Times New Roman" w:hAnsi="Times New Roman" w:eastAsia="Times New Roman" w:cs="Times New Roman"/>
          <w:color w:val="000000" w:themeColor="text1"/>
          <w:sz w:val="28"/>
          <w:szCs w:val="28"/>
          <w:lang w:val="ru-RU"/>
        </w:rPr>
      </w:pPr>
      <w:r/>
      <w:bookmarkStart w:id="3" w:name="_Toc2"/>
      <w:r>
        <w:rPr>
          <w:rFonts w:ascii="Times New Roman" w:hAnsi="Times New Roman" w:eastAsia="Times New Roman" w:cs="Times New Roman"/>
          <w:color w:val="000000" w:themeColor="text1"/>
          <w:sz w:val="28"/>
          <w:szCs w:val="28"/>
          <w:lang w:val="ru-RU"/>
        </w:rPr>
        <w:t xml:space="preserve">1.1 </w:t>
      </w:r>
      <w:bookmarkEnd w:id="3"/>
      <w:r>
        <w:rPr>
          <w:rFonts w:ascii="Times New Roman" w:hAnsi="Times New Roman" w:cs="Times New Roman"/>
          <w:color w:val="000000" w:themeColor="text1"/>
          <w:sz w:val="28"/>
          <w:szCs w:val="28"/>
          <w:highlight w:val="none"/>
          <w:lang w:val="ru-RU"/>
        </w:rPr>
        <w:t xml:space="preserve">Характеристика </w:t>
      </w:r>
      <w:r>
        <w:rPr>
          <w:rFonts w:ascii="Times New Roman" w:hAnsi="Times New Roman" w:cs="Times New Roman"/>
          <w:color w:val="000000" w:themeColor="text1"/>
          <w:sz w:val="28"/>
          <w:szCs w:val="28"/>
          <w:highlight w:val="none"/>
          <w:lang w:val="ru-RU"/>
        </w:rPr>
        <w:t xml:space="preserve">бизнес-процессов отдела дознания по работе с карточками розыска.</w:t>
      </w:r>
      <w:r>
        <w:rPr>
          <w:rFonts w:ascii="Times New Roman" w:hAnsi="Times New Roman" w:cs="Times New Roman"/>
          <w:color w:val="000000" w:themeColor="text1"/>
          <w:sz w:val="28"/>
          <w:szCs w:val="28"/>
          <w:highlight w:val="none"/>
          <w:lang w:val="ru-RU"/>
        </w:rPr>
      </w:r>
      <w:r>
        <w:rPr>
          <w:rFonts w:ascii="Times New Roman" w:hAnsi="Times New Roman" w:eastAsia="Times New Roman" w:cs="Times New Roman"/>
          <w:color w:val="000000" w:themeColor="text1"/>
          <w:sz w:val="28"/>
          <w:szCs w:val="28"/>
          <w:lang w:val="ru-RU"/>
        </w:rPr>
      </w:r>
    </w:p>
    <w:p>
      <w:pPr>
        <w:pBdr/>
        <w:spacing/>
        <w:ind/>
        <w:rPr>
          <w:lang w:val="ru-RU"/>
        </w:rPr>
      </w:pPr>
      <w:r>
        <w:rPr>
          <w:highlight w:val="yellow"/>
          <w:lang w:val="ru-RU"/>
        </w:rPr>
      </w:r>
      <w:r>
        <w:rPr>
          <w:highlight w:val="none"/>
          <w:lang w:val="ru-RU"/>
        </w:rPr>
        <w:t xml:space="preserve">Объектом исследования является деятельность сотрудника отдела дознания военной комендатуры по документальному сопровождению и обработке учетных материалов</w:t>
      </w:r>
      <w:r/>
      <w:r>
        <w:rPr>
          <w:highlight w:val="yellow"/>
          <w:lang w:val="ru-RU"/>
        </w:rPr>
      </w:r>
      <w:r>
        <w:rPr>
          <w:lang w:val="ru-RU"/>
        </w:rPr>
        <w:t xml:space="preserve">, а также обработку входящих и исходящих поручений на розыск. Деятельность строго регламентирована Уголовно-процессуальным кодексом Российской Федерации, Федеральным законом «О военной полиции и органах военной юстиции в Вооружённых Силах Российской Ф</w:t>
      </w:r>
      <w:r>
        <w:rPr>
          <w:lang w:val="ru-RU"/>
        </w:rPr>
        <w:t xml:space="preserve">едерации», ведомственными приказами Министерства обороны РФ и внутренними инструкциями по делопроизводству гарнизона. Организационная структура подразделения предполагает чёткое распределение ролей: начальник отдела координирует процесс, дознаватели ведут </w:t>
      </w:r>
      <w:r>
        <w:rPr>
          <w:lang w:val="ru-RU"/>
        </w:rPr>
        <w:t xml:space="preserve">непосредственную работу с материалами, оперативные дежурные обеспечивают первичную регистрацию входящих документов, а специалисты технической поддержки сопровождают учётные системы. </w:t>
      </w:r>
      <w:r>
        <w:rPr>
          <w:lang w:val="ru-RU"/>
        </w:rPr>
      </w:r>
      <w:r>
        <w:rPr>
          <w:lang w:val="ru-RU"/>
        </w:rPr>
      </w:r>
    </w:p>
    <w:p>
      <w:pPr>
        <w:pBdr/>
        <w:spacing/>
        <w:ind w:firstLine="0"/>
        <w:rPr>
          <w:lang w:val="ru-RU" w:bidi="ru-RU"/>
        </w:rPr>
      </w:pPr>
      <w:r>
        <w:rPr>
          <w:lang w:val="ru-RU" w:eastAsia="ru-RU"/>
        </w:rPr>
        <mc:AlternateContent>
          <mc:Choice Requires="wpg">
            <w:drawing>
              <wp:inline xmlns:wp="http://schemas.openxmlformats.org/drawingml/2006/wordprocessingDrawing" distT="0" distB="0" distL="0" distR="0">
                <wp:extent cx="6152515" cy="28086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06303" name=""/>
                        <pic:cNvPicPr>
                          <a:picLocks noChangeAspect="1"/>
                        </pic:cNvPicPr>
                        <pic:nvPr/>
                      </pic:nvPicPr>
                      <pic:blipFill rotWithShape="1">
                        <a:blip r:embed="rId13"/>
                        <a:stretch/>
                      </pic:blipFill>
                      <pic:spPr bwMode="auto">
                        <a:xfrm>
                          <a:off x="0" y="0"/>
                          <a:ext cx="6152514" cy="2808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4.45pt;height:221.15pt;mso-wrap-distance-left:0.00pt;mso-wrap-distance-top:0.00pt;mso-wrap-distance-right:0.00pt;mso-wrap-distance-bottom:0.00pt;z-index:1;" stroked="false">
                <v:imagedata r:id="rId13" o:title=""/>
                <o:lock v:ext="edit" rotation="t"/>
              </v:shape>
            </w:pict>
          </mc:Fallback>
        </mc:AlternateContent>
      </w:r>
      <w:r>
        <w:rPr>
          <w:lang w:val="ru-RU" w:bidi="ru-RU"/>
        </w:rPr>
      </w:r>
      <w:r>
        <w:rPr>
          <w:lang w:val="ru-RU" w:bidi="ru-RU"/>
        </w:rPr>
      </w:r>
    </w:p>
    <w:p>
      <w:pPr>
        <w:pBdr/>
        <w:spacing/>
        <w:ind w:firstLine="0"/>
        <w:rPr>
          <w:lang w:val="ru-RU"/>
        </w:rPr>
      </w:pPr>
      <w:r>
        <w:rPr>
          <w:lang w:val="ru-RU" w:bidi="ru-RU"/>
        </w:rPr>
        <w:tab/>
        <w:t xml:space="preserve">Рисуной 1</w:t>
      </w:r>
      <w:r>
        <w:rPr>
          <w:lang w:val="ru-RU"/>
        </w:rPr>
        <w:t xml:space="preserve">.1 - Диаграмма поток данных до автоматизации</w:t>
      </w:r>
      <w:r>
        <w:rPr>
          <w:lang w:val="ru-RU"/>
        </w:rPr>
      </w:r>
      <w:r>
        <w:rPr>
          <w:lang w:val="ru-RU"/>
        </w:rPr>
      </w:r>
    </w:p>
    <w:p>
      <w:pPr>
        <w:pBdr/>
        <w:spacing/>
        <w:ind/>
        <w:rPr>
          <w:lang w:val="ru-RU"/>
        </w:rPr>
      </w:pPr>
      <w:r>
        <w:rPr>
          <w:lang w:val="ru-RU" w:bidi="ru-RU"/>
        </w:rPr>
        <w:t xml:space="preserve">На рисунке 1.1 представлена диаграмма потоков данных DFD уровня 1, отражающая процесс обработки карточек розыска до внедрения АРМ. В</w:t>
      </w:r>
      <w:r>
        <w:rPr>
          <w:lang w:val="ru-RU" w:bidi="ru-RU"/>
        </w:rPr>
        <w:t xml:space="preserve">нешними субъектами выступают военные комиссариаты, органы внутренних дел, прокуратура и внешние ведомства. Процесс 1.0 обеспечивает ручную регистрацию входящих поручений с занесением данных в бумажный журнал учёта D1. Далее дознаватель вручную формирует КР</w:t>
      </w:r>
      <w:r>
        <w:rPr>
          <w:lang w:val="ru-RU" w:bidi="ru-RU"/>
        </w:rPr>
        <w:t xml:space="preserve">Д(</w:t>
      </w:r>
      <w:r>
        <w:rPr>
          <w:lang w:val="ru-RU" w:bidi="ru-RU"/>
        </w:rPr>
        <w:t xml:space="preserve">Процесс 2.0, которые хранятся в бумажных папках D2. При необходимости уточнения данных инициируется ручной поиск Процесс 3.0 и подготовка бумажных запросов Процесс 4.0. Полученные ответы архивируются D3, а на основе накопленных данных вручную формируются с</w:t>
      </w:r>
      <w:r>
        <w:rPr>
          <w:lang w:val="ru-RU" w:bidi="ru-RU"/>
        </w:rPr>
        <w:t xml:space="preserve">водные отчёты для контроля сроков Процесс 5.0, которые передаются начальнику отдела. Отсутствие автоматизации приводит к дублированию ввода, потере версий и нарушению процессуальных сроков, что обосновывает необходимость разработки специализированного АРМ.</w:t>
      </w:r>
      <w:r>
        <w:rPr>
          <w:lang w:val="ru-RU"/>
        </w:rPr>
      </w:r>
      <w:r>
        <w:rPr>
          <w:lang w:val="ru-RU"/>
        </w:rPr>
      </w:r>
    </w:p>
    <w:p>
      <w:pPr>
        <w:pBdr/>
        <w:spacing/>
        <w:ind/>
        <w:rPr>
          <w:lang w:val="ru-RU"/>
        </w:rPr>
      </w:pPr>
      <w:r>
        <w:rPr>
          <w:lang w:val="ru-RU"/>
        </w:rPr>
        <w:t xml:space="preserve">Отсутствие единой информационной среды приводит к следующим критическим проблемам:</w:t>
      </w:r>
      <w:r>
        <w:rPr>
          <w:lang w:val="ru-RU"/>
        </w:rPr>
      </w:r>
      <w:r>
        <w:rPr>
          <w:lang w:val="ru-RU"/>
        </w:rPr>
      </w:r>
    </w:p>
    <w:p>
      <w:pPr>
        <w:pStyle w:val="969"/>
        <w:numPr>
          <w:ilvl w:val="0"/>
          <w:numId w:val="16"/>
        </w:numPr>
        <w:pBdr/>
        <w:spacing w:after="0" w:line="360" w:lineRule="auto"/>
        <w:ind w:firstLine="709" w:left="0"/>
        <w:jc w:val="both"/>
        <w:rPr>
          <w:rFonts w:ascii="Times New Roman" w:hAnsi="Times New Roman" w:cs="Times New Roman"/>
          <w:sz w:val="28"/>
          <w:szCs w:val="28"/>
          <w:lang w:val="ru-RU"/>
        </w:rPr>
      </w:pPr>
      <w:r>
        <w:rPr>
          <w:rFonts w:ascii="Times New Roman" w:hAnsi="Times New Roman" w:eastAsia="Times New Roman" w:cs="Times New Roman"/>
          <w:sz w:val="28"/>
          <w:szCs w:val="28"/>
          <w:lang w:val="ru-RU"/>
        </w:rPr>
        <w:t xml:space="preserve">Дублирование записей и версионный хаос. При совместной работе нескольких дознавателей создаются копии файлов с идентичными именами, что приводит к конфликтам данных, утрате актуальной версии документа и невозможности оперативного </w:t>
      </w:r>
      <w:r>
        <w:rPr>
          <w:rFonts w:ascii="Times New Roman" w:hAnsi="Times New Roman" w:eastAsia="Times New Roman" w:cs="Times New Roman"/>
          <w:sz w:val="28"/>
          <w:szCs w:val="28"/>
          <w:lang w:val="ru-RU"/>
        </w:rPr>
        <w:t xml:space="preserve">определения статуса обработки карточки розыска</w:t>
      </w:r>
      <w:r>
        <w:rPr>
          <w:rFonts w:ascii="Times New Roman" w:hAnsi="Times New Roman" w:eastAsia="Times New Roman" w:cs="Times New Roman"/>
          <w:sz w:val="28"/>
          <w:szCs w:val="28"/>
          <w:lang w:val="ru-RU"/>
        </w:rPr>
        <w:t xml:space="preserve">.</w:t>
      </w:r>
      <w:r>
        <w:rPr>
          <w:rFonts w:ascii="Times New Roman" w:hAnsi="Times New Roman" w:cs="Times New Roman"/>
          <w:sz w:val="28"/>
          <w:szCs w:val="28"/>
          <w:lang w:val="ru-RU"/>
        </w:rPr>
      </w:r>
      <w:r>
        <w:rPr>
          <w:rFonts w:ascii="Times New Roman" w:hAnsi="Times New Roman" w:cs="Times New Roman"/>
          <w:sz w:val="28"/>
          <w:szCs w:val="28"/>
          <w:lang w:val="ru-RU"/>
        </w:rPr>
      </w:r>
    </w:p>
    <w:p>
      <w:pPr>
        <w:pStyle w:val="969"/>
        <w:numPr>
          <w:ilvl w:val="0"/>
          <w:numId w:val="16"/>
        </w:numPr>
        <w:pBdr/>
        <w:spacing w:after="0" w:line="360" w:lineRule="auto"/>
        <w:ind w:firstLine="709" w:left="0"/>
        <w:jc w:val="both"/>
        <w:rPr>
          <w:rFonts w:ascii="Times New Roman" w:hAnsi="Times New Roman" w:cs="Times New Roman"/>
          <w:sz w:val="28"/>
          <w:szCs w:val="28"/>
          <w:lang w:val="ru-RU"/>
        </w:rPr>
      </w:pPr>
      <w:r>
        <w:rPr>
          <w:rFonts w:ascii="Times New Roman" w:hAnsi="Times New Roman" w:eastAsia="Times New Roman" w:cs="Times New Roman"/>
          <w:sz w:val="28"/>
          <w:szCs w:val="28"/>
          <w:lang w:val="ru-RU"/>
        </w:rPr>
        <w:t xml:space="preserve">Потеря данных и нарушение процессуальных сроков. Хранение материалов в локальных папках без централизованного резервного</w:t>
      </w:r>
      <w:r>
        <w:rPr>
          <w:rFonts w:ascii="Times New Roman" w:hAnsi="Times New Roman" w:eastAsia="Times New Roman" w:cs="Times New Roman"/>
          <w:sz w:val="28"/>
          <w:szCs w:val="28"/>
          <w:lang w:val="ru-RU"/>
        </w:rPr>
        <w:t xml:space="preserve"> копирования создаёт риски безвозвратной утраты информации при аппаратных сбоях, вирусных атаках или некорректных действиях персонала. Отсутствие автоматических напоминаний о контрольных датах приводит к нарушению регламентных сроков розыскных мероприятий.</w:t>
      </w:r>
      <w:r>
        <w:rPr>
          <w:rFonts w:ascii="Times New Roman" w:hAnsi="Times New Roman" w:cs="Times New Roman"/>
          <w:sz w:val="28"/>
          <w:szCs w:val="28"/>
          <w:lang w:val="ru-RU"/>
        </w:rPr>
      </w:r>
      <w:r>
        <w:rPr>
          <w:rFonts w:ascii="Times New Roman" w:hAnsi="Times New Roman" w:cs="Times New Roman"/>
          <w:sz w:val="28"/>
          <w:szCs w:val="28"/>
          <w:lang w:val="ru-RU"/>
        </w:rPr>
      </w:r>
    </w:p>
    <w:p>
      <w:pPr>
        <w:pStyle w:val="969"/>
        <w:numPr>
          <w:ilvl w:val="0"/>
          <w:numId w:val="16"/>
        </w:numPr>
        <w:pBdr/>
        <w:spacing w:after="0" w:line="360" w:lineRule="auto"/>
        <w:ind w:firstLine="709" w:left="0"/>
        <w:jc w:val="both"/>
        <w:rPr>
          <w:rFonts w:ascii="Times New Roman" w:hAnsi="Times New Roman" w:cs="Times New Roman"/>
          <w:sz w:val="28"/>
          <w:szCs w:val="28"/>
          <w:lang w:val="ru-RU"/>
        </w:rPr>
      </w:pPr>
      <w:r>
        <w:rPr>
          <w:rFonts w:ascii="Times New Roman" w:hAnsi="Times New Roman" w:eastAsia="Times New Roman" w:cs="Times New Roman"/>
          <w:sz w:val="28"/>
          <w:szCs w:val="28"/>
          <w:lang w:val="ru-RU"/>
        </w:rPr>
        <w:t xml:space="preserve">Отсутствие механизма версионирования и аудита изменений. В существующей модели невозможно отслед</w:t>
      </w:r>
      <w:r>
        <w:rPr>
          <w:rFonts w:ascii="Times New Roman" w:hAnsi="Times New Roman" w:eastAsia="Times New Roman" w:cs="Times New Roman"/>
          <w:sz w:val="28"/>
          <w:szCs w:val="28"/>
          <w:lang w:val="ru-RU"/>
        </w:rPr>
        <w:t xml:space="preserve">ить, кто, когда и какие изменения внёс в карточку розыска или шаблон процессуального документа. Это нарушает требования подотчётности, усложняет служебные проверки и делает невозможным восстановление предыдущих состояний записей при выявлении ошибок ввода.</w:t>
      </w:r>
      <w:r>
        <w:rPr>
          <w:rFonts w:ascii="Times New Roman" w:hAnsi="Times New Roman" w:cs="Times New Roman"/>
          <w:sz w:val="28"/>
          <w:szCs w:val="28"/>
          <w:lang w:val="ru-RU"/>
        </w:rPr>
      </w:r>
      <w:r>
        <w:rPr>
          <w:rFonts w:ascii="Times New Roman" w:hAnsi="Times New Roman" w:cs="Times New Roman"/>
          <w:sz w:val="28"/>
          <w:szCs w:val="28"/>
          <w:lang w:val="ru-RU"/>
        </w:rPr>
      </w:r>
    </w:p>
    <w:p>
      <w:pPr>
        <w:pStyle w:val="969"/>
        <w:numPr>
          <w:ilvl w:val="0"/>
          <w:numId w:val="16"/>
        </w:numPr>
        <w:pBdr/>
        <w:spacing w:after="0" w:line="360" w:lineRule="auto"/>
        <w:ind w:firstLine="709" w:left="0"/>
        <w:jc w:val="both"/>
        <w:rPr>
          <w:rFonts w:ascii="Times New Roman" w:hAnsi="Times New Roman" w:cs="Times New Roman"/>
          <w:sz w:val="28"/>
          <w:szCs w:val="28"/>
          <w:lang w:val="ru-RU"/>
        </w:rPr>
      </w:pPr>
      <w:r>
        <w:rPr>
          <w:rFonts w:ascii="Times New Roman" w:hAnsi="Times New Roman" w:eastAsia="Times New Roman" w:cs="Times New Roman"/>
          <w:sz w:val="28"/>
          <w:szCs w:val="28"/>
          <w:lang w:val="ru-RU"/>
        </w:rPr>
        <w:t xml:space="preserve">Риски несанкционированного доступа. Разрозненное хранение персональных данных военнослужащих в нешифрованных файлах на рабочих с</w:t>
      </w:r>
      <w:r>
        <w:rPr>
          <w:rFonts w:ascii="Times New Roman" w:hAnsi="Times New Roman" w:eastAsia="Times New Roman" w:cs="Times New Roman"/>
          <w:sz w:val="28"/>
          <w:szCs w:val="28"/>
          <w:lang w:val="ru-RU"/>
        </w:rPr>
        <w:t xml:space="preserve">танциях не обеспечивает соответствия требованиям Федерального закона № 152-ФЗ «О персональных данных» и приказам ФСТЭК России. Отсутствие ролевой модели доступа и журналирования действий создаёт уязвимости для внутренних утечек конфиденциальной информации.</w:t>
      </w:r>
      <w:r>
        <w:rPr>
          <w:rFonts w:ascii="Times New Roman" w:hAnsi="Times New Roman" w:cs="Times New Roman"/>
          <w:sz w:val="28"/>
          <w:szCs w:val="28"/>
          <w:lang w:val="ru-RU"/>
        </w:rPr>
      </w:r>
      <w:r>
        <w:rPr>
          <w:rFonts w:ascii="Times New Roman" w:hAnsi="Times New Roman" w:cs="Times New Roman"/>
          <w:sz w:val="28"/>
          <w:szCs w:val="28"/>
          <w:lang w:val="ru-RU"/>
        </w:rPr>
      </w:r>
    </w:p>
    <w:p>
      <w:pPr>
        <w:pStyle w:val="969"/>
        <w:numPr>
          <w:ilvl w:val="0"/>
          <w:numId w:val="16"/>
        </w:numPr>
        <w:pBdr/>
        <w:spacing w:after="0" w:line="360" w:lineRule="auto"/>
        <w:ind w:firstLine="709" w:left="0"/>
        <w:jc w:val="both"/>
        <w:rPr>
          <w:rFonts w:ascii="Times New Roman" w:hAnsi="Times New Roman" w:cs="Times New Roman"/>
          <w:sz w:val="28"/>
          <w:szCs w:val="28"/>
          <w:lang w:val="ru-RU"/>
        </w:rPr>
      </w:pPr>
      <w:r>
        <w:rPr>
          <w:rFonts w:ascii="Times New Roman" w:hAnsi="Times New Roman" w:eastAsia="Times New Roman" w:cs="Times New Roman"/>
          <w:sz w:val="28"/>
          <w:szCs w:val="28"/>
          <w:lang w:val="ru-RU"/>
        </w:rPr>
        <w:t xml:space="preserve">Низкая производительность рутинных операций. Ручной ввод данных, форматирование документов в текстовых редакторах, выгрузка отчётов методом «</w:t>
      </w:r>
      <w:r>
        <w:rPr>
          <w:rFonts w:ascii="Times New Roman" w:hAnsi="Times New Roman" w:eastAsia="Times New Roman" w:cs="Times New Roman"/>
          <w:sz w:val="28"/>
          <w:szCs w:val="28"/>
          <w:lang w:val="ru-RU"/>
        </w:rPr>
        <w:t xml:space="preserve">копировать-вставить</w:t>
      </w:r>
      <w:r>
        <w:rPr>
          <w:rFonts w:ascii="Times New Roman" w:hAnsi="Times New Roman" w:eastAsia="Times New Roman" w:cs="Times New Roman"/>
          <w:sz w:val="28"/>
          <w:szCs w:val="28"/>
          <w:lang w:val="ru-RU"/>
        </w:rPr>
        <w:t xml:space="preserve">» увеличивают трудозатраты. Человеческий фактор становится причиной арифметических и орфографических </w:t>
      </w:r>
      <w:r>
        <w:rPr>
          <w:rFonts w:ascii="Times New Roman" w:hAnsi="Times New Roman" w:eastAsia="Times New Roman" w:cs="Times New Roman"/>
          <w:sz w:val="28"/>
          <w:szCs w:val="28"/>
          <w:lang w:val="ru-RU"/>
        </w:rPr>
        <w:t xml:space="preserve">ошибок, что недопустимо при формировании процессуальных документов, имеющих юридическую силу.</w:t>
      </w:r>
      <w:r>
        <w:rPr>
          <w:rFonts w:ascii="Times New Roman" w:hAnsi="Times New Roman" w:cs="Times New Roman"/>
          <w:sz w:val="28"/>
          <w:szCs w:val="28"/>
          <w:lang w:val="ru-RU"/>
        </w:rPr>
      </w:r>
      <w:r>
        <w:rPr>
          <w:rFonts w:ascii="Times New Roman" w:hAnsi="Times New Roman" w:cs="Times New Roman"/>
          <w:sz w:val="28"/>
          <w:szCs w:val="28"/>
          <w:lang w:val="ru-RU"/>
        </w:rPr>
      </w:r>
    </w:p>
    <w:p>
      <w:pPr>
        <w:pBdr/>
        <w:spacing w:after="120"/>
        <w:ind w:firstLine="0"/>
        <w:jc w:val="left"/>
        <w:rPr>
          <w:lang w:val="ru-RU"/>
        </w:rPr>
      </w:pPr>
      <w:r>
        <w:rPr>
          <w:lang w:val="ru-RU"/>
        </w:rPr>
        <w:t xml:space="preserve">Таблица 1 – Функции подразделения и типы обрабатываемых данных</w:t>
      </w:r>
      <w:r>
        <w:rPr>
          <w:lang w:val="ru-RU"/>
        </w:rPr>
      </w:r>
      <w:r>
        <w:rPr>
          <w:lang w:val="ru-RU"/>
        </w:rPr>
      </w:r>
    </w:p>
    <w:tbl>
      <w:tblPr>
        <w:tblW w:w="0" w:type="auto"/>
        <w:tblBorders/>
        <w:tblLayout w:type="fixed"/>
        <w:tblLook w:val="04A0" w:firstRow="1" w:lastRow="0" w:firstColumn="1" w:lastColumn="0" w:noHBand="0" w:noVBand="1"/>
      </w:tblPr>
      <w:tblGrid>
        <w:gridCol w:w="675"/>
        <w:gridCol w:w="2551"/>
        <w:gridCol w:w="3543"/>
        <w:gridCol w:w="2920"/>
      </w:tblGrid>
      <w:tr>
        <w:trPr/>
        <w:tc>
          <w:tcPr>
            <w:tcBorders>
              <w:top w:val="single" w:color="000000" w:sz="4" w:space="0"/>
              <w:left w:val="single" w:color="000000" w:sz="4" w:space="0"/>
              <w:bottom w:val="single" w:color="000000" w:sz="4" w:space="0"/>
              <w:right w:val="single" w:color="000000" w:sz="4" w:space="0"/>
            </w:tcBorders>
            <w:tcW w:w="675" w:type="dxa"/>
          </w:tcPr>
          <w:p>
            <w:pPr>
              <w:pBdr/>
              <w:spacing w:after="40" w:before="40" w:line="240" w:lineRule="auto"/>
              <w:ind w:firstLine="0"/>
              <w:jc w:val="center"/>
              <w:rPr/>
            </w:pPr>
            <w:r>
              <w:rPr>
                <w:sz w:val="24"/>
              </w:rPr>
              <w:t xml:space="preserve">№ </w:t>
            </w:r>
            <w:r/>
          </w:p>
        </w:tc>
        <w:tc>
          <w:tcPr>
            <w:tcBorders>
              <w:top w:val="single" w:color="000000" w:sz="4" w:space="0"/>
              <w:left w:val="single" w:color="000000" w:sz="4" w:space="0"/>
              <w:bottom w:val="single" w:color="000000" w:sz="4" w:space="0"/>
              <w:right w:val="single" w:color="000000" w:sz="4" w:space="0"/>
            </w:tcBorders>
            <w:tcW w:w="2551" w:type="dxa"/>
          </w:tcPr>
          <w:p>
            <w:pPr>
              <w:pBdr/>
              <w:spacing w:after="40" w:before="40" w:line="240" w:lineRule="auto"/>
              <w:ind w:firstLine="0"/>
              <w:jc w:val="center"/>
              <w:rPr/>
            </w:pPr>
            <w:r>
              <w:rPr>
                <w:sz w:val="24"/>
              </w:rPr>
              <w:t xml:space="preserve">Функция подразделения</w:t>
            </w:r>
            <w:r/>
          </w:p>
        </w:tc>
        <w:tc>
          <w:tcPr>
            <w:tcBorders>
              <w:top w:val="single" w:color="000000" w:sz="4" w:space="0"/>
              <w:left w:val="single" w:color="000000" w:sz="4" w:space="0"/>
              <w:bottom w:val="single" w:color="000000" w:sz="4" w:space="0"/>
              <w:right w:val="single" w:color="000000" w:sz="4" w:space="0"/>
            </w:tcBorders>
            <w:tcW w:w="3543" w:type="dxa"/>
          </w:tcPr>
          <w:p>
            <w:pPr>
              <w:pBdr/>
              <w:spacing w:after="40" w:before="40" w:line="240" w:lineRule="auto"/>
              <w:ind w:firstLine="0"/>
              <w:jc w:val="center"/>
              <w:rPr/>
            </w:pPr>
            <w:r>
              <w:rPr>
                <w:sz w:val="24"/>
              </w:rPr>
              <w:t xml:space="preserve">Тип обрабатываемых данных</w:t>
            </w:r>
            <w:r/>
          </w:p>
        </w:tc>
        <w:tc>
          <w:tcPr>
            <w:tcBorders>
              <w:top w:val="single" w:color="000000" w:sz="4" w:space="0"/>
              <w:left w:val="single" w:color="000000" w:sz="4" w:space="0"/>
              <w:bottom w:val="single" w:color="000000" w:sz="4" w:space="0"/>
              <w:right w:val="single" w:color="000000" w:sz="4" w:space="0"/>
            </w:tcBorders>
            <w:tcW w:w="2920" w:type="dxa"/>
          </w:tcPr>
          <w:p>
            <w:pPr>
              <w:pBdr/>
              <w:spacing w:after="40" w:before="40" w:line="240" w:lineRule="auto"/>
              <w:ind w:firstLine="0"/>
              <w:jc w:val="center"/>
              <w:rPr/>
            </w:pPr>
            <w:r>
              <w:rPr>
                <w:sz w:val="24"/>
              </w:rPr>
              <w:t xml:space="preserve">Формат хранения</w:t>
            </w:r>
            <w:r/>
          </w:p>
        </w:tc>
      </w:tr>
      <w:tr>
        <w:trPr/>
        <w:tc>
          <w:tcPr>
            <w:tcBorders>
              <w:top w:val="single" w:color="000000" w:sz="4" w:space="0"/>
              <w:left w:val="single" w:color="000000" w:sz="4" w:space="0"/>
              <w:bottom w:val="single" w:color="000000" w:sz="4" w:space="0"/>
              <w:right w:val="single" w:color="000000" w:sz="4" w:space="0"/>
            </w:tcBorders>
            <w:tcW w:w="675" w:type="dxa"/>
          </w:tcPr>
          <w:p>
            <w:pPr>
              <w:pBdr/>
              <w:spacing w:after="40" w:before="40" w:line="240" w:lineRule="auto"/>
              <w:ind w:firstLine="0"/>
              <w:rPr/>
            </w:pPr>
            <w:r>
              <w:rPr>
                <w:sz w:val="24"/>
              </w:rPr>
              <w:t xml:space="preserve">1</w:t>
            </w:r>
            <w:r/>
          </w:p>
        </w:tc>
        <w:tc>
          <w:tcPr>
            <w:tcBorders>
              <w:top w:val="single" w:color="000000" w:sz="4" w:space="0"/>
              <w:left w:val="single" w:color="000000" w:sz="4" w:space="0"/>
              <w:bottom w:val="single" w:color="000000" w:sz="4" w:space="0"/>
              <w:right w:val="single" w:color="000000" w:sz="4" w:space="0"/>
            </w:tcBorders>
            <w:tcW w:w="2551" w:type="dxa"/>
          </w:tcPr>
          <w:p>
            <w:pPr>
              <w:pBdr/>
              <w:spacing w:after="40" w:before="40" w:line="240" w:lineRule="auto"/>
              <w:ind w:firstLine="0"/>
              <w:rPr/>
            </w:pPr>
            <w:r>
              <w:rPr>
                <w:sz w:val="24"/>
              </w:rPr>
              <w:t xml:space="preserve">Регистрация входящих поручений</w:t>
            </w:r>
            <w:r/>
          </w:p>
        </w:tc>
        <w:tc>
          <w:tcPr>
            <w:tcBorders>
              <w:top w:val="single" w:color="000000" w:sz="4" w:space="0"/>
              <w:left w:val="single" w:color="000000" w:sz="4" w:space="0"/>
              <w:bottom w:val="single" w:color="000000" w:sz="4" w:space="0"/>
              <w:right w:val="single" w:color="000000" w:sz="4" w:space="0"/>
            </w:tcBorders>
            <w:tcW w:w="3543" w:type="dxa"/>
          </w:tcPr>
          <w:p>
            <w:pPr>
              <w:pBdr/>
              <w:spacing w:after="40" w:before="40" w:line="240" w:lineRule="auto"/>
              <w:ind w:firstLine="0"/>
              <w:rPr/>
            </w:pPr>
            <w:r>
              <w:rPr>
                <w:sz w:val="24"/>
              </w:rPr>
              <w:t xml:space="preserve">Реквизиты документов, даты, инициаторы</w:t>
            </w:r>
            <w:r/>
          </w:p>
        </w:tc>
        <w:tc>
          <w:tcPr>
            <w:tcBorders>
              <w:top w:val="single" w:color="000000" w:sz="4" w:space="0"/>
              <w:left w:val="single" w:color="000000" w:sz="4" w:space="0"/>
              <w:bottom w:val="single" w:color="000000" w:sz="4" w:space="0"/>
              <w:right w:val="single" w:color="000000" w:sz="4" w:space="0"/>
            </w:tcBorders>
            <w:tcW w:w="2920" w:type="dxa"/>
          </w:tcPr>
          <w:p>
            <w:pPr>
              <w:pBdr/>
              <w:spacing w:after="40" w:before="40" w:line="240" w:lineRule="auto"/>
              <w:ind w:firstLine="0"/>
              <w:rPr/>
            </w:pPr>
            <w:r>
              <w:rPr>
                <w:sz w:val="24"/>
              </w:rPr>
              <w:t xml:space="preserve">Бумажные журналы / локальные таблицы</w:t>
            </w:r>
            <w:r/>
          </w:p>
        </w:tc>
      </w:tr>
      <w:tr>
        <w:trPr/>
        <w:tc>
          <w:tcPr>
            <w:tcBorders>
              <w:top w:val="single" w:color="000000" w:sz="4" w:space="0"/>
              <w:left w:val="single" w:color="000000" w:sz="4" w:space="0"/>
              <w:bottom w:val="single" w:color="000000" w:sz="4" w:space="0"/>
              <w:right w:val="single" w:color="000000" w:sz="4" w:space="0"/>
            </w:tcBorders>
            <w:tcW w:w="675" w:type="dxa"/>
          </w:tcPr>
          <w:p>
            <w:pPr>
              <w:pBdr/>
              <w:spacing w:after="40" w:before="40" w:line="240" w:lineRule="auto"/>
              <w:ind w:firstLine="0"/>
              <w:rPr/>
            </w:pPr>
            <w:r>
              <w:rPr>
                <w:sz w:val="24"/>
              </w:rPr>
              <w:t xml:space="preserve">2</w:t>
            </w:r>
            <w:r/>
          </w:p>
        </w:tc>
        <w:tc>
          <w:tcPr>
            <w:tcBorders>
              <w:top w:val="single" w:color="000000" w:sz="4" w:space="0"/>
              <w:left w:val="single" w:color="000000" w:sz="4" w:space="0"/>
              <w:bottom w:val="single" w:color="000000" w:sz="4" w:space="0"/>
              <w:right w:val="single" w:color="000000" w:sz="4" w:space="0"/>
            </w:tcBorders>
            <w:tcW w:w="2551" w:type="dxa"/>
          </w:tcPr>
          <w:p>
            <w:pPr>
              <w:pBdr/>
              <w:spacing w:after="40" w:before="40" w:line="240" w:lineRule="auto"/>
              <w:ind w:firstLine="0"/>
              <w:rPr/>
            </w:pPr>
            <w:r>
              <w:rPr>
                <w:sz w:val="24"/>
              </w:rPr>
              <w:t xml:space="preserve">Ведение карточек розыска (КРД)</w:t>
            </w:r>
            <w:r/>
          </w:p>
        </w:tc>
        <w:tc>
          <w:tcPr>
            <w:tcBorders>
              <w:top w:val="single" w:color="000000" w:sz="4" w:space="0"/>
              <w:left w:val="single" w:color="000000" w:sz="4" w:space="0"/>
              <w:bottom w:val="single" w:color="000000" w:sz="4" w:space="0"/>
              <w:right w:val="single" w:color="000000" w:sz="4" w:space="0"/>
            </w:tcBorders>
            <w:tcW w:w="3543" w:type="dxa"/>
          </w:tcPr>
          <w:p>
            <w:pPr>
              <w:pBdr/>
              <w:spacing w:after="40" w:before="40" w:line="240" w:lineRule="auto"/>
              <w:ind w:firstLine="0"/>
              <w:rPr>
                <w:lang w:val="ru-RU"/>
              </w:rPr>
            </w:pPr>
            <w:r>
              <w:rPr>
                <w:sz w:val="24"/>
                <w:lang w:val="ru-RU"/>
              </w:rPr>
              <w:t xml:space="preserve">Социально-демографические данные, фото, паспортные реквизиты</w:t>
            </w:r>
            <w:r>
              <w:rPr>
                <w:lang w:val="ru-RU"/>
              </w:rPr>
            </w:r>
            <w:r>
              <w:rPr>
                <w:lang w:val="ru-RU"/>
              </w:rPr>
            </w:r>
          </w:p>
        </w:tc>
        <w:tc>
          <w:tcPr>
            <w:tcBorders>
              <w:top w:val="single" w:color="000000" w:sz="4" w:space="0"/>
              <w:left w:val="single" w:color="000000" w:sz="4" w:space="0"/>
              <w:bottom w:val="single" w:color="000000" w:sz="4" w:space="0"/>
              <w:right w:val="single" w:color="000000" w:sz="4" w:space="0"/>
            </w:tcBorders>
            <w:tcW w:w="2920" w:type="dxa"/>
          </w:tcPr>
          <w:p>
            <w:pPr>
              <w:pBdr/>
              <w:spacing w:after="40" w:before="40" w:line="240" w:lineRule="auto"/>
              <w:ind w:firstLine="0"/>
              <w:rPr>
                <w:lang w:val="ru-RU"/>
              </w:rPr>
            </w:pPr>
            <w:r>
              <w:rPr>
                <w:sz w:val="24"/>
                <w:lang w:val="ru-RU"/>
              </w:rPr>
              <w:t xml:space="preserve">Разрозненные файлы </w:t>
            </w:r>
            <w:r>
              <w:rPr>
                <w:sz w:val="24"/>
              </w:rPr>
              <w:t xml:space="preserve">Word</w:t>
            </w:r>
            <w:r>
              <w:rPr>
                <w:sz w:val="24"/>
                <w:lang w:val="ru-RU"/>
              </w:rPr>
              <w:t xml:space="preserve">/</w:t>
            </w:r>
            <w:r>
              <w:rPr>
                <w:sz w:val="24"/>
              </w:rPr>
              <w:t xml:space="preserve">Excel</w:t>
            </w:r>
            <w:r>
              <w:rPr>
                <w:sz w:val="24"/>
                <w:lang w:val="ru-RU"/>
              </w:rPr>
              <w:t xml:space="preserve">, бумажные папки</w:t>
            </w:r>
            <w:r>
              <w:rPr>
                <w:lang w:val="ru-RU"/>
              </w:rPr>
            </w:r>
            <w:r>
              <w:rPr>
                <w:lang w:val="ru-RU"/>
              </w:rPr>
            </w:r>
          </w:p>
        </w:tc>
      </w:tr>
      <w:tr>
        <w:trPr/>
        <w:tc>
          <w:tcPr>
            <w:tcBorders>
              <w:top w:val="single" w:color="000000" w:sz="4" w:space="0"/>
              <w:left w:val="single" w:color="000000" w:sz="4" w:space="0"/>
              <w:bottom w:val="single" w:color="000000" w:sz="4" w:space="0"/>
              <w:right w:val="single" w:color="000000" w:sz="4" w:space="0"/>
            </w:tcBorders>
            <w:tcW w:w="675" w:type="dxa"/>
          </w:tcPr>
          <w:p>
            <w:pPr>
              <w:pBdr/>
              <w:spacing w:after="40" w:before="40" w:line="240" w:lineRule="auto"/>
              <w:ind w:firstLine="0"/>
              <w:rPr/>
            </w:pPr>
            <w:r>
              <w:rPr>
                <w:sz w:val="24"/>
              </w:rPr>
              <w:t xml:space="preserve">3</w:t>
            </w:r>
            <w:r/>
          </w:p>
        </w:tc>
        <w:tc>
          <w:tcPr>
            <w:tcBorders>
              <w:top w:val="single" w:color="000000" w:sz="4" w:space="0"/>
              <w:left w:val="single" w:color="000000" w:sz="4" w:space="0"/>
              <w:bottom w:val="single" w:color="000000" w:sz="4" w:space="0"/>
              <w:right w:val="single" w:color="000000" w:sz="4" w:space="0"/>
            </w:tcBorders>
            <w:tcW w:w="2551" w:type="dxa"/>
          </w:tcPr>
          <w:p>
            <w:pPr>
              <w:pBdr/>
              <w:spacing w:after="40" w:before="40" w:line="240" w:lineRule="auto"/>
              <w:ind w:firstLine="0"/>
              <w:rPr/>
            </w:pPr>
            <w:r>
              <w:rPr>
                <w:sz w:val="24"/>
              </w:rPr>
              <w:t xml:space="preserve">Формирование исходящих запросов</w:t>
            </w:r>
            <w:r/>
          </w:p>
        </w:tc>
        <w:tc>
          <w:tcPr>
            <w:tcBorders>
              <w:top w:val="single" w:color="000000" w:sz="4" w:space="0"/>
              <w:left w:val="single" w:color="000000" w:sz="4" w:space="0"/>
              <w:bottom w:val="single" w:color="000000" w:sz="4" w:space="0"/>
              <w:right w:val="single" w:color="000000" w:sz="4" w:space="0"/>
            </w:tcBorders>
            <w:tcW w:w="3543" w:type="dxa"/>
          </w:tcPr>
          <w:p>
            <w:pPr>
              <w:pBdr/>
              <w:spacing w:after="40" w:before="40" w:line="240" w:lineRule="auto"/>
              <w:ind w:firstLine="0"/>
              <w:rPr>
                <w:lang w:val="ru-RU"/>
              </w:rPr>
            </w:pPr>
            <w:r>
              <w:rPr>
                <w:sz w:val="24"/>
                <w:lang w:val="ru-RU"/>
              </w:rPr>
              <w:t xml:space="preserve">Шаблоны запросов в ЗАГС, ГИБДД, ФССП, подписи должностных лиц</w:t>
            </w:r>
            <w:r>
              <w:rPr>
                <w:lang w:val="ru-RU"/>
              </w:rPr>
            </w:r>
            <w:r>
              <w:rPr>
                <w:lang w:val="ru-RU"/>
              </w:rPr>
            </w:r>
          </w:p>
        </w:tc>
        <w:tc>
          <w:tcPr>
            <w:tcBorders>
              <w:top w:val="single" w:color="000000" w:sz="4" w:space="0"/>
              <w:left w:val="single" w:color="000000" w:sz="4" w:space="0"/>
              <w:bottom w:val="single" w:color="000000" w:sz="4" w:space="0"/>
              <w:right w:val="single" w:color="000000" w:sz="4" w:space="0"/>
            </w:tcBorders>
            <w:tcW w:w="2920" w:type="dxa"/>
          </w:tcPr>
          <w:p>
            <w:pPr>
              <w:pBdr/>
              <w:spacing w:after="40" w:before="40" w:line="240" w:lineRule="auto"/>
              <w:ind w:firstLine="0"/>
              <w:rPr>
                <w:lang w:val="ru-RU"/>
              </w:rPr>
            </w:pPr>
            <w:r>
              <w:rPr>
                <w:sz w:val="24"/>
                <w:lang w:val="ru-RU"/>
              </w:rPr>
              <w:t xml:space="preserve">Отдельные .</w:t>
            </w:r>
            <w:r>
              <w:rPr>
                <w:sz w:val="24"/>
              </w:rPr>
              <w:t xml:space="preserve">docx</w:t>
            </w:r>
            <w:r>
              <w:rPr>
                <w:sz w:val="24"/>
                <w:lang w:val="ru-RU"/>
              </w:rPr>
              <w:t xml:space="preserve"> файлы без версионности</w:t>
            </w:r>
            <w:r>
              <w:rPr>
                <w:lang w:val="ru-RU"/>
              </w:rPr>
            </w:r>
            <w:r>
              <w:rPr>
                <w:lang w:val="ru-RU"/>
              </w:rPr>
            </w:r>
          </w:p>
        </w:tc>
      </w:tr>
      <w:tr>
        <w:trPr/>
        <w:tc>
          <w:tcPr>
            <w:tcBorders>
              <w:top w:val="single" w:color="000000" w:sz="4" w:space="0"/>
              <w:left w:val="single" w:color="000000" w:sz="4" w:space="0"/>
              <w:bottom w:val="single" w:color="000000" w:sz="4" w:space="0"/>
              <w:right w:val="single" w:color="000000" w:sz="4" w:space="0"/>
            </w:tcBorders>
            <w:tcW w:w="675" w:type="dxa"/>
          </w:tcPr>
          <w:p>
            <w:pPr>
              <w:pBdr/>
              <w:spacing w:after="40" w:before="40" w:line="240" w:lineRule="auto"/>
              <w:ind w:firstLine="0"/>
              <w:rPr/>
            </w:pPr>
            <w:r>
              <w:rPr>
                <w:sz w:val="24"/>
              </w:rPr>
              <w:t xml:space="preserve">4</w:t>
            </w:r>
            <w:r/>
          </w:p>
        </w:tc>
        <w:tc>
          <w:tcPr>
            <w:tcBorders>
              <w:top w:val="single" w:color="000000" w:sz="4" w:space="0"/>
              <w:left w:val="single" w:color="000000" w:sz="4" w:space="0"/>
              <w:bottom w:val="single" w:color="000000" w:sz="4" w:space="0"/>
              <w:right w:val="single" w:color="000000" w:sz="4" w:space="0"/>
            </w:tcBorders>
            <w:tcW w:w="2551" w:type="dxa"/>
          </w:tcPr>
          <w:p>
            <w:pPr>
              <w:pBdr/>
              <w:spacing w:after="40" w:before="40" w:line="240" w:lineRule="auto"/>
              <w:ind w:firstLine="0"/>
              <w:rPr>
                <w:lang w:val="ru-RU"/>
              </w:rPr>
            </w:pPr>
            <w:r>
              <w:rPr>
                <w:sz w:val="24"/>
                <w:lang w:val="ru-RU"/>
              </w:rPr>
              <w:t xml:space="preserve">Учёт эпизодов </w:t>
            </w:r>
            <w:r>
              <w:rPr>
                <w:sz w:val="24"/>
                <w:lang w:val="ru-RU"/>
              </w:rPr>
              <w:t xml:space="preserve">СОЧ</w:t>
            </w:r>
            <w:r>
              <w:rPr>
                <w:sz w:val="24"/>
                <w:lang w:val="ru-RU"/>
              </w:rPr>
              <w:t xml:space="preserve"> и адресов</w:t>
            </w:r>
            <w:r>
              <w:rPr>
                <w:lang w:val="ru-RU"/>
              </w:rPr>
            </w:r>
            <w:r>
              <w:rPr>
                <w:lang w:val="ru-RU"/>
              </w:rPr>
            </w:r>
          </w:p>
        </w:tc>
        <w:tc>
          <w:tcPr>
            <w:tcBorders>
              <w:top w:val="single" w:color="000000" w:sz="4" w:space="0"/>
              <w:left w:val="single" w:color="000000" w:sz="4" w:space="0"/>
              <w:bottom w:val="single" w:color="000000" w:sz="4" w:space="0"/>
              <w:right w:val="single" w:color="000000" w:sz="4" w:space="0"/>
            </w:tcBorders>
            <w:tcW w:w="3543" w:type="dxa"/>
          </w:tcPr>
          <w:p>
            <w:pPr>
              <w:pBdr/>
              <w:spacing w:after="40" w:before="40" w:line="240" w:lineRule="auto"/>
              <w:ind w:firstLine="0"/>
              <w:rPr>
                <w:lang w:val="ru-RU"/>
              </w:rPr>
            </w:pPr>
            <w:r>
              <w:rPr>
                <w:sz w:val="24"/>
                <w:lang w:val="ru-RU"/>
              </w:rPr>
              <w:t xml:space="preserve">Даты, места, свидетели, обстоятельства розыска</w:t>
            </w:r>
            <w:r>
              <w:rPr>
                <w:lang w:val="ru-RU"/>
              </w:rPr>
            </w:r>
            <w:r>
              <w:rPr>
                <w:lang w:val="ru-RU"/>
              </w:rPr>
            </w:r>
          </w:p>
        </w:tc>
        <w:tc>
          <w:tcPr>
            <w:tcBorders>
              <w:top w:val="single" w:color="000000" w:sz="4" w:space="0"/>
              <w:left w:val="single" w:color="000000" w:sz="4" w:space="0"/>
              <w:bottom w:val="single" w:color="000000" w:sz="4" w:space="0"/>
              <w:right w:val="single" w:color="000000" w:sz="4" w:space="0"/>
            </w:tcBorders>
            <w:tcW w:w="2920" w:type="dxa"/>
          </w:tcPr>
          <w:p>
            <w:pPr>
              <w:pBdr/>
              <w:spacing w:after="40" w:before="40" w:line="240" w:lineRule="auto"/>
              <w:ind w:firstLine="0"/>
              <w:rPr>
                <w:lang w:val="ru-RU"/>
              </w:rPr>
            </w:pPr>
            <w:r>
              <w:rPr>
                <w:sz w:val="24"/>
                <w:lang w:val="ru-RU"/>
              </w:rPr>
              <w:t xml:space="preserve">Текстовые описания в неструктурированном виде</w:t>
            </w:r>
            <w:r>
              <w:rPr>
                <w:lang w:val="ru-RU"/>
              </w:rPr>
            </w:r>
            <w:r>
              <w:rPr>
                <w:lang w:val="ru-RU"/>
              </w:rPr>
            </w:r>
          </w:p>
        </w:tc>
      </w:tr>
      <w:tr>
        <w:trPr/>
        <w:tc>
          <w:tcPr>
            <w:tcBorders>
              <w:top w:val="single" w:color="000000" w:sz="4" w:space="0"/>
              <w:left w:val="single" w:color="000000" w:sz="4" w:space="0"/>
              <w:bottom w:val="single" w:color="000000" w:sz="4" w:space="0"/>
              <w:right w:val="single" w:color="000000" w:sz="4" w:space="0"/>
            </w:tcBorders>
            <w:tcW w:w="675" w:type="dxa"/>
          </w:tcPr>
          <w:p>
            <w:pPr>
              <w:pBdr/>
              <w:spacing w:after="40" w:before="40" w:line="240" w:lineRule="auto"/>
              <w:ind w:firstLine="0"/>
              <w:rPr/>
            </w:pPr>
            <w:r>
              <w:rPr>
                <w:sz w:val="24"/>
              </w:rPr>
              <w:t xml:space="preserve">5</w:t>
            </w:r>
            <w:r/>
          </w:p>
        </w:tc>
        <w:tc>
          <w:tcPr>
            <w:tcBorders>
              <w:top w:val="single" w:color="000000" w:sz="4" w:space="0"/>
              <w:left w:val="single" w:color="000000" w:sz="4" w:space="0"/>
              <w:bottom w:val="single" w:color="000000" w:sz="4" w:space="0"/>
              <w:right w:val="single" w:color="000000" w:sz="4" w:space="0"/>
            </w:tcBorders>
            <w:tcW w:w="2551" w:type="dxa"/>
          </w:tcPr>
          <w:p>
            <w:pPr>
              <w:pBdr/>
              <w:spacing w:after="40" w:before="40" w:line="240" w:lineRule="auto"/>
              <w:ind w:firstLine="0"/>
              <w:rPr/>
            </w:pPr>
            <w:r>
              <w:rPr>
                <w:sz w:val="24"/>
              </w:rPr>
              <w:t xml:space="preserve">Контроль сроков и отчётность</w:t>
            </w:r>
            <w:r/>
          </w:p>
        </w:tc>
        <w:tc>
          <w:tcPr>
            <w:tcBorders>
              <w:top w:val="single" w:color="000000" w:sz="4" w:space="0"/>
              <w:left w:val="single" w:color="000000" w:sz="4" w:space="0"/>
              <w:bottom w:val="single" w:color="000000" w:sz="4" w:space="0"/>
              <w:right w:val="single" w:color="000000" w:sz="4" w:space="0"/>
            </w:tcBorders>
            <w:tcW w:w="3543" w:type="dxa"/>
          </w:tcPr>
          <w:p>
            <w:pPr>
              <w:pBdr/>
              <w:spacing w:after="40" w:before="40" w:line="240" w:lineRule="auto"/>
              <w:ind w:firstLine="0"/>
              <w:rPr>
                <w:lang w:val="ru-RU"/>
              </w:rPr>
            </w:pPr>
            <w:r>
              <w:rPr>
                <w:sz w:val="24"/>
                <w:lang w:val="ru-RU"/>
              </w:rPr>
              <w:t xml:space="preserve">Даты поступления/ответа, статусы исполнения, статистика</w:t>
            </w:r>
            <w:r>
              <w:rPr>
                <w:lang w:val="ru-RU"/>
              </w:rPr>
            </w:r>
            <w:r>
              <w:rPr>
                <w:lang w:val="ru-RU"/>
              </w:rPr>
            </w:r>
          </w:p>
        </w:tc>
        <w:tc>
          <w:tcPr>
            <w:tcBorders>
              <w:top w:val="single" w:color="000000" w:sz="4" w:space="0"/>
              <w:left w:val="single" w:color="000000" w:sz="4" w:space="0"/>
              <w:bottom w:val="single" w:color="000000" w:sz="4" w:space="0"/>
              <w:right w:val="single" w:color="000000" w:sz="4" w:space="0"/>
            </w:tcBorders>
            <w:tcW w:w="2920" w:type="dxa"/>
          </w:tcPr>
          <w:p>
            <w:pPr>
              <w:pBdr/>
              <w:spacing w:after="40" w:before="40" w:line="240" w:lineRule="auto"/>
              <w:ind w:firstLine="0"/>
              <w:rPr>
                <w:sz w:val="24"/>
                <w:szCs w:val="24"/>
                <w:lang w:val="ru-RU"/>
              </w:rPr>
            </w:pPr>
            <w:r>
              <w:rPr>
                <w:sz w:val="24"/>
                <w:lang w:val="ru-RU"/>
              </w:rPr>
              <w:t xml:space="preserve">Ручной сбор данных, сводные таблицы </w:t>
            </w:r>
            <w:r>
              <w:rPr>
                <w:sz w:val="24"/>
                <w:lang w:val="ru-RU"/>
              </w:rPr>
              <w:t xml:space="preserve">с</w:t>
            </w:r>
            <w:r>
              <w:rPr>
                <w:sz w:val="24"/>
                <w:lang w:val="ru-RU"/>
              </w:rPr>
              <w:t xml:space="preserve"> </w:t>
            </w:r>
            <w:r>
              <w:rPr>
                <w:sz w:val="24"/>
                <w:szCs w:val="24"/>
                <w:lang w:val="ru-RU"/>
              </w:rPr>
            </w:r>
            <w:r>
              <w:rPr>
                <w:sz w:val="24"/>
                <w:szCs w:val="24"/>
                <w:lang w:val="ru-RU"/>
              </w:rPr>
            </w:r>
          </w:p>
          <w:p>
            <w:pPr>
              <w:pBdr/>
              <w:spacing w:after="40" w:before="40" w:line="240" w:lineRule="auto"/>
              <w:ind w:firstLine="0"/>
              <w:rPr>
                <w:sz w:val="24"/>
                <w:szCs w:val="24"/>
                <w:lang w:val="ru-RU"/>
              </w:rPr>
            </w:pPr>
            <w:r>
              <w:rPr>
                <w:sz w:val="24"/>
                <w:lang w:val="ru-RU"/>
              </w:rPr>
              <w:t xml:space="preserve">ошибками</w:t>
            </w:r>
            <w:r>
              <w:rPr>
                <w:sz w:val="24"/>
                <w:szCs w:val="24"/>
                <w:lang w:val="ru-RU"/>
              </w:rPr>
            </w:r>
            <w:r>
              <w:rPr>
                <w:sz w:val="24"/>
                <w:szCs w:val="24"/>
                <w:lang w:val="ru-RU"/>
              </w:rPr>
            </w:r>
          </w:p>
        </w:tc>
      </w:tr>
    </w:tbl>
    <w:p>
      <w:pPr>
        <w:pBdr/>
        <w:spacing w:after="120" w:line="240" w:lineRule="auto"/>
        <w:ind w:firstLine="708"/>
        <w:jc w:val="left"/>
        <w:rPr>
          <w:b/>
          <w:bCs/>
          <w:lang w:val="ru-RU"/>
        </w:rPr>
      </w:pPr>
      <w:r>
        <w:rPr>
          <w:b/>
          <w:lang w:val="ru-RU"/>
        </w:rPr>
        <w:t xml:space="preserve">Вывод</w:t>
      </w:r>
      <w:r>
        <w:rPr>
          <w:b/>
          <w:bCs/>
          <w:lang w:val="ru-RU"/>
        </w:rPr>
      </w:r>
      <w:r>
        <w:rPr>
          <w:b/>
          <w:bCs/>
          <w:lang w:val="ru-RU"/>
        </w:rPr>
      </w:r>
    </w:p>
    <w:p>
      <w:pPr>
        <w:pBdr/>
        <w:spacing/>
        <w:ind/>
        <w:rPr>
          <w:color w:val="000000" w:themeColor="text1"/>
        </w:rPr>
      </w:pPr>
      <w:r>
        <w:rPr>
          <w:color w:val="000000" w:themeColor="text1"/>
          <w:lang w:val="ru-RU"/>
        </w:rPr>
        <w:t xml:space="preserve">Проведённый </w:t>
      </w:r>
      <w:r>
        <w:rPr>
          <w:color w:val="000000" w:themeColor="text1"/>
          <w:lang w:val="ru-RU"/>
        </w:rPr>
        <w:t xml:space="preserve">анализ </w:t>
      </w:r>
      <w:r>
        <w:rPr>
          <w:rFonts w:ascii="Times New Roman" w:hAnsi="Times New Roman" w:cs="Times New Roman"/>
          <w:color w:val="000000" w:themeColor="text1"/>
          <w:sz w:val="28"/>
          <w:szCs w:val="28"/>
          <w:highlight w:val="none"/>
          <w:lang w:val="ru-RU"/>
        </w:rPr>
        <w:t xml:space="preserve">бизнес-процессов отдела дознания по работе с карточками розыска</w:t>
      </w:r>
      <w:r>
        <w:rPr>
          <w:color w:val="000000" w:themeColor="text1"/>
          <w:lang w:val="ru-RU"/>
        </w:rPr>
        <w:t xml:space="preserve"> выявил </w:t>
      </w:r>
      <w:r>
        <w:rPr>
          <w:color w:val="000000" w:themeColor="text1"/>
          <w:lang w:val="ru-RU"/>
        </w:rPr>
        <w:t xml:space="preserve">системные недостатки </w:t>
      </w:r>
      <w:r>
        <w:rPr>
          <w:color w:val="000000" w:themeColor="text1"/>
          <w:lang w:val="ru-RU"/>
        </w:rPr>
        <w:t xml:space="preserve">существующей модели документооборота. Разрозненное хранение информации, отсутствие единого источника истины, механизмов аудита и ролевого доступа делает процессуальную деятельность уязвимой к ошибкам, нарушениям сроков и рискам утечки персональных данных. </w:t>
      </w:r>
      <w:r>
        <w:rPr>
          <w:color w:val="000000" w:themeColor="text1"/>
          <w:lang w:val="ru-RU"/>
        </w:rPr>
      </w:r>
      <w:r>
        <w:rPr>
          <w:color w:val="000000" w:themeColor="text1"/>
          <w:lang w:val="ru-RU"/>
        </w:rPr>
      </w:r>
    </w:p>
    <w:p>
      <w:pPr>
        <w:pStyle w:val="777"/>
        <w:suppressLineNumbers w:val="false"/>
        <w:pBdr/>
        <w:spacing w:after="0" w:before="0" w:line="360" w:lineRule="auto"/>
        <w:ind/>
        <w:rPr>
          <w:rFonts w:ascii="Times New Roman" w:hAnsi="Times New Roman" w:eastAsia="Times New Roman" w:cs="Times New Roman"/>
          <w:color w:val="000000" w:themeColor="text1"/>
          <w:sz w:val="28"/>
          <w:szCs w:val="28"/>
        </w:rPr>
      </w:pPr>
      <w:r/>
      <w:bookmarkStart w:id="5" w:name="_Toc4"/>
      <w:r>
        <w:rPr>
          <w:rFonts w:ascii="Times New Roman" w:hAnsi="Times New Roman" w:eastAsia="Times New Roman" w:cs="Times New Roman"/>
          <w:color w:val="000000" w:themeColor="text1"/>
          <w:sz w:val="28"/>
          <w:szCs w:val="28"/>
          <w:lang w:val="ru-RU"/>
        </w:rPr>
        <w:t xml:space="preserve">1.2 Требования к разрабатываемому программному продукту</w:t>
      </w:r>
      <w:bookmarkEnd w:id="5"/>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14:paraId="059E2D38">
      <w:pPr>
        <w:suppressLineNumbers w:val="false"/>
        <w:pBdr/>
        <w:spacing w:after="0" w:before="0" w:line="360" w:lineRule="auto"/>
        <w:ind w:firstLine="708"/>
        <w:rPr/>
      </w:pPr>
      <w:r>
        <w:rPr>
          <w:lang w:val="ru-RU"/>
        </w:rPr>
        <w:t xml:space="preserve">На основе проведённого анализа деятельности отдела дознания военной комендатуры и выявления информационных потоков, сформулированы комплексные требования к автоматизированному рабочему месту </w:t>
      </w:r>
      <w:r>
        <w:rPr>
          <w:lang w:val="ru-RU"/>
        </w:rPr>
        <w:t xml:space="preserve">сотр</w:t>
      </w:r>
      <w:r>
        <w:rPr>
          <w:lang w:val="ru-RU"/>
        </w:rPr>
        <w:t xml:space="preserve">удника дознания.</w:t>
      </w:r>
      <w:r>
        <w:rPr>
          <w:lang w:val="ru-RU"/>
        </w:rPr>
      </w:r>
    </w:p>
    <w:p w14:paraId="2A5A4026">
      <w:pPr>
        <w:suppressLineNumbers w:val="false"/>
        <w:pBdr/>
        <w:spacing w:after="0" w:before="0" w:line="360" w:lineRule="auto"/>
        <w:ind w:firstLine="708"/>
        <w:rPr/>
      </w:pPr>
      <w:r>
        <w:rPr>
          <w:lang w:val="ru-RU"/>
        </w:rPr>
        <w:t xml:space="preserve">Требования структурированы по пяти ключевым категориям: общие, функциональные, требования к пользовательскому интерфейсу, технические и требования информационной безопасности.</w:t>
      </w:r>
      <w:r>
        <w:rPr>
          <w:lang w:val="ru-RU"/>
        </w:rPr>
      </w:r>
    </w:p>
    <w:p w14:paraId="70CB71A1">
      <w:pPr>
        <w:suppressLineNumbers w:val="false"/>
        <w:pBdr/>
        <w:spacing w:after="0" w:before="0" w:line="360" w:lineRule="auto"/>
        <w:ind w:firstLine="708"/>
        <w:rPr/>
      </w:pPr>
      <w:r>
        <w:rPr>
          <w:lang w:val="ru-RU"/>
        </w:rPr>
        <w:t xml:space="preserve">Программный комплекс должен соответствовать следующим общим требованиям:</w:t>
      </w:r>
      <w:r>
        <w:rPr>
          <w:lang w:val="ru-RU"/>
        </w:rPr>
      </w:r>
    </w:p>
    <w:p w14:paraId="209681B4">
      <w:pPr>
        <w:pStyle w:val="969"/>
        <w:numPr>
          <w:ilvl w:val="0"/>
          <w:numId w:val="34"/>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Поддержка нескольких операционных систем: Программное обеспечение должно функционировать в операционных системах семейства Windows версии 10/11 и Linux включая сертифицированные отечественные ОС.</w:t>
      </w:r>
      <w:r>
        <w:rPr>
          <w:rFonts w:ascii="Times New Roman" w:hAnsi="Times New Roman" w:eastAsia="Times New Roman" w:cs="Times New Roman"/>
          <w:sz w:val="28"/>
          <w:szCs w:val="28"/>
          <w:lang w:val="ru-RU"/>
        </w:rPr>
      </w:r>
    </w:p>
    <w:p w14:paraId="68B49905">
      <w:pPr>
        <w:pStyle w:val="969"/>
        <w:numPr>
          <w:ilvl w:val="0"/>
          <w:numId w:val="34"/>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Автономность: Система должна работать в изолированном контуре локальной вычислительной сети организации без зависимости от внешних облачных сервисов.</w:t>
      </w:r>
      <w:r>
        <w:rPr>
          <w:rFonts w:ascii="Times New Roman" w:hAnsi="Times New Roman" w:eastAsia="Times New Roman" w:cs="Times New Roman"/>
          <w:sz w:val="28"/>
          <w:szCs w:val="28"/>
          <w:lang w:val="ru-RU"/>
        </w:rPr>
      </w:r>
    </w:p>
    <w:p w14:paraId="23668302">
      <w:pPr>
        <w:pStyle w:val="969"/>
        <w:numPr>
          <w:ilvl w:val="0"/>
          <w:numId w:val="34"/>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Масштабируемость: Архитектура ПО должна предусматривать возможность увеличения количества пользователей и объёма хранимых данных без </w:t>
      </w:r>
      <w:r>
        <w:rPr>
          <w:rFonts w:ascii="Times New Roman" w:hAnsi="Times New Roman" w:eastAsia="Times New Roman" w:cs="Times New Roman"/>
          <w:sz w:val="28"/>
          <w:szCs w:val="28"/>
          <w:lang w:val="ru-RU"/>
        </w:rPr>
        <w:t xml:space="preserve">потери производительности.</w:t>
      </w:r>
      <w:r>
        <w:rPr>
          <w:rFonts w:ascii="Times New Roman" w:hAnsi="Times New Roman" w:eastAsia="Times New Roman" w:cs="Times New Roman"/>
          <w:sz w:val="28"/>
          <w:szCs w:val="28"/>
          <w:lang w:val="ru-RU"/>
        </w:rPr>
      </w:r>
    </w:p>
    <w:p w14:paraId="7B9349AE">
      <w:pPr>
        <w:suppressLineNumbers w:val="false"/>
        <w:pBdr/>
        <w:spacing w:after="0" w:before="0" w:line="360" w:lineRule="auto"/>
        <w:ind w:firstLine="708"/>
        <w:rPr/>
      </w:pPr>
      <w:r>
        <w:rPr>
          <w:lang w:val="ru-RU"/>
        </w:rPr>
        <w:t xml:space="preserve">Программный комплекс должен реализовывать следующий функционал:</w:t>
      </w:r>
      <w:r>
        <w:rPr>
          <w:lang w:val="ru-RU"/>
        </w:rPr>
      </w:r>
    </w:p>
    <w:p w14:paraId="02C88CED">
      <w:pPr>
        <w:suppressLineNumbers w:val="false"/>
        <w:pBdr/>
        <w:spacing w:after="0" w:before="0" w:line="360" w:lineRule="auto"/>
        <w:ind w:firstLine="708"/>
        <w:rPr/>
      </w:pPr>
      <w:r>
        <w:rPr>
          <w:lang w:val="ru-RU"/>
        </w:rPr>
        <w:t xml:space="preserve">Аутентификация и управление доступом:</w:t>
      </w:r>
      <w:r>
        <w:rPr>
          <w:lang w:val="ru-RU"/>
        </w:rPr>
      </w:r>
    </w:p>
    <w:p w14:paraId="42F83077">
      <w:pPr>
        <w:pStyle w:val="969"/>
        <w:numPr>
          <w:ilvl w:val="0"/>
          <w:numId w:val="35"/>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Система должна обеспечивать авторизацию пользователей на основе связки «логин — пароль».</w:t>
      </w:r>
      <w:r>
        <w:rPr>
          <w:rFonts w:ascii="Times New Roman" w:hAnsi="Times New Roman" w:eastAsia="Times New Roman" w:cs="Times New Roman"/>
          <w:sz w:val="28"/>
          <w:szCs w:val="28"/>
          <w:lang w:val="ru-RU"/>
        </w:rPr>
      </w:r>
    </w:p>
    <w:p w14:paraId="68ABF851">
      <w:pPr>
        <w:pStyle w:val="969"/>
        <w:numPr>
          <w:ilvl w:val="0"/>
          <w:numId w:val="35"/>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Должна поддерживаться ролевая модель доступа, включающая минимум три роли:</w:t>
      </w:r>
      <w:r>
        <w:rPr>
          <w:rFonts w:ascii="Times New Roman" w:hAnsi="Times New Roman" w:eastAsia="Times New Roman" w:cs="Times New Roman"/>
          <w:sz w:val="28"/>
          <w:szCs w:val="28"/>
          <w:lang w:val="ru-RU"/>
        </w:rPr>
      </w:r>
    </w:p>
    <w:p w14:paraId="3E41C228">
      <w:pPr>
        <w:pStyle w:val="969"/>
        <w:numPr>
          <w:ilvl w:val="0"/>
          <w:numId w:val="35"/>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Администратор: полный досту</w:t>
      </w:r>
      <w:r>
        <w:rPr>
          <w:rFonts w:ascii="Times New Roman" w:hAnsi="Times New Roman" w:eastAsia="Times New Roman" w:cs="Times New Roman"/>
          <w:sz w:val="28"/>
          <w:szCs w:val="28"/>
          <w:lang w:val="ru-RU"/>
        </w:rPr>
        <w:t xml:space="preserve">п к управлению пользователями, удаленным запися</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lang w:val="ru-RU"/>
        </w:rPr>
        <w:t xml:space="preserve">списку действий пользователя в системе и настройками системы.</w:t>
      </w:r>
      <w:r>
        <w:rPr>
          <w:rFonts w:ascii="Times New Roman" w:hAnsi="Times New Roman" w:eastAsia="Times New Roman" w:cs="Times New Roman"/>
          <w:sz w:val="28"/>
          <w:szCs w:val="28"/>
          <w:lang w:val="ru-RU"/>
        </w:rPr>
      </w:r>
    </w:p>
    <w:p w14:paraId="7FE3D252">
      <w:pPr>
        <w:pStyle w:val="969"/>
        <w:numPr>
          <w:ilvl w:val="0"/>
          <w:numId w:val="35"/>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Сотрудник дознания: доступ к созданию и редактированию карточек розыска, генерации документов.</w:t>
      </w:r>
      <w:r>
        <w:rPr>
          <w:rFonts w:ascii="Times New Roman" w:hAnsi="Times New Roman" w:eastAsia="Times New Roman" w:cs="Times New Roman"/>
          <w:sz w:val="28"/>
          <w:szCs w:val="28"/>
          <w:lang w:val="ru-RU"/>
        </w:rPr>
      </w:r>
    </w:p>
    <w:p w14:paraId="161C33AF">
      <w:pPr>
        <w:pStyle w:val="969"/>
        <w:numPr>
          <w:ilvl w:val="0"/>
          <w:numId w:val="35"/>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Читатель: доступ только в режиме просмотра без возможности изменения или удаления данных.</w:t>
      </w:r>
      <w:r>
        <w:rPr>
          <w:rFonts w:ascii="Times New Roman" w:hAnsi="Times New Roman" w:eastAsia="Times New Roman" w:cs="Times New Roman"/>
          <w:sz w:val="28"/>
          <w:szCs w:val="28"/>
          <w:lang w:val="ru-RU"/>
        </w:rPr>
      </w:r>
    </w:p>
    <w:p w14:paraId="01C1D2D0">
      <w:pPr>
        <w:pStyle w:val="969"/>
        <w:numPr>
          <w:ilvl w:val="0"/>
          <w:numId w:val="35"/>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Система должна фиксировать время последнего входа пользователя в систему.</w:t>
      </w:r>
      <w:r>
        <w:rPr>
          <w:rFonts w:ascii="Times New Roman" w:hAnsi="Times New Roman" w:cs="Times New Roman"/>
          <w:sz w:val="28"/>
          <w:szCs w:val="28"/>
        </w:rPr>
      </w:r>
    </w:p>
    <w:p w14:paraId="146DC29C">
      <w:pPr>
        <w:suppressLineNumbers w:val="false"/>
        <w:pBdr/>
        <w:spacing w:after="0" w:afterLines="0" w:before="0" w:beforeLines="0" w:line="360" w:lineRule="auto"/>
        <w:ind w:right="0"/>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61FDA97F">
      <w:pPr>
        <w:suppressLineNumbers w:val="false"/>
        <w:pBdr/>
        <w:spacing w:after="0" w:afterLines="0" w:before="0" w:beforeLines="0" w:line="360" w:lineRule="auto"/>
        <w:ind w:right="0"/>
        <w:jc w:val="both"/>
        <w:rPr>
          <w:rFonts w:ascii="Times New Roman" w:hAnsi="Times New Roman" w:cs="Times New Roman"/>
          <w:sz w:val="28"/>
          <w:szCs w:val="28"/>
        </w:rPr>
      </w:pPr>
      <w:r>
        <w:rPr>
          <w:rFonts w:ascii="Times New Roman" w:hAnsi="Times New Roman" w:eastAsia="Times New Roman" w:cs="Times New Roman"/>
          <w:sz w:val="28"/>
          <w:szCs w:val="28"/>
          <w:highlight w:val="none"/>
          <w:lang w:val="ru-RU"/>
        </w:rPr>
      </w:r>
      <w:r>
        <w:rPr>
          <w:rFonts w:ascii="Times New Roman" w:hAnsi="Times New Roman" w:eastAsia="Times New Roman" w:cs="Times New Roman"/>
          <w:sz w:val="28"/>
          <w:szCs w:val="28"/>
          <w:highlight w:val="none"/>
          <w:lang w:val="ru-RU"/>
        </w:rPr>
      </w:r>
      <w:r>
        <w:rPr>
          <w:rFonts w:ascii="Times New Roman" w:hAnsi="Times New Roman" w:eastAsia="Times New Roman" w:cs="Times New Roman"/>
          <w:sz w:val="28"/>
          <w:szCs w:val="28"/>
          <w:highlight w:val="none"/>
          <w:lang w:val="ru-RU"/>
        </w:rPr>
      </w:r>
    </w:p>
    <w:p w14:paraId="20C6B86E">
      <w:pPr>
        <w:suppressLineNumbers w:val="false"/>
        <w:pBdr/>
        <w:spacing w:after="0" w:before="0" w:line="360" w:lineRule="auto"/>
        <w:ind w:firstLine="708"/>
        <w:rPr/>
      </w:pPr>
      <w:r>
        <w:rPr>
          <w:lang w:val="ru-RU"/>
        </w:rPr>
        <w:t xml:space="preserve">Управление карточками розыска :</w:t>
      </w:r>
      <w:r>
        <w:rPr>
          <w:lang w:val="ru-RU"/>
        </w:rPr>
      </w:r>
    </w:p>
    <w:p w14:paraId="11A03D61">
      <w:pPr>
        <w:pStyle w:val="969"/>
        <w:numPr>
          <w:ilvl w:val="0"/>
          <w:numId w:val="29"/>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Система должна поддерживать полный цикл операций (оздание, просмотр, редактирование, удаление над сущностью «Карточка розыска».</w:t>
      </w:r>
      <w:r>
        <w:rPr>
          <w:rFonts w:ascii="Times New Roman" w:hAnsi="Times New Roman" w:eastAsia="Times New Roman" w:cs="Times New Roman"/>
          <w:sz w:val="28"/>
          <w:szCs w:val="28"/>
          <w:lang w:val="ru-RU"/>
        </w:rPr>
      </w:r>
    </w:p>
    <w:p w14:paraId="751DA988">
      <w:pPr>
        <w:pStyle w:val="969"/>
        <w:numPr>
          <w:ilvl w:val="0"/>
          <w:numId w:val="29"/>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Должна быть реализована функция блокировки записи при редактировании на уровне СУБД для предотвращения конфликтов одновременного изменения одной КРД разными пользователями.</w:t>
      </w:r>
      <w:r>
        <w:rPr>
          <w:rFonts w:ascii="Times New Roman" w:hAnsi="Times New Roman" w:eastAsia="Times New Roman" w:cs="Times New Roman"/>
          <w:sz w:val="28"/>
          <w:szCs w:val="28"/>
          <w:lang w:val="ru-RU"/>
        </w:rPr>
      </w:r>
    </w:p>
    <w:p w14:paraId="4EADC254">
      <w:pPr>
        <w:pStyle w:val="969"/>
        <w:numPr>
          <w:ilvl w:val="0"/>
          <w:numId w:val="29"/>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Система должна поддерживать механизм мягкого удаления, позволяющий восстанавливать данные из архива.</w:t>
      </w:r>
      <w:r>
        <w:rPr>
          <w:rFonts w:ascii="Times New Roman" w:hAnsi="Times New Roman" w:eastAsia="Times New Roman" w:cs="Times New Roman"/>
          <w:sz w:val="28"/>
          <w:szCs w:val="28"/>
          <w:lang w:val="ru-RU"/>
        </w:rPr>
      </w:r>
    </w:p>
    <w:p w14:paraId="438AB127">
      <w:pPr>
        <w:pStyle w:val="969"/>
        <w:numPr>
          <w:ilvl w:val="0"/>
          <w:numId w:val="29"/>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Система должна обеспечивать ввод и хранение социально-демографических данных с привязкой к КРД.</w:t>
      </w:r>
      <w:r>
        <w:rPr>
          <w:rFonts w:ascii="Times New Roman" w:hAnsi="Times New Roman" w:eastAsia="Times New Roman" w:cs="Times New Roman"/>
          <w:sz w:val="28"/>
          <w:szCs w:val="28"/>
          <w:lang w:val="ru-RU"/>
        </w:rPr>
      </w:r>
    </w:p>
    <w:p w14:paraId="0C4000A2">
      <w:pPr>
        <w:pStyle w:val="969"/>
        <w:numPr>
          <w:ilvl w:val="0"/>
          <w:numId w:val="29"/>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Система должна предоставлять возможность добавления и редактиро</w:t>
      </w:r>
      <w:r>
        <w:rPr>
          <w:rFonts w:ascii="Times New Roman" w:hAnsi="Times New Roman" w:eastAsia="Times New Roman" w:cs="Times New Roman"/>
          <w:sz w:val="28"/>
          <w:szCs w:val="28"/>
          <w:lang w:val="ru-RU"/>
        </w:rPr>
        <w:t xml:space="preserve">вания связанных сущностей:</w:t>
      </w:r>
      <w:r>
        <w:rPr>
          <w:rFonts w:ascii="Times New Roman" w:hAnsi="Times New Roman" w:eastAsia="Times New Roman" w:cs="Times New Roman"/>
          <w:sz w:val="28"/>
          <w:szCs w:val="28"/>
          <w:lang w:val="ru-RU"/>
        </w:rPr>
      </w:r>
    </w:p>
    <w:p w14:paraId="3D5842E5">
      <w:pPr>
        <w:pStyle w:val="969"/>
        <w:numPr>
          <w:ilvl w:val="0"/>
          <w:numId w:val="30"/>
        </w:numPr>
        <w:suppressLineNumbers w:val="false"/>
        <w:pBdr/>
        <w:spacing w:after="0" w:before="0" w:line="360" w:lineRule="auto"/>
        <w:ind w:right="0" w:firstLine="709" w:left="0"/>
        <w:rPr>
          <w:rFonts w:ascii="Times New Roman" w:hAnsi="Times New Roman" w:cs="Times New Roman"/>
          <w:sz w:val="28"/>
          <w:szCs w:val="28"/>
        </w:rPr>
      </w:pPr>
      <w:r>
        <w:rPr>
          <w:rFonts w:ascii="Times New Roman" w:hAnsi="Times New Roman" w:eastAsia="Times New Roman" w:cs="Times New Roman"/>
          <w:sz w:val="28"/>
          <w:szCs w:val="28"/>
          <w:lang w:val="ru-RU"/>
        </w:rPr>
        <w:t xml:space="preserve">Адреса проживания (множественная привязка к одной КРД).</w:t>
      </w:r>
      <w:r>
        <w:rPr>
          <w:rFonts w:ascii="Times New Roman" w:hAnsi="Times New Roman" w:eastAsia="Times New Roman" w:cs="Times New Roman"/>
          <w:sz w:val="28"/>
          <w:szCs w:val="28"/>
          <w:lang w:val="ru-RU"/>
        </w:rPr>
      </w:r>
    </w:p>
    <w:p w14:paraId="0E1AB37E">
      <w:pPr>
        <w:pStyle w:val="969"/>
        <w:numPr>
          <w:ilvl w:val="0"/>
          <w:numId w:val="30"/>
        </w:numPr>
        <w:suppressLineNumbers w:val="false"/>
        <w:pBdr/>
        <w:spacing w:after="0" w:before="0" w:line="360" w:lineRule="auto"/>
        <w:ind w:right="0" w:firstLine="709" w:left="0"/>
        <w:rPr>
          <w:rFonts w:ascii="Times New Roman" w:hAnsi="Times New Roman" w:cs="Times New Roman"/>
          <w:sz w:val="28"/>
          <w:szCs w:val="28"/>
        </w:rPr>
      </w:pPr>
      <w:r>
        <w:rPr>
          <w:rFonts w:ascii="Times New Roman" w:hAnsi="Times New Roman" w:eastAsia="Times New Roman" w:cs="Times New Roman"/>
          <w:sz w:val="28"/>
          <w:szCs w:val="28"/>
          <w:lang w:val="ru-RU"/>
        </w:rPr>
        <w:t xml:space="preserve">Места службы с привязкой к справочникам военных управлений, гарнизонов, должностей.</w:t>
      </w:r>
      <w:r>
        <w:rPr>
          <w:rFonts w:ascii="Times New Roman" w:hAnsi="Times New Roman" w:eastAsia="Times New Roman" w:cs="Times New Roman"/>
          <w:sz w:val="28"/>
          <w:szCs w:val="28"/>
          <w:lang w:val="ru-RU"/>
        </w:rPr>
      </w:r>
    </w:p>
    <w:p w14:paraId="2C6F0D3E">
      <w:pPr>
        <w:pStyle w:val="969"/>
        <w:numPr>
          <w:ilvl w:val="0"/>
          <w:numId w:val="30"/>
        </w:numPr>
        <w:suppressLineNumbers w:val="false"/>
        <w:pBdr/>
        <w:spacing w:after="0" w:before="0" w:line="360" w:lineRule="auto"/>
        <w:ind w:right="0" w:firstLine="709" w:left="0"/>
        <w:rPr>
          <w:rFonts w:ascii="Times New Roman" w:hAnsi="Times New Roman" w:cs="Times New Roman"/>
          <w:sz w:val="28"/>
          <w:szCs w:val="28"/>
        </w:rPr>
      </w:pPr>
      <w:r>
        <w:rPr>
          <w:rFonts w:ascii="Times New Roman" w:hAnsi="Times New Roman" w:eastAsia="Times New Roman" w:cs="Times New Roman"/>
          <w:sz w:val="28"/>
          <w:szCs w:val="28"/>
          <w:lang w:val="ru-RU"/>
        </w:rPr>
        <w:t xml:space="preserve">Эпизоды самовольного оставления части.</w:t>
      </w:r>
      <w:r>
        <w:rPr>
          <w:rFonts w:ascii="Times New Roman" w:hAnsi="Times New Roman" w:eastAsia="Times New Roman" w:cs="Times New Roman"/>
          <w:sz w:val="28"/>
          <w:szCs w:val="28"/>
          <w:lang w:val="ru-RU"/>
        </w:rPr>
      </w:r>
    </w:p>
    <w:p w14:paraId="31EC9627">
      <w:pPr>
        <w:pStyle w:val="969"/>
        <w:numPr>
          <w:ilvl w:val="0"/>
          <w:numId w:val="30"/>
        </w:numPr>
        <w:suppressLineNumbers w:val="false"/>
        <w:pBdr/>
        <w:spacing w:after="0" w:before="0" w:line="360" w:lineRule="auto"/>
        <w:ind w:right="0" w:firstLine="709" w:left="0"/>
        <w:rPr>
          <w:rFonts w:ascii="Times New Roman" w:hAnsi="Times New Roman" w:cs="Times New Roman"/>
          <w:sz w:val="28"/>
          <w:szCs w:val="28"/>
        </w:rPr>
      </w:pPr>
      <w:r>
        <w:rPr>
          <w:rFonts w:ascii="Times New Roman" w:hAnsi="Times New Roman" w:eastAsia="Times New Roman" w:cs="Times New Roman"/>
          <w:sz w:val="28"/>
          <w:szCs w:val="28"/>
          <w:lang w:val="ru-RU"/>
        </w:rPr>
        <w:t xml:space="preserve">Входящие поручения на розыск.</w:t>
      </w:r>
      <w:r>
        <w:rPr>
          <w:rFonts w:ascii="Times New Roman" w:hAnsi="Times New Roman" w:eastAsia="Times New Roman" w:cs="Times New Roman"/>
          <w:sz w:val="28"/>
          <w:szCs w:val="28"/>
          <w:lang w:val="ru-RU"/>
        </w:rPr>
      </w:r>
    </w:p>
    <w:p w14:paraId="2604E677">
      <w:pPr>
        <w:pStyle w:val="969"/>
        <w:numPr>
          <w:ilvl w:val="0"/>
          <w:numId w:val="30"/>
        </w:numPr>
        <w:suppressLineNumbers w:val="false"/>
        <w:pBdr/>
        <w:spacing w:after="0" w:before="0" w:line="360" w:lineRule="auto"/>
        <w:ind w:right="0" w:firstLine="709" w:left="0"/>
        <w:rPr>
          <w:rFonts w:ascii="Times New Roman" w:hAnsi="Times New Roman" w:cs="Times New Roman"/>
          <w:sz w:val="28"/>
          <w:szCs w:val="28"/>
        </w:rPr>
      </w:pPr>
      <w:r>
        <w:rPr>
          <w:rFonts w:ascii="Times New Roman" w:hAnsi="Times New Roman" w:eastAsia="Times New Roman" w:cs="Times New Roman"/>
          <w:sz w:val="28"/>
          <w:szCs w:val="28"/>
          <w:lang w:val="ru-RU"/>
        </w:rPr>
        <w:t xml:space="preserve">Исходящие запросы.</w:t>
      </w:r>
      <w:r>
        <w:rPr>
          <w:rFonts w:ascii="Times New Roman" w:hAnsi="Times New Roman" w:eastAsia="Times New Roman" w:cs="Times New Roman"/>
          <w:sz w:val="28"/>
          <w:szCs w:val="28"/>
          <w:lang w:val="ru-RU"/>
        </w:rPr>
      </w:r>
    </w:p>
    <w:p w14:paraId="68FCC6FE">
      <w:pPr>
        <w:suppressLineNumbers w:val="false"/>
        <w:pBdr/>
        <w:spacing w:after="0" w:before="0" w:line="360" w:lineRule="auto"/>
        <w:ind w:firstLine="708"/>
        <w:rPr/>
      </w:pPr>
      <w:r>
        <w:rPr>
          <w:lang w:val="ru-RU"/>
        </w:rPr>
        <w:t xml:space="preserve">6.</w:t>
        <w:tab/>
        <w:t xml:space="preserve">Должна быть реализована возможность загрузки и хранения графических файлов фотографии военнослужащего непосредственно в структуре базы данных.</w:t>
      </w:r>
      <w:r>
        <w:rPr>
          <w:lang w:val="ru-RU"/>
        </w:rPr>
      </w:r>
    </w:p>
    <w:p w14:paraId="1D17A457">
      <w:pPr>
        <w:suppressLineNumbers w:val="false"/>
        <w:pBdr/>
        <w:spacing w:after="0" w:before="0" w:line="360" w:lineRule="auto"/>
        <w:ind w:firstLine="708"/>
        <w:rPr/>
      </w:pPr>
      <w:r>
        <w:rPr>
          <w:lang w:val="ru-RU"/>
        </w:rPr>
        <w:t xml:space="preserve">7</w:t>
      </w:r>
      <w:r>
        <w:rPr>
          <w:lang w:val="ru-RU"/>
        </w:rPr>
        <w:t xml:space="preserve">.</w:t>
        <w:tab/>
        <w:t xml:space="preserve">Система должна осуществлять автоматическую проверку корректности ввода формализованных данных серия и номер паспорта, номер военного билета, банковские карты на основе регулярных выражений.</w:t>
      </w:r>
      <w:r>
        <w:rPr>
          <w:lang w:val="ru-RU"/>
        </w:rPr>
      </w:r>
      <w:r/>
    </w:p>
    <w:p w14:paraId="706EC5A2">
      <w:pPr>
        <w:suppressLineNumbers w:val="false"/>
        <w:pBdr/>
        <w:spacing w:after="0" w:before="0" w:line="360" w:lineRule="auto"/>
        <w:ind w:firstLine="708"/>
        <w:rPr>
          <w:highlight w:val="none"/>
          <w:lang w:val="ru-RU"/>
        </w:rPr>
      </w:pPr>
      <w:r>
        <w:rPr>
          <w:lang w:val="ru-RU"/>
        </w:rPr>
        <w:t xml:space="preserve">8.</w:t>
        <w:tab/>
        <w:t xml:space="preserve">Система должна предоставлять функцию контекстного автодополнения для текстовых полей на основе ранее введенных в систему данных.</w:t>
      </w:r>
      <w:r>
        <w:rPr>
          <w:highlight w:val="none"/>
          <w:lang w:val="ru-RU"/>
        </w:rPr>
      </w:r>
      <w:r>
        <w:rPr>
          <w:highlight w:val="none"/>
        </w:rPr>
      </w:r>
    </w:p>
    <w:p w14:paraId="65AC86A9">
      <w:pPr>
        <w:suppressLineNumbers w:val="false"/>
        <w:pBdr/>
        <w:spacing w:after="0" w:afterLines="0" w:before="0" w:beforeLines="0" w:line="360" w:lineRule="auto"/>
        <w:ind w:firstLine="0"/>
        <w:rPr>
          <w:highlight w:val="none"/>
        </w:rPr>
      </w:pPr>
      <w:r>
        <w:rPr>
          <w:highlight w:val="none"/>
          <w:lang w:val="ru-RU"/>
        </w:rPr>
      </w:r>
      <w:r>
        <w:rPr>
          <w:highlight w:val="none"/>
          <w:lang w:val="ru-RU"/>
        </w:rPr>
      </w:r>
      <w:r>
        <w:rPr>
          <w:highlight w:val="none"/>
          <w:lang w:val="ru-RU"/>
        </w:rPr>
      </w:r>
    </w:p>
    <w:p w14:paraId="35D42418">
      <w:pPr>
        <w:suppressLineNumbers w:val="false"/>
        <w:pBdr/>
        <w:spacing w:after="0" w:before="0" w:line="360" w:lineRule="auto"/>
        <w:ind w:firstLine="708"/>
        <w:rPr/>
      </w:pPr>
      <w:r>
        <w:rPr>
          <w:lang w:val="ru-RU"/>
        </w:rPr>
        <w:t xml:space="preserve">Генерация документов:</w:t>
      </w:r>
      <w:r>
        <w:rPr>
          <w:lang w:val="ru-RU"/>
        </w:rPr>
      </w:r>
    </w:p>
    <w:p w14:paraId="2D62B3D1">
      <w:pPr>
        <w:pStyle w:val="969"/>
        <w:numPr>
          <w:ilvl w:val="0"/>
          <w:numId w:val="31"/>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Система должна позволять генерировать процессуальные документы в формате .docx на основе загруженных шаблонов.</w:t>
      </w:r>
      <w:r>
        <w:rPr>
          <w:rFonts w:ascii="Times New Roman" w:hAnsi="Times New Roman" w:eastAsia="Times New Roman" w:cs="Times New Roman"/>
          <w:sz w:val="28"/>
          <w:szCs w:val="28"/>
          <w:lang w:val="ru-RU"/>
        </w:rPr>
      </w:r>
    </w:p>
    <w:p w14:paraId="315B0453">
      <w:pPr>
        <w:pStyle w:val="969"/>
        <w:numPr>
          <w:ilvl w:val="0"/>
          <w:numId w:val="31"/>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Должен поддерживаться механизм полевого маппинга, позволяющий связывать переменные в шаблоне документа с полями базы данных, включая поддержку составных полей.</w:t>
      </w:r>
      <w:r>
        <w:rPr>
          <w:rFonts w:ascii="Times New Roman" w:hAnsi="Times New Roman" w:eastAsia="Times New Roman" w:cs="Times New Roman"/>
          <w:sz w:val="28"/>
          <w:szCs w:val="28"/>
          <w:lang w:val="ru-RU"/>
        </w:rPr>
      </w:r>
    </w:p>
    <w:p w14:paraId="74E0D2D1">
      <w:pPr>
        <w:pStyle w:val="969"/>
        <w:numPr>
          <w:ilvl w:val="0"/>
          <w:numId w:val="31"/>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Сформированные документы должны сохраняться в базе данных с возможностью последующего просмотра и выгрузки на диск.</w:t>
      </w:r>
      <w:r>
        <w:rPr>
          <w:rFonts w:ascii="Times New Roman" w:hAnsi="Times New Roman" w:eastAsia="Times New Roman" w:cs="Times New Roman"/>
          <w:sz w:val="28"/>
          <w:szCs w:val="28"/>
          <w:lang w:val="ru-RU"/>
        </w:rPr>
      </w:r>
    </w:p>
    <w:p w14:paraId="58774A3B">
      <w:pPr>
        <w:suppressLineNumbers w:val="false"/>
        <w:pBdr/>
        <w:spacing w:after="0" w:before="0" w:line="360" w:lineRule="auto"/>
        <w:ind w:firstLine="708"/>
        <w:rPr/>
      </w:pPr>
      <w:r>
        <w:rPr>
          <w:lang w:val="ru-RU"/>
        </w:rPr>
        <w:t xml:space="preserve">Отчётность и Аналитика:</w:t>
      </w:r>
      <w:r>
        <w:rPr>
          <w:lang w:val="ru-RU"/>
        </w:rPr>
      </w:r>
    </w:p>
    <w:p w14:paraId="37C25F36">
      <w:pPr>
        <w:pStyle w:val="969"/>
        <w:numPr>
          <w:ilvl w:val="0"/>
          <w:numId w:val="32"/>
        </w:numPr>
        <w:suppressLineNumbers w:val="false"/>
        <w:pBdr/>
        <w:spacing w:after="0" w:before="0" w:line="360" w:lineRule="auto"/>
        <w:ind w:right="0" w:firstLine="709" w:left="0"/>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lang w:val="ru-RU"/>
        </w:rPr>
        <w:t xml:space="preserve">Система должна обеспечивать формирование сводных отчётов и выгрузку данных в формате .xlsx.</w:t>
      </w:r>
      <w:r>
        <w:rPr>
          <w:rFonts w:ascii="Times New Roman" w:hAnsi="Times New Roman" w:eastAsia="Times New Roman" w:cs="Times New Roman"/>
          <w:sz w:val="28"/>
          <w:szCs w:val="28"/>
          <w:lang w:val="ru-RU"/>
        </w:rPr>
      </w:r>
    </w:p>
    <w:p w14:paraId="53B4F878">
      <w:pPr>
        <w:pStyle w:val="969"/>
        <w:numPr>
          <w:ilvl w:val="0"/>
          <w:numId w:val="32"/>
        </w:numPr>
        <w:suppressLineNumbers w:val="false"/>
        <w:pBdr/>
        <w:spacing w:after="0" w:before="0" w:line="360" w:lineRule="auto"/>
        <w:ind w:right="0" w:firstLine="709" w:left="0"/>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lang w:val="ru-RU"/>
        </w:rPr>
        <w:t xml:space="preserve">Должна поддерживаться настройка конфигурации отчёта выбор секций и полей через пользовательский интерфейс перед экспортом.</w:t>
      </w:r>
      <w:r>
        <w:rPr>
          <w:rFonts w:ascii="Times New Roman" w:hAnsi="Times New Roman" w:eastAsia="Times New Roman" w:cs="Times New Roman"/>
          <w:sz w:val="28"/>
          <w:szCs w:val="28"/>
          <w:lang w:val="ru-RU"/>
        </w:rPr>
      </w:r>
    </w:p>
    <w:p w14:paraId="6305510E">
      <w:pPr>
        <w:pStyle w:val="969"/>
        <w:numPr>
          <w:ilvl w:val="0"/>
          <w:numId w:val="32"/>
        </w:numPr>
        <w:suppressLineNumbers w:val="false"/>
        <w:pBdr/>
        <w:spacing w:after="0" w:before="0" w:line="360" w:lineRule="auto"/>
        <w:ind w:right="0" w:firstLine="709" w:left="0"/>
        <w:jc w:val="both"/>
        <w:rPr>
          <w:rFonts w:ascii="Times New Roman" w:hAnsi="Times New Roman" w:eastAsia="Times New Roman" w:cs="Times New Roman"/>
          <w:sz w:val="28"/>
          <w:szCs w:val="28"/>
          <w14:ligatures w14:val="none"/>
        </w:rPr>
      </w:pPr>
      <w:r>
        <w:rPr>
          <w:rFonts w:ascii="Times New Roman" w:hAnsi="Times New Roman" w:eastAsia="Times New Roman" w:cs="Times New Roman"/>
          <w:sz w:val="28"/>
          <w:szCs w:val="28"/>
          <w:lang w:val="ru-RU"/>
        </w:rPr>
        <w:t xml:space="preserve">Система должна вести журнал аудита, фиксирующий действия пользователей создание, обновление, удаление записей, вход/выход с сохранением старых и новых значений полей.</w:t>
      </w:r>
      <w:r>
        <w:rPr>
          <w:rFonts w:ascii="Times New Roman" w:hAnsi="Times New Roman" w:eastAsia="Times New Roman" w:cs="Times New Roman"/>
          <w:sz w:val="28"/>
          <w:szCs w:val="28"/>
          <w:lang w:val="ru-RU"/>
        </w:rPr>
      </w:r>
    </w:p>
    <w:p w14:paraId="39E88F91">
      <w:pPr>
        <w:suppressLineNumbers w:val="false"/>
        <w:pBdr/>
        <w:spacing w:after="0" w:before="0" w:line="360" w:lineRule="auto"/>
        <w:ind w:firstLine="708"/>
        <w:rPr/>
      </w:pPr>
      <w:r>
        <w:rPr>
          <w:lang w:val="ru-RU"/>
        </w:rPr>
        <w:t xml:space="preserve">Интерфейс системы должен соответствовать следующим требованиям:</w:t>
      </w:r>
      <w:r>
        <w:rPr>
          <w:lang w:val="ru-RU"/>
        </w:rPr>
      </w:r>
    </w:p>
    <w:p w14:paraId="07B95F58">
      <w:pPr>
        <w:pStyle w:val="969"/>
        <w:numPr>
          <w:ilvl w:val="0"/>
          <w:numId w:val="36"/>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Навигация: Основной экран должен содержать табличное представление списка КРД с возможностью поиска по ключевым полям Фамилия, Имя, Отчество, Номер КРД, Дата рождения.</w:t>
      </w:r>
      <w:r>
        <w:rPr>
          <w:rFonts w:ascii="Times New Roman" w:hAnsi="Times New Roman" w:eastAsia="Times New Roman" w:cs="Times New Roman"/>
          <w:sz w:val="28"/>
          <w:szCs w:val="28"/>
          <w:lang w:val="ru-RU"/>
        </w:rPr>
      </w:r>
    </w:p>
    <w:p w14:paraId="34AFB715">
      <w:pPr>
        <w:pStyle w:val="969"/>
        <w:numPr>
          <w:ilvl w:val="0"/>
          <w:numId w:val="36"/>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Структура данных: Окно редактирования КРД должно быть организовано по вкладочной системе, разделяющей данные на логические блоки: «Социально-демографические данные», «Адреса», «Места службы», «СОЧ», «Поручения», «Запросы», «Генерация документов».</w:t>
      </w:r>
      <w:r>
        <w:rPr>
          <w:rFonts w:ascii="Times New Roman" w:hAnsi="Times New Roman" w:eastAsia="Times New Roman" w:cs="Times New Roman"/>
          <w:sz w:val="28"/>
          <w:szCs w:val="28"/>
          <w:lang w:val="ru-RU"/>
        </w:rPr>
      </w:r>
    </w:p>
    <w:p w14:paraId="13818841">
      <w:pPr>
        <w:pStyle w:val="969"/>
        <w:numPr>
          <w:ilvl w:val="0"/>
          <w:numId w:val="36"/>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Визуализация статусов: В общем списке КРД должна отображаться колонка «Статус», содержащая информацию о текущем статусе розыска, а также индикатор занятости записи другим пользователем.</w:t>
      </w:r>
      <w:r>
        <w:rPr>
          <w:rFonts w:ascii="Times New Roman" w:hAnsi="Times New Roman" w:eastAsia="Times New Roman" w:cs="Times New Roman"/>
          <w:sz w:val="28"/>
          <w:szCs w:val="28"/>
          <w:lang w:val="ru-RU"/>
        </w:rPr>
      </w:r>
    </w:p>
    <w:p w14:paraId="1FAA6571">
      <w:pPr>
        <w:pStyle w:val="969"/>
        <w:numPr>
          <w:ilvl w:val="0"/>
          <w:numId w:val="36"/>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Кастомизация: Система должна поддерживать изменение цветовой схемы оформления и настройку размера шрифта интерфейса, конфигурация которых сохраняется для каждого пользователя индивидуально.</w:t>
      </w:r>
      <w:r>
        <w:rPr>
          <w:rFonts w:ascii="Times New Roman" w:hAnsi="Times New Roman" w:eastAsia="Times New Roman" w:cs="Times New Roman"/>
          <w:sz w:val="28"/>
          <w:szCs w:val="28"/>
          <w:lang w:val="ru-RU"/>
        </w:rPr>
      </w:r>
    </w:p>
    <w:p w14:paraId="075C9F16">
      <w:pPr>
        <w:pStyle w:val="969"/>
        <w:numPr>
          <w:ilvl w:val="0"/>
          <w:numId w:val="36"/>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Обратная связь: При возникновении ошибок ввода или сохранения система должна выдавать понятные пользователю диалоговые сообщения с описанием причины ошибки.</w:t>
      </w:r>
      <w:r>
        <w:rPr>
          <w:rFonts w:ascii="Times New Roman" w:hAnsi="Times New Roman" w:eastAsia="Times New Roman" w:cs="Times New Roman"/>
          <w:sz w:val="28"/>
          <w:szCs w:val="28"/>
          <w:lang w:val="ru-RU"/>
        </w:rPr>
      </w:r>
    </w:p>
    <w:p w14:paraId="08C19F04">
      <w:pPr>
        <w:suppressLineNumbers w:val="false"/>
        <w:pBdr/>
        <w:spacing w:after="0" w:before="0" w:line="360" w:lineRule="auto"/>
        <w:ind w:firstLine="708"/>
        <w:rPr/>
      </w:pPr>
      <w:r>
        <w:rPr>
          <w:lang w:val="ru-RU"/>
        </w:rPr>
        <w:t xml:space="preserve">Аппаратные требования:</w:t>
      </w:r>
      <w:r>
        <w:rPr>
          <w:lang w:val="ru-RU"/>
        </w:rPr>
      </w:r>
    </w:p>
    <w:p w14:paraId="52636E42">
      <w:pPr>
        <w:suppressLineNumbers w:val="false"/>
        <w:pBdr/>
        <w:spacing w:after="0" w:before="0" w:line="360" w:lineRule="auto"/>
        <w:ind w:firstLine="708"/>
        <w:rPr/>
      </w:pPr>
      <w:r>
        <w:rPr>
          <w:lang w:val="ru-RU"/>
        </w:rPr>
        <w:t xml:space="preserve">Процессор: 64-разрядный, многоядерный.</w:t>
      </w:r>
      <w:r>
        <w:rPr>
          <w:lang w:val="ru-RU"/>
        </w:rPr>
      </w:r>
    </w:p>
    <w:p w14:paraId="6B426663">
      <w:pPr>
        <w:suppressLineNumbers w:val="false"/>
        <w:pBdr/>
        <w:spacing w:after="0" w:before="0" w:line="360" w:lineRule="auto"/>
        <w:ind w:firstLine="708"/>
        <w:rPr/>
      </w:pPr>
      <w:r>
        <w:rPr>
          <w:lang w:val="ru-RU"/>
        </w:rPr>
        <w:t xml:space="preserve">ОЗУ: не менее 4 ГБ (рекомендуется 8 ГБ).</w:t>
      </w:r>
      <w:r>
        <w:rPr>
          <w:lang w:val="ru-RU"/>
        </w:rPr>
      </w:r>
    </w:p>
    <w:p w14:paraId="467CF6FE">
      <w:pPr>
        <w:suppressLineNumbers w:val="false"/>
        <w:pBdr/>
        <w:spacing w:after="0" w:before="0" w:line="360" w:lineRule="auto"/>
        <w:ind w:firstLine="708"/>
        <w:rPr/>
      </w:pPr>
      <w:r>
        <w:rPr>
          <w:lang w:val="ru-RU"/>
        </w:rPr>
        <w:t xml:space="preserve">Свободное место на диске: не менее 500 МБ.</w:t>
      </w:r>
      <w:r>
        <w:rPr>
          <w:lang w:val="ru-RU"/>
        </w:rPr>
      </w:r>
    </w:p>
    <w:p w14:paraId="1C4C3DC0">
      <w:pPr>
        <w:suppressLineNumbers w:val="false"/>
        <w:pBdr/>
        <w:spacing w:after="0" w:before="0" w:line="360" w:lineRule="auto"/>
        <w:ind w:firstLine="708"/>
        <w:rPr>
          <w:b/>
          <w:bCs/>
        </w:rPr>
      </w:pPr>
      <w:r>
        <w:rPr>
          <w:b/>
          <w:bCs/>
          <w:lang w:val="ru-RU"/>
        </w:rPr>
        <w:t xml:space="preserve">Выводы</w:t>
      </w:r>
      <w:r>
        <w:rPr>
          <w:b/>
          <w:bCs/>
          <w:lang w:val="ru-RU"/>
        </w:rPr>
      </w:r>
    </w:p>
    <w:p w14:paraId="59E24886">
      <w:pPr>
        <w:suppressLineNumbers w:val="false"/>
        <w:pBdr/>
        <w:spacing w:after="0" w:before="0" w:line="360" w:lineRule="auto"/>
        <w:ind w:firstLine="708"/>
        <w:rPr/>
      </w:pPr>
      <w:r>
        <w:rPr>
          <w:lang w:val="ru-RU"/>
        </w:rPr>
        <w:t xml:space="preserve">Сформулированные требования образуют исчерпывающее техническое задание на разработку АРМ сотрудника дознания. Переход от описания проблем к конкретным функциональным и техническим требованиям позволил определить границы системы.</w:t>
      </w:r>
      <w:r>
        <w:rPr>
          <w:lang w:val="ru-RU"/>
        </w:rPr>
      </w:r>
    </w:p>
    <w:p>
      <w:pPr>
        <w:suppressLineNumbers w:val="false"/>
        <w:pBdr/>
        <w:spacing w:after="0" w:before="0" w:line="360" w:lineRule="auto"/>
        <w:ind w:firstLine="708"/>
        <w:rPr>
          <w:b/>
          <w:bCs/>
        </w:rPr>
      </w:pPr>
      <w:r>
        <w:rPr>
          <w:b/>
          <w:bCs/>
          <w:lang w:val="ru-RU"/>
        </w:rPr>
        <w:t xml:space="preserve">Выводы по разделу 1</w:t>
      </w:r>
      <w:r>
        <w:rPr>
          <w:b/>
          <w:bCs/>
          <w:lang w:val="ru-RU"/>
        </w:rPr>
      </w:r>
      <w:r>
        <w:rPr>
          <w:b/>
          <w:bCs/>
          <w:lang w:val="ru-RU"/>
        </w:rPr>
      </w:r>
    </w:p>
    <w:p>
      <w:pPr>
        <w:suppressLineNumbers w:val="false"/>
        <w:pBdr/>
        <w:spacing w:after="0" w:before="0" w:line="360" w:lineRule="auto"/>
        <w:ind w:firstLine="708"/>
        <w:rPr>
          <w:highlight w:val="none"/>
        </w:rPr>
      </w:pPr>
      <w:r>
        <w:rPr>
          <w:lang w:val="ru-RU"/>
        </w:rPr>
        <w:t xml:space="preserve">Проведён детальный анализ процессуальной деятельности </w:t>
      </w:r>
      <w:r>
        <w:rPr>
          <w:lang w:val="ru-RU"/>
        </w:rPr>
        <w:t xml:space="preserve">отдела</w:t>
      </w:r>
      <w:r>
        <w:rPr>
          <w:lang w:val="ru-RU"/>
        </w:rPr>
        <w:t xml:space="preserve"> дознания военной комендатуры, выявлены ключевые информационные потоки </w:t>
      </w:r>
      <w:r>
        <w:rPr>
          <w:lang w:val="ru-RU"/>
        </w:rPr>
        <w:t xml:space="preserve">при регистрации, сопровождении и архивировании карточек розыска военнослужащих. Установлено, что существующие методы учёта характеризуются высоким уровнем ручного труда, отсутствием единого источника истины, рисками потери данных и нарушение</w:t>
      </w:r>
      <w:r>
        <w:rPr>
          <w:lang w:val="ru-RU"/>
        </w:rPr>
        <w:t xml:space="preserve">м процессуальных сроков, что создаёт критическую необходимость во внедрении специализированного программного комплекса</w:t>
      </w:r>
      <w:r>
        <w:rPr>
          <w:lang w:val="ru-RU"/>
        </w:rPr>
        <w:t xml:space="preserve">. На основе выявленных недостатков и нормативных ограничений сформулированы и структурированы полные требования к разрабатываемому АРМ, охватывающие общие, функциональные, дизайнерские, технические аспекты и вопросы информационной</w:t>
      </w:r>
      <w:r>
        <w:rPr>
          <w:lang w:val="ru-RU"/>
        </w:rPr>
        <w:t xml:space="preserve"> безопасности.</w:t>
      </w:r>
      <w:r>
        <w:rPr>
          <w:lang w:val="ru-RU"/>
        </w:rPr>
      </w:r>
      <w:r>
        <w:rPr>
          <w:lang w:val="ru-RU"/>
        </w:rPr>
      </w:r>
      <w:r>
        <w:rPr>
          <w:lang w:val="ru-RU"/>
        </w:rPr>
      </w:r>
      <w:r>
        <w:rPr>
          <w:highlight w:val="none"/>
        </w:rPr>
      </w:r>
      <w:r>
        <w:rPr>
          <w:highlight w:val="none"/>
          <w:lang w:val="ru-RU" w:bidi="ru-RU"/>
        </w:rPr>
      </w:r>
      <w:r>
        <w:rPr>
          <w:highlight w:val="none"/>
          <w:lang w:val="ru-RU"/>
        </w:rPr>
      </w:r>
      <w:r>
        <w:rPr>
          <w:highlight w:val="none"/>
        </w:rPr>
      </w:r>
    </w:p>
    <w:p>
      <w:pPr>
        <w:pStyle w:val="776"/>
        <w:pBdr/>
        <w:spacing w:before="0"/>
        <w:ind/>
        <w:rPr>
          <w:rFonts w:ascii="Times New Roman" w:hAnsi="Times New Roman"/>
          <w:color w:val="000000"/>
          <w:lang w:val="ru-RU"/>
        </w:rPr>
      </w:pPr>
      <w:r/>
      <w:bookmarkStart w:id="8" w:name="_Toc7"/>
      <w:r>
        <w:rPr>
          <w:rFonts w:ascii="Times New Roman" w:hAnsi="Times New Roman"/>
          <w:color w:val="000000"/>
          <w:lang w:val="ru-RU"/>
        </w:rPr>
        <w:t xml:space="preserve">2 Проектирование ПО АРМ</w:t>
      </w:r>
      <w:bookmarkEnd w:id="8"/>
      <w:r>
        <w:rPr>
          <w:rFonts w:ascii="Times New Roman" w:hAnsi="Times New Roman"/>
          <w:color w:val="000000"/>
          <w:lang w:val="ru-RU"/>
        </w:rPr>
      </w:r>
      <w:r>
        <w:rPr>
          <w:rFonts w:ascii="Times New Roman" w:hAnsi="Times New Roman"/>
          <w:color w:val="000000"/>
          <w:lang w:val="ru-RU"/>
        </w:rPr>
      </w:r>
    </w:p>
    <w:p w14:paraId="4E91E956">
      <w:pPr>
        <w:pBdr/>
        <w:spacing/>
        <w:ind/>
        <w:rPr>
          <w:lang w:val="ru-RU"/>
        </w:rPr>
      </w:pPr>
      <w:r>
        <w:rPr>
          <w:rFonts w:ascii="Times New Roman" w:hAnsi="Times New Roman"/>
          <w:color w:val="000000"/>
          <w:lang w:val="ru-RU" w:bidi="ru-RU"/>
        </w:rPr>
      </w:r>
      <w:r>
        <w:rPr>
          <w:rFonts w:ascii="Times New Roman" w:hAnsi="Times New Roman"/>
          <w:color w:val="000000"/>
          <w:lang w:val="ru-RU" w:bidi="ru-RU"/>
        </w:rPr>
        <w:t xml:space="preserve">Переход от этапа анализа предметной области к этапу проектирования является фундаментальным шагом в процессе создания информационной системы.</w:t>
      </w:r>
      <w:r>
        <w:rPr>
          <w:rFonts w:ascii="Times New Roman" w:hAnsi="Times New Roman"/>
          <w:color w:val="000000"/>
          <w:lang w:val="ru-RU" w:bidi="ru-RU"/>
        </w:rPr>
        <w:t xml:space="preserve"> Задачей настоящего раздела является трансформация этих требований в конкретные архитектурные, алгоритмические и информацио</w:t>
      </w:r>
      <w:r>
        <w:rPr>
          <w:rFonts w:ascii="Times New Roman" w:hAnsi="Times New Roman"/>
          <w:color w:val="000000"/>
          <w:lang w:val="ru-RU" w:bidi="ru-RU"/>
        </w:rPr>
        <w:t xml:space="preserve">нные решения, которые лягут в основу разрабатываемого ПО АРМ.</w:t>
      </w:r>
      <w:r>
        <w:rPr>
          <w:rFonts w:ascii="Times New Roman" w:hAnsi="Times New Roman"/>
          <w:color w:val="000000"/>
          <w:lang w:val="ru-RU" w:bidi="ru-RU"/>
        </w:rPr>
      </w:r>
      <w:r>
        <w:rPr>
          <w:rFonts w:ascii="Times New Roman" w:hAnsi="Times New Roman"/>
          <w:color w:val="000000"/>
          <w:lang w:val="ru-RU" w:bidi="ru-RU"/>
        </w:rPr>
      </w:r>
      <w:r>
        <w:rPr>
          <w:lang w:val="ru-RU"/>
        </w:rPr>
      </w:r>
    </w:p>
    <w:p>
      <w:pPr>
        <w:pStyle w:val="777"/>
        <w:pBdr/>
        <w:spacing w:before="0"/>
        <w:ind/>
        <w:rPr>
          <w:rFonts w:ascii="Times New Roman" w:hAnsi="Times New Roman" w:eastAsia="Times New Roman" w:cs="Times New Roman"/>
          <w:color w:val="000000" w:themeColor="text1"/>
          <w:sz w:val="28"/>
          <w:szCs w:val="28"/>
          <w:lang w:val="ru-RU"/>
        </w:rPr>
      </w:pPr>
      <w:r/>
      <w:bookmarkStart w:id="10" w:name="_Toc9"/>
      <w:r>
        <w:rPr>
          <w:rFonts w:ascii="Times New Roman" w:hAnsi="Times New Roman" w:eastAsia="Times New Roman" w:cs="Times New Roman"/>
          <w:color w:val="000000" w:themeColor="text1"/>
          <w:sz w:val="28"/>
          <w:szCs w:val="28"/>
          <w:lang w:val="ru-RU"/>
        </w:rPr>
        <w:t xml:space="preserve">2.1 Модель жизненного цикла ПО АРМ</w:t>
      </w:r>
      <w:bookmarkEnd w:id="10"/>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Bdr/>
        <w:spacing/>
        <w:ind/>
        <w:rPr>
          <w:lang w:val="ru-RU"/>
        </w:rPr>
      </w:pPr>
      <w:r>
        <w:rPr>
          <w:lang w:val="ru-RU"/>
        </w:rPr>
        <w:t xml:space="preserve">Выбор модели жизненного цикла ЖЦ ПО АРМ является критическ</w:t>
      </w:r>
      <w:r>
        <w:rPr>
          <w:lang w:val="ru-RU"/>
        </w:rPr>
        <w:t xml:space="preserve">им этапом проектирования, определяющим последовательность выполнения работ, распределение ресурсов, механизмы контроля качества и сроки выхода готового изделия. В современной инженерии программного обеспечения используются четыре базовые модели: каскадная </w:t>
      </w:r>
      <w:r>
        <w:t xml:space="preserve">Waterfall</w:t>
      </w:r>
      <w:r>
        <w:rPr>
          <w:lang w:val="ru-RU"/>
        </w:rPr>
        <w:t xml:space="preserve">, спиральная </w:t>
      </w:r>
      <w:r>
        <w:t xml:space="preserve">Spiral</w:t>
      </w:r>
      <w:r>
        <w:rPr>
          <w:lang w:val="ru-RU"/>
        </w:rPr>
        <w:t xml:space="preserve">, гибкая </w:t>
      </w:r>
      <w:r>
        <w:t xml:space="preserve">Agile</w:t>
      </w:r>
      <w:r>
        <w:rPr>
          <w:lang w:val="ru-RU"/>
        </w:rPr>
        <w:t xml:space="preserve">/</w:t>
      </w:r>
      <w:r>
        <w:t xml:space="preserve">Scrum</w:t>
      </w:r>
      <w:r>
        <w:rPr>
          <w:lang w:val="ru-RU"/>
        </w:rPr>
        <w:t xml:space="preserve"> и итеративно-инкрементная </w:t>
      </w:r>
      <w:r>
        <w:t xml:space="preserve">Iterative</w:t>
      </w:r>
      <w:r>
        <w:rPr>
          <w:lang w:val="ru-RU"/>
        </w:rPr>
        <w:t xml:space="preserve">-</w:t>
      </w:r>
      <w:r>
        <w:t xml:space="preserve">Incremental</w:t>
      </w:r>
      <w:r>
        <w:rPr>
          <w:lang w:val="ru-RU"/>
        </w:rPr>
        <w:t xml:space="preserve">. </w:t>
      </w:r>
      <w:r>
        <w:rPr>
          <w:lang w:val="ru-RU"/>
        </w:rPr>
      </w:r>
      <w:r>
        <w:rPr>
          <w:lang w:val="ru-RU"/>
        </w:rPr>
      </w:r>
    </w:p>
    <w:p>
      <w:pPr>
        <w:pBdr/>
        <w:spacing/>
        <w:ind w:firstLine="708"/>
        <w:rPr>
          <w:lang w:val="ru-RU"/>
        </w:rPr>
      </w:pPr>
      <w:r>
        <w:rPr>
          <w:lang w:val="ru-RU"/>
        </w:rPr>
        <w:t xml:space="preserve">Ниже приведено подробное описание каждой модели с обоснованием выбора наиболее подходящей для данной разработки. </w:t>
      </w:r>
      <w:r>
        <w:rPr>
          <w:lang w:val="ru-RU"/>
        </w:rPr>
      </w:r>
      <w:r>
        <w:rPr>
          <w:lang w:val="ru-RU"/>
        </w:rPr>
      </w:r>
    </w:p>
    <w:p>
      <w:pPr>
        <w:pBdr/>
        <w:spacing/>
        <w:ind w:firstLine="0"/>
        <w:jc w:val="center"/>
        <w:rPr>
          <w:lang w:val="ru-RU"/>
        </w:rPr>
      </w:pPr>
      <w:r>
        <w:rPr>
          <w:lang w:val="ru-RU" w:eastAsia="ru-RU"/>
        </w:rPr>
        <mc:AlternateContent>
          <mc:Choice Requires="wpg">
            <w:drawing>
              <wp:inline xmlns:wp="http://schemas.openxmlformats.org/drawingml/2006/wordprocessingDrawing" distT="0" distB="0" distL="0" distR="0">
                <wp:extent cx="5034790" cy="342885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24365" name=""/>
                        <pic:cNvPicPr>
                          <a:picLocks noChangeAspect="1"/>
                        </pic:cNvPicPr>
                        <pic:nvPr/>
                      </pic:nvPicPr>
                      <pic:blipFill rotWithShape="1">
                        <a:blip r:embed="rId14"/>
                        <a:stretch/>
                      </pic:blipFill>
                      <pic:spPr bwMode="auto">
                        <a:xfrm flipH="0" flipV="0">
                          <a:off x="0" y="0"/>
                          <a:ext cx="5034789" cy="3428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6.44pt;height:269.99pt;mso-wrap-distance-left:0.00pt;mso-wrap-distance-top:0.00pt;mso-wrap-distance-right:0.00pt;mso-wrap-distance-bottom:0.00pt;z-index:1;" stroked="false">
                <v:imagedata r:id="rId14" o:title=""/>
                <o:lock v:ext="edit" rotation="t"/>
              </v:shape>
            </w:pict>
          </mc:Fallback>
        </mc:AlternateContent>
      </w:r>
      <w:r>
        <w:rPr>
          <w:lang w:val="ru-RU"/>
        </w:rPr>
      </w:r>
      <w:r>
        <w:rPr>
          <w:lang w:val="ru-RU"/>
        </w:rPr>
      </w:r>
    </w:p>
    <w:p>
      <w:pPr>
        <w:pBdr/>
        <w:spacing/>
        <w:ind/>
        <w:rPr>
          <w:lang w:val="ru-RU"/>
        </w:rPr>
      </w:pPr>
      <w:r>
        <w:rPr>
          <w:lang w:val="ru-RU"/>
        </w:rPr>
        <w:t xml:space="preserve">Рисунок 2.1 – Каскадная модель </w:t>
      </w:r>
      <w:r>
        <w:rPr>
          <w:lang w:val="ru-RU"/>
        </w:rPr>
      </w:r>
      <w:r>
        <w:rPr>
          <w:lang w:val="ru-RU"/>
        </w:rPr>
      </w:r>
    </w:p>
    <w:p>
      <w:pPr>
        <w:pBdr/>
        <w:spacing/>
        <w:ind/>
        <w:rPr>
          <w:lang w:val="ru-RU"/>
        </w:rPr>
      </w:pPr>
      <w:r>
        <w:rPr>
          <w:lang w:val="ru-RU"/>
        </w:rPr>
        <w:t xml:space="preserve">Каскадная модель </w:t>
      </w:r>
      <w:r>
        <w:t xml:space="preserve">Waterfall</w:t>
      </w:r>
      <w:r>
        <w:rPr>
          <w:lang w:val="ru-RU"/>
        </w:rPr>
        <w:t xml:space="preserve">, показанная на рисунке 2.1, предполагает строго последовательное выполнение </w:t>
      </w:r>
      <w:r>
        <w:rPr>
          <w:lang w:val="ru-RU"/>
        </w:rPr>
        <w:t xml:space="preserve">фаз разработки: сбор требований → проектирование → кодирование → тестирование → внедрение. Переход к следующему этапу возможен только после полного завершения предыдущего. Данная модель обеспечивает высокую предсказуемость сроков и бюджета, а также чёткую </w:t>
      </w:r>
      <w:r>
        <w:rPr>
          <w:lang w:val="ru-RU"/>
        </w:rPr>
        <w:t xml:space="preserve">документацию. Однако она не допускает корректировки требований на поздних стадиях, что критично для проектов, разрабатываемых в условиях меняющейся нормативной базы. Сфера применения ограничена проектами с изначально известными и неизменными требованиями. </w:t>
      </w:r>
      <w:r>
        <w:rPr>
          <w:lang w:val="ru-RU"/>
        </w:rPr>
      </w:r>
      <w:r>
        <w:rPr>
          <w:lang w:val="ru-RU"/>
        </w:rPr>
      </w:r>
    </w:p>
    <w:p>
      <w:pPr>
        <w:pBdr/>
        <w:spacing w:after="120"/>
        <w:ind w:firstLine="0"/>
        <w:jc w:val="center"/>
        <w:rPr>
          <w:lang w:val="ru-RU"/>
        </w:rPr>
      </w:pPr>
      <w:r>
        <w:rPr>
          <w:lang w:val="ru-RU" w:eastAsia="ru-RU"/>
        </w:rPr>
        <mc:AlternateContent>
          <mc:Choice Requires="wpg">
            <w:drawing>
              <wp:inline xmlns:wp="http://schemas.openxmlformats.org/drawingml/2006/wordprocessingDrawing" distT="0" distB="0" distL="0" distR="0">
                <wp:extent cx="3798099" cy="3335206"/>
                <wp:effectExtent l="0" t="0" r="0" b="0"/>
                <wp:docPr id="3" name="Рисунок 2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pic:cNvPicPr>
                        <pic:nvPr/>
                      </pic:nvPicPr>
                      <pic:blipFill rotWithShape="1">
                        <a:blip r:embed="rId15"/>
                        <a:srcRect l="17176" t="9754" r="13236" b="7171"/>
                        <a:stretch/>
                      </pic:blipFill>
                      <pic:spPr bwMode="auto">
                        <a:xfrm>
                          <a:off x="0" y="0"/>
                          <a:ext cx="3798099" cy="333520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99.06pt;height:262.61pt;mso-wrap-distance-left:0.00pt;mso-wrap-distance-top:0.00pt;mso-wrap-distance-right:0.00pt;mso-wrap-distance-bottom:0.00pt;z-index:1;" stroked="f">
                <v:imagedata r:id="rId15" o:title="" croptop="6392f" cropleft="11256f" cropbottom="4700f" cropright="8674f"/>
                <o:lock v:ext="edit" rotation="t"/>
              </v:shape>
            </w:pict>
          </mc:Fallback>
        </mc:AlternateContent>
      </w:r>
      <w:r>
        <w:rPr>
          <w:lang w:val="ru-RU"/>
        </w:rPr>
      </w:r>
      <w:r>
        <w:rPr>
          <w:lang w:val="ru-RU"/>
        </w:rPr>
      </w:r>
    </w:p>
    <w:p>
      <w:pPr>
        <w:pBdr/>
        <w:spacing/>
        <w:ind w:firstLine="0"/>
        <w:rPr>
          <w:lang w:val="ru-RU"/>
        </w:rPr>
      </w:pPr>
      <w:r>
        <w:tab/>
      </w:r>
      <w:r>
        <w:rPr>
          <w:lang w:val="ru-RU"/>
        </w:rPr>
        <w:t xml:space="preserve">Рисунок 2.2 - Спиральная модель </w:t>
      </w:r>
      <w:r>
        <w:t xml:space="preserve">Spiral</w:t>
      </w:r>
      <w:r>
        <w:rPr>
          <w:lang w:val="ru-RU"/>
        </w:rPr>
      </w:r>
      <w:r>
        <w:rPr>
          <w:lang w:val="ru-RU"/>
        </w:rPr>
      </w:r>
    </w:p>
    <w:p>
      <w:pPr>
        <w:pBdr/>
        <w:spacing/>
        <w:ind/>
        <w:rPr/>
      </w:pPr>
      <w:r>
        <w:rPr>
          <w:lang w:val="ru-RU"/>
        </w:rPr>
        <w:t xml:space="preserve">Спиральная модель </w:t>
      </w:r>
      <w:r>
        <w:t xml:space="preserve">Spiral</w:t>
      </w:r>
      <w:r>
        <w:rPr>
          <w:lang w:val="ru-RU"/>
        </w:rPr>
        <w:t xml:space="preserve">, пок</w:t>
      </w:r>
      <w:r>
        <w:rPr>
          <w:lang w:val="ru-RU"/>
        </w:rPr>
        <w:t xml:space="preserve">азанная на рисунке 2.2, фокусируется на управлении рисками через многократные циклы прототипирования, оценки рисков и разработки. Каждый виток спирали включает четыре фазы: определение целей, анализ рисков, разработку и планирование следующего этапа. Главн</w:t>
      </w:r>
      <w:r>
        <w:rPr>
          <w:lang w:val="ru-RU"/>
        </w:rPr>
        <w:t xml:space="preserve">ое преимущество — минимизация технических рисков за счёт раннего выявления проблемных зон. Недостатком является высокая стоимость и сложность формализации метрик, что делает модель избыточной для настольного приложения с фиксированной предметной областью. </w:t>
      </w:r>
      <w:r>
        <w:t xml:space="preserve">Обычно применяется в крупных инновационных проектах.</w:t>
      </w:r>
      <w:r/>
      <w:r/>
      <w:r/>
      <w:r/>
    </w:p>
    <w:p>
      <w:pPr>
        <w:pBdr/>
        <w:spacing w:after="120"/>
        <w:ind w:firstLine="0"/>
        <w:jc w:val="center"/>
        <w:rPr/>
      </w:pPr>
      <w:r>
        <w:rPr>
          <w:lang w:val="ru-RU" w:eastAsia="ru-RU"/>
        </w:rPr>
        <mc:AlternateContent>
          <mc:Choice Requires="wpg">
            <w:drawing>
              <wp:inline xmlns:wp="http://schemas.openxmlformats.org/drawingml/2006/wordprocessingDrawing" distT="0" distB="0" distL="0" distR="0">
                <wp:extent cx="5045238" cy="2237914"/>
                <wp:effectExtent l="0" t="0" r="3175" b="0"/>
                <wp:docPr id="4" name="Рисунок 2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pic:cNvPicPr>
                        <pic:nvPr/>
                      </pic:nvPicPr>
                      <pic:blipFill rotWithShape="1">
                        <a:blip r:embed="rId16"/>
                        <a:srcRect l="17806" t="46025" r="28765" b="11697"/>
                        <a:stretch/>
                      </pic:blipFill>
                      <pic:spPr bwMode="auto">
                        <a:xfrm>
                          <a:off x="0" y="0"/>
                          <a:ext cx="5058727" cy="224389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7.26pt;height:176.21pt;mso-wrap-distance-left:0.00pt;mso-wrap-distance-top:0.00pt;mso-wrap-distance-right:0.00pt;mso-wrap-distance-bottom:0.00pt;z-index:1;" stroked="f">
                <v:imagedata r:id="rId16" o:title="" croptop="30163f" cropleft="11669f" cropbottom="7666f" cropright="18851f"/>
                <o:lock v:ext="edit" rotation="t"/>
              </v:shape>
            </w:pict>
          </mc:Fallback>
        </mc:AlternateContent>
      </w:r>
      <w:r/>
    </w:p>
    <w:p>
      <w:pPr>
        <w:pBdr/>
        <w:spacing/>
        <w:ind/>
        <w:rPr>
          <w:lang w:val="ru-RU"/>
        </w:rPr>
      </w:pPr>
      <w:r>
        <w:rPr>
          <w:lang w:val="ru-RU"/>
        </w:rPr>
        <w:t xml:space="preserve">Рисунок 2.3 – Итеративно-инкрементная модель</w:t>
      </w:r>
      <w:r>
        <w:rPr>
          <w:lang w:val="ru-RU"/>
        </w:rPr>
      </w:r>
      <w:r>
        <w:rPr>
          <w:lang w:val="ru-RU"/>
        </w:rPr>
      </w:r>
    </w:p>
    <w:p>
      <w:pPr>
        <w:pBdr/>
        <w:spacing/>
        <w:ind/>
        <w:rPr>
          <w:lang w:val="ru-RU"/>
        </w:rPr>
      </w:pPr>
      <w:r>
        <w:rPr>
          <w:lang w:val="ru-RU"/>
        </w:rPr>
        <w:t xml:space="preserve">Итеративно-инкрементная модель, показанная на рисунке 2.3, объединяет преимущества предсказуемого планирования и адаптивной корректировки. Проект разбивается на последовательные этапы, по завершении</w:t>
      </w:r>
      <w:r>
        <w:rPr>
          <w:lang w:val="ru-RU"/>
        </w:rPr>
        <w:t xml:space="preserve"> каждого из которых формируется работоспособный инкремент ПО АРМ с расширенным функционалом. Преимущества: раннее тестирование ядра системы, прозрачность промежуточных результатов, возможность внесения изменений без полной переделки проекта.</w:t>
      </w:r>
      <w:r>
        <w:rPr>
          <w:lang w:val="ru-RU"/>
        </w:rPr>
      </w:r>
      <w:r>
        <w:rPr>
          <w:lang w:val="ru-RU"/>
        </w:rPr>
      </w:r>
    </w:p>
    <w:p>
      <w:pPr>
        <w:pBdr/>
        <w:spacing/>
        <w:ind/>
        <w:rPr/>
      </w:pPr>
      <w:r>
        <w:rPr>
          <w:lang w:val="ru-RU"/>
        </w:rPr>
        <w:t xml:space="preserve">На основе проведённого анализа для разработки АРМ сотрудника отдела дознания выбрана итеративно-инкрементная модель жизненного цикла с элементами гибкого управления проектами. Выбор обоснован следующими факторами:</w:t>
      </w:r>
      <w:r/>
    </w:p>
    <w:p>
      <w:pPr>
        <w:pStyle w:val="969"/>
        <w:numPr>
          <w:ilvl w:val="0"/>
          <w:numId w:val="11"/>
        </w:numPr>
        <w:pBdr/>
        <w:spacing w:after="0" w:line="360" w:lineRule="auto"/>
        <w:ind w:firstLine="709" w:left="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Поэтапное внедрение модулей позволяет тестировать критические функции на ранних стадиях, минимизируя риски интеграционных ошибок и обеспечивая стабильность ядра системы до добавления вспомогательных компонентов.</w:t>
      </w:r>
      <w:r>
        <w:rPr>
          <w:rFonts w:ascii="Times New Roman" w:hAnsi="Times New Roman" w:cs="Times New Roman"/>
          <w:sz w:val="28"/>
          <w:szCs w:val="28"/>
          <w:lang w:val="ru-RU"/>
        </w:rPr>
      </w:r>
      <w:r>
        <w:rPr>
          <w:rFonts w:ascii="Times New Roman" w:hAnsi="Times New Roman" w:cs="Times New Roman"/>
          <w:sz w:val="28"/>
          <w:szCs w:val="28"/>
          <w:lang w:val="ru-RU"/>
        </w:rPr>
      </w:r>
    </w:p>
    <w:p>
      <w:pPr>
        <w:pStyle w:val="969"/>
        <w:numPr>
          <w:ilvl w:val="0"/>
          <w:numId w:val="11"/>
        </w:numPr>
        <w:pBdr/>
        <w:spacing w:after="0" w:line="360" w:lineRule="auto"/>
        <w:ind w:firstLine="709" w:left="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Обратная связь от пользователя после каждой итерации обеспечивает коррекцию требований, интерфейса и логики валидации до финальной сборки, что снижает вероятность переделок на этапе приёмочных испытаний.</w:t>
      </w:r>
      <w:r>
        <w:rPr>
          <w:rFonts w:ascii="Times New Roman" w:hAnsi="Times New Roman" w:cs="Times New Roman"/>
          <w:sz w:val="28"/>
          <w:szCs w:val="28"/>
          <w:lang w:val="ru-RU"/>
        </w:rPr>
      </w:r>
      <w:r>
        <w:rPr>
          <w:rFonts w:ascii="Times New Roman" w:hAnsi="Times New Roman" w:cs="Times New Roman"/>
          <w:sz w:val="28"/>
          <w:szCs w:val="28"/>
          <w:lang w:val="ru-RU"/>
        </w:rPr>
      </w:r>
    </w:p>
    <w:p>
      <w:pPr>
        <w:pBdr/>
        <w:spacing/>
        <w:ind w:firstLine="0" w:left="709"/>
        <w:rPr>
          <w:b/>
          <w:bCs/>
          <w:lang w:val="ru-RU"/>
        </w:rPr>
      </w:pPr>
      <w:r>
        <w:rPr>
          <w:rFonts w:cs="Times New Roman"/>
          <w:b/>
          <w:bCs/>
          <w:szCs w:val="28"/>
          <w:lang w:val="ru-RU"/>
        </w:rPr>
        <w:t xml:space="preserve">Вывод</w:t>
      </w:r>
      <w:r>
        <w:rPr>
          <w:b/>
          <w:bCs/>
          <w:lang w:val="ru-RU"/>
        </w:rPr>
      </w:r>
      <w:r>
        <w:rPr>
          <w:b/>
          <w:bCs/>
          <w:lang w:val="ru-RU"/>
        </w:rPr>
      </w:r>
    </w:p>
    <w:p>
      <w:pPr>
        <w:pBdr/>
        <w:spacing/>
        <w:ind/>
        <w:rPr>
          <w:rFonts w:cs="Times New Roman"/>
          <w:highlight w:val="none"/>
          <w:lang w:val="ru-RU"/>
        </w:rPr>
      </w:pPr>
      <w:r>
        <w:rPr>
          <w:rFonts w:cs="Times New Roman"/>
          <w:szCs w:val="28"/>
          <w:lang w:val="ru-RU"/>
        </w:rPr>
        <w:t xml:space="preserve">В ходе сравнительного анализа моделей жизненного цикла программного обеспечения обоснован выбор итеративно-инкрементной модели с элементами гибкого управления для разработки автоматизиро</w:t>
      </w:r>
      <w:r>
        <w:rPr>
          <w:rFonts w:cs="Times New Roman"/>
          <w:szCs w:val="28"/>
          <w:lang w:val="ru-RU"/>
        </w:rPr>
        <w:t xml:space="preserve">ванного рабочего места сотрудника отдела дознания. Рассмотренные альтернативные подходы не отвечают специфике проекта: каскадная модель излишне жёсткая и не допускает корректировки требований на поздних стадиях, а спиральная модель избыточна по сложности и</w:t>
      </w:r>
      <w:r>
        <w:rPr>
          <w:rFonts w:cs="Times New Roman"/>
          <w:szCs w:val="28"/>
          <w:lang w:val="ru-RU"/>
        </w:rPr>
        <w:t xml:space="preserve"> стоимости для настольного приложения с фиксированной предметной областью. Выбранная модель обеспечивает поэтапную разработку и раннее тестирование критических модулей, позволяет оперативно адаптировать интерфейс и логику валидации на основе обратной связи</w:t>
      </w:r>
      <w:r>
        <w:rPr>
          <w:rFonts w:cs="Times New Roman"/>
          <w:szCs w:val="28"/>
          <w:lang w:val="ru-RU"/>
        </w:rPr>
        <w:t xml:space="preserve">, а также минимизирует риски интеграционных ошибок. Применение данного подхода гарантирует прозрачность процесса разработки, контроль качества на каждом этапе и полное соответствие разрабатываемого продукта актуальным нормативно-процессуальным требованиям.</w:t>
      </w:r>
      <w:r>
        <w:rPr>
          <w:rFonts w:cs="Times New Roman"/>
          <w:szCs w:val="28"/>
          <w:lang w:val="ru-RU"/>
        </w:rPr>
      </w:r>
      <w:r>
        <w:rPr>
          <w:rFonts w:cs="Times New Roman"/>
          <w:szCs w:val="28"/>
          <w:lang w:val="ru-RU"/>
        </w:rPr>
      </w:r>
    </w:p>
    <w:p w14:paraId="5195CB07">
      <w:pPr>
        <w:pStyle w:val="777"/>
        <w:pBdr/>
        <w:spacing w:before="0"/>
        <w:ind/>
        <w:rPr>
          <w:rFonts w:ascii="Times New Roman" w:hAnsi="Times New Roman" w:eastAsia="Times New Roman" w:cs="Times New Roman"/>
          <w:color w:val="000000" w:themeColor="text1"/>
          <w:sz w:val="28"/>
          <w:szCs w:val="28"/>
          <w:lang w:val="ru-RU"/>
        </w:rPr>
      </w:pPr>
      <w:r/>
      <w:bookmarkStart w:id="9" w:name="_Toc8"/>
      <w:r>
        <w:rPr>
          <w:rFonts w:ascii="Times New Roman" w:hAnsi="Times New Roman" w:eastAsia="Times New Roman" w:cs="Times New Roman"/>
          <w:color w:val="000000" w:themeColor="text1"/>
          <w:sz w:val="28"/>
          <w:szCs w:val="28"/>
          <w:lang w:val="ru-RU"/>
        </w:rPr>
        <w:t xml:space="preserve">2.2 Выбор средств разработки ПО АРМ</w:t>
      </w:r>
      <w:bookmarkEnd w:id="9"/>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14:paraId="3766A8E3">
      <w:pPr>
        <w:pBdr/>
        <w:spacing/>
        <w:ind/>
        <w:rPr>
          <w:lang w:val="ru-RU"/>
        </w:rPr>
      </w:pPr>
      <w:r>
        <w:rPr>
          <w:lang w:val="ru-RU"/>
        </w:rPr>
        <w:t xml:space="preserve">Обоснование выбора технологического стека является фундаментальным этапом проектирован</w:t>
      </w:r>
      <w:r>
        <w:rPr>
          <w:lang w:val="ru-RU"/>
        </w:rPr>
        <w:t xml:space="preserve">ия, определяющим производительность, безопасность, стоимость владения и перспективы масштабирования ПО АРМ. При формировании набора инструментов учитывались требования работа на разных операционных системах</w:t>
      </w:r>
      <w:r>
        <w:rPr>
          <w:lang w:val="ru-RU"/>
        </w:rPr>
        <w:t xml:space="preserve">.</w:t>
      </w:r>
      <w:r>
        <w:rPr>
          <w:lang w:val="ru-RU"/>
        </w:rPr>
      </w:r>
      <w:r>
        <w:rPr>
          <w:lang w:val="ru-RU"/>
        </w:rPr>
      </w:r>
    </w:p>
    <w:p w14:paraId="5BECC97A">
      <w:pPr>
        <w:pBdr/>
        <w:spacing/>
        <w:ind/>
        <w:rPr>
          <w:lang w:val="ru-RU"/>
        </w:rPr>
      </w:pPr>
      <w:r>
        <w:rPr>
          <w:lang w:val="ru-RU"/>
        </w:rPr>
        <w:t xml:space="preserve">В качестве языка программирования выбран </w:t>
      </w:r>
      <w:r>
        <w:t xml:space="preserve">Python</w:t>
      </w:r>
      <w:r>
        <w:rPr>
          <w:lang w:val="ru-RU"/>
        </w:rPr>
        <w:t xml:space="preserve"> 3.10+. Он обеспечивает высокую скор</w:t>
      </w:r>
      <w:r>
        <w:rPr>
          <w:lang w:val="ru-RU"/>
        </w:rPr>
        <w:t xml:space="preserve">ость прототипирования, строгую типизацию, развитую экосистему библиотек и кроссплатформенность. Синтаксис языка способствует написанию читаемого и поддерживаемого кода, что критично для академических и ведомственных проектов с длительным жизненным циклом. </w:t>
      </w:r>
      <w:r>
        <w:rPr>
          <w:lang w:val="ru-RU"/>
        </w:rPr>
      </w:r>
      <w:r>
        <w:rPr>
          <w:lang w:val="ru-RU"/>
        </w:rPr>
      </w:r>
    </w:p>
    <w:p w14:paraId="0E6D4EC5">
      <w:pPr>
        <w:pBdr/>
        <w:spacing/>
        <w:ind/>
        <w:rPr>
          <w:lang w:val="ru-RU"/>
        </w:rPr>
      </w:pPr>
      <w:r>
        <w:rPr>
          <w:lang w:val="ru-RU"/>
        </w:rPr>
        <w:t xml:space="preserve">Для создания графического интерфейса выбран фреймворк </w:t>
      </w:r>
      <w:r>
        <w:t xml:space="preserve">PyQt</w:t>
      </w:r>
      <w:r>
        <w:rPr>
          <w:lang w:val="ru-RU"/>
        </w:rPr>
        <w:t xml:space="preserve">6, предоставляющий нативный рендеринг, мощные табличные компоненты, встроенную интеграцию с </w:t>
      </w:r>
      <w:r>
        <w:t xml:space="preserve">SQL</w:t>
      </w:r>
      <w:r>
        <w:rPr>
          <w:lang w:val="ru-RU"/>
        </w:rPr>
        <w:t xml:space="preserve">-моделями и строгое соблюдение паттерна </w:t>
      </w:r>
      <w:r>
        <w:t xml:space="preserve">MVC</w:t>
      </w:r>
      <w:r>
        <w:rPr>
          <w:lang w:val="ru-RU"/>
        </w:rPr>
        <w:t xml:space="preserve">. </w:t>
      </w:r>
      <w:r>
        <w:rPr>
          <w:lang w:val="ru-RU"/>
        </w:rPr>
      </w:r>
      <w:r>
        <w:rPr>
          <w:lang w:val="ru-RU"/>
        </w:rPr>
      </w:r>
    </w:p>
    <w:p w14:paraId="66849B66">
      <w:pPr>
        <w:pBdr/>
        <w:spacing/>
        <w:ind/>
        <w:rPr>
          <w:lang w:val="ru-RU"/>
        </w:rPr>
      </w:pPr>
      <w:r>
        <w:rPr>
          <w:lang w:val="ru-RU"/>
        </w:rPr>
        <w:t xml:space="preserve">Ядром слоя данных выбрана СУБД </w:t>
      </w:r>
      <w:r>
        <w:t xml:space="preserve">PostgreSQL</w:t>
      </w:r>
      <w:r>
        <w:rPr>
          <w:lang w:val="ru-RU"/>
        </w:rPr>
        <w:t xml:space="preserve"> 16. Она обеспечивает полную поддержку </w:t>
      </w:r>
      <w:r>
        <w:t xml:space="preserve">ACID</w:t>
      </w:r>
      <w:r>
        <w:rPr>
          <w:lang w:val="ru-RU"/>
        </w:rPr>
        <w:t xml:space="preserve">-транзакций, расширенный тип </w:t>
      </w:r>
      <w:r>
        <w:t xml:space="preserve">JSONB</w:t>
      </w:r>
      <w:r>
        <w:rPr>
          <w:lang w:val="ru-RU"/>
        </w:rPr>
        <w:t xml:space="preserve"> для гибких конфигураций маппинга, тип </w:t>
      </w:r>
      <w:r>
        <w:t xml:space="preserve">BYTEA</w:t>
      </w:r>
      <w:r>
        <w:rPr>
          <w:lang w:val="ru-RU"/>
        </w:rPr>
        <w:t xml:space="preserve"> для хранения документов и фотографий, частичные индексы и встроенный механизм резервного копирования. </w:t>
      </w:r>
      <w:r>
        <w:rPr>
          <w:lang w:val="ru-RU"/>
        </w:rPr>
      </w:r>
      <w:r>
        <w:rPr>
          <w:lang w:val="ru-RU"/>
        </w:rPr>
      </w:r>
    </w:p>
    <w:p w14:paraId="71DBEE32">
      <w:pPr>
        <w:pBdr/>
        <w:spacing/>
        <w:ind/>
        <w:rPr>
          <w:lang w:val="ru-RU"/>
        </w:rPr>
      </w:pPr>
      <w:r>
        <w:rPr>
          <w:lang w:val="ru-RU"/>
        </w:rPr>
        <w:t xml:space="preserve">В качестве драйвера подключения используется </w:t>
      </w:r>
      <w:r>
        <w:t xml:space="preserve">QPSQL</w:t>
      </w:r>
      <w:r>
        <w:rPr>
          <w:lang w:val="ru-RU"/>
        </w:rPr>
        <w:t xml:space="preserve">, </w:t>
      </w:r>
      <w:r>
        <w:rPr>
          <w:lang w:val="ru-RU"/>
        </w:rPr>
        <w:t xml:space="preserve">интегрированный</w:t>
      </w:r>
      <w:r>
        <w:rPr>
          <w:lang w:val="ru-RU"/>
        </w:rPr>
        <w:t xml:space="preserve"> в </w:t>
      </w:r>
      <w:r>
        <w:t xml:space="preserve">Qt</w:t>
      </w:r>
      <w:r>
        <w:rPr>
          <w:lang w:val="ru-RU"/>
        </w:rPr>
        <w:t xml:space="preserve">-фреймворк. Он обеспечивает минимальный оверхед, поддержку подготовленных запросов и автоматическое экранирование параметров, что полностью исключает уязвимости </w:t>
      </w:r>
      <w:r>
        <w:t xml:space="preserve">SQL</w:t>
      </w:r>
      <w:r>
        <w:rPr>
          <w:lang w:val="ru-RU"/>
        </w:rPr>
        <w:t xml:space="preserve">-инъекций. </w:t>
      </w:r>
      <w:r>
        <w:rPr>
          <w:lang w:val="ru-RU"/>
        </w:rPr>
      </w:r>
      <w:r>
        <w:rPr>
          <w:lang w:val="ru-RU"/>
        </w:rPr>
      </w:r>
    </w:p>
    <w:p w14:paraId="0076432E">
      <w:pPr>
        <w:pBdr/>
        <w:spacing/>
        <w:ind/>
        <w:rPr>
          <w:lang w:val="ru-RU"/>
        </w:rPr>
      </w:pPr>
      <w:r>
        <w:rPr>
          <w:lang w:val="ru-RU"/>
        </w:rPr>
        <w:t xml:space="preserve">Для генерации процессуальных документов используется библиотека </w:t>
      </w:r>
      <w:r>
        <w:t xml:space="preserve">python</w:t>
      </w:r>
      <w:r>
        <w:rPr>
          <w:lang w:val="ru-RU"/>
        </w:rPr>
        <w:t xml:space="preserve">-</w:t>
      </w:r>
      <w:r>
        <w:t xml:space="preserve">docx</w:t>
      </w:r>
      <w:r>
        <w:rPr>
          <w:lang w:val="ru-RU"/>
        </w:rPr>
        <w:t xml:space="preserve">. Она позволяет парсить структуру `.</w:t>
      </w:r>
      <w:r>
        <w:t xml:space="preserve">docx</w:t>
      </w:r>
      <w:r>
        <w:rPr>
          <w:lang w:val="ru-RU"/>
        </w:rPr>
        <w:t xml:space="preserve">` шаблонов, заменять переменные с сохранением исходных стилей и поддерживать таблицы с колонтитулами. </w:t>
      </w:r>
      <w:r>
        <w:rPr>
          <w:lang w:val="ru-RU"/>
        </w:rPr>
      </w:r>
      <w:r>
        <w:rPr>
          <w:lang w:val="ru-RU"/>
        </w:rPr>
      </w:r>
    </w:p>
    <w:p w14:paraId="748A550A">
      <w:pPr>
        <w:pBdr/>
        <w:spacing/>
        <w:ind/>
        <w:rPr>
          <w:lang w:val="ru-RU"/>
        </w:rPr>
      </w:pPr>
      <w:r>
        <w:rPr>
          <w:lang w:val="ru-RU"/>
        </w:rPr>
        <w:t xml:space="preserve">Для массового экспорта отчётности в формат .</w:t>
      </w:r>
      <w:r>
        <w:t xml:space="preserve">xlsx</w:t>
      </w:r>
      <w:r>
        <w:rPr>
          <w:lang w:val="ru-RU"/>
        </w:rPr>
        <w:t xml:space="preserve"> применяется </w:t>
      </w:r>
      <w:r>
        <w:t xml:space="preserve">openpyxl</w:t>
      </w:r>
      <w:r>
        <w:rPr>
          <w:lang w:val="ru-RU"/>
        </w:rPr>
        <w:t xml:space="preserve">, </w:t>
      </w:r>
      <w:r>
        <w:rPr>
          <w:lang w:val="ru-RU"/>
        </w:rPr>
        <w:t xml:space="preserve">обеспечивающая</w:t>
      </w:r>
      <w:r>
        <w:rPr>
          <w:lang w:val="ru-RU"/>
        </w:rPr>
        <w:t xml:space="preserve"> точное форматирование ячеек, объединение, вставку изображений из </w:t>
      </w:r>
      <w:r>
        <w:t xml:space="preserve">BYTEA</w:t>
      </w:r>
      <w:r>
        <w:rPr>
          <w:lang w:val="ru-RU"/>
        </w:rPr>
        <w:t xml:space="preserve">-полей и автоматическую настройку ширины столбцов.</w:t>
      </w:r>
      <w:r>
        <w:rPr>
          <w:lang w:val="ru-RU"/>
        </w:rPr>
      </w:r>
      <w:r>
        <w:rPr>
          <w:lang w:val="ru-RU"/>
        </w:rPr>
      </w:r>
    </w:p>
    <w:p w14:paraId="72584A0D">
      <w:pPr>
        <w:pBdr/>
        <w:spacing/>
        <w:ind/>
        <w:rPr>
          <w:lang w:val="ru-RU"/>
        </w:rPr>
      </w:pPr>
      <w:r>
        <w:rPr>
          <w:lang w:val="ru-RU"/>
        </w:rPr>
        <w:t xml:space="preserve">Безопасность аутентификации обеспечивается библиотекой </w:t>
      </w:r>
      <w:r>
        <w:t xml:space="preserve">bcrypt</w:t>
      </w:r>
      <w:r>
        <w:rPr>
          <w:lang w:val="ru-RU"/>
        </w:rPr>
        <w:t xml:space="preserve">. Она реализует адаптивную сложность хеширования, устойчивость к перебору паролей и радужным таблицам, что полностью соответствует современным стандартам </w:t>
      </w:r>
      <w:r>
        <w:t xml:space="preserve">NIST</w:t>
      </w:r>
      <w:r>
        <w:rPr>
          <w:lang w:val="ru-RU"/>
        </w:rPr>
        <w:t xml:space="preserve">. </w:t>
      </w:r>
      <w:r>
        <w:rPr>
          <w:lang w:val="ru-RU"/>
        </w:rPr>
      </w:r>
      <w:r>
        <w:rPr>
          <w:lang w:val="ru-RU"/>
        </w:rPr>
      </w:r>
    </w:p>
    <w:p w14:paraId="0DD06716">
      <w:pPr>
        <w:pBdr/>
        <w:spacing/>
        <w:ind/>
        <w:rPr>
          <w:highlight w:val="none"/>
          <w:lang w:val="ru-RU"/>
        </w:rPr>
      </w:pPr>
      <w:r>
        <w:rPr>
          <w:lang w:val="ru-RU"/>
        </w:rPr>
        <w:t xml:space="preserve">Для работы с фотоматериалами военнослужащих применяется `</w:t>
      </w:r>
      <w:r>
        <w:t xml:space="preserve">Pillow</w:t>
      </w:r>
      <w:r>
        <w:rPr>
          <w:lang w:val="ru-RU"/>
        </w:rPr>
        <w:t xml:space="preserve">`, позволяющая выполнять ресайз с сохранением пропорций, конвертацию </w:t>
      </w:r>
      <w:r>
        <w:t xml:space="preserve">RGBA</w:t>
      </w:r>
      <w:r>
        <w:rPr>
          <w:lang w:val="ru-RU"/>
        </w:rPr>
        <w:t xml:space="preserve">→</w:t>
      </w:r>
      <w:r>
        <w:t xml:space="preserve">RGB</w:t>
      </w:r>
      <w:r>
        <w:rPr>
          <w:lang w:val="ru-RU"/>
        </w:rPr>
        <w:t xml:space="preserve"> и строгий контроль размера файла перед сохранением в БД . </w:t>
      </w:r>
      <w:r>
        <w:rPr>
          <w:lang w:val="ru-RU"/>
        </w:rPr>
      </w:r>
      <w:r>
        <w:rPr>
          <w:lang w:val="ru-RU"/>
        </w:rPr>
      </w:r>
      <w:r>
        <w:rPr>
          <w:highlight w:val="none"/>
          <w:lang w:val="ru-RU" w:bidi="ru-RU"/>
        </w:rPr>
      </w:r>
      <w:r>
        <w:rPr>
          <w:highlight w:val="none"/>
          <w:lang w:val="ru-RU" w:bidi="ru-RU"/>
        </w:rPr>
      </w:r>
      <w:r>
        <w:rPr>
          <w:highlight w:val="none"/>
          <w:lang w:val="ru-RU"/>
        </w:rPr>
      </w:r>
      <w:r>
        <w:rPr>
          <w:highlight w:val="none"/>
          <w:lang w:val="ru-RU"/>
        </w:rPr>
      </w:r>
    </w:p>
    <w:p w14:paraId="64DBDA04">
      <w:pPr>
        <w:pBdr/>
        <w:spacing/>
        <w:ind/>
        <w:rPr>
          <w:highlight w:val="none"/>
          <w:lang w:val="ru-RU"/>
        </w:rPr>
      </w:pPr>
      <w:r>
        <w:rPr>
          <w:highlight w:val="none"/>
          <w:lang w:val="ru-RU" w:bidi="ru-RU"/>
        </w:rPr>
      </w:r>
      <w:r>
        <w:rPr>
          <w:highlight w:val="none"/>
          <w:lang w:val="ru-RU" w:bidi="ru-RU"/>
        </w:rPr>
      </w:r>
      <w:r>
        <w:rPr>
          <w:highlight w:val="none"/>
          <w:lang w:val="ru-RU"/>
        </w:rPr>
      </w:r>
    </w:p>
    <w:p w14:paraId="65B47434">
      <w:pPr>
        <w:pBdr/>
        <w:spacing/>
        <w:ind/>
        <w:rPr>
          <w:b/>
          <w:bCs/>
          <w:lang w:val="ru-RU"/>
        </w:rPr>
      </w:pPr>
      <w:r>
        <w:rPr>
          <w:b/>
          <w:bCs/>
          <w:lang w:val="ru-RU" w:bidi="ru-RU"/>
        </w:rPr>
        <w:t xml:space="preserve">Вывод</w:t>
      </w:r>
      <w:r>
        <w:rPr>
          <w:b/>
          <w:bCs/>
          <w:lang w:val="ru-RU"/>
        </w:rPr>
      </w:r>
      <w:r>
        <w:rPr>
          <w:b/>
          <w:bCs/>
          <w:lang w:val="ru-RU"/>
        </w:rPr>
      </w:r>
    </w:p>
    <w:p w14:paraId="4D8DFE4B">
      <w:pPr>
        <w:pBdr/>
        <w:spacing/>
        <w:ind/>
        <w:rPr>
          <w:lang w:val="ru-RU"/>
        </w:rPr>
      </w:pPr>
      <w:r>
        <w:rPr>
          <w:lang w:val="ru-RU" w:bidi="ru-RU"/>
        </w:rPr>
        <w:t xml:space="preserve">Таким образом, выбранный технологический стек полностью соответствует функциональным, техническим и эксплуатационным требованиям к а</w:t>
      </w:r>
      <w:r>
        <w:rPr>
          <w:lang w:val="ru-RU" w:bidi="ru-RU"/>
        </w:rPr>
        <w:t xml:space="preserve">втоматизированному рабочему месту сотрудника отдела дознания. Применение языка Python 3.10+ в связке с фреймворком PyQt6 обеспечивает кроссплатформенность, высокую отзывчивость графического интерфейса и Использование СУБД PostgreSQL 16 с драйвером QPSQL га</w:t>
      </w:r>
      <w:r>
        <w:rPr>
          <w:lang w:val="ru-RU" w:bidi="ru-RU"/>
        </w:rPr>
        <w:t xml:space="preserve">рантирует надёжное хранение структурированных и бинарных данных, поддержку ACID-транзакций, гибкую конфигурацию через JSONB и защиту от SQL-инъекций за счёт механизма подготовленных запросов. Библиотеки python-docx и openpyxl позволяют автоматизировать фор</w:t>
      </w:r>
      <w:r>
        <w:rPr>
          <w:lang w:val="ru-RU" w:bidi="ru-RU"/>
        </w:rPr>
        <w:t xml:space="preserve">мирование процессуальных документов и аналитической отчётности в строгом соответствии с утверждёнными шаблонами, а инструменты bcrypt и Pillow обеспечивают криптографическую защиту учётных данных и оптимизированную обработку фотографий с контролем объёма. </w:t>
      </w:r>
      <w:r>
        <w:rPr>
          <w:lang w:val="ru-RU"/>
        </w:rPr>
      </w:r>
      <w:r>
        <w:rPr>
          <w:lang w:val="ru-RU"/>
        </w:rPr>
      </w:r>
      <w:r>
        <w:rPr>
          <w:rFonts w:cs="Times New Roman"/>
          <w:szCs w:val="28"/>
          <w:highlight w:val="none"/>
          <w:lang w:val="ru-RU" w:bidi="ru-RU"/>
        </w:rPr>
      </w:r>
      <w:r>
        <w:rPr>
          <w:rFonts w:cs="Times New Roman"/>
          <w:szCs w:val="28"/>
          <w:highlight w:val="none"/>
          <w:lang w:val="ru-RU" w:bidi="ru-RU"/>
        </w:rPr>
      </w:r>
      <w:r>
        <w:rPr>
          <w:rFonts w:cs="Times New Roman"/>
          <w:szCs w:val="28"/>
          <w:highlight w:val="none"/>
          <w:lang w:val="ru-RU"/>
        </w:rPr>
      </w:r>
      <w:r>
        <w:rPr>
          <w:lang w:val="ru-RU"/>
        </w:rPr>
      </w:r>
    </w:p>
    <w:p>
      <w:pPr>
        <w:pBdr/>
        <w:spacing/>
        <w:ind/>
        <w:rPr>
          <w:rFonts w:cs="Times New Roman"/>
          <w:highlight w:val="none"/>
          <w:lang w:val="ru-RU"/>
        </w:rPr>
      </w:pPr>
      <w:r>
        <w:rPr>
          <w:rFonts w:cs="Times New Roman"/>
          <w:b/>
          <w:lang w:val="ru-RU"/>
        </w:rPr>
        <w:t xml:space="preserve">2.3 Архитектура ПО АРМ</w:t>
      </w:r>
      <w:r>
        <w:rPr>
          <w:rFonts w:cs="Times New Roman"/>
          <w:lang w:val="ru-RU"/>
        </w:rPr>
      </w:r>
      <w:r>
        <w:rPr>
          <w:rFonts w:cs="Times New Roman"/>
          <w:lang w:val="ru-RU"/>
        </w:rPr>
      </w:r>
    </w:p>
    <w:p w14:paraId="7102FD8C">
      <w:pPr>
        <w:pBdr/>
        <w:spacing/>
        <w:ind/>
        <w:rPr/>
      </w:pPr>
      <w:r>
        <w:rPr>
          <w:rFonts w:cs="Times New Roman"/>
          <w:highlight w:val="none"/>
          <w:lang w:val="ru-RU" w:bidi="ru-RU"/>
        </w:rPr>
        <w:t xml:space="preserve">Проектирование архитектуры автоматизированного рабочего места сотрудника отдела дознания осуществлялось с учётом требований к отказоустойчивости, информационной безопасности, масштабируемости и удобства сопровождения. В качестве базовой парадигмы выбрана кл</w:t>
      </w:r>
      <w:r>
        <w:rPr>
          <w:rFonts w:cs="Times New Roman"/>
          <w:highlight w:val="none"/>
          <w:lang w:val="ru-RU" w:bidi="ru-RU"/>
        </w:rPr>
        <w:t xml:space="preserve">иент-серверная архитектура, обеспечивающая чёткое разделение функционала между рабочими станциями пользователей и централизованным сервером баз данных.</w:t>
      </w:r>
      <w:r>
        <w:rPr>
          <w:rFonts w:cs="Times New Roman"/>
          <w:highlight w:val="none"/>
          <w:lang w:val="ru-RU" w:bidi="ru-RU"/>
        </w:rPr>
      </w:r>
    </w:p>
    <w:p w14:paraId="1A7A4F21">
      <w:pPr>
        <w:pBdr/>
        <w:spacing/>
        <w:ind/>
        <w:rPr/>
      </w:pPr>
      <w:r>
        <w:rPr>
          <w:rFonts w:cs="Times New Roman"/>
          <w:highlight w:val="none"/>
          <w:lang w:val="ru-RU" w:bidi="ru-RU"/>
        </w:rPr>
        <w:t xml:space="preserve">Клиент-серверная архитектура является стандартом для информационных систем военного назначения, требующих высокой надёжности хранения данных и разграничения прав доступа. В рамках проекта система разделена на два основных уровня: Клиентский уровень </w:t>
      </w:r>
      <w:r>
        <w:rPr>
          <w:rFonts w:cs="Times New Roman"/>
          <w:highlight w:val="none"/>
          <w:lang w:val="ru-RU" w:bidi="ru-RU"/>
        </w:rPr>
        <w:t xml:space="preserve"> и Серверный уровень. Взаимодействие между ними осуществляется по протоколу SQL через защищённый канал связи в локальной сети.</w:t>
      </w:r>
      <w:r>
        <w:rPr>
          <w:rFonts w:cs="Times New Roman"/>
          <w:highlight w:val="none"/>
          <w:lang w:val="ru-RU" w:bidi="ru-RU"/>
        </w:rPr>
      </w:r>
    </w:p>
    <w:p w14:paraId="004975D6">
      <w:pPr>
        <w:pBdr/>
        <w:spacing/>
        <w:ind/>
        <w:rPr/>
      </w:pPr>
      <w:r>
        <w:rPr>
          <w:rFonts w:cs="Times New Roman"/>
          <w:highlight w:val="none"/>
          <w:lang w:val="ru-RU" w:bidi="ru-RU"/>
        </w:rPr>
        <w:t xml:space="preserve">Общая схема архитектуры приложения представлена на рисунке 2.4.</w:t>
      </w:r>
      <w:r>
        <w:rPr>
          <w:rFonts w:cs="Times New Roman"/>
          <w:highlight w:val="none"/>
          <w:lang w:val="ru-RU" w:bidi="ru-RU"/>
        </w:rPr>
      </w:r>
    </w:p>
    <w:p w14:paraId="38188944">
      <w:pPr>
        <w:pBdr/>
        <w:spacing/>
        <w:ind/>
        <w:rPr/>
      </w:pPr>
      <w:r>
        <w:rPr>
          <w:rFonts w:cs="Times New Roman"/>
          <w:highlight w:val="none"/>
          <w:lang w:val="ru-RU" w:bidi="ru-RU"/>
        </w:rPr>
        <w:t xml:space="preserve">Клиентская часть </w:t>
      </w:r>
      <w:r>
        <w:rPr>
          <w:rFonts w:cs="Times New Roman"/>
          <w:highlight w:val="none"/>
          <w:lang w:val="ru-RU" w:bidi="ru-RU"/>
        </w:rPr>
        <w:t xml:space="preserve">АРМ сотрудника дознания</w:t>
      </w:r>
      <w:r>
        <w:rPr>
          <w:rFonts w:cs="Times New Roman"/>
          <w:highlight w:val="none"/>
          <w:lang w:val="ru-RU" w:bidi="ru-RU"/>
        </w:rPr>
        <w:t xml:space="preserve">:</w:t>
      </w:r>
      <w:r>
        <w:rPr>
          <w:rFonts w:cs="Times New Roman"/>
          <w:highlight w:val="none"/>
          <w:lang w:val="ru-RU" w:bidi="ru-RU"/>
        </w:rPr>
      </w:r>
    </w:p>
    <w:p w14:paraId="4FA790EF">
      <w:pPr>
        <w:pStyle w:val="969"/>
        <w:numPr>
          <w:ilvl w:val="0"/>
          <w:numId w:val="37"/>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highlight w:val="none"/>
          <w:lang w:val="ru-RU" w:bidi="ru-RU"/>
        </w:rPr>
        <w:t xml:space="preserve">Реализована на базе языка Python и фреймворка PyQt6. Отвечает за взаимодействие с пользователем, первичную обработку данных и выполнение сложной бизнес-логики, не требующей обращения к серверу для каждого действия.</w:t>
      </w:r>
      <w:r>
        <w:rPr>
          <w:rFonts w:ascii="Times New Roman" w:hAnsi="Times New Roman" w:eastAsia="Times New Roman" w:cs="Times New Roman"/>
          <w:sz w:val="28"/>
          <w:szCs w:val="28"/>
          <w:highlight w:val="none"/>
          <w:lang w:val="ru-RU" w:bidi="ru-RU"/>
        </w:rPr>
      </w:r>
    </w:p>
    <w:p w14:paraId="4E24CF73">
      <w:pPr>
        <w:pStyle w:val="969"/>
        <w:numPr>
          <w:ilvl w:val="0"/>
          <w:numId w:val="37"/>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highlight w:val="none"/>
          <w:lang w:val="ru-RU" w:bidi="ru-RU"/>
        </w:rPr>
        <w:t xml:space="preserve">Графический интерфейс UI: Окна авторизации, табличные представления данных, формы редактирования с динамической валидацией.</w:t>
      </w:r>
      <w:r>
        <w:rPr>
          <w:rFonts w:ascii="Times New Roman" w:hAnsi="Times New Roman" w:eastAsia="Times New Roman" w:cs="Times New Roman"/>
          <w:sz w:val="28"/>
          <w:szCs w:val="28"/>
          <w:highlight w:val="none"/>
          <w:lang w:val="ru-RU" w:bidi="ru-RU"/>
        </w:rPr>
      </w:r>
    </w:p>
    <w:p w14:paraId="3D864878">
      <w:pPr>
        <w:pStyle w:val="969"/>
        <w:numPr>
          <w:ilvl w:val="0"/>
          <w:numId w:val="37"/>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highlight w:val="none"/>
          <w:lang w:val="ru-RU" w:bidi="ru-RU"/>
        </w:rPr>
        <w:t xml:space="preserve">Модуль бизнес-логики: Движок генерации документов на базе python-docx, модуль экспорта отчётов в Excel openpyxl, кэширование данных для автодополнения полей, проверка ограничений на стороне клиента.</w:t>
      </w:r>
      <w:r>
        <w:rPr>
          <w:rFonts w:ascii="Times New Roman" w:hAnsi="Times New Roman" w:eastAsia="Times New Roman" w:cs="Times New Roman"/>
          <w:sz w:val="28"/>
          <w:szCs w:val="28"/>
          <w:highlight w:val="none"/>
          <w:lang w:val="ru-RU" w:bidi="ru-RU"/>
        </w:rPr>
      </w:r>
    </w:p>
    <w:p w14:paraId="2BD1F0B0">
      <w:pPr>
        <w:pStyle w:val="969"/>
        <w:numPr>
          <w:ilvl w:val="0"/>
          <w:numId w:val="37"/>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highlight w:val="none"/>
          <w:lang w:val="ru-RU" w:bidi="ru-RU"/>
        </w:rPr>
        <w:t xml:space="preserve">Драйвер доступа: Компонент QPSQL, формирующий SQL-запросы и обеспечивающий безопасную передачу параметров.</w:t>
      </w:r>
      <w:r>
        <w:rPr>
          <w:rFonts w:ascii="Times New Roman" w:hAnsi="Times New Roman" w:eastAsia="Times New Roman" w:cs="Times New Roman"/>
          <w:sz w:val="28"/>
          <w:szCs w:val="28"/>
          <w:highlight w:val="none"/>
          <w:lang w:val="ru-RU" w:bidi="ru-RU"/>
        </w:rPr>
      </w:r>
    </w:p>
    <w:p w14:paraId="781526DC">
      <w:pPr>
        <w:pBdr/>
        <w:spacing/>
        <w:ind/>
        <w:rPr/>
      </w:pPr>
      <w:r>
        <w:rPr>
          <w:rFonts w:cs="Times New Roman"/>
          <w:highlight w:val="none"/>
          <w:lang w:val="ru-RU" w:bidi="ru-RU"/>
        </w:rPr>
        <w:t xml:space="preserve">Серверная часть СУБД PostgreSQL:</w:t>
      </w:r>
      <w:r>
        <w:rPr>
          <w:rFonts w:cs="Times New Roman"/>
          <w:highlight w:val="none"/>
          <w:lang w:val="ru-RU" w:bidi="ru-RU"/>
        </w:rPr>
      </w:r>
    </w:p>
    <w:p w14:paraId="59666415">
      <w:pPr>
        <w:pStyle w:val="969"/>
        <w:numPr>
          <w:ilvl w:val="0"/>
          <w:numId w:val="38"/>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highlight w:val="none"/>
          <w:lang w:val="ru-RU" w:bidi="ru-RU"/>
        </w:rPr>
        <w:t xml:space="preserve">Развёрнута на выделенном сервере под управлением ОС Linux. Обеспечивает централизованное хранение информации, управление транзакциями и контроль целостности.</w:t>
      </w:r>
      <w:r>
        <w:rPr>
          <w:rFonts w:ascii="Times New Roman" w:hAnsi="Times New Roman" w:eastAsia="Times New Roman" w:cs="Times New Roman"/>
          <w:sz w:val="28"/>
          <w:szCs w:val="28"/>
          <w:highlight w:val="none"/>
          <w:lang w:val="ru-RU" w:bidi="ru-RU"/>
        </w:rPr>
      </w:r>
    </w:p>
    <w:p w14:paraId="493781D0">
      <w:pPr>
        <w:pStyle w:val="969"/>
        <w:numPr>
          <w:ilvl w:val="0"/>
          <w:numId w:val="38"/>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highlight w:val="none"/>
          <w:lang w:val="ru-RU" w:bidi="ru-RU"/>
        </w:rPr>
        <w:t xml:space="preserve">Ядро СУБД: Обработка запросов, оптимизация планов выполнения, управление блокировками для предотвращения конфликтов одновременного редактирования.</w:t>
      </w:r>
      <w:r>
        <w:rPr>
          <w:rFonts w:ascii="Times New Roman" w:hAnsi="Times New Roman" w:eastAsia="Times New Roman" w:cs="Times New Roman"/>
          <w:sz w:val="28"/>
          <w:szCs w:val="28"/>
          <w:highlight w:val="none"/>
          <w:lang w:val="ru-RU" w:bidi="ru-RU"/>
        </w:rPr>
      </w:r>
    </w:p>
    <w:p w14:paraId="11F1AA03">
      <w:pPr>
        <w:pStyle w:val="969"/>
        <w:numPr>
          <w:ilvl w:val="0"/>
          <w:numId w:val="38"/>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highlight w:val="none"/>
          <w:lang w:val="ru-RU" w:bidi="ru-RU"/>
        </w:rPr>
        <w:t xml:space="preserve">Схема данных krd: 26 взаимосвязанных таблиц, нормализованных до 3НФ. Использование типов данных JSONB для гибкой конфигурации маппингов и BYTEA для хранения бинарных объектов .</w:t>
      </w:r>
      <w:r>
        <w:rPr>
          <w:rFonts w:ascii="Times New Roman" w:hAnsi="Times New Roman" w:eastAsia="Times New Roman" w:cs="Times New Roman"/>
          <w:sz w:val="28"/>
          <w:szCs w:val="28"/>
          <w:highlight w:val="none"/>
          <w:lang w:val="ru-RU" w:bidi="ru-RU"/>
        </w:rPr>
      </w:r>
    </w:p>
    <w:p w14:paraId="152F439B">
      <w:pPr>
        <w:pStyle w:val="969"/>
        <w:numPr>
          <w:ilvl w:val="0"/>
          <w:numId w:val="38"/>
        </w:numPr>
        <w:suppressLineNumbers w:val="false"/>
        <w:pBdr/>
        <w:spacing w:after="0" w:before="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highlight w:val="none"/>
          <w:lang w:val="ru-RU" w:bidi="ru-RU"/>
        </w:rPr>
        <w:t xml:space="preserve">Механизмы безопасности: Ролевая модель доступа, шифрование паролей , ведение сквозного журнала аудита, резервное копирование.</w:t>
      </w:r>
      <w:r>
        <w:rPr>
          <w:rFonts w:ascii="Times New Roman" w:hAnsi="Times New Roman" w:eastAsia="Times New Roman" w:cs="Times New Roman"/>
          <w:sz w:val="28"/>
          <w:szCs w:val="28"/>
          <w:highlight w:val="none"/>
          <w:lang w:val="ru-RU" w:bidi="ru-RU"/>
        </w:rPr>
      </w:r>
    </w:p>
    <w:p w14:paraId="6C09FCD1">
      <w:pPr>
        <w:pBdr/>
        <w:spacing/>
        <w:ind/>
        <w:rPr/>
      </w:pPr>
      <w:r>
        <w:rPr>
          <w:rFonts w:cs="Times New Roman"/>
          <w:highlight w:val="none"/>
          <w:lang w:val="ru-RU" w:bidi="ru-RU"/>
        </w:rPr>
        <w:t xml:space="preserve">Канал взаимодействия:</w:t>
      </w:r>
      <w:r>
        <w:rPr>
          <w:rFonts w:cs="Times New Roman"/>
          <w:highlight w:val="none"/>
          <w:lang w:val="ru-RU" w:bidi="ru-RU"/>
        </w:rPr>
      </w:r>
    </w:p>
    <w:p w14:paraId="10E597D3">
      <w:pPr>
        <w:pBdr/>
        <w:spacing/>
        <w:ind/>
        <w:rPr/>
      </w:pPr>
      <w:r>
        <w:rPr>
          <w:rFonts w:cs="Times New Roman"/>
          <w:highlight w:val="none"/>
          <w:lang w:val="ru-RU" w:bidi="ru-RU"/>
        </w:rPr>
        <w:t xml:space="preserve">Связь осуществляется через изолированный контур локальной вычислительной сети с использованием шифрования трафика. Это гарантирует конфиденциальность передаваемых персональных данных и защиту от перехвата служебной информации.</w:t>
      </w:r>
      <w:r>
        <w:rPr>
          <w:rFonts w:cs="Times New Roman"/>
          <w:highlight w:val="none"/>
          <w:lang w:val="ru-RU" w:bidi="ru-RU"/>
        </w:rPr>
      </w:r>
    </w:p>
    <w:p w14:paraId="4DFCB599">
      <w:pPr>
        <w:pBdr/>
        <w:spacing/>
        <w:ind/>
        <w:rPr>
          <w:rFonts w:cs="Times New Roman"/>
          <w:lang w:val="ru-RU"/>
        </w:rPr>
      </w:pPr>
      <w:r>
        <w:rPr>
          <w:rFonts w:cs="Times New Roman"/>
          <w:highlight w:val="none"/>
          <w:lang w:val="ru-RU" w:bidi="ru-RU"/>
        </w:rPr>
        <w:t xml:space="preserve">Рисунок 2.4 – Схема клиент-серверной архитектуры АРМ</w:t>
      </w:r>
      <w:r>
        <w:rPr>
          <w:rFonts w:cs="Times New Roman"/>
          <w:highlight w:val="none"/>
          <w:lang w:val="ru-RU" w:bidi="ru-RU"/>
        </w:rPr>
      </w:r>
      <w:r>
        <w:rPr>
          <w:rFonts w:cs="Times New Roman"/>
          <w:highlight w:val="none"/>
          <w:lang w:val="ru-RU" w:bidi="ru-RU"/>
        </w:rPr>
      </w:r>
      <w:r>
        <w:rPr>
          <w:rFonts w:cs="Times New Roman"/>
          <w:highlight w:val="none"/>
          <w:lang w:val="ru-RU" w:bidi="ru-RU"/>
        </w:rPr>
      </w:r>
      <w:r>
        <w:rPr>
          <w:rFonts w:cs="Times New Roman"/>
          <w:highlight w:val="none"/>
          <w:lang w:val="ru-RU"/>
        </w:rPr>
      </w:r>
    </w:p>
    <w:p>
      <w:pPr>
        <w:pBdr/>
        <w:spacing/>
        <w:ind w:right="0" w:firstLine="0" w:left="0"/>
        <w:jc w:val="center"/>
        <w:rPr>
          <w:rFonts w:cs="Times New Roman"/>
          <w:lang w:val="ru-RU"/>
        </w:rPr>
      </w:pPr>
      <w:r>
        <mc:AlternateContent>
          <mc:Choice Requires="wpg">
            <w:drawing>
              <wp:inline xmlns:wp="http://schemas.openxmlformats.org/drawingml/2006/wordprocessingDrawing" distT="0" distB="0" distL="0" distR="0">
                <wp:extent cx="6152515" cy="351243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04776" name=""/>
                        <pic:cNvPicPr>
                          <a:picLocks noChangeAspect="1"/>
                        </pic:cNvPicPr>
                        <pic:nvPr/>
                      </pic:nvPicPr>
                      <pic:blipFill rotWithShape="1">
                        <a:blip r:embed="rId17"/>
                        <a:stretch/>
                      </pic:blipFill>
                      <pic:spPr bwMode="auto">
                        <a:xfrm flipH="0" flipV="0">
                          <a:off x="0" y="0"/>
                          <a:ext cx="6152514" cy="35124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4.45pt;height:276.57pt;mso-wrap-distance-left:0.00pt;mso-wrap-distance-top:0.00pt;mso-wrap-distance-right:0.00pt;mso-wrap-distance-bottom:0.00pt;z-index:1;" stroked="false">
                <v:imagedata r:id="rId17" o:title=""/>
                <o:lock v:ext="edit" rotation="t"/>
              </v:shape>
            </w:pict>
          </mc:Fallback>
        </mc:AlternateContent>
      </w:r>
      <w:r>
        <w:rPr>
          <w:rFonts w:cs="Times New Roman"/>
          <w:b/>
          <w:color w:val="808080"/>
          <w:sz w:val="24"/>
          <w:lang w:val="ru-RU"/>
        </w:rPr>
      </w:r>
      <w:r>
        <w:rPr>
          <w:rFonts w:cs="Times New Roman"/>
          <w:lang w:val="ru-RU" w:eastAsia="ru-RU"/>
        </w:rPr>
      </w:r>
      <w:r>
        <w:rPr>
          <w:rFonts w:cs="Times New Roman"/>
          <w:lang w:val="ru-RU"/>
        </w:rPr>
      </w:r>
      <w:r>
        <w:rPr>
          <w:rFonts w:cs="Times New Roman"/>
          <w:lang w:val="ru-RU"/>
        </w:rPr>
      </w:r>
    </w:p>
    <w:p>
      <w:pPr>
        <w:pBdr/>
        <w:spacing/>
        <w:ind/>
        <w:rPr>
          <w:rFonts w:cs="Times New Roman"/>
          <w:lang w:val="ru-RU"/>
        </w:rPr>
      </w:pPr>
      <w:r>
        <w:rPr>
          <w:rFonts w:cs="Times New Roman"/>
          <w:lang w:val="ru-RU"/>
        </w:rPr>
        <w:t xml:space="preserve">Рисунок 2.4 – Схема архитектуры приложения</w:t>
      </w:r>
      <w:r>
        <w:rPr>
          <w:rFonts w:cs="Times New Roman"/>
          <w:lang w:val="ru-RU"/>
        </w:rPr>
      </w:r>
      <w:r>
        <w:rPr>
          <w:rFonts w:cs="Times New Roman"/>
          <w:lang w:val="ru-RU"/>
        </w:rPr>
      </w:r>
    </w:p>
    <w:p>
      <w:pPr>
        <w:pBdr/>
        <w:spacing/>
        <w:ind/>
        <w:rPr>
          <w:rFonts w:cs="Times New Roman"/>
          <w:b/>
          <w:bCs/>
          <w:lang w:val="ru-RU"/>
        </w:rPr>
      </w:pPr>
      <w:r>
        <w:rPr>
          <w:rFonts w:cs="Times New Roman"/>
          <w:b/>
          <w:bCs/>
          <w:lang w:val="ru-RU"/>
        </w:rPr>
        <w:t xml:space="preserve">Диаграмма вариантов использования</w:t>
      </w:r>
      <w:r>
        <w:rPr>
          <w:rFonts w:cs="Times New Roman"/>
          <w:b/>
          <w:bCs/>
          <w:lang w:val="ru-RU"/>
        </w:rPr>
      </w:r>
      <w:r>
        <w:rPr>
          <w:rFonts w:cs="Times New Roman"/>
          <w:b/>
          <w:bCs/>
          <w:lang w:val="ru-RU"/>
        </w:rPr>
      </w:r>
    </w:p>
    <w:p>
      <w:pPr>
        <w:pBdr/>
        <w:spacing/>
        <w:ind/>
        <w:rPr>
          <w:rFonts w:cs="Times New Roman"/>
          <w:lang w:val="ru-RU"/>
        </w:rPr>
      </w:pPr>
      <w:r>
        <w:rPr>
          <w:rFonts w:cs="Times New Roman"/>
          <w:lang w:val="ru-RU"/>
        </w:rPr>
      </w:r>
      <w:r>
        <w:rPr>
          <w:rFonts w:cs="Times New Roman"/>
          <w:lang w:val="ru-RU"/>
        </w:rPr>
        <w:t xml:space="preserve">Диаграмма вариантов использования, представленная на рисунке 2.5, является ключевым элементом моделирования системы и определяет функциональные границы разрабатываемого программного комплекса, а также четко разграничивает роли пользователей и их полномочия.</w:t>
      </w:r>
      <w:r>
        <w:rPr>
          <w:rFonts w:cs="Times New Roman"/>
          <w:lang w:val="ru-RU"/>
        </w:rPr>
        <w:t xml:space="preserve"> Данная диаграмма наглядно демонстрирует распределение функций между различными категориями пользователей системы, обеспечивая понимание того, какие операции и действия доступны каждой роли в рамках реализации требований информационной безопасности и разгра</w:t>
      </w:r>
      <w:r>
        <w:rPr>
          <w:rFonts w:cs="Times New Roman"/>
          <w:lang w:val="ru-RU"/>
        </w:rPr>
        <w:t xml:space="preserve">ничения прав доступа.</w:t>
      </w:r>
      <w:r>
        <w:rPr>
          <w:rFonts w:cs="Times New Roman"/>
          <w:lang w:val="ru-RU"/>
        </w:rPr>
      </w:r>
      <w:r>
        <w:rPr>
          <w:rFonts w:cs="Times New Roman"/>
          <w:lang w:val="ru-RU"/>
        </w:rPr>
      </w:r>
    </w:p>
    <w:p>
      <w:pPr>
        <w:pBdr/>
        <w:spacing w:after="240" w:before="120"/>
        <w:ind w:firstLine="0"/>
        <w:jc w:val="center"/>
        <w:rPr>
          <w:rFonts w:cs="Times New Roman"/>
          <w:lang w:val="ru-RU"/>
        </w:rPr>
      </w:pPr>
      <w:r>
        <w:rPr>
          <w:rFonts w:cs="Times New Roman"/>
          <w:lang w:val="ru-RU" w:eastAsia="ru-RU"/>
        </w:rPr>
      </w:r>
      <w:r>
        <mc:AlternateContent>
          <mc:Choice Requires="wpg">
            <w:drawing>
              <wp:inline xmlns:wp="http://schemas.openxmlformats.org/drawingml/2006/wordprocessingDrawing" distT="0" distB="0" distL="0" distR="0">
                <wp:extent cx="4533900" cy="74104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78140" name=""/>
                        <pic:cNvPicPr>
                          <a:picLocks noChangeAspect="1"/>
                        </pic:cNvPicPr>
                        <pic:nvPr/>
                      </pic:nvPicPr>
                      <pic:blipFill rotWithShape="1">
                        <a:blip r:embed="rId18"/>
                        <a:stretch/>
                      </pic:blipFill>
                      <pic:spPr bwMode="auto">
                        <a:xfrm>
                          <a:off x="0" y="0"/>
                          <a:ext cx="4533899" cy="7410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57.00pt;height:583.50pt;mso-wrap-distance-left:0.00pt;mso-wrap-distance-top:0.00pt;mso-wrap-distance-right:0.00pt;mso-wrap-distance-bottom:0.00pt;z-index:1;" stroked="false">
                <v:imagedata r:id="rId18" o:title=""/>
                <o:lock v:ext="edit" rotation="t"/>
              </v:shape>
            </w:pict>
          </mc:Fallback>
        </mc:AlternateContent>
      </w:r>
      <w:r>
        <w:rPr>
          <w:rFonts w:cs="Times New Roman"/>
          <w:lang w:val="ru-RU" w:eastAsia="ru-RU"/>
        </w:rPr>
      </w:r>
      <w:r/>
      <w:r>
        <w:rPr>
          <w:rFonts w:cs="Times New Roman"/>
          <w:lang w:val="ru-RU" w:eastAsia="ru-RU"/>
        </w:rPr>
      </w:r>
      <w:r/>
      <w:r>
        <w:rPr>
          <w:rFonts w:cs="Times New Roman"/>
          <w:lang w:val="ru-RU" w:eastAsia="ru-RU"/>
        </w:rPr>
      </w:r>
      <w:r>
        <w:rPr>
          <w:rFonts w:cs="Times New Roman"/>
          <w:lang w:val="ru-RU"/>
        </w:rPr>
      </w:r>
      <w:r>
        <w:rPr>
          <w:rFonts w:cs="Times New Roman"/>
          <w:lang w:val="ru-RU"/>
        </w:rPr>
      </w:r>
    </w:p>
    <w:p>
      <w:pPr>
        <w:pBdr/>
        <w:spacing w:after="240" w:before="120"/>
        <w:ind/>
        <w:jc w:val="left"/>
        <w:rPr>
          <w:rFonts w:cs="Times New Roman"/>
          <w:color w:val="ff0000"/>
          <w:lang w:val="ru-RU"/>
        </w:rPr>
      </w:pPr>
      <w:r>
        <w:rPr>
          <w:rFonts w:cs="Times New Roman"/>
          <w:lang w:val="ru-RU"/>
        </w:rPr>
        <w:t xml:space="preserve">Рисунок 2.5 – Диаграмма вариантов использования системы</w:t>
      </w:r>
      <w:r>
        <w:rPr>
          <w:rFonts w:cs="Times New Roman"/>
          <w:color w:val="ff0000"/>
          <w:lang w:val="ru-RU"/>
        </w:rPr>
      </w:r>
      <w:r>
        <w:rPr>
          <w:rFonts w:cs="Times New Roman"/>
          <w:color w:val="ff0000"/>
          <w:lang w:val="ru-RU"/>
        </w:rPr>
      </w:r>
    </w:p>
    <w:p w14:paraId="3A402A50">
      <w:pPr>
        <w:pBdr/>
        <w:spacing/>
        <w:ind w:firstLine="709" w:left="0"/>
        <w:contextualSpacing w:val="true"/>
        <w:rPr/>
      </w:pPr>
      <w:r>
        <w:rPr>
          <w:rFonts w:cs="Times New Roman"/>
          <w:lang w:val="ru-RU"/>
        </w:rPr>
        <w:t xml:space="preserve">На диаграмме идентифицированы следующие ключевые элементы системы:</w:t>
      </w:r>
      <w:r/>
    </w:p>
    <w:p w14:paraId="49D2217D">
      <w:pPr>
        <w:pBdr/>
        <w:spacing/>
        <w:ind w:firstLine="709" w:left="0"/>
        <w:contextualSpacing w:val="true"/>
        <w:rPr/>
      </w:pPr>
      <w:r>
        <w:rPr>
          <w:rFonts w:cs="Times New Roman"/>
          <w:lang w:val="ru-RU"/>
        </w:rPr>
        <w:t xml:space="preserve">Актор «Администратор»</w:t>
      </w:r>
      <w:r/>
    </w:p>
    <w:p w14:paraId="3272E183">
      <w:pPr>
        <w:pBdr/>
        <w:spacing/>
        <w:ind w:firstLine="709" w:left="0"/>
        <w:contextualSpacing w:val="true"/>
        <w:rPr/>
      </w:pPr>
      <w:r>
        <w:rPr>
          <w:rFonts w:cs="Times New Roman"/>
          <w:lang w:val="ru-RU"/>
        </w:rPr>
        <w:t xml:space="preserve">Представляет собой пользователя с расширенными полномочиями, обеспечивающего техническую и организационную поддержку работы системы. Его функционал включает:</w:t>
      </w:r>
      <w:r/>
    </w:p>
    <w:p w14:paraId="195828C5">
      <w:pPr>
        <w:pStyle w:val="969"/>
        <w:numPr>
          <w:ilvl w:val="0"/>
          <w:numId w:val="42"/>
        </w:numPr>
        <w:pBdr/>
        <w:spacing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Настройка пользователей добавление, удаление, деактивация, редактирование данных;</w:t>
      </w:r>
      <w:r>
        <w:rPr>
          <w:rFonts w:ascii="Times New Roman" w:hAnsi="Times New Roman" w:eastAsia="Times New Roman" w:cs="Times New Roman"/>
          <w:sz w:val="28"/>
          <w:szCs w:val="28"/>
        </w:rPr>
      </w:r>
    </w:p>
    <w:p w14:paraId="25BCAA1D">
      <w:pPr>
        <w:pStyle w:val="969"/>
        <w:numPr>
          <w:ilvl w:val="0"/>
          <w:numId w:val="42"/>
        </w:numPr>
        <w:pBdr/>
        <w:spacing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Просмотр удалённых записей просмотр сведений, восстановление;</w:t>
      </w:r>
      <w:r>
        <w:rPr>
          <w:rFonts w:ascii="Times New Roman" w:hAnsi="Times New Roman" w:eastAsia="Times New Roman" w:cs="Times New Roman"/>
          <w:sz w:val="28"/>
          <w:szCs w:val="28"/>
        </w:rPr>
      </w:r>
    </w:p>
    <w:p w14:paraId="24874230">
      <w:pPr>
        <w:pStyle w:val="969"/>
        <w:numPr>
          <w:ilvl w:val="0"/>
          <w:numId w:val="42"/>
        </w:numPr>
        <w:pBdr/>
        <w:spacing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Аудит действий пользователей просмотр журнала, выгрузка отчётов в XLS;</w:t>
      </w:r>
      <w:r>
        <w:rPr>
          <w:rFonts w:ascii="Times New Roman" w:hAnsi="Times New Roman" w:eastAsia="Times New Roman" w:cs="Times New Roman"/>
          <w:sz w:val="28"/>
          <w:szCs w:val="28"/>
        </w:rPr>
      </w:r>
    </w:p>
    <w:p w14:paraId="74FC86EB">
      <w:pPr>
        <w:pStyle w:val="969"/>
        <w:numPr>
          <w:ilvl w:val="0"/>
          <w:numId w:val="42"/>
        </w:numPr>
        <w:pBdr/>
        <w:spacing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Снятие блокировок КРД просмотр активных блокировок, принудительное снятие;</w:t>
      </w:r>
      <w:r>
        <w:rPr>
          <w:rFonts w:ascii="Times New Roman" w:hAnsi="Times New Roman" w:eastAsia="Times New Roman" w:cs="Times New Roman"/>
          <w:sz w:val="28"/>
          <w:szCs w:val="28"/>
        </w:rPr>
      </w:r>
    </w:p>
    <w:p w14:paraId="53C17207">
      <w:pPr>
        <w:pStyle w:val="969"/>
        <w:numPr>
          <w:ilvl w:val="0"/>
          <w:numId w:val="42"/>
        </w:numPr>
        <w:pBdr/>
        <w:spacing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Полный доступ к управлению карточками розыска создание, удаление, просмотр;</w:t>
      </w:r>
      <w:r>
        <w:rPr>
          <w:rFonts w:ascii="Times New Roman" w:hAnsi="Times New Roman" w:eastAsia="Times New Roman" w:cs="Times New Roman"/>
          <w:sz w:val="28"/>
          <w:szCs w:val="28"/>
        </w:rPr>
      </w:r>
    </w:p>
    <w:p w14:paraId="3C15E036">
      <w:pPr>
        <w:pStyle w:val="969"/>
        <w:numPr>
          <w:ilvl w:val="0"/>
          <w:numId w:val="42"/>
        </w:numPr>
        <w:pBdr/>
        <w:spacing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Работа с шаблонами документов и справочниками;</w:t>
      </w:r>
      <w:r>
        <w:rPr>
          <w:rFonts w:ascii="Times New Roman" w:hAnsi="Times New Roman" w:eastAsia="Times New Roman" w:cs="Times New Roman"/>
          <w:sz w:val="28"/>
          <w:szCs w:val="28"/>
        </w:rPr>
      </w:r>
    </w:p>
    <w:p w14:paraId="5EF27562">
      <w:pPr>
        <w:pStyle w:val="969"/>
        <w:numPr>
          <w:ilvl w:val="0"/>
          <w:numId w:val="42"/>
        </w:numPr>
        <w:pBdr/>
        <w:spacing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Генерация и выгрузка отчётов;</w:t>
      </w:r>
      <w:r>
        <w:rPr>
          <w:rFonts w:ascii="Times New Roman" w:hAnsi="Times New Roman" w:eastAsia="Times New Roman" w:cs="Times New Roman"/>
          <w:sz w:val="28"/>
          <w:szCs w:val="28"/>
        </w:rPr>
      </w:r>
    </w:p>
    <w:p w14:paraId="45C6794E">
      <w:pPr>
        <w:pStyle w:val="969"/>
        <w:numPr>
          <w:ilvl w:val="0"/>
          <w:numId w:val="42"/>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Настройка параметров системы.</w:t>
      </w:r>
      <w:r>
        <w:rPr>
          <w:rFonts w:ascii="Times New Roman" w:hAnsi="Times New Roman" w:eastAsia="Times New Roman" w:cs="Times New Roman"/>
          <w:sz w:val="28"/>
          <w:szCs w:val="28"/>
        </w:rPr>
      </w:r>
    </w:p>
    <w:p w14:paraId="4392EAB1">
      <w:pPr>
        <w:suppressLineNumbers w:val="false"/>
        <w:pBdr/>
        <w:spacing w:after="0" w:before="0" w:line="360" w:lineRule="auto"/>
        <w:ind w:firstLine="709" w:left="0"/>
        <w:contextualSpacing w:val="true"/>
        <w:rPr/>
      </w:pPr>
      <w:r>
        <w:rPr>
          <w:rFonts w:cs="Times New Roman"/>
          <w:lang w:val="ru-RU"/>
        </w:rPr>
        <w:t xml:space="preserve">Актор «Пользователь»</w:t>
      </w:r>
      <w:r/>
    </w:p>
    <w:p w14:paraId="4BD4829B">
      <w:pPr>
        <w:suppressLineNumbers w:val="false"/>
        <w:pBdr/>
        <w:spacing w:after="0" w:before="0" w:line="360" w:lineRule="auto"/>
        <w:ind w:firstLine="709" w:left="0"/>
        <w:contextualSpacing w:val="true"/>
        <w:rPr/>
      </w:pPr>
      <w:r>
        <w:rPr>
          <w:rFonts w:cs="Times New Roman"/>
          <w:lang w:val="ru-RU"/>
        </w:rPr>
        <w:t xml:space="preserve">Выступает основным конечным пользователем системы, ответственным за ведение оперативно-розыскной де</w:t>
      </w:r>
      <w:r>
        <w:rPr>
          <w:rFonts w:cs="Times New Roman"/>
          <w:lang w:val="ru-RU"/>
        </w:rPr>
        <w:t xml:space="preserve">ятельности. Его функционал включает:</w:t>
      </w:r>
      <w:r/>
    </w:p>
    <w:p w14:paraId="79A08BE3">
      <w:pPr>
        <w:pStyle w:val="969"/>
        <w:numPr>
          <w:ilvl w:val="0"/>
          <w:numId w:val="41"/>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Полный жизненный цикл обработки карточки розыска (создание, удаление, просмотр);</w:t>
      </w:r>
      <w:r>
        <w:rPr>
          <w:rFonts w:ascii="Times New Roman" w:hAnsi="Times New Roman" w:eastAsia="Times New Roman" w:cs="Times New Roman"/>
          <w:sz w:val="28"/>
          <w:szCs w:val="28"/>
        </w:rPr>
      </w:r>
    </w:p>
    <w:p w14:paraId="74D02B8D">
      <w:pPr>
        <w:pStyle w:val="969"/>
        <w:numPr>
          <w:ilvl w:val="0"/>
          <w:numId w:val="41"/>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Заполнение вкладок КРД адреса проживания, места службы, эпизоды СОЧ;</w:t>
      </w:r>
      <w:r>
        <w:rPr>
          <w:rFonts w:ascii="Times New Roman" w:hAnsi="Times New Roman" w:eastAsia="Times New Roman" w:cs="Times New Roman"/>
          <w:sz w:val="28"/>
          <w:szCs w:val="28"/>
        </w:rPr>
      </w:r>
    </w:p>
    <w:p w14:paraId="28DE854B">
      <w:pPr>
        <w:pStyle w:val="969"/>
        <w:numPr>
          <w:ilvl w:val="0"/>
          <w:numId w:val="41"/>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Работа с шаблонами процессуальных документов (просмотр, создание, сопоставление полей, создание запросов);</w:t>
      </w:r>
      <w:r>
        <w:rPr>
          <w:rFonts w:ascii="Times New Roman" w:hAnsi="Times New Roman" w:eastAsia="Times New Roman" w:cs="Times New Roman"/>
          <w:sz w:val="28"/>
          <w:szCs w:val="28"/>
        </w:rPr>
      </w:r>
    </w:p>
    <w:p w14:paraId="39DBF2CB">
      <w:pPr>
        <w:pStyle w:val="969"/>
        <w:numPr>
          <w:ilvl w:val="0"/>
          <w:numId w:val="41"/>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Работа со справочниками;</w:t>
      </w:r>
      <w:r>
        <w:rPr>
          <w:rFonts w:ascii="Times New Roman" w:hAnsi="Times New Roman" w:eastAsia="Times New Roman" w:cs="Times New Roman"/>
          <w:sz w:val="28"/>
          <w:szCs w:val="28"/>
        </w:rPr>
      </w:r>
    </w:p>
    <w:p w14:paraId="787093D2">
      <w:pPr>
        <w:pStyle w:val="969"/>
        <w:numPr>
          <w:ilvl w:val="0"/>
          <w:numId w:val="41"/>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Генерация и выгрузка аналитических отчётов;</w:t>
      </w:r>
      <w:r>
        <w:rPr>
          <w:rFonts w:ascii="Times New Roman" w:hAnsi="Times New Roman" w:eastAsia="Times New Roman" w:cs="Times New Roman"/>
          <w:sz w:val="28"/>
          <w:szCs w:val="28"/>
        </w:rPr>
      </w:r>
    </w:p>
    <w:p w14:paraId="354BB9E9">
      <w:pPr>
        <w:pStyle w:val="969"/>
        <w:numPr>
          <w:ilvl w:val="0"/>
          <w:numId w:val="41"/>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Настройка интерфейса.</w:t>
      </w:r>
      <w:r>
        <w:rPr>
          <w:rFonts w:ascii="Times New Roman" w:hAnsi="Times New Roman" w:eastAsia="Times New Roman" w:cs="Times New Roman"/>
          <w:sz w:val="28"/>
          <w:szCs w:val="28"/>
        </w:rPr>
      </w:r>
    </w:p>
    <w:p w14:paraId="1F6C0DA4">
      <w:pPr>
        <w:pBdr/>
        <w:spacing/>
        <w:ind w:firstLine="709" w:left="0"/>
        <w:contextualSpacing w:val="true"/>
        <w:rPr/>
      </w:pPr>
      <w:r>
        <w:rPr>
          <w:rFonts w:cs="Times New Roman"/>
          <w:lang w:val="ru-RU"/>
        </w:rPr>
        <w:t xml:space="preserve">Актор «Читатель»</w:t>
      </w:r>
      <w:r/>
    </w:p>
    <w:p w14:paraId="7E72CFA8">
      <w:pPr>
        <w:pStyle w:val="969"/>
        <w:numPr>
          <w:ilvl w:val="0"/>
          <w:numId w:val="40"/>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Представляет роль с ограниченным доступом, предназначенную для руководителей и контролирующих органов. Функционал включает:</w:t>
      </w:r>
      <w:r>
        <w:rPr>
          <w:rFonts w:ascii="Times New Roman" w:hAnsi="Times New Roman" w:eastAsia="Times New Roman" w:cs="Times New Roman"/>
          <w:sz w:val="28"/>
          <w:szCs w:val="28"/>
        </w:rPr>
      </w:r>
    </w:p>
    <w:p w14:paraId="268FA38F">
      <w:pPr>
        <w:pStyle w:val="969"/>
        <w:numPr>
          <w:ilvl w:val="0"/>
          <w:numId w:val="40"/>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Просмотр данных (только чтение):</w:t>
      </w:r>
      <w:r>
        <w:rPr>
          <w:rFonts w:ascii="Times New Roman" w:hAnsi="Times New Roman" w:eastAsia="Times New Roman" w:cs="Times New Roman"/>
          <w:sz w:val="28"/>
          <w:szCs w:val="28"/>
        </w:rPr>
      </w:r>
    </w:p>
    <w:p w14:paraId="3C29D7C9">
      <w:pPr>
        <w:pStyle w:val="969"/>
        <w:numPr>
          <w:ilvl w:val="0"/>
          <w:numId w:val="40"/>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Просмотр карточек розыска без возможности редактирования;</w:t>
      </w:r>
      <w:r>
        <w:rPr>
          <w:rFonts w:ascii="Times New Roman" w:hAnsi="Times New Roman" w:eastAsia="Times New Roman" w:cs="Times New Roman"/>
          <w:sz w:val="28"/>
          <w:szCs w:val="28"/>
        </w:rPr>
      </w:r>
    </w:p>
    <w:p w14:paraId="09011226">
      <w:pPr>
        <w:pBdr/>
        <w:spacing/>
        <w:ind w:firstLine="709" w:left="0"/>
        <w:contextualSpacing w:val="true"/>
        <w:rPr/>
      </w:pPr>
      <w:r>
        <w:rPr>
          <w:rFonts w:cs="Times New Roman"/>
          <w:lang w:val="ru-RU"/>
        </w:rPr>
        <w:t xml:space="preserve">Use Cases (Варианты использования)</w:t>
      </w:r>
      <w:r/>
    </w:p>
    <w:p w14:paraId="7CE48704">
      <w:pPr>
        <w:pStyle w:val="969"/>
        <w:numPr>
          <w:ilvl w:val="0"/>
          <w:numId w:val="39"/>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Отражают основные сценарии взаимодействия с системой, сгруппированные по логическим модулям:</w:t>
      </w:r>
      <w:r>
        <w:rPr>
          <w:rFonts w:ascii="Times New Roman" w:hAnsi="Times New Roman" w:eastAsia="Times New Roman" w:cs="Times New Roman"/>
          <w:sz w:val="28"/>
          <w:szCs w:val="28"/>
        </w:rPr>
      </w:r>
    </w:p>
    <w:p w14:paraId="4825327B">
      <w:pPr>
        <w:pStyle w:val="969"/>
        <w:numPr>
          <w:ilvl w:val="0"/>
          <w:numId w:val="39"/>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Управление пользователями (только для администратора);</w:t>
      </w:r>
      <w:r>
        <w:rPr>
          <w:rFonts w:ascii="Times New Roman" w:hAnsi="Times New Roman" w:eastAsia="Times New Roman" w:cs="Times New Roman"/>
          <w:sz w:val="28"/>
          <w:szCs w:val="28"/>
        </w:rPr>
      </w:r>
    </w:p>
    <w:p w14:paraId="6B7C53BF">
      <w:pPr>
        <w:pStyle w:val="969"/>
        <w:numPr>
          <w:ilvl w:val="0"/>
          <w:numId w:val="39"/>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Управление КРД (создание, редактирование, удаление, просмотр);</w:t>
      </w:r>
      <w:r>
        <w:rPr>
          <w:rFonts w:ascii="Times New Roman" w:hAnsi="Times New Roman" w:eastAsia="Times New Roman" w:cs="Times New Roman"/>
          <w:sz w:val="28"/>
          <w:szCs w:val="28"/>
        </w:rPr>
      </w:r>
    </w:p>
    <w:p w14:paraId="61748F84">
      <w:pPr>
        <w:pStyle w:val="969"/>
        <w:numPr>
          <w:ilvl w:val="0"/>
          <w:numId w:val="39"/>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Работа с документами (шаблоны, запросы, сопоставления полей);</w:t>
      </w:r>
      <w:r>
        <w:rPr>
          <w:rFonts w:ascii="Times New Roman" w:hAnsi="Times New Roman" w:eastAsia="Times New Roman" w:cs="Times New Roman"/>
          <w:sz w:val="28"/>
          <w:szCs w:val="28"/>
        </w:rPr>
      </w:r>
    </w:p>
    <w:p w14:paraId="31C64A77">
      <w:pPr>
        <w:pStyle w:val="969"/>
        <w:numPr>
          <w:ilvl w:val="0"/>
          <w:numId w:val="39"/>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Отчётность и аудит (генерация отчётов, журнал действий);</w:t>
      </w:r>
      <w:r>
        <w:rPr>
          <w:rFonts w:ascii="Times New Roman" w:hAnsi="Times New Roman" w:eastAsia="Times New Roman" w:cs="Times New Roman"/>
          <w:sz w:val="28"/>
          <w:szCs w:val="28"/>
        </w:rPr>
      </w:r>
    </w:p>
    <w:p w14:paraId="2BADA1F6">
      <w:pPr>
        <w:pStyle w:val="969"/>
        <w:numPr>
          <w:ilvl w:val="0"/>
          <w:numId w:val="39"/>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sz w:val="28"/>
          <w:szCs w:val="28"/>
          <w:lang w:val="ru-RU"/>
        </w:rPr>
        <w:t xml:space="preserve">Справочники и настройки системы.</w:t>
      </w:r>
      <w:r>
        <w:rPr>
          <w:rFonts w:ascii="Times New Roman" w:hAnsi="Times New Roman" w:eastAsia="Times New Roman" w:cs="Times New Roman"/>
          <w:sz w:val="28"/>
          <w:szCs w:val="28"/>
        </w:rPr>
      </w:r>
    </w:p>
    <w:p w14:paraId="1D1D220E">
      <w:pPr>
        <w:pBdr/>
        <w:spacing/>
        <w:ind w:firstLine="709" w:left="0"/>
        <w:contextualSpacing w:val="true"/>
        <w:rPr/>
      </w:pPr>
      <w:r>
        <w:rPr>
          <w:rFonts w:cs="Times New Roman"/>
          <w:lang w:val="ru-RU"/>
        </w:rPr>
        <w:t xml:space="preserve">5. Механизм аутентификации и авторизации</w:t>
      </w:r>
      <w:r/>
    </w:p>
    <w:p>
      <w:pPr>
        <w:pBdr/>
        <w:spacing/>
        <w:ind w:right="0" w:firstLine="709" w:left="0"/>
        <w:contextualSpacing w:val="true"/>
        <w:rPr>
          <w:rFonts w:cs="Times New Roman"/>
          <w:lang w:val="ru-RU"/>
        </w:rPr>
      </w:pPr>
      <w:r>
        <w:rPr>
          <w:rFonts w:cs="Times New Roman"/>
          <w:lang w:val="ru-RU"/>
        </w:rPr>
        <w:t xml:space="preserve">Является обязательным предварительным условием для доступа к любому функционалу системы. Реализован на базе ролевой модели доступа с использованием криптографического хеширования паролей алгоритмом bcrypt, что исключает возможность несанкционированного вход</w:t>
      </w:r>
      <w:r>
        <w:rPr>
          <w:rFonts w:cs="Times New Roman"/>
          <w:lang w:val="ru-RU"/>
        </w:rPr>
        <w:t xml:space="preserve">а и обеспечивает защиту учётных данных в соответствии с требованиями информационной безопасности.</w:t>
      </w:r>
      <w:r/>
      <w:r>
        <w:rPr>
          <w:rFonts w:cs="Times New Roman"/>
          <w:lang w:val="ru-RU"/>
        </w:rPr>
      </w:r>
      <w:r>
        <w:rPr>
          <w:rFonts w:cs="Times New Roman"/>
          <w:lang w:val="ru-RU"/>
        </w:rPr>
      </w:r>
    </w:p>
    <w:p>
      <w:pPr>
        <w:pBdr/>
        <w:spacing/>
        <w:ind/>
        <w:rPr>
          <w:rFonts w:cs="Times New Roman"/>
          <w:lang w:val="ru-RU"/>
        </w:rPr>
      </w:pPr>
      <w:r>
        <w:rPr>
          <w:rFonts w:cs="Times New Roman"/>
          <w:b/>
          <w:lang w:val="ru-RU"/>
        </w:rPr>
        <w:t xml:space="preserve">Диаграмма активностей </w:t>
      </w:r>
      <w:r>
        <w:rPr>
          <w:rFonts w:cs="Times New Roman"/>
          <w:lang w:val="ru-RU"/>
        </w:rPr>
      </w:r>
      <w:r>
        <w:rPr>
          <w:rFonts w:cs="Times New Roman"/>
          <w:lang w:val="ru-RU"/>
        </w:rPr>
      </w:r>
    </w:p>
    <w:p>
      <w:pPr>
        <w:pBdr/>
        <w:spacing/>
        <w:ind/>
        <w:rPr>
          <w:rFonts w:cs="Times New Roman"/>
          <w:lang w:val="ru-RU"/>
        </w:rPr>
      </w:pPr>
      <w:r>
        <w:rPr>
          <w:rFonts w:cs="Times New Roman"/>
          <w:lang w:val="ru-RU"/>
        </w:rPr>
        <w:t xml:space="preserve">Диаграмма активностей, показанная на рисунке 2.6, визуализирует алгоритм создания и сохранения новой карточки розыска. Данная диаграмма показывает последовательность действий системы и пользователя при добавлении новой записи.</w:t>
      </w:r>
      <w:r>
        <w:rPr>
          <w:rFonts w:cs="Times New Roman"/>
          <w:lang w:val="ru-RU"/>
        </w:rPr>
      </w:r>
      <w:r>
        <w:rPr>
          <w:rFonts w:cs="Times New Roman"/>
          <w:lang w:val="ru-RU"/>
        </w:rPr>
      </w:r>
    </w:p>
    <w:p>
      <w:pPr>
        <w:pBdr/>
        <w:spacing/>
        <w:ind w:firstLine="0"/>
        <w:jc w:val="center"/>
        <w:rPr>
          <w:rFonts w:cs="Times New Roman"/>
          <w:lang w:val="ru-RU"/>
        </w:rPr>
      </w:pPr>
      <w:r>
        <w:rPr>
          <w:rFonts w:cs="Times New Roman"/>
          <w:lang w:val="ru-RU" w:eastAsia="ru-RU"/>
        </w:rPr>
      </w:r>
      <w:r>
        <mc:AlternateContent>
          <mc:Choice Requires="wpg">
            <w:drawing>
              <wp:inline xmlns:wp="http://schemas.openxmlformats.org/drawingml/2006/wordprocessingDrawing" distT="0" distB="0" distL="0" distR="0">
                <wp:extent cx="4838700" cy="67341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78362" name=""/>
                        <pic:cNvPicPr>
                          <a:picLocks noChangeAspect="1"/>
                        </pic:cNvPicPr>
                        <pic:nvPr/>
                      </pic:nvPicPr>
                      <pic:blipFill rotWithShape="1">
                        <a:blip r:embed="rId19"/>
                        <a:stretch/>
                      </pic:blipFill>
                      <pic:spPr bwMode="auto">
                        <a:xfrm>
                          <a:off x="0" y="0"/>
                          <a:ext cx="4838699" cy="6734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1.00pt;height:530.25pt;mso-wrap-distance-left:0.00pt;mso-wrap-distance-top:0.00pt;mso-wrap-distance-right:0.00pt;mso-wrap-distance-bottom:0.00pt;z-index:1;" stroked="false">
                <v:imagedata r:id="rId19" o:title=""/>
                <o:lock v:ext="edit" rotation="t"/>
              </v:shape>
            </w:pict>
          </mc:Fallback>
        </mc:AlternateContent>
      </w:r>
      <w:r>
        <w:rPr>
          <w:rFonts w:cs="Times New Roman"/>
          <w:lang w:val="ru-RU" w:eastAsia="ru-RU"/>
        </w:rPr>
      </w:r>
      <w:r>
        <w:rPr>
          <w:rFonts w:cs="Times New Roman"/>
          <w:lang w:val="ru-RU"/>
        </w:rPr>
      </w:r>
      <w:r>
        <w:rPr>
          <w:rFonts w:cs="Times New Roman"/>
          <w:lang w:val="ru-RU"/>
        </w:rPr>
      </w:r>
    </w:p>
    <w:p>
      <w:pPr>
        <w:pBdr/>
        <w:spacing w:after="240" w:before="120"/>
        <w:ind w:firstLine="0"/>
        <w:jc w:val="center"/>
        <w:rPr>
          <w:rFonts w:cs="Times New Roman"/>
          <w:lang w:val="ru-RU"/>
        </w:rPr>
      </w:pPr>
      <w:r>
        <w:rPr>
          <w:rFonts w:cs="Times New Roman"/>
          <w:lang w:val="ru-RU"/>
        </w:rPr>
        <w:t xml:space="preserve">Рисунок 2.6 – Диаграмма активностей создания и сохранения КРД</w:t>
      </w:r>
      <w:r>
        <w:rPr>
          <w:rFonts w:cs="Times New Roman"/>
          <w:lang w:val="ru-RU"/>
        </w:rPr>
      </w:r>
      <w:r>
        <w:rPr>
          <w:rFonts w:cs="Times New Roman"/>
          <w:lang w:val="ru-RU"/>
        </w:rPr>
      </w:r>
    </w:p>
    <w:p>
      <w:pPr>
        <w:pBdr/>
        <w:spacing/>
        <w:ind/>
        <w:rPr>
          <w:rFonts w:cs="Times New Roman"/>
          <w:lang w:val="ru-RU"/>
        </w:rPr>
      </w:pPr>
      <w:r>
        <w:rPr>
          <w:rFonts w:cs="Times New Roman"/>
          <w:lang w:val="ru-RU"/>
        </w:rPr>
        <w:t xml:space="preserve">Процесс создания КРД включает следующие этапы:</w:t>
      </w:r>
      <w:r>
        <w:rPr>
          <w:rFonts w:cs="Times New Roman"/>
          <w:lang w:val="ru-RU"/>
        </w:rPr>
      </w:r>
      <w:r>
        <w:rPr>
          <w:rFonts w:cs="Times New Roman"/>
          <w:lang w:val="ru-RU"/>
        </w:rPr>
      </w:r>
    </w:p>
    <w:p>
      <w:pPr>
        <w:numPr>
          <w:ilvl w:val="0"/>
          <w:numId w:val="13"/>
        </w:numPr>
        <w:pBdr/>
        <w:spacing/>
        <w:ind w:firstLine="709" w:left="0"/>
        <w:contextualSpacing w:val="true"/>
        <w:rPr>
          <w:rFonts w:cs="Times New Roman"/>
          <w:lang w:val="ru-RU"/>
        </w:rPr>
      </w:pPr>
      <w:r>
        <w:rPr>
          <w:rFonts w:cs="Times New Roman"/>
          <w:lang w:val="ru-RU"/>
        </w:rPr>
        <w:t xml:space="preserve">Начальное состояние. Процесс начинается с ввода данных в интерфейс системы. Пользователь заполняет форму карточки розыска, включая масштабирование фотографий и проверку форматов данных.</w:t>
      </w:r>
      <w:r>
        <w:rPr>
          <w:rFonts w:cs="Times New Roman"/>
          <w:lang w:val="ru-RU"/>
        </w:rPr>
      </w:r>
      <w:r>
        <w:rPr>
          <w:rFonts w:cs="Times New Roman"/>
          <w:lang w:val="ru-RU"/>
        </w:rPr>
      </w:r>
    </w:p>
    <w:p>
      <w:pPr>
        <w:numPr>
          <w:ilvl w:val="0"/>
          <w:numId w:val="13"/>
        </w:numPr>
        <w:pBdr/>
        <w:spacing/>
        <w:ind w:firstLine="709" w:left="0"/>
        <w:contextualSpacing w:val="true"/>
        <w:rPr>
          <w:rFonts w:cs="Times New Roman"/>
          <w:lang w:val="ru-RU"/>
        </w:rPr>
      </w:pPr>
      <w:r>
        <w:rPr>
          <w:rFonts w:cs="Times New Roman"/>
          <w:lang w:val="ru-RU"/>
        </w:rPr>
        <w:t xml:space="preserve">Проверка обязательных полей. Система выполняет автоматическую проверку заполнения обязательных полей и соответствие форматов регулярным выражениям. Проверяются форматы паспортных данных, военного билета, банковских карт.</w:t>
      </w:r>
      <w:r>
        <w:rPr>
          <w:rFonts w:cs="Times New Roman"/>
          <w:lang w:val="ru-RU"/>
        </w:rPr>
      </w:r>
      <w:r>
        <w:rPr>
          <w:rFonts w:cs="Times New Roman"/>
          <w:lang w:val="ru-RU"/>
        </w:rPr>
      </w:r>
    </w:p>
    <w:p>
      <w:pPr>
        <w:numPr>
          <w:ilvl w:val="0"/>
          <w:numId w:val="13"/>
        </w:numPr>
        <w:pBdr/>
        <w:spacing/>
        <w:ind w:firstLine="709" w:left="0"/>
        <w:contextualSpacing w:val="true"/>
        <w:rPr>
          <w:rFonts w:cs="Times New Roman"/>
          <w:lang w:val="ru-RU"/>
        </w:rPr>
      </w:pPr>
      <w:r>
        <w:rPr>
          <w:rFonts w:cs="Times New Roman"/>
          <w:lang w:val="ru-RU"/>
        </w:rPr>
        <w:t xml:space="preserve">Решение о валидации. </w:t>
      </w:r>
      <w:r>
        <w:rPr>
          <w:rFonts w:cs="Times New Roman"/>
        </w:rPr>
        <w:t xml:space="preserve">Diamond</w:t>
      </w:r>
      <w:r>
        <w:rPr>
          <w:rFonts w:cs="Times New Roman"/>
          <w:lang w:val="ru-RU"/>
        </w:rPr>
        <w:t xml:space="preserve">-элемент принимает решение: если валидация не пройдена, транзакция отклоняется и пользователю выводится структурированное сообщение об ошибке. Если валидация </w:t>
      </w:r>
      <w:r>
        <w:rPr>
          <w:rFonts w:cs="Times New Roman"/>
          <w:lang w:val="ru-RU"/>
        </w:rPr>
        <w:t xml:space="preserve">пройдена</w:t>
      </w:r>
      <w:r>
        <w:rPr>
          <w:rFonts w:cs="Times New Roman"/>
          <w:lang w:val="ru-RU"/>
        </w:rPr>
        <w:t xml:space="preserve">, процесс продолжается.</w:t>
      </w:r>
      <w:r>
        <w:rPr>
          <w:rFonts w:cs="Times New Roman"/>
          <w:lang w:val="ru-RU"/>
        </w:rPr>
      </w:r>
      <w:r>
        <w:rPr>
          <w:rFonts w:cs="Times New Roman"/>
          <w:lang w:val="ru-RU"/>
        </w:rPr>
      </w:r>
    </w:p>
    <w:p>
      <w:pPr>
        <w:numPr>
          <w:ilvl w:val="0"/>
          <w:numId w:val="13"/>
        </w:numPr>
        <w:pBdr/>
        <w:spacing/>
        <w:ind w:firstLine="709" w:left="0"/>
        <w:contextualSpacing w:val="true"/>
        <w:rPr>
          <w:rFonts w:cs="Times New Roman"/>
          <w:lang w:val="ru-RU"/>
        </w:rPr>
      </w:pPr>
      <w:r>
        <w:rPr>
          <w:rFonts w:cs="Times New Roman"/>
          <w:lang w:val="ru-RU"/>
        </w:rPr>
        <w:t xml:space="preserve">Начало транзакции. При успешной валидации система начинает транзакцию базы данных для обеспечения атомарности операции.</w:t>
      </w:r>
      <w:r>
        <w:rPr>
          <w:rFonts w:cs="Times New Roman"/>
          <w:lang w:val="ru-RU"/>
        </w:rPr>
      </w:r>
      <w:r>
        <w:rPr>
          <w:rFonts w:cs="Times New Roman"/>
          <w:lang w:val="ru-RU"/>
        </w:rPr>
      </w:r>
    </w:p>
    <w:p>
      <w:pPr>
        <w:numPr>
          <w:ilvl w:val="0"/>
          <w:numId w:val="13"/>
        </w:numPr>
        <w:pBdr/>
        <w:spacing/>
        <w:ind w:firstLine="709" w:left="0"/>
        <w:contextualSpacing w:val="true"/>
        <w:rPr>
          <w:rFonts w:cs="Times New Roman"/>
          <w:lang w:val="ru-RU"/>
        </w:rPr>
      </w:pPr>
      <w:r>
        <w:rPr>
          <w:rFonts w:cs="Times New Roman"/>
          <w:lang w:val="ru-RU"/>
        </w:rPr>
        <w:t xml:space="preserve">Запись данных в БД. Данные карточки розыска записываются в таблицу </w:t>
      </w:r>
      <w:r>
        <w:rPr>
          <w:rFonts w:cs="Times New Roman"/>
        </w:rPr>
        <w:t xml:space="preserve">krd</w:t>
      </w:r>
      <w:r>
        <w:rPr>
          <w:rFonts w:cs="Times New Roman"/>
          <w:lang w:val="ru-RU"/>
        </w:rPr>
        <w:t xml:space="preserve">.</w:t>
      </w:r>
      <w:r>
        <w:rPr>
          <w:rFonts w:cs="Times New Roman"/>
        </w:rPr>
        <w:t xml:space="preserve">social</w:t>
      </w:r>
      <w:r>
        <w:rPr>
          <w:rFonts w:cs="Times New Roman"/>
          <w:lang w:val="ru-RU"/>
        </w:rPr>
        <w:t xml:space="preserve">_</w:t>
      </w:r>
      <w:r>
        <w:rPr>
          <w:rFonts w:cs="Times New Roman"/>
        </w:rPr>
        <w:t xml:space="preserve">data</w:t>
      </w:r>
      <w:r>
        <w:rPr>
          <w:rFonts w:cs="Times New Roman"/>
          <w:lang w:val="ru-RU"/>
        </w:rPr>
        <w:t xml:space="preserve"> с использованием </w:t>
      </w:r>
      <w:r>
        <w:rPr>
          <w:rFonts w:cs="Times New Roman"/>
          <w:lang w:val="ru-RU"/>
        </w:rPr>
        <w:t xml:space="preserve">подготовленных</w:t>
      </w:r>
      <w:r>
        <w:rPr>
          <w:rFonts w:cs="Times New Roman"/>
          <w:lang w:val="ru-RU"/>
        </w:rPr>
        <w:t xml:space="preserve"> </w:t>
      </w:r>
      <w:r>
        <w:rPr>
          <w:rFonts w:cs="Times New Roman"/>
        </w:rPr>
        <w:t xml:space="preserve">SQL</w:t>
      </w:r>
      <w:r>
        <w:rPr>
          <w:rFonts w:cs="Times New Roman"/>
          <w:lang w:val="ru-RU"/>
        </w:rPr>
        <w:t xml:space="preserve">-запросов через </w:t>
      </w:r>
      <w:r>
        <w:rPr>
          <w:rFonts w:cs="Times New Roman"/>
        </w:rPr>
        <w:t xml:space="preserve">QSqlQuery</w:t>
      </w:r>
      <w:r>
        <w:rPr>
          <w:rFonts w:cs="Times New Roman"/>
          <w:lang w:val="ru-RU"/>
        </w:rPr>
        <w:t xml:space="preserve">.</w:t>
      </w:r>
      <w:r>
        <w:rPr>
          <w:rFonts w:cs="Times New Roman"/>
          <w:lang w:val="ru-RU"/>
        </w:rPr>
      </w:r>
      <w:r>
        <w:rPr>
          <w:rFonts w:cs="Times New Roman"/>
          <w:lang w:val="ru-RU"/>
        </w:rPr>
      </w:r>
    </w:p>
    <w:p>
      <w:pPr>
        <w:numPr>
          <w:ilvl w:val="0"/>
          <w:numId w:val="13"/>
        </w:numPr>
        <w:pBdr/>
        <w:spacing/>
        <w:ind w:firstLine="709" w:left="0"/>
        <w:contextualSpacing w:val="true"/>
        <w:rPr>
          <w:rFonts w:cs="Times New Roman"/>
          <w:lang w:val="ru-RU"/>
        </w:rPr>
      </w:pPr>
      <w:r>
        <w:rPr>
          <w:rFonts w:cs="Times New Roman"/>
          <w:lang w:val="ru-RU"/>
        </w:rPr>
        <w:t xml:space="preserve">Создание записи в </w:t>
      </w:r>
      <w:r>
        <w:rPr>
          <w:rFonts w:cs="Times New Roman"/>
        </w:rPr>
        <w:t xml:space="preserve">audit</w:t>
      </w:r>
      <w:r>
        <w:rPr>
          <w:rFonts w:cs="Times New Roman"/>
          <w:lang w:val="ru-RU"/>
        </w:rPr>
        <w:t xml:space="preserve">_</w:t>
      </w:r>
      <w:r>
        <w:rPr>
          <w:rFonts w:cs="Times New Roman"/>
        </w:rPr>
        <w:t xml:space="preserve">log</w:t>
      </w:r>
      <w:r>
        <w:rPr>
          <w:rFonts w:cs="Times New Roman"/>
          <w:lang w:val="ru-RU"/>
        </w:rPr>
        <w:t xml:space="preserve">. Одновременно с сохранением данных создаётся запись в таблице журнала аудита с типом действия </w:t>
      </w:r>
      <w:r>
        <w:rPr>
          <w:rFonts w:cs="Times New Roman"/>
        </w:rPr>
        <w:t xml:space="preserve">CREATE</w:t>
      </w:r>
      <w:r>
        <w:rPr>
          <w:rFonts w:cs="Times New Roman"/>
          <w:lang w:val="ru-RU"/>
        </w:rPr>
        <w:t xml:space="preserve"> и фиксацией новых значений в формате </w:t>
      </w:r>
      <w:r>
        <w:rPr>
          <w:rFonts w:cs="Times New Roman"/>
        </w:rPr>
        <w:t xml:space="preserve">JSONB</w:t>
      </w:r>
      <w:r>
        <w:rPr>
          <w:rFonts w:cs="Times New Roman"/>
          <w:lang w:val="ru-RU"/>
        </w:rPr>
        <w:t xml:space="preserve">.</w:t>
      </w:r>
      <w:r>
        <w:rPr>
          <w:rFonts w:cs="Times New Roman"/>
          <w:lang w:val="ru-RU"/>
        </w:rPr>
      </w:r>
      <w:r>
        <w:rPr>
          <w:rFonts w:cs="Times New Roman"/>
          <w:lang w:val="ru-RU"/>
        </w:rPr>
      </w:r>
    </w:p>
    <w:p>
      <w:pPr>
        <w:numPr>
          <w:ilvl w:val="0"/>
          <w:numId w:val="13"/>
        </w:numPr>
        <w:pBdr/>
        <w:spacing/>
        <w:ind w:firstLine="709" w:left="0"/>
        <w:contextualSpacing w:val="true"/>
        <w:rPr>
          <w:rFonts w:cs="Times New Roman"/>
          <w:lang w:val="ru-RU"/>
        </w:rPr>
      </w:pPr>
      <w:r>
        <w:rPr>
          <w:rFonts w:cs="Times New Roman"/>
          <w:lang w:val="ru-RU"/>
        </w:rPr>
        <w:t xml:space="preserve">Фиксация транзакции. Транзакция завершается командой </w:t>
      </w:r>
      <w:r>
        <w:rPr>
          <w:rFonts w:cs="Times New Roman"/>
        </w:rPr>
        <w:t xml:space="preserve">COMMIT</w:t>
      </w:r>
      <w:r>
        <w:rPr>
          <w:rFonts w:cs="Times New Roman"/>
          <w:lang w:val="ru-RU"/>
        </w:rPr>
        <w:t xml:space="preserve">, что гарантирует атомарность операции и отсутствие «висячих» состояний в базе данных.</w:t>
      </w:r>
      <w:r>
        <w:rPr>
          <w:rFonts w:cs="Times New Roman"/>
          <w:lang w:val="ru-RU"/>
        </w:rPr>
      </w:r>
      <w:r>
        <w:rPr>
          <w:rFonts w:cs="Times New Roman"/>
          <w:lang w:val="ru-RU"/>
        </w:rPr>
      </w:r>
    </w:p>
    <w:p>
      <w:pPr>
        <w:numPr>
          <w:ilvl w:val="0"/>
          <w:numId w:val="13"/>
        </w:numPr>
        <w:pBdr/>
        <w:spacing/>
        <w:ind w:firstLine="709" w:left="0"/>
        <w:contextualSpacing w:val="true"/>
        <w:rPr>
          <w:rFonts w:cs="Times New Roman"/>
          <w:lang w:val="ru-RU"/>
        </w:rPr>
      </w:pPr>
      <w:r>
        <w:rPr>
          <w:rFonts w:cs="Times New Roman"/>
          <w:lang w:val="ru-RU"/>
        </w:rPr>
        <w:t xml:space="preserve">Конечное состояние. Процесс завершается успешно, пользователю выводится сообщение о создании карточки розыска.</w:t>
      </w:r>
      <w:r>
        <w:rPr>
          <w:rFonts w:cs="Times New Roman"/>
          <w:lang w:val="ru-RU"/>
        </w:rPr>
      </w:r>
      <w:r>
        <w:rPr>
          <w:rFonts w:cs="Times New Roman"/>
          <w:lang w:val="ru-RU"/>
        </w:rPr>
      </w:r>
      <w:r>
        <w:rPr>
          <w:rFonts w:cs="Times New Roman"/>
          <w:lang w:val="ru-RU"/>
        </w:rPr>
      </w:r>
      <w:r>
        <w:rPr>
          <w:rFonts w:cs="Times New Roman"/>
          <w:lang w:val="ru-RU"/>
        </w:rPr>
      </w:r>
      <w:r>
        <w:rPr>
          <w:rFonts w:cs="Times New Roman"/>
          <w:lang w:val="ru-RU"/>
        </w:rPr>
      </w:r>
      <w:r>
        <w:rPr>
          <w:rFonts w:cs="Times New Roman"/>
          <w:lang w:val="ru-RU"/>
        </w:rPr>
      </w:r>
    </w:p>
    <w:p>
      <w:pPr>
        <w:suppressLineNumbers w:val="false"/>
        <w:pBdr/>
        <w:spacing w:after="0" w:before="0" w:line="360" w:lineRule="auto"/>
        <w:ind/>
        <w:rPr>
          <w:rFonts w:cs="Times New Roman"/>
          <w:highlight w:val="none"/>
        </w:rPr>
      </w:pPr>
      <w:r>
        <w:rPr>
          <w:rFonts w:cs="Times New Roman"/>
          <w:b/>
          <w:lang w:val="ru-RU"/>
        </w:rPr>
        <w:t xml:space="preserve">Диаграмма последовательности </w:t>
      </w:r>
      <w:r>
        <w:rPr>
          <w:rFonts w:cs="Times New Roman"/>
          <w:lang w:val="ru-RU"/>
        </w:rPr>
      </w:r>
      <w:r>
        <w:rPr>
          <w:rFonts w:cs="Times New Roman"/>
          <w:lang w:val="ru-RU"/>
        </w:rPr>
      </w:r>
    </w:p>
    <w:p w14:paraId="74723A64">
      <w:pPr>
        <w:suppressLineNumbers w:val="false"/>
        <w:pBdr/>
        <w:spacing w:after="0" w:before="0" w:line="360" w:lineRule="auto"/>
        <w:ind w:right="0" w:firstLine="709" w:left="0"/>
        <w:contextualSpacing w:val="true"/>
        <w:rPr>
          <w:rFonts w:cs="Times New Roman"/>
          <w:b w:val="0"/>
          <w:bCs w:val="0"/>
          <w:highlight w:val="none"/>
        </w:rPr>
      </w:pPr>
      <w:r>
        <w:rPr>
          <w:rFonts w:cs="Times New Roman"/>
          <w:b w:val="0"/>
          <w:bCs w:val="0"/>
          <w:highlight w:val="none"/>
          <w:lang w:val="ru-RU"/>
        </w:rPr>
        <w:t xml:space="preserve">Диаграмма последовательности, показанная на рисунке 2.7, детализирует временное взаимодействие слоёв MVC при сохранении записи. Данная диаграмма показывает порядок обмена сообщениями между компонентами системы во времени.</w:t>
      </w:r>
      <w:r>
        <w:rPr>
          <w:rFonts w:cs="Times New Roman"/>
          <w:highlight w:val="none"/>
          <w:lang w:val="ru-RU"/>
        </w:rPr>
      </w:r>
      <w:r>
        <w:rPr>
          <w:rFonts w:cs="Times New Roman"/>
          <w:b w:val="0"/>
          <w:bCs w:val="0"/>
          <w:highlight w:val="none"/>
          <w:lang w:val="ru-RU"/>
        </w:rPr>
      </w:r>
    </w:p>
    <w:p>
      <w:pPr>
        <w:pBdr/>
        <w:spacing/>
        <w:ind w:firstLine="0"/>
        <w:jc w:val="center"/>
        <w:rPr>
          <w:rFonts w:cs="Times New Roman"/>
          <w:lang w:val="ru-RU"/>
        </w:rPr>
      </w:pPr>
      <w:r>
        <w:rPr>
          <w:rFonts w:cs="Times New Roman"/>
          <w:lang w:val="ru-RU" w:eastAsia="ru-RU"/>
        </w:rPr>
      </w:r>
      <w:r>
        <mc:AlternateContent>
          <mc:Choice Requires="wpg">
            <w:drawing>
              <wp:inline xmlns:wp="http://schemas.openxmlformats.org/drawingml/2006/wordprocessingDrawing" distT="0" distB="0" distL="0" distR="0">
                <wp:extent cx="6152515" cy="498833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9314" name=""/>
                        <pic:cNvPicPr>
                          <a:picLocks noChangeAspect="1"/>
                        </pic:cNvPicPr>
                        <pic:nvPr/>
                      </pic:nvPicPr>
                      <pic:blipFill rotWithShape="1">
                        <a:blip r:embed="rId20"/>
                        <a:stretch/>
                      </pic:blipFill>
                      <pic:spPr bwMode="auto">
                        <a:xfrm>
                          <a:off x="0" y="0"/>
                          <a:ext cx="6152514" cy="49883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4.45pt;height:392.78pt;mso-wrap-distance-left:0.00pt;mso-wrap-distance-top:0.00pt;mso-wrap-distance-right:0.00pt;mso-wrap-distance-bottom:0.00pt;z-index:1;" stroked="false">
                <v:imagedata r:id="rId20" o:title=""/>
                <o:lock v:ext="edit" rotation="t"/>
              </v:shape>
            </w:pict>
          </mc:Fallback>
        </mc:AlternateContent>
      </w:r>
      <w:r>
        <w:rPr>
          <w:rFonts w:cs="Times New Roman"/>
          <w:lang w:val="ru-RU" w:eastAsia="ru-RU"/>
        </w:rPr>
      </w:r>
      <w:r>
        <w:rPr>
          <w:rFonts w:cs="Times New Roman"/>
          <w:lang w:val="ru-RU"/>
        </w:rPr>
      </w:r>
      <w:r>
        <w:rPr>
          <w:rFonts w:cs="Times New Roman"/>
          <w:lang w:val="ru-RU"/>
        </w:rPr>
      </w:r>
    </w:p>
    <w:p>
      <w:pPr>
        <w:pBdr/>
        <w:spacing/>
        <w:ind w:firstLine="0"/>
        <w:jc w:val="center"/>
        <w:rPr>
          <w:rFonts w:cs="Times New Roman"/>
          <w:lang w:val="ru-RU"/>
        </w:rPr>
      </w:pPr>
      <w:r>
        <w:rPr>
          <w:rFonts w:cs="Times New Roman"/>
          <w:lang w:val="ru-RU"/>
        </w:rPr>
        <w:t xml:space="preserve">Рисунок 2.7 – Диаграмма последовательности сохранения данных</w:t>
      </w:r>
      <w:r>
        <w:rPr>
          <w:rFonts w:cs="Times New Roman"/>
          <w:lang w:val="ru-RU"/>
        </w:rPr>
      </w:r>
      <w:r>
        <w:rPr>
          <w:rFonts w:cs="Times New Roman"/>
          <w:lang w:val="ru-RU"/>
        </w:rPr>
      </w:r>
    </w:p>
    <w:p w14:paraId="223D54B5">
      <w:pPr>
        <w:pBdr/>
        <w:spacing/>
        <w:ind w:right="0" w:firstLine="709" w:left="0"/>
        <w:contextualSpacing w:val="true"/>
        <w:rPr/>
      </w:pPr>
      <w:r>
        <w:rPr>
          <w:rFonts w:cs="Times New Roman"/>
          <w:b w:val="0"/>
          <w:bCs w:val="0"/>
          <w:highlight w:val="none"/>
          <w:lang w:val="ru-RU"/>
        </w:rPr>
        <w:t xml:space="preserve">Диаграмма последовательности, показанная на рисунке 2.7, детализирует временное взаимодействие слоёв MVC при сохранении записи. Данная диаграмма показывает порядок обмена сообщениями между компонентами системы во времени.</w:t>
      </w:r>
      <w:r>
        <w:rPr>
          <w:rFonts w:cs="Times New Roman"/>
          <w:b w:val="0"/>
          <w:bCs w:val="0"/>
          <w:highlight w:val="none"/>
          <w:lang w:val="ru-RU"/>
        </w:rPr>
      </w:r>
    </w:p>
    <w:p w14:paraId="421D6D3B">
      <w:pPr>
        <w:pBdr/>
        <w:spacing/>
        <w:ind w:right="0" w:firstLine="709" w:left="0"/>
        <w:contextualSpacing w:val="true"/>
        <w:rPr/>
      </w:pPr>
      <w:r>
        <w:rPr>
          <w:rFonts w:cs="Times New Roman"/>
          <w:b w:val="0"/>
          <w:bCs w:val="0"/>
          <w:highlight w:val="none"/>
          <w:lang w:val="ru-RU"/>
        </w:rPr>
        <w:t xml:space="preserve">Рисунок 2.7 – Диаграмма последовательности сохранения данных</w:t>
      </w:r>
      <w:r>
        <w:rPr>
          <w:rFonts w:cs="Times New Roman"/>
          <w:b w:val="0"/>
          <w:bCs w:val="0"/>
          <w:highlight w:val="none"/>
          <w:lang w:val="ru-RU"/>
        </w:rPr>
      </w:r>
    </w:p>
    <w:p w14:paraId="45560D4A">
      <w:pPr>
        <w:pBdr/>
        <w:spacing/>
        <w:ind w:right="0" w:firstLine="709" w:left="0"/>
        <w:contextualSpacing w:val="true"/>
        <w:rPr/>
      </w:pPr>
      <w:r>
        <w:rPr>
          <w:rFonts w:cs="Times New Roman"/>
          <w:b w:val="0"/>
          <w:bCs w:val="0"/>
          <w:highlight w:val="none"/>
          <w:lang w:val="ru-RU"/>
        </w:rPr>
        <w:t xml:space="preserve">Последовательность взаимодействия компонентов:</w:t>
      </w:r>
      <w:r>
        <w:rPr>
          <w:rFonts w:cs="Times New Roman"/>
          <w:b w:val="0"/>
          <w:bCs w:val="0"/>
          <w:highlight w:val="none"/>
          <w:lang w:val="ru-RU"/>
        </w:rPr>
      </w:r>
    </w:p>
    <w:p w14:paraId="4714AE80">
      <w:pPr>
        <w:pStyle w:val="969"/>
        <w:numPr>
          <w:ilvl w:val="0"/>
          <w:numId w:val="43"/>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lang w:val="ru-RU"/>
        </w:rPr>
        <w:t xml:space="preserve">Пользователь инициирует действие, нажимая кнопку в интерфейсе .</w:t>
      </w:r>
      <w:r>
        <w:rPr>
          <w:rFonts w:ascii="Times New Roman" w:hAnsi="Times New Roman" w:eastAsia="Times New Roman" w:cs="Times New Roman"/>
          <w:b w:val="0"/>
          <w:bCs w:val="0"/>
          <w:sz w:val="28"/>
          <w:szCs w:val="28"/>
          <w:highlight w:val="none"/>
          <w:lang w:val="ru-RU"/>
        </w:rPr>
      </w:r>
    </w:p>
    <w:p w14:paraId="0B16C012">
      <w:pPr>
        <w:pStyle w:val="969"/>
        <w:numPr>
          <w:ilvl w:val="0"/>
          <w:numId w:val="43"/>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lang w:val="ru-RU"/>
        </w:rPr>
        <w:t xml:space="preserve">View принимает событие и передаёт данные методу importTask(data) контроллера.</w:t>
      </w:r>
      <w:r>
        <w:rPr>
          <w:rFonts w:ascii="Times New Roman" w:hAnsi="Times New Roman" w:eastAsia="Times New Roman" w:cs="Times New Roman"/>
          <w:b w:val="0"/>
          <w:bCs w:val="0"/>
          <w:sz w:val="28"/>
          <w:szCs w:val="28"/>
          <w:highlight w:val="none"/>
          <w:lang w:val="ru-RU"/>
        </w:rPr>
      </w:r>
    </w:p>
    <w:p w14:paraId="699B934B">
      <w:pPr>
        <w:pStyle w:val="969"/>
        <w:numPr>
          <w:ilvl w:val="0"/>
          <w:numId w:val="43"/>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lang w:val="ru-RU"/>
        </w:rPr>
        <w:t xml:space="preserve">Controller выполняет бизнес-логику валидации данных через метод validateData(), обращаясь к AuditLogger для проверки данных.</w:t>
      </w:r>
      <w:r>
        <w:rPr>
          <w:rFonts w:ascii="Times New Roman" w:hAnsi="Times New Roman" w:eastAsia="Times New Roman" w:cs="Times New Roman"/>
          <w:b w:val="0"/>
          <w:bCs w:val="0"/>
          <w:sz w:val="28"/>
          <w:szCs w:val="28"/>
          <w:highlight w:val="none"/>
          <w:lang w:val="ru-RU"/>
        </w:rPr>
      </w:r>
    </w:p>
    <w:p w14:paraId="704FA825">
      <w:pPr>
        <w:pStyle w:val="969"/>
        <w:numPr>
          <w:ilvl w:val="0"/>
          <w:numId w:val="43"/>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lang w:val="ru-RU"/>
        </w:rPr>
        <w:t xml:space="preserve">AuditLogger выполняет запрос SELECT... (check) в PostgreSQL для проверки существующих данных и получает ответ return.</w:t>
      </w:r>
      <w:r>
        <w:rPr>
          <w:rFonts w:ascii="Times New Roman" w:hAnsi="Times New Roman" w:eastAsia="Times New Roman" w:cs="Times New Roman"/>
          <w:b w:val="0"/>
          <w:bCs w:val="0"/>
          <w:sz w:val="28"/>
          <w:szCs w:val="28"/>
          <w:highlight w:val="none"/>
          <w:lang w:val="ru-RU"/>
        </w:rPr>
      </w:r>
    </w:p>
    <w:p w14:paraId="3907FD41">
      <w:pPr>
        <w:pStyle w:val="969"/>
        <w:numPr>
          <w:ilvl w:val="0"/>
          <w:numId w:val="43"/>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lang w:val="ru-RU"/>
        </w:rPr>
        <w:t xml:space="preserve">При успешной валидации Controller подготавливает SQL-запрос с использованием PREPARE/EXECUTE для защиты от SQL-инъекций и выполняет INSERT... RETURNING id в PostgreSQL.</w:t>
      </w:r>
      <w:r>
        <w:rPr>
          <w:rFonts w:ascii="Times New Roman" w:hAnsi="Times New Roman" w:eastAsia="Times New Roman" w:cs="Times New Roman"/>
          <w:b w:val="0"/>
          <w:bCs w:val="0"/>
          <w:sz w:val="28"/>
          <w:szCs w:val="28"/>
          <w:highlight w:val="none"/>
          <w:lang w:val="ru-RU"/>
        </w:rPr>
      </w:r>
    </w:p>
    <w:p w14:paraId="59E4BD21">
      <w:pPr>
        <w:pStyle w:val="969"/>
        <w:numPr>
          <w:ilvl w:val="0"/>
          <w:numId w:val="43"/>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lang w:val="ru-RU"/>
        </w:rPr>
        <w:t xml:space="preserve">PostgreSQL выполняет INSERT запрос и возвращает сгенерированный id записи через return new id.</w:t>
      </w:r>
      <w:r>
        <w:rPr>
          <w:rFonts w:ascii="Times New Roman" w:hAnsi="Times New Roman" w:eastAsia="Times New Roman" w:cs="Times New Roman"/>
          <w:b w:val="0"/>
          <w:bCs w:val="0"/>
          <w:sz w:val="28"/>
          <w:szCs w:val="28"/>
          <w:highlight w:val="none"/>
          <w:lang w:val="ru-RU"/>
        </w:rPr>
      </w:r>
    </w:p>
    <w:p w14:paraId="5D80E07A">
      <w:pPr>
        <w:pStyle w:val="969"/>
        <w:numPr>
          <w:ilvl w:val="0"/>
          <w:numId w:val="43"/>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lang w:val="ru-RU"/>
        </w:rPr>
        <w:t xml:space="preserve">Controller вызывает метод write() у AuditLogger для записи информации о созданной записи в журнал аудита (с сохранением старых/новых значений в формате JSONB).</w:t>
      </w:r>
      <w:r>
        <w:rPr>
          <w:rFonts w:ascii="Times New Roman" w:hAnsi="Times New Roman" w:eastAsia="Times New Roman" w:cs="Times New Roman"/>
          <w:b w:val="0"/>
          <w:bCs w:val="0"/>
          <w:sz w:val="28"/>
          <w:szCs w:val="28"/>
          <w:highlight w:val="none"/>
          <w:lang w:val="ru-RU"/>
        </w:rPr>
      </w:r>
    </w:p>
    <w:p w14:paraId="2FFA0057">
      <w:pPr>
        <w:pStyle w:val="969"/>
        <w:numPr>
          <w:ilvl w:val="0"/>
          <w:numId w:val="43"/>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lang w:val="ru-RU"/>
        </w:rPr>
        <w:t xml:space="preserve">AuditLogger выполняет INSERT into audit_log в PostgreSQL и получает подтверждение OK.</w:t>
      </w:r>
      <w:r>
        <w:rPr>
          <w:rFonts w:ascii="Times New Roman" w:hAnsi="Times New Roman" w:eastAsia="Times New Roman" w:cs="Times New Roman"/>
          <w:b w:val="0"/>
          <w:bCs w:val="0"/>
          <w:sz w:val="28"/>
          <w:szCs w:val="28"/>
          <w:highlight w:val="none"/>
          <w:lang w:val="ru-RU"/>
        </w:rPr>
      </w:r>
    </w:p>
    <w:p w14:paraId="3D85109F">
      <w:pPr>
        <w:pStyle w:val="969"/>
        <w:numPr>
          <w:ilvl w:val="0"/>
          <w:numId w:val="43"/>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lang w:val="ru-RU"/>
        </w:rPr>
        <w:t xml:space="preserve">Controller выполняет COMMIT для фиксации транзакции.</w:t>
      </w:r>
      <w:r>
        <w:rPr>
          <w:rFonts w:ascii="Times New Roman" w:hAnsi="Times New Roman" w:eastAsia="Times New Roman" w:cs="Times New Roman"/>
          <w:b w:val="0"/>
          <w:bCs w:val="0"/>
          <w:sz w:val="28"/>
          <w:szCs w:val="28"/>
          <w:highlight w:val="none"/>
          <w:lang w:val="ru-RU"/>
        </w:rPr>
      </w:r>
    </w:p>
    <w:p w14:paraId="34F8934D">
      <w:pPr>
        <w:pStyle w:val="969"/>
        <w:numPr>
          <w:ilvl w:val="0"/>
          <w:numId w:val="43"/>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lang w:val="ru-RU"/>
        </w:rPr>
        <w:t xml:space="preserve">Controller возвращает результат через updateStatus(SUCCESS) в View.</w:t>
      </w:r>
      <w:r>
        <w:rPr>
          <w:rFonts w:ascii="Times New Roman" w:hAnsi="Times New Roman" w:eastAsia="Times New Roman" w:cs="Times New Roman"/>
          <w:b w:val="0"/>
          <w:bCs w:val="0"/>
          <w:sz w:val="28"/>
          <w:szCs w:val="28"/>
          <w:highlight w:val="none"/>
          <w:lang w:val="ru-RU"/>
        </w:rPr>
      </w:r>
    </w:p>
    <w:p w14:paraId="20400652">
      <w:pPr>
        <w:pStyle w:val="969"/>
        <w:numPr>
          <w:ilvl w:val="0"/>
          <w:numId w:val="43"/>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lang w:val="ru-RU"/>
        </w:rPr>
        <w:t xml:space="preserve">View выводит пользователю QMessageBox("Успех") с сообщением об успешном сохранении.</w:t>
      </w:r>
      <w:r>
        <w:rPr>
          <w:rFonts w:ascii="Times New Roman" w:hAnsi="Times New Roman" w:eastAsia="Times New Roman" w:cs="Times New Roman"/>
          <w:b w:val="0"/>
          <w:bCs w:val="0"/>
          <w:sz w:val="28"/>
          <w:szCs w:val="28"/>
          <w:highlight w:val="none"/>
          <w:lang w:val="ru-RU"/>
        </w:rPr>
      </w:r>
    </w:p>
    <w:p w14:paraId="72554ECD">
      <w:pPr>
        <w:pStyle w:val="969"/>
        <w:numPr>
          <w:ilvl w:val="0"/>
          <w:numId w:val="43"/>
        </w:numPr>
        <w:suppressLineNumbers w:val="false"/>
        <w:pBdr/>
        <w:spacing w:after="0" w:before="0" w:line="360" w:lineRule="auto"/>
        <w:ind w:right="0" w:firstLine="709" w:left="0"/>
        <w:contextualSpacing w:val="true"/>
        <w:jc w:val="both"/>
        <w:rPr>
          <w:rFonts w:ascii="Times New Roman" w:hAnsi="Times New Roman" w:cs="Times New Roman"/>
          <w:sz w:val="28"/>
          <w:szCs w:val="28"/>
        </w:rPr>
      </w:pPr>
      <w:r>
        <w:rPr>
          <w:rFonts w:ascii="Times New Roman" w:hAnsi="Times New Roman" w:eastAsia="Times New Roman" w:cs="Times New Roman"/>
          <w:b w:val="0"/>
          <w:bCs w:val="0"/>
          <w:sz w:val="28"/>
          <w:szCs w:val="28"/>
          <w:highlight w:val="none"/>
          <w:lang w:val="ru-RU"/>
        </w:rPr>
        <w:t xml:space="preserve">При возникновении ошибки на любом этапе вызывается ROLLBACK, интерфейс остаётся в стабильном состоянии, а пользователю выводится сообщение с кодом исключения СУБД.</w:t>
      </w:r>
      <w:r>
        <w:rPr>
          <w:rFonts w:ascii="Times New Roman" w:hAnsi="Times New Roman" w:eastAsia="Times New Roman" w:cs="Times New Roman"/>
          <w:b w:val="0"/>
          <w:bCs w:val="0"/>
          <w:sz w:val="28"/>
          <w:szCs w:val="28"/>
          <w:highlight w:val="none"/>
          <w:lang w:val="ru-RU"/>
        </w:rPr>
      </w:r>
    </w:p>
    <w:p w14:paraId="147FBA8C">
      <w:pPr>
        <w:pBdr/>
        <w:spacing/>
        <w:ind w:right="0" w:firstLine="709" w:left="0"/>
        <w:contextualSpacing w:val="true"/>
        <w:rPr/>
      </w:pPr>
      <w:r>
        <w:rPr>
          <w:rFonts w:cs="Times New Roman"/>
          <w:b w:val="0"/>
          <w:bCs w:val="0"/>
          <w:highlight w:val="none"/>
          <w:lang w:val="ru-RU"/>
        </w:rPr>
        <w:t xml:space="preserve">Архитектура системы реализует многоуровневую защиту данных в соответствии с требованиями Федерального закона № 152-ФЗ «О персональных данных» и приказами ФСТЭК России № 17 и 21.</w:t>
      </w:r>
      <w:r>
        <w:rPr>
          <w:rFonts w:cs="Times New Roman"/>
          <w:b w:val="0"/>
          <w:bCs w:val="0"/>
          <w:highlight w:val="none"/>
          <w:lang w:val="ru-RU"/>
        </w:rPr>
      </w:r>
    </w:p>
    <w:p w14:paraId="0DD6E6D7">
      <w:pPr>
        <w:pBdr/>
        <w:spacing/>
        <w:ind w:right="0" w:firstLine="709" w:left="0"/>
        <w:contextualSpacing w:val="true"/>
        <w:rPr/>
      </w:pPr>
      <w:r>
        <w:rPr>
          <w:rFonts w:cs="Times New Roman"/>
          <w:b w:val="0"/>
          <w:bCs w:val="0"/>
          <w:highlight w:val="none"/>
          <w:lang w:val="ru-RU"/>
        </w:rPr>
        <w:t xml:space="preserve">Аутентификация. Хеширование паролей алгоритмом bcrypt с настраиваемой вычислительной сложностью, контроль активных сессий, защита от brute-force атак.</w:t>
      </w:r>
      <w:r>
        <w:rPr>
          <w:rFonts w:cs="Times New Roman"/>
          <w:b w:val="0"/>
          <w:bCs w:val="0"/>
          <w:highlight w:val="none"/>
          <w:lang w:val="ru-RU"/>
        </w:rPr>
      </w:r>
    </w:p>
    <w:p w14:paraId="6D40DDE9">
      <w:pPr>
        <w:pBdr/>
        <w:spacing/>
        <w:ind w:right="0" w:firstLine="709" w:left="0"/>
        <w:contextualSpacing w:val="true"/>
        <w:rPr/>
      </w:pPr>
      <w:r>
        <w:rPr>
          <w:rFonts w:cs="Times New Roman"/>
          <w:b w:val="0"/>
          <w:bCs w:val="0"/>
          <w:highlight w:val="none"/>
          <w:lang w:val="ru-RU"/>
        </w:rPr>
        <w:t xml:space="preserve">Авторизация. Ролевая модель разграничения доступа с чётким разделением прав: роль «Дознаватель» имеет доступ к операциям учёта и генерации отчётности, роль «Администратор» обладает расширенными правами управления системой.</w:t>
      </w:r>
      <w:r>
        <w:rPr>
          <w:rFonts w:cs="Times New Roman"/>
          <w:b w:val="0"/>
          <w:bCs w:val="0"/>
          <w:highlight w:val="none"/>
          <w:lang w:val="ru-RU"/>
        </w:rPr>
      </w:r>
    </w:p>
    <w:p w14:paraId="2739AF8F">
      <w:pPr>
        <w:pBdr/>
        <w:spacing/>
        <w:ind w:right="0" w:firstLine="709" w:left="0"/>
        <w:contextualSpacing w:val="true"/>
        <w:rPr/>
      </w:pPr>
      <w:r>
        <w:rPr>
          <w:rFonts w:cs="Times New Roman"/>
          <w:b w:val="0"/>
          <w:bCs w:val="0"/>
          <w:highlight w:val="none"/>
          <w:lang w:val="ru-RU"/>
        </w:rPr>
        <w:t xml:space="preserve">Целостность данных. ACID-транзакции обеспечивают атомарность, согласованность, изоляцию и долговечность операций. Механизм мягкого удаления с флагом is_deleted позволяет восстанавливать ошибочно удалённые записи. Advisory Locks предотвращают конфликты при о</w:t>
      </w:r>
      <w:r>
        <w:rPr>
          <w:rFonts w:cs="Times New Roman"/>
          <w:b w:val="0"/>
          <w:bCs w:val="0"/>
          <w:highlight w:val="none"/>
          <w:lang w:val="ru-RU"/>
        </w:rPr>
        <w:t xml:space="preserve">дновременном редактировании.</w:t>
      </w:r>
      <w:r>
        <w:rPr>
          <w:rFonts w:cs="Times New Roman"/>
          <w:b w:val="0"/>
          <w:bCs w:val="0"/>
          <w:highlight w:val="none"/>
          <w:lang w:val="ru-RU"/>
        </w:rPr>
      </w:r>
    </w:p>
    <w:p w14:paraId="455FF420">
      <w:pPr>
        <w:pBdr/>
        <w:spacing/>
        <w:ind w:right="0" w:firstLine="709" w:left="0"/>
        <w:contextualSpacing w:val="true"/>
        <w:rPr>
          <w:rFonts w:cs="Times New Roman"/>
          <w:b w:val="0"/>
          <w:bCs w:val="0"/>
        </w:rPr>
      </w:pPr>
      <w:r>
        <w:rPr>
          <w:rFonts w:cs="Times New Roman"/>
          <w:b w:val="0"/>
          <w:bCs w:val="0"/>
          <w:highlight w:val="none"/>
          <w:lang w:val="ru-RU"/>
        </w:rPr>
        <w:t xml:space="preserve">Сквозной аудит. Все значимые действия пользователей регистрируются в журнале аудита с фиксацией предыдущих и новых состояний полей в формате JSONB, что обеспечивает полную ретроспективную трассируемость любых изменений.</w:t>
      </w:r>
      <w:r>
        <w:rPr>
          <w:rFonts w:cs="Times New Roman"/>
          <w:b w:val="0"/>
          <w:bCs w:val="0"/>
          <w:highlight w:val="none"/>
          <w:lang w:val="ru-RU"/>
        </w:rPr>
      </w:r>
      <w:r>
        <w:rPr>
          <w:rFonts w:cs="Times New Roman"/>
          <w:b w:val="0"/>
          <w:bCs w:val="0"/>
          <w:highlight w:val="none"/>
          <w:lang w:val="ru-RU"/>
        </w:rPr>
      </w:r>
      <w:r>
        <w:rPr>
          <w:rFonts w:cs="Times New Roman"/>
          <w:b/>
          <w:bCs/>
          <w:highlight w:val="none"/>
          <w:lang w:val="ru-RU"/>
        </w:rPr>
      </w:r>
      <w:r>
        <w:rPr>
          <w:rFonts w:cs="Times New Roman"/>
          <w:b w:val="0"/>
          <w:bCs w:val="0"/>
        </w:rPr>
      </w:r>
    </w:p>
    <w:p>
      <w:pPr>
        <w:pBdr/>
        <w:spacing/>
        <w:ind w:firstLine="0" w:left="709"/>
        <w:contextualSpacing w:val="true"/>
        <w:rPr>
          <w:rFonts w:cs="Times New Roman"/>
          <w:b/>
          <w:bCs/>
          <w:highlight w:val="none"/>
          <w:lang w:val="ru-RU"/>
        </w:rPr>
      </w:pPr>
      <w:r>
        <w:rPr>
          <w:rFonts w:cs="Times New Roman"/>
          <w:b/>
          <w:bCs/>
          <w:lang w:val="ru-RU"/>
        </w:rPr>
        <w:t xml:space="preserve">Вывод</w:t>
      </w:r>
      <w:r>
        <w:rPr>
          <w:rFonts w:cs="Times New Roman"/>
          <w:b/>
          <w:bCs/>
          <w:lang w:val="ru-RU"/>
        </w:rPr>
      </w:r>
      <w:r>
        <w:rPr>
          <w:rFonts w:cs="Times New Roman"/>
          <w:b/>
          <w:bCs/>
          <w:lang w:val="ru-RU"/>
        </w:rPr>
      </w:r>
    </w:p>
    <w:p w14:paraId="30990997">
      <w:pPr>
        <w:pBdr/>
        <w:spacing/>
        <w:ind/>
        <w:contextualSpacing w:val="true"/>
        <w:rPr/>
      </w:pPr>
      <w:r>
        <w:rPr>
          <w:rFonts w:cs="Times New Roman"/>
          <w:lang w:val="ru-RU"/>
        </w:rPr>
        <w:t xml:space="preserve">Таким образом, проектирование архитектуры АРМ сотрудника дознания базируется на клиент-серверной модели с логическим разделением на уровни представления, бизнес-логики и данных</w:t>
      </w:r>
      <w:r>
        <w:rPr>
          <w:rFonts w:cs="Times New Roman"/>
          <w:lang w:val="en-US"/>
        </w:rPr>
        <w:t xml:space="preserve">.</w:t>
      </w:r>
      <w:r>
        <w:rPr>
          <w:rFonts w:cs="Times New Roman"/>
          <w:lang w:val="ru-RU"/>
        </w:rPr>
        <w:t xml:space="preserve"> Подобный подход обеспечивает строгое разделение ответственности к</w:t>
      </w:r>
      <w:r>
        <w:rPr>
          <w:rFonts w:cs="Times New Roman"/>
          <w:lang w:val="ru-RU"/>
        </w:rPr>
        <w:t xml:space="preserve">омпонентов, что гарантирует высокую модульность, независимое тестирование модулей и упрощённое сопровождение системы в ходе эксплуатации.</w:t>
      </w:r>
      <w:r>
        <w:rPr>
          <w:rFonts w:cs="Times New Roman"/>
          <w:lang w:val="ru-RU"/>
        </w:rPr>
      </w:r>
    </w:p>
    <w:p w14:paraId="4DAD2534">
      <w:pPr>
        <w:pBdr/>
        <w:spacing/>
        <w:ind/>
        <w:contextualSpacing w:val="true"/>
        <w:rPr/>
      </w:pPr>
      <w:r>
        <w:rPr>
          <w:rFonts w:cs="Times New Roman"/>
          <w:lang w:val="ru-RU"/>
        </w:rPr>
        <w:t xml:space="preserve">Применение комплекса UML-диаграмм позволило формализовать ключевые сценарии работы с карточками розыска: диаграмма вариантов использования чётко разграничила полномочия ролей «Администратор», «Пользователь» и «Читатель»; диаграмма активностей</w:t>
      </w:r>
      <w:r>
        <w:rPr>
          <w:rFonts w:cs="Times New Roman"/>
          <w:lang w:val="ru-RU"/>
        </w:rPr>
        <w:t xml:space="preserve"> детализировала алгоритм валидации и атомарного сохранения данных; диаграмма последовательности  наглядно продемонстрировала временное взаимодействие слоёв MVC, включая механизмы защиты от SQL-инъекций и фиксации транзакци</w:t>
      </w:r>
      <w:r>
        <w:rPr>
          <w:rFonts w:cs="Times New Roman"/>
          <w:lang w:val="ru-RU"/>
        </w:rPr>
        <w:t xml:space="preserve">й.</w:t>
      </w:r>
      <w:r>
        <w:rPr>
          <w:rFonts w:cs="Times New Roman"/>
          <w:lang w:val="ru-RU"/>
        </w:rPr>
      </w:r>
    </w:p>
    <w:p>
      <w:pPr>
        <w:pBdr/>
        <w:spacing/>
        <w:ind/>
        <w:contextualSpacing w:val="true"/>
        <w:rPr>
          <w:rFonts w:cs="Times New Roman"/>
          <w:lang w:val="ru-RU"/>
        </w:rPr>
      </w:pPr>
      <w:r>
        <w:rPr>
          <w:rFonts w:cs="Times New Roman"/>
          <w:lang w:val="ru-RU"/>
        </w:rPr>
        <w:t xml:space="preserve">Внедрение многоуровневой защиты информации, включающей ролевое разграничение прав, ACID-совместимые транзакции, advisory-блокировки и сквозной аудит изменений в формате JSONB, обеспечивает полное соответствие требованиям Федерального закона № 152-ФЗ и прика</w:t>
      </w:r>
      <w:r>
        <w:rPr>
          <w:rFonts w:cs="Times New Roman"/>
          <w:lang w:val="ru-RU"/>
        </w:rPr>
        <w:t xml:space="preserve">зам ФСТЭК России № 17 и 21. Предложенная архитектура обладает высокой отказоустойчивостью, масштабируемостью и готовностью к развёртыванию в условиях изолированных контуров локальных вычислительных сетей, что делает её оптимальным решением для автоматизации</w:t>
      </w:r>
      <w:r>
        <w:rPr>
          <w:rFonts w:cs="Times New Roman"/>
          <w:lang w:val="ru-RU"/>
        </w:rPr>
        <w:t xml:space="preserve"> оперативно-розыскной деятельности при соблюдении жёстких стандартов информационной безопасности.</w:t>
      </w:r>
      <w:r>
        <w:rPr>
          <w:rFonts w:cs="Times New Roman"/>
          <w:lang w:val="ru-RU"/>
        </w:rPr>
      </w:r>
      <w:r>
        <w:rPr>
          <w:rFonts w:cs="Times New Roman"/>
          <w:lang w:val="ru-RU"/>
        </w:rPr>
      </w:r>
      <w:r>
        <w:rPr>
          <w:rFonts w:cs="Times New Roman"/>
          <w:lang w:val="ru-RU"/>
        </w:rPr>
      </w:r>
    </w:p>
    <w:p>
      <w:pPr>
        <w:pStyle w:val="777"/>
        <w:pBdr/>
        <w:spacing w:before="0"/>
        <w:ind/>
        <w:rPr>
          <w:rFonts w:ascii="Times New Roman" w:hAnsi="Times New Roman" w:eastAsia="Times New Roman" w:cs="Times New Roman"/>
          <w:color w:val="000000" w:themeColor="text1"/>
          <w:sz w:val="28"/>
          <w:szCs w:val="28"/>
          <w:lang w:val="ru-RU"/>
        </w:rPr>
      </w:pPr>
      <w:r/>
      <w:bookmarkStart w:id="11" w:name="_Toc10"/>
      <w:r>
        <w:rPr>
          <w:rFonts w:ascii="Times New Roman" w:hAnsi="Times New Roman" w:eastAsia="Times New Roman" w:cs="Times New Roman"/>
          <w:color w:val="000000" w:themeColor="text1"/>
          <w:sz w:val="28"/>
          <w:szCs w:val="28"/>
          <w:lang w:val="ru-RU"/>
        </w:rPr>
        <w:t xml:space="preserve">2.4 Проектирование базы данных</w:t>
      </w:r>
      <w:bookmarkEnd w:id="11"/>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Bdr/>
        <w:spacing/>
        <w:ind/>
        <w:rPr>
          <w:lang w:val="ru-RU"/>
        </w:rPr>
      </w:pPr>
      <w:r>
        <w:rPr>
          <w:lang w:val="ru-RU"/>
        </w:rPr>
        <w:t xml:space="preserve">Информационная модель системы спроектирована в виде реляционной базы данных </w:t>
      </w:r>
      <w:r>
        <w:t xml:space="preserve">PostgreSQL</w:t>
      </w:r>
      <w:r>
        <w:rPr>
          <w:lang w:val="ru-RU"/>
        </w:rPr>
        <w:t xml:space="preserve"> со схемой </w:t>
      </w:r>
      <w:r>
        <w:t xml:space="preserve">krd</w:t>
      </w:r>
      <w:r>
        <w:rPr>
          <w:lang w:val="ru-RU"/>
        </w:rPr>
        <w:t xml:space="preserve">. Схема включает 26 таблиц, нормализованных до третьей нормальной формы. Нормализация исключила транзитивные зависимости: все неключевые атрибуты зависят исключительно от первичного ключа</w:t>
      </w:r>
      <w:r>
        <w:rPr>
          <w:lang w:val="ru-RU"/>
        </w:rPr>
        <w:t xml:space="preserve">.С</w:t>
      </w:r>
      <w:r>
        <w:rPr>
          <w:lang w:val="ru-RU"/>
        </w:rPr>
        <w:t xml:space="preserve">хама базы данных показана на рисунке 2.9</w:t>
      </w:r>
      <w:r>
        <w:rPr>
          <w:lang w:val="ru-RU"/>
        </w:rPr>
      </w:r>
      <w:r>
        <w:rPr>
          <w:lang w:val="ru-RU"/>
        </w:rPr>
      </w:r>
    </w:p>
    <w:p>
      <w:pPr>
        <w:pBdr/>
        <w:spacing w:after="120"/>
        <w:ind/>
        <w:rPr>
          <w:lang w:val="ru-RU"/>
        </w:rPr>
      </w:pPr>
      <w:r>
        <w:rPr>
          <w:lang w:val="ru-RU"/>
        </w:rPr>
      </w:r>
      <w:r>
        <w:rPr>
          <w:lang w:val="ru-RU"/>
        </w:rPr>
      </w:r>
      <w:r>
        <w:rPr>
          <w:lang w:val="ru-RU"/>
        </w:rPr>
      </w:r>
    </w:p>
    <w:p>
      <w:pPr>
        <w:pBdr/>
        <w:spacing w:after="120"/>
        <w:ind w:firstLine="0"/>
        <w:jc w:val="center"/>
        <w:rPr/>
      </w:pPr>
      <w:r>
        <w:rPr>
          <w:lang w:val="ru-RU" w:eastAsia="ru-RU"/>
        </w:rPr>
        <mc:AlternateContent>
          <mc:Choice Requires="wpg">
            <w:drawing>
              <wp:inline xmlns:wp="http://schemas.openxmlformats.org/drawingml/2006/wordprocessingDrawing" distT="0" distB="0" distL="0" distR="0">
                <wp:extent cx="6141423" cy="4649638"/>
                <wp:effectExtent l="0" t="0" r="0" b="0"/>
                <wp:docPr id="9"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21"/>
                        <a:stretch/>
                      </pic:blipFill>
                      <pic:spPr bwMode="auto">
                        <a:xfrm>
                          <a:off x="0" y="0"/>
                          <a:ext cx="6148803" cy="465522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3.58pt;height:366.11pt;mso-wrap-distance-left:0.00pt;mso-wrap-distance-top:0.00pt;mso-wrap-distance-right:0.00pt;mso-wrap-distance-bottom:0.00pt;z-index:1;" stroked="f">
                <v:imagedata r:id="rId21" o:title=""/>
                <o:lock v:ext="edit" rotation="t"/>
              </v:shape>
            </w:pict>
          </mc:Fallback>
        </mc:AlternateContent>
      </w:r>
      <w:r>
        <w:rPr>
          <w:lang w:val="ru-RU" w:eastAsia="ru-RU"/>
        </w:rPr>
        <mc:AlternateContent>
          <mc:Choice Requires="wpg">
            <w:drawing>
              <wp:inline xmlns:wp="http://schemas.openxmlformats.org/drawingml/2006/wordprocessingDrawing" distT="0" distB="0" distL="0" distR="0">
                <wp:extent cx="6211019" cy="3286760"/>
                <wp:effectExtent l="0" t="0" r="0" b="8890"/>
                <wp:docPr id="10"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22"/>
                        <a:stretch/>
                      </pic:blipFill>
                      <pic:spPr bwMode="auto">
                        <a:xfrm>
                          <a:off x="0" y="0"/>
                          <a:ext cx="6220765" cy="329191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89.06pt;height:258.80pt;mso-wrap-distance-left:0.00pt;mso-wrap-distance-top:0.00pt;mso-wrap-distance-right:0.00pt;mso-wrap-distance-bottom:0.00pt;z-index:1;" stroked="f">
                <v:imagedata r:id="rId22" o:title=""/>
                <o:lock v:ext="edit" rotation="t"/>
              </v:shape>
            </w:pict>
          </mc:Fallback>
        </mc:AlternateContent>
      </w:r>
      <w:r/>
    </w:p>
    <w:p>
      <w:pPr>
        <w:pBdr/>
        <w:spacing w:after="240"/>
        <w:ind/>
        <w:rPr>
          <w:lang w:val="ru-RU"/>
        </w:rPr>
      </w:pPr>
      <w:r>
        <w:rPr>
          <w:lang w:val="ru-RU"/>
        </w:rPr>
        <w:t xml:space="preserve">Рисунок 2.9 Схема базы данных</w:t>
      </w:r>
      <w:r>
        <w:rPr>
          <w:lang w:val="ru-RU"/>
        </w:rPr>
      </w:r>
      <w:r>
        <w:rPr>
          <w:lang w:val="ru-RU"/>
        </w:rPr>
      </w:r>
    </w:p>
    <w:p>
      <w:pPr>
        <w:pBdr/>
        <w:spacing/>
        <w:ind/>
        <w:rPr>
          <w:lang w:val="ru-RU"/>
        </w:rPr>
      </w:pPr>
      <w:r>
        <w:rPr>
          <w:lang w:val="ru-RU"/>
        </w:rPr>
        <w:t xml:space="preserve">Центральная таблица схемы </w:t>
      </w:r>
      <w:r>
        <w:t xml:space="preserve">krd</w:t>
      </w:r>
      <w:r>
        <w:rPr>
          <w:lang w:val="ru-RU"/>
        </w:rPr>
        <w:t xml:space="preserve">, представляющая карточку розыска военнослужащего. Является точкой привязки для всех связанных сущностей через поле </w:t>
      </w:r>
      <w:r>
        <w:t xml:space="preserve">krd</w:t>
      </w:r>
      <w:r>
        <w:rPr>
          <w:lang w:val="ru-RU"/>
        </w:rPr>
        <w:t xml:space="preserve">_</w:t>
      </w:r>
      <w:r>
        <w:t xml:space="preserve">id</w:t>
      </w:r>
      <w:r>
        <w:rPr>
          <w:lang w:val="ru-RU"/>
        </w:rPr>
        <w:t xml:space="preserve">. Хранит статус розыска, флаги мягкого удаления и блокировки для конкурентного доступа. Ее структура показана в таблице 4</w:t>
      </w:r>
      <w:r>
        <w:t xml:space="preserve">.</w:t>
      </w:r>
      <w:r>
        <w:rPr>
          <w:lang w:val="ru-RU"/>
        </w:rPr>
      </w:r>
      <w:r>
        <w:rPr>
          <w:lang w:val="ru-RU"/>
        </w:rPr>
      </w:r>
    </w:p>
    <w:p>
      <w:pPr>
        <w:pBdr/>
        <w:spacing w:after="120"/>
        <w:ind w:firstLine="0"/>
        <w:rPr/>
      </w:pPr>
      <w:r>
        <w:t xml:space="preserve">Таблица 4 – Структура таблицы krd.krd</w:t>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22"/>
        <w:gridCol w:w="2422"/>
        <w:gridCol w:w="2422"/>
        <w:gridCol w:w="2422"/>
      </w:tblGrid>
      <w:tr>
        <w:trPr/>
        <w:tc>
          <w:tcPr>
            <w:tcBorders/>
            <w:tcW w:w="2422" w:type="dxa"/>
          </w:tcPr>
          <w:p>
            <w:pPr>
              <w:pBdr/>
              <w:spacing w:line="240" w:lineRule="auto"/>
              <w:ind w:firstLine="0"/>
              <w:rPr>
                <w:color w:val="000000" w:themeColor="text1"/>
                <w:sz w:val="24"/>
                <w:szCs w:val="24"/>
              </w:rPr>
            </w:pPr>
            <w:r>
              <w:rPr>
                <w:b/>
                <w:color w:val="000000" w:themeColor="text1"/>
                <w:sz w:val="24"/>
                <w:szCs w:val="24"/>
              </w:rPr>
              <w:t xml:space="preserve">Поле</w:t>
            </w:r>
            <w:r>
              <w:rPr>
                <w:color w:val="000000" w:themeColor="text1"/>
                <w:sz w:val="24"/>
                <w:szCs w:val="24"/>
              </w:rPr>
            </w:r>
            <w:r>
              <w:rPr>
                <w:color w:val="000000" w:themeColor="text1"/>
                <w:sz w:val="24"/>
                <w:szCs w:val="24"/>
              </w:rPr>
            </w:r>
          </w:p>
        </w:tc>
        <w:tc>
          <w:tcPr>
            <w:tcBorders/>
            <w:tcW w:w="2422" w:type="dxa"/>
          </w:tcPr>
          <w:p>
            <w:pPr>
              <w:pBdr/>
              <w:spacing w:line="240" w:lineRule="auto"/>
              <w:ind w:firstLine="0"/>
              <w:rPr>
                <w:color w:val="000000" w:themeColor="text1"/>
                <w:sz w:val="24"/>
                <w:szCs w:val="24"/>
              </w:rPr>
            </w:pPr>
            <w:r>
              <w:rPr>
                <w:b/>
                <w:color w:val="000000" w:themeColor="text1"/>
                <w:sz w:val="24"/>
                <w:szCs w:val="24"/>
              </w:rPr>
              <w:t xml:space="preserve">Тип</w:t>
            </w:r>
            <w:r>
              <w:rPr>
                <w:color w:val="000000" w:themeColor="text1"/>
                <w:sz w:val="24"/>
                <w:szCs w:val="24"/>
              </w:rPr>
            </w:r>
            <w:r>
              <w:rPr>
                <w:color w:val="000000" w:themeColor="text1"/>
                <w:sz w:val="24"/>
                <w:szCs w:val="24"/>
              </w:rPr>
            </w:r>
          </w:p>
        </w:tc>
        <w:tc>
          <w:tcPr>
            <w:tcBorders/>
            <w:tcW w:w="2422" w:type="dxa"/>
          </w:tcPr>
          <w:p>
            <w:pPr>
              <w:pBdr/>
              <w:spacing w:line="240" w:lineRule="auto"/>
              <w:ind w:firstLine="0"/>
              <w:rPr>
                <w:color w:val="000000" w:themeColor="text1"/>
                <w:sz w:val="24"/>
                <w:szCs w:val="24"/>
              </w:rPr>
            </w:pPr>
            <w:r>
              <w:rPr>
                <w:b/>
                <w:color w:val="000000" w:themeColor="text1"/>
                <w:sz w:val="24"/>
                <w:szCs w:val="24"/>
              </w:rPr>
              <w:t xml:space="preserve">Ограничения</w:t>
            </w:r>
            <w:r>
              <w:rPr>
                <w:color w:val="000000" w:themeColor="text1"/>
                <w:sz w:val="24"/>
                <w:szCs w:val="24"/>
              </w:rPr>
            </w:r>
            <w:r>
              <w:rPr>
                <w:color w:val="000000" w:themeColor="text1"/>
                <w:sz w:val="24"/>
                <w:szCs w:val="24"/>
              </w:rPr>
            </w:r>
          </w:p>
        </w:tc>
        <w:tc>
          <w:tcPr>
            <w:shd w:val="clear" w:color="auto" w:fill="d9e2f3"/>
            <w:tcBorders/>
            <w:tcW w:w="2422" w:type="dxa"/>
          </w:tcPr>
          <w:p>
            <w:pPr>
              <w:pBdr/>
              <w:spacing w:line="240" w:lineRule="auto"/>
              <w:ind w:firstLine="0"/>
              <w:rPr>
                <w:color w:val="000000" w:themeColor="text1"/>
                <w:sz w:val="24"/>
                <w:szCs w:val="24"/>
              </w:rPr>
            </w:pPr>
            <w:r>
              <w:rPr>
                <w:b/>
                <w:color w:val="000000" w:themeColor="text1"/>
                <w:sz w:val="24"/>
                <w:szCs w:val="24"/>
              </w:rPr>
              <w:t xml:space="preserve">Описание</w:t>
            </w:r>
            <w:r>
              <w:rPr>
                <w:color w:val="000000" w:themeColor="text1"/>
                <w:sz w:val="24"/>
                <w:szCs w:val="24"/>
              </w:rPr>
            </w:r>
            <w:r>
              <w:rPr>
                <w:color w:val="000000" w:themeColor="text1"/>
                <w:sz w:val="24"/>
                <w:szCs w:val="24"/>
              </w:rPr>
            </w:r>
          </w:p>
        </w:tc>
      </w:tr>
      <w:tr>
        <w:trPr/>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id</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SERIAL</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PK</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Уникальный ID карточки</w:t>
            </w:r>
            <w:r>
              <w:rPr>
                <w:color w:val="000000" w:themeColor="text1"/>
                <w:sz w:val="24"/>
                <w:szCs w:val="24"/>
              </w:rPr>
            </w:r>
            <w:r>
              <w:rPr>
                <w:color w:val="000000" w:themeColor="text1"/>
                <w:sz w:val="24"/>
                <w:szCs w:val="24"/>
              </w:rPr>
            </w:r>
          </w:p>
        </w:tc>
      </w:tr>
      <w:tr>
        <w:trPr/>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status_id</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INTEGER</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FK → statuses, SET NULL</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Статус (В розыске, Разыскан)</w:t>
            </w:r>
            <w:r>
              <w:rPr>
                <w:color w:val="000000" w:themeColor="text1"/>
                <w:sz w:val="24"/>
                <w:szCs w:val="24"/>
              </w:rPr>
            </w:r>
            <w:r>
              <w:rPr>
                <w:color w:val="000000" w:themeColor="text1"/>
                <w:sz w:val="24"/>
                <w:szCs w:val="24"/>
              </w:rPr>
            </w:r>
          </w:p>
        </w:tc>
      </w:tr>
      <w:tr>
        <w:trPr/>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last_service_place_id</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INTEGER</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FK → service_places</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ID последнего места службы</w:t>
            </w:r>
            <w:r>
              <w:rPr>
                <w:color w:val="000000" w:themeColor="text1"/>
                <w:sz w:val="24"/>
                <w:szCs w:val="24"/>
              </w:rPr>
            </w:r>
            <w:r>
              <w:rPr>
                <w:color w:val="000000" w:themeColor="text1"/>
                <w:sz w:val="24"/>
                <w:szCs w:val="24"/>
              </w:rPr>
            </w:r>
          </w:p>
        </w:tc>
      </w:tr>
      <w:tr>
        <w:trPr/>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is_deleted</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BOOLEAN</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DEFAULT FALSE</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Флаг мягкого удаления</w:t>
            </w:r>
            <w:r>
              <w:rPr>
                <w:color w:val="000000" w:themeColor="text1"/>
                <w:sz w:val="24"/>
                <w:szCs w:val="24"/>
              </w:rPr>
            </w:r>
            <w:r>
              <w:rPr>
                <w:color w:val="000000" w:themeColor="text1"/>
                <w:sz w:val="24"/>
                <w:szCs w:val="24"/>
              </w:rPr>
            </w:r>
          </w:p>
        </w:tc>
      </w:tr>
      <w:tr>
        <w:trPr/>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deleted_at</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TIMESTAMP</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NULL</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Время удаления</w:t>
            </w:r>
            <w:r>
              <w:rPr>
                <w:color w:val="000000" w:themeColor="text1"/>
                <w:sz w:val="24"/>
                <w:szCs w:val="24"/>
              </w:rPr>
            </w:r>
            <w:r>
              <w:rPr>
                <w:color w:val="000000" w:themeColor="text1"/>
                <w:sz w:val="24"/>
                <w:szCs w:val="24"/>
              </w:rPr>
            </w:r>
          </w:p>
        </w:tc>
      </w:tr>
      <w:tr>
        <w:trPr/>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deleted_by</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INTEGER</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FK → users</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Кто удалил</w:t>
            </w:r>
            <w:r>
              <w:rPr>
                <w:color w:val="000000" w:themeColor="text1"/>
                <w:sz w:val="24"/>
                <w:szCs w:val="24"/>
              </w:rPr>
            </w:r>
            <w:r>
              <w:rPr>
                <w:color w:val="000000" w:themeColor="text1"/>
                <w:sz w:val="24"/>
                <w:szCs w:val="24"/>
              </w:rPr>
            </w:r>
          </w:p>
        </w:tc>
      </w:tr>
      <w:tr>
        <w:trPr/>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is_locked</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BOOLEAN</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DEFAULT FALSE</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Advisory Lock флаг</w:t>
            </w:r>
            <w:r>
              <w:rPr>
                <w:color w:val="000000" w:themeColor="text1"/>
                <w:sz w:val="24"/>
                <w:szCs w:val="24"/>
              </w:rPr>
            </w:r>
            <w:r>
              <w:rPr>
                <w:color w:val="000000" w:themeColor="text1"/>
                <w:sz w:val="24"/>
                <w:szCs w:val="24"/>
              </w:rPr>
            </w:r>
          </w:p>
        </w:tc>
      </w:tr>
      <w:tr>
        <w:trPr/>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locked_by</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INTEGER</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FK → users</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Кто заблокировал</w:t>
            </w:r>
            <w:r>
              <w:rPr>
                <w:color w:val="000000" w:themeColor="text1"/>
                <w:sz w:val="24"/>
                <w:szCs w:val="24"/>
              </w:rPr>
            </w:r>
            <w:r>
              <w:rPr>
                <w:color w:val="000000" w:themeColor="text1"/>
                <w:sz w:val="24"/>
                <w:szCs w:val="24"/>
              </w:rPr>
            </w:r>
          </w:p>
        </w:tc>
      </w:tr>
      <w:tr>
        <w:trPr/>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locked_at</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TIMESTAMP</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NULL</w:t>
            </w:r>
            <w:r>
              <w:rPr>
                <w:color w:val="000000" w:themeColor="text1"/>
                <w:sz w:val="24"/>
                <w:szCs w:val="24"/>
              </w:rPr>
            </w:r>
            <w:r>
              <w:rPr>
                <w:color w:val="000000" w:themeColor="text1"/>
                <w:sz w:val="24"/>
                <w:szCs w:val="24"/>
              </w:rPr>
            </w:r>
          </w:p>
        </w:tc>
        <w:tc>
          <w:tcPr>
            <w:tcBorders/>
            <w:tcW w:w="2422" w:type="dxa"/>
          </w:tcPr>
          <w:p>
            <w:pPr>
              <w:pBdr/>
              <w:spacing w:after="40" w:before="40" w:line="240" w:lineRule="auto"/>
              <w:ind w:firstLine="0"/>
              <w:rPr>
                <w:color w:val="000000" w:themeColor="text1"/>
                <w:sz w:val="24"/>
                <w:szCs w:val="24"/>
              </w:rPr>
            </w:pPr>
            <w:r>
              <w:rPr>
                <w:color w:val="000000" w:themeColor="text1"/>
                <w:sz w:val="24"/>
                <w:szCs w:val="24"/>
              </w:rPr>
              <w:t xml:space="preserve">Время блокировки</w:t>
            </w:r>
            <w:r>
              <w:rPr>
                <w:color w:val="000000" w:themeColor="text1"/>
                <w:sz w:val="24"/>
                <w:szCs w:val="24"/>
              </w:rPr>
            </w:r>
            <w:r>
              <w:rPr>
                <w:color w:val="000000" w:themeColor="text1"/>
                <w:sz w:val="24"/>
                <w:szCs w:val="24"/>
              </w:rPr>
            </w:r>
          </w:p>
        </w:tc>
      </w:tr>
    </w:tbl>
    <w:p>
      <w:pPr>
        <w:pBdr/>
        <w:spacing/>
        <w:ind w:firstLine="708"/>
        <w:rPr>
          <w:lang w:val="ru-RU"/>
        </w:rPr>
      </w:pPr>
      <w:r>
        <w:rPr>
          <w:lang w:val="ru-RU"/>
        </w:rPr>
        <w:t xml:space="preserve"> Таблица социальные данные хранит персональные данные военнослужащего: ФИО, паспортные реквизиты, данные военного билета, место рождения, образование, судимость, банковские реквизиты и контакты. Содержит 4 поля </w:t>
      </w:r>
      <w:r>
        <w:t xml:space="preserve">BYTEA</w:t>
      </w:r>
      <w:r>
        <w:rPr>
          <w:lang w:val="ru-RU"/>
        </w:rPr>
        <w:t xml:space="preserve"> для хранения фотографий военнослужащего. </w:t>
      </w:r>
      <w:r>
        <w:rPr>
          <w:lang w:val="ru-RU"/>
        </w:rPr>
        <w:t xml:space="preserve">Связана</w:t>
      </w:r>
      <w:r>
        <w:rPr>
          <w:lang w:val="ru-RU"/>
        </w:rPr>
        <w:t xml:space="preserve"> с </w:t>
      </w:r>
      <w:r>
        <w:t xml:space="preserve">krd</w:t>
      </w:r>
      <w:r>
        <w:rPr>
          <w:lang w:val="ru-RU"/>
        </w:rPr>
        <w:t xml:space="preserve"> через уникальное ограничение </w:t>
      </w:r>
      <w:r>
        <w:t xml:space="preserve">krd</w:t>
      </w:r>
      <w:r>
        <w:rPr>
          <w:lang w:val="ru-RU"/>
        </w:rPr>
        <w:t xml:space="preserve">_</w:t>
      </w:r>
      <w:r>
        <w:t xml:space="preserve">id</w:t>
      </w:r>
      <w:r>
        <w:rPr>
          <w:lang w:val="ru-RU"/>
        </w:rPr>
        <w:t xml:space="preserve">. Структура показана в таблице 5</w:t>
      </w:r>
      <w:r>
        <w:t xml:space="preserve">.</w:t>
      </w:r>
      <w:r>
        <w:rPr>
          <w:lang w:val="ru-RU"/>
        </w:rPr>
      </w:r>
      <w:r>
        <w:rPr>
          <w:lang w:val="ru-RU"/>
        </w:rPr>
      </w:r>
    </w:p>
    <w:p>
      <w:pPr>
        <w:pBdr/>
        <w:spacing w:after="120"/>
        <w:ind w:firstLine="0"/>
        <w:rPr/>
      </w:pPr>
      <w:r>
        <w:rPr>
          <w:lang w:val="ru-RU"/>
        </w:rPr>
        <w:t xml:space="preserve">Таблица 5 – Структура таблицы </w:t>
      </w:r>
      <w:r>
        <w:t xml:space="preserve">krd</w:t>
      </w:r>
      <w:r>
        <w:rPr>
          <w:lang w:val="ru-RU"/>
        </w:rPr>
        <w:t xml:space="preserve">.</w:t>
      </w:r>
      <w:r>
        <w:t xml:space="preserve">social</w:t>
      </w:r>
      <w:r>
        <w:rPr>
          <w:lang w:val="ru-RU"/>
        </w:rPr>
        <w:t xml:space="preserve">_</w:t>
      </w:r>
      <w:r>
        <w:t xml:space="preserve">data</w:t>
      </w: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758"/>
        <w:gridCol w:w="2057"/>
        <w:gridCol w:w="2410"/>
        <w:gridCol w:w="2454"/>
      </w:tblGrid>
      <w:tr>
        <w:trPr/>
        <w:tc>
          <w:tcPr>
            <w:tcBorders/>
            <w:tcW w:w="2758" w:type="dxa"/>
          </w:tcPr>
          <w:p>
            <w:pPr>
              <w:pBdr/>
              <w:spacing w:line="240" w:lineRule="auto"/>
              <w:ind w:firstLine="0"/>
              <w:rPr>
                <w:color w:val="auto"/>
              </w:rPr>
            </w:pPr>
            <w:r>
              <w:rPr>
                <w:b/>
                <w:color w:val="auto"/>
                <w:sz w:val="24"/>
              </w:rPr>
              <w:t xml:space="preserve">Поле</w:t>
            </w:r>
            <w:r>
              <w:rPr>
                <w:color w:val="auto"/>
              </w:rPr>
            </w:r>
            <w:r>
              <w:rPr>
                <w:color w:val="auto"/>
              </w:rPr>
            </w:r>
          </w:p>
        </w:tc>
        <w:tc>
          <w:tcPr>
            <w:tcBorders/>
            <w:tcW w:w="2057" w:type="dxa"/>
          </w:tcPr>
          <w:p>
            <w:pPr>
              <w:pBdr/>
              <w:spacing w:line="240" w:lineRule="auto"/>
              <w:ind w:firstLine="0"/>
              <w:rPr>
                <w:color w:val="auto"/>
              </w:rPr>
            </w:pPr>
            <w:r>
              <w:rPr>
                <w:b/>
                <w:color w:val="auto"/>
                <w:sz w:val="24"/>
              </w:rPr>
              <w:t xml:space="preserve">Тип</w:t>
            </w:r>
            <w:r>
              <w:rPr>
                <w:color w:val="auto"/>
              </w:rPr>
            </w:r>
            <w:r>
              <w:rPr>
                <w:color w:val="auto"/>
              </w:rPr>
            </w:r>
          </w:p>
        </w:tc>
        <w:tc>
          <w:tcPr>
            <w:tcBorders/>
            <w:tcW w:w="2410" w:type="dxa"/>
          </w:tcPr>
          <w:p>
            <w:pPr>
              <w:pBdr/>
              <w:spacing w:line="240" w:lineRule="auto"/>
              <w:ind w:firstLine="0"/>
              <w:rPr>
                <w:color w:val="auto"/>
              </w:rPr>
            </w:pPr>
            <w:r>
              <w:rPr>
                <w:b/>
                <w:color w:val="auto"/>
                <w:sz w:val="24"/>
              </w:rPr>
              <w:t xml:space="preserve">Ограничения</w:t>
            </w:r>
            <w:r>
              <w:rPr>
                <w:color w:val="auto"/>
              </w:rPr>
            </w:r>
            <w:r>
              <w:rPr>
                <w:color w:val="auto"/>
              </w:rPr>
            </w:r>
          </w:p>
        </w:tc>
        <w:tc>
          <w:tcPr>
            <w:shd w:val="clear" w:color="auto" w:fill="d9e2f3"/>
            <w:tcBorders/>
            <w:tcW w:w="2454" w:type="dxa"/>
          </w:tcPr>
          <w:p>
            <w:pPr>
              <w:pBdr/>
              <w:spacing w:line="240" w:lineRule="auto"/>
              <w:ind w:firstLine="0"/>
              <w:rPr>
                <w:color w:val="auto"/>
              </w:rPr>
            </w:pPr>
            <w:r>
              <w:rPr>
                <w:b/>
                <w:color w:val="auto"/>
                <w:sz w:val="24"/>
              </w:rPr>
              <w:t xml:space="preserve">Описание</w:t>
            </w:r>
            <w:r>
              <w:rPr>
                <w:color w:val="auto"/>
              </w:rPr>
            </w:r>
            <w:r>
              <w:rPr>
                <w:color w:val="auto"/>
              </w:rPr>
            </w:r>
          </w:p>
        </w:tc>
      </w:tr>
      <w:tr>
        <w:trPr/>
        <w:tc>
          <w:tcPr>
            <w:tcBorders/>
            <w:tcW w:w="2758" w:type="dxa"/>
          </w:tcPr>
          <w:p>
            <w:pPr>
              <w:pBdr/>
              <w:spacing w:after="40" w:before="40" w:line="240" w:lineRule="auto"/>
              <w:ind w:firstLine="0"/>
              <w:rPr/>
            </w:pPr>
            <w:r>
              <w:rPr>
                <w:sz w:val="22"/>
              </w:rPr>
              <w:t xml:space="preserve">id</w:t>
            </w:r>
            <w:r/>
          </w:p>
        </w:tc>
        <w:tc>
          <w:tcPr>
            <w:tcBorders/>
            <w:tcW w:w="2057" w:type="dxa"/>
          </w:tcPr>
          <w:p>
            <w:pPr>
              <w:pBdr/>
              <w:spacing w:after="40" w:before="40" w:line="240" w:lineRule="auto"/>
              <w:ind w:firstLine="0"/>
              <w:rPr/>
            </w:pPr>
            <w:r>
              <w:rPr>
                <w:sz w:val="22"/>
              </w:rPr>
              <w:t xml:space="preserve">SERIAL</w:t>
            </w:r>
            <w:r/>
          </w:p>
        </w:tc>
        <w:tc>
          <w:tcPr>
            <w:tcBorders/>
            <w:tcW w:w="2410" w:type="dxa"/>
          </w:tcPr>
          <w:p>
            <w:pPr>
              <w:pBdr/>
              <w:spacing w:after="40" w:before="40" w:line="240" w:lineRule="auto"/>
              <w:ind w:firstLine="0"/>
              <w:rPr/>
            </w:pPr>
            <w:r>
              <w:rPr>
                <w:sz w:val="22"/>
              </w:rPr>
              <w:t xml:space="preserve">PK</w:t>
            </w:r>
            <w:r/>
          </w:p>
        </w:tc>
        <w:tc>
          <w:tcPr>
            <w:tcBorders/>
            <w:tcW w:w="2454" w:type="dxa"/>
          </w:tcPr>
          <w:p>
            <w:pPr>
              <w:pBdr/>
              <w:spacing w:after="40" w:before="40" w:line="240" w:lineRule="auto"/>
              <w:ind w:firstLine="0"/>
              <w:rPr/>
            </w:pPr>
            <w:r>
              <w:rPr>
                <w:sz w:val="22"/>
              </w:rPr>
              <w:t xml:space="preserve">Уникальный ID записи</w:t>
            </w:r>
            <w:r/>
          </w:p>
        </w:tc>
      </w:tr>
      <w:tr>
        <w:trPr/>
        <w:tc>
          <w:tcPr>
            <w:tcBorders/>
            <w:tcW w:w="2758" w:type="dxa"/>
          </w:tcPr>
          <w:p>
            <w:pPr>
              <w:pBdr/>
              <w:spacing w:after="40" w:before="40" w:line="240" w:lineRule="auto"/>
              <w:ind w:firstLine="0"/>
              <w:rPr/>
            </w:pPr>
            <w:r>
              <w:rPr>
                <w:sz w:val="22"/>
              </w:rPr>
              <w:t xml:space="preserve">krd_id</w:t>
            </w:r>
            <w:r/>
          </w:p>
        </w:tc>
        <w:tc>
          <w:tcPr>
            <w:tcBorders/>
            <w:tcW w:w="2057" w:type="dxa"/>
          </w:tcPr>
          <w:p>
            <w:pPr>
              <w:pBdr/>
              <w:spacing w:after="40" w:before="40" w:line="240" w:lineRule="auto"/>
              <w:ind w:firstLine="0"/>
              <w:rPr/>
            </w:pPr>
            <w:r>
              <w:rPr>
                <w:sz w:val="22"/>
              </w:rPr>
              <w:t xml:space="preserve">INTEGER</w:t>
            </w:r>
            <w:r/>
          </w:p>
        </w:tc>
        <w:tc>
          <w:tcPr>
            <w:tcBorders/>
            <w:tcW w:w="2410" w:type="dxa"/>
          </w:tcPr>
          <w:p>
            <w:pPr>
              <w:pBdr/>
              <w:spacing w:after="40" w:before="40" w:line="240" w:lineRule="auto"/>
              <w:ind w:firstLine="0"/>
              <w:rPr/>
            </w:pPr>
            <w:r>
              <w:rPr>
                <w:sz w:val="22"/>
              </w:rPr>
              <w:t xml:space="preserve">FK → krd.id, CASCADE, UNIQUE</w:t>
            </w:r>
            <w:r/>
          </w:p>
        </w:tc>
        <w:tc>
          <w:tcPr>
            <w:tcBorders/>
            <w:tcW w:w="2454" w:type="dxa"/>
          </w:tcPr>
          <w:p>
            <w:pPr>
              <w:pBdr/>
              <w:spacing w:after="40" w:before="40" w:line="240" w:lineRule="auto"/>
              <w:ind w:firstLine="0"/>
              <w:rPr/>
            </w:pPr>
            <w:r>
              <w:rPr>
                <w:sz w:val="22"/>
              </w:rPr>
              <w:t xml:space="preserve">Ссылка на КРД</w:t>
            </w:r>
            <w:r/>
          </w:p>
        </w:tc>
      </w:tr>
      <w:tr>
        <w:trPr/>
        <w:tc>
          <w:tcPr>
            <w:tcBorders/>
            <w:tcW w:w="2758" w:type="dxa"/>
          </w:tcPr>
          <w:p>
            <w:pPr>
              <w:pBdr/>
              <w:spacing w:after="40" w:before="40" w:line="240" w:lineRule="auto"/>
              <w:ind w:firstLine="0"/>
              <w:rPr/>
            </w:pPr>
            <w:r>
              <w:rPr>
                <w:sz w:val="22"/>
              </w:rPr>
              <w:t xml:space="preserve">surname</w:t>
            </w:r>
            <w:r/>
          </w:p>
        </w:tc>
        <w:tc>
          <w:tcPr>
            <w:tcBorders/>
            <w:tcW w:w="2057" w:type="dxa"/>
          </w:tcPr>
          <w:p>
            <w:pPr>
              <w:pBdr/>
              <w:spacing w:after="40" w:before="40" w:line="240" w:lineRule="auto"/>
              <w:ind w:firstLine="0"/>
              <w:rPr/>
            </w:pPr>
            <w:r>
              <w:rPr>
                <w:sz w:val="22"/>
              </w:rPr>
              <w:t xml:space="preserve">VARCHAR(100)</w:t>
            </w:r>
            <w:r/>
          </w:p>
        </w:tc>
        <w:tc>
          <w:tcPr>
            <w:tcBorders/>
            <w:tcW w:w="2410" w:type="dxa"/>
          </w:tcPr>
          <w:p>
            <w:pPr>
              <w:pBdr/>
              <w:spacing w:after="40" w:before="40" w:line="240" w:lineRule="auto"/>
              <w:ind w:firstLine="0"/>
              <w:rPr/>
            </w:pPr>
            <w:r>
              <w:rPr>
                <w:sz w:val="22"/>
              </w:rPr>
              <w:t xml:space="preserve">NOT NULL</w:t>
            </w:r>
            <w:r/>
          </w:p>
        </w:tc>
        <w:tc>
          <w:tcPr>
            <w:tcBorders/>
            <w:tcW w:w="2454" w:type="dxa"/>
          </w:tcPr>
          <w:p>
            <w:pPr>
              <w:pBdr/>
              <w:spacing w:after="40" w:before="40" w:line="240" w:lineRule="auto"/>
              <w:ind w:firstLine="0"/>
              <w:rPr/>
            </w:pPr>
            <w:r>
              <w:rPr>
                <w:sz w:val="22"/>
              </w:rPr>
              <w:t xml:space="preserve">Фамилия</w:t>
            </w:r>
            <w:r/>
          </w:p>
        </w:tc>
      </w:tr>
      <w:tr>
        <w:trPr/>
        <w:tc>
          <w:tcPr>
            <w:tcBorders/>
            <w:tcW w:w="2758" w:type="dxa"/>
          </w:tcPr>
          <w:p>
            <w:pPr>
              <w:pBdr/>
              <w:spacing w:after="40" w:before="40" w:line="240" w:lineRule="auto"/>
              <w:ind w:firstLine="0"/>
              <w:rPr/>
            </w:pPr>
            <w:r>
              <w:rPr>
                <w:sz w:val="22"/>
              </w:rPr>
              <w:t xml:space="preserve">name</w:t>
            </w:r>
            <w:r/>
          </w:p>
        </w:tc>
        <w:tc>
          <w:tcPr>
            <w:tcBorders/>
            <w:tcW w:w="2057" w:type="dxa"/>
          </w:tcPr>
          <w:p>
            <w:pPr>
              <w:pBdr/>
              <w:spacing w:after="40" w:before="40" w:line="240" w:lineRule="auto"/>
              <w:ind w:firstLine="0"/>
              <w:rPr/>
            </w:pPr>
            <w:r>
              <w:rPr>
                <w:sz w:val="22"/>
              </w:rPr>
              <w:t xml:space="preserve">VARCHAR(100)</w:t>
            </w:r>
            <w:r/>
          </w:p>
        </w:tc>
        <w:tc>
          <w:tcPr>
            <w:tcBorders/>
            <w:tcW w:w="2410" w:type="dxa"/>
          </w:tcPr>
          <w:p>
            <w:pPr>
              <w:pBdr/>
              <w:spacing w:after="40" w:before="40" w:line="240" w:lineRule="auto"/>
              <w:ind w:firstLine="0"/>
              <w:rPr/>
            </w:pPr>
            <w:r>
              <w:rPr>
                <w:sz w:val="22"/>
              </w:rPr>
              <w:t xml:space="preserve">NOT NULL</w:t>
            </w:r>
            <w:r/>
          </w:p>
        </w:tc>
        <w:tc>
          <w:tcPr>
            <w:tcBorders/>
            <w:tcW w:w="2454" w:type="dxa"/>
          </w:tcPr>
          <w:p>
            <w:pPr>
              <w:pBdr/>
              <w:spacing w:after="40" w:before="40" w:line="240" w:lineRule="auto"/>
              <w:ind w:firstLine="0"/>
              <w:rPr/>
            </w:pPr>
            <w:r>
              <w:rPr>
                <w:sz w:val="22"/>
              </w:rPr>
              <w:t xml:space="preserve">Имя</w:t>
            </w:r>
            <w:r/>
          </w:p>
        </w:tc>
      </w:tr>
      <w:tr>
        <w:trPr/>
        <w:tc>
          <w:tcPr>
            <w:tcBorders/>
            <w:tcW w:w="2758" w:type="dxa"/>
          </w:tcPr>
          <w:p>
            <w:pPr>
              <w:pBdr/>
              <w:spacing w:after="40" w:before="40" w:line="240" w:lineRule="auto"/>
              <w:ind w:firstLine="0"/>
              <w:rPr/>
            </w:pPr>
            <w:r>
              <w:rPr>
                <w:sz w:val="22"/>
              </w:rPr>
              <w:t xml:space="preserve">patronymic</w:t>
            </w:r>
            <w:r/>
          </w:p>
        </w:tc>
        <w:tc>
          <w:tcPr>
            <w:tcBorders/>
            <w:tcW w:w="2057" w:type="dxa"/>
          </w:tcPr>
          <w:p>
            <w:pPr>
              <w:pBdr/>
              <w:spacing w:after="40" w:before="40" w:line="240" w:lineRule="auto"/>
              <w:ind w:firstLine="0"/>
              <w:rPr/>
            </w:pPr>
            <w:r>
              <w:rPr>
                <w:sz w:val="22"/>
              </w:rPr>
              <w:t xml:space="preserve">VARCHAR(100)</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Отчество</w:t>
            </w:r>
            <w:r/>
          </w:p>
        </w:tc>
      </w:tr>
      <w:tr>
        <w:trPr/>
        <w:tc>
          <w:tcPr>
            <w:tcBorders/>
            <w:tcW w:w="2758" w:type="dxa"/>
          </w:tcPr>
          <w:p>
            <w:pPr>
              <w:pBdr/>
              <w:spacing w:after="40" w:before="40" w:line="240" w:lineRule="auto"/>
              <w:ind w:firstLine="0"/>
              <w:rPr/>
            </w:pPr>
            <w:r>
              <w:rPr>
                <w:sz w:val="22"/>
              </w:rPr>
              <w:t xml:space="preserve">birth_date</w:t>
            </w:r>
            <w:r/>
          </w:p>
        </w:tc>
        <w:tc>
          <w:tcPr>
            <w:tcBorders/>
            <w:tcW w:w="2057" w:type="dxa"/>
          </w:tcPr>
          <w:p>
            <w:pPr>
              <w:pBdr/>
              <w:spacing w:after="40" w:before="40" w:line="240" w:lineRule="auto"/>
              <w:ind w:firstLine="0"/>
              <w:rPr/>
            </w:pPr>
            <w:r>
              <w:rPr>
                <w:sz w:val="22"/>
              </w:rPr>
              <w:t xml:space="preserve">DATE</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Дата рождения</w:t>
            </w:r>
            <w:r/>
          </w:p>
        </w:tc>
      </w:tr>
      <w:tr>
        <w:trPr/>
        <w:tc>
          <w:tcPr>
            <w:tcBorders/>
            <w:tcW w:w="2758" w:type="dxa"/>
          </w:tcPr>
          <w:p>
            <w:pPr>
              <w:pBdr/>
              <w:spacing w:after="40" w:before="40" w:line="240" w:lineRule="auto"/>
              <w:ind w:firstLine="0"/>
              <w:rPr/>
            </w:pPr>
            <w:r>
              <w:rPr>
                <w:sz w:val="22"/>
              </w:rPr>
              <w:t xml:space="preserve">birth_place_town</w:t>
            </w:r>
            <w:r/>
          </w:p>
        </w:tc>
        <w:tc>
          <w:tcPr>
            <w:tcBorders/>
            <w:tcW w:w="2057" w:type="dxa"/>
          </w:tcPr>
          <w:p>
            <w:pPr>
              <w:pBdr/>
              <w:spacing w:after="40" w:before="40" w:line="240" w:lineRule="auto"/>
              <w:ind w:firstLine="0"/>
              <w:rPr/>
            </w:pPr>
            <w:r>
              <w:rPr>
                <w:sz w:val="22"/>
              </w:rPr>
              <w:t xml:space="preserve">VARCHAR(100)</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Населённый пункт </w:t>
            </w:r>
            <w:r>
              <w:rPr>
                <w:sz w:val="22"/>
              </w:rPr>
              <w:t xml:space="preserve">рождения</w:t>
            </w:r>
            <w:r/>
          </w:p>
        </w:tc>
      </w:tr>
      <w:tr>
        <w:trPr/>
        <w:tc>
          <w:tcPr>
            <w:tcBorders/>
            <w:tcW w:w="2758" w:type="dxa"/>
          </w:tcPr>
          <w:p>
            <w:pPr>
              <w:pBdr/>
              <w:spacing w:after="40" w:before="40" w:line="240" w:lineRule="auto"/>
              <w:ind w:firstLine="0"/>
              <w:rPr/>
            </w:pPr>
            <w:r>
              <w:rPr>
                <w:sz w:val="22"/>
              </w:rPr>
              <w:t xml:space="preserve">birth_place_district</w:t>
            </w:r>
            <w:r/>
          </w:p>
        </w:tc>
        <w:tc>
          <w:tcPr>
            <w:tcBorders/>
            <w:tcW w:w="2057" w:type="dxa"/>
          </w:tcPr>
          <w:p>
            <w:pPr>
              <w:pBdr/>
              <w:spacing w:after="40" w:before="40" w:line="240" w:lineRule="auto"/>
              <w:ind w:firstLine="0"/>
              <w:rPr/>
            </w:pPr>
            <w:r>
              <w:rPr>
                <w:sz w:val="22"/>
              </w:rPr>
              <w:t xml:space="preserve">VARCHAR(100)</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Район рождения</w:t>
            </w:r>
            <w:r/>
          </w:p>
        </w:tc>
      </w:tr>
      <w:tr>
        <w:trPr/>
        <w:tc>
          <w:tcPr>
            <w:tcBorders/>
            <w:tcW w:w="2758" w:type="dxa"/>
          </w:tcPr>
          <w:p>
            <w:pPr>
              <w:pBdr/>
              <w:spacing w:after="40" w:before="40" w:line="240" w:lineRule="auto"/>
              <w:ind w:firstLine="0"/>
              <w:rPr/>
            </w:pPr>
            <w:r>
              <w:rPr>
                <w:sz w:val="22"/>
              </w:rPr>
              <w:t xml:space="preserve">birth_place_region</w:t>
            </w:r>
            <w:r/>
          </w:p>
        </w:tc>
        <w:tc>
          <w:tcPr>
            <w:tcBorders/>
            <w:tcW w:w="2057" w:type="dxa"/>
          </w:tcPr>
          <w:p>
            <w:pPr>
              <w:pBdr/>
              <w:spacing w:after="40" w:before="40" w:line="240" w:lineRule="auto"/>
              <w:ind w:firstLine="0"/>
              <w:rPr/>
            </w:pPr>
            <w:r>
              <w:rPr>
                <w:sz w:val="22"/>
              </w:rPr>
              <w:t xml:space="preserve">VARCHAR(100)</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Субъект РФ</w:t>
            </w:r>
            <w:r/>
          </w:p>
        </w:tc>
      </w:tr>
      <w:tr>
        <w:trPr/>
        <w:tc>
          <w:tcPr>
            <w:tcBorders/>
            <w:tcW w:w="2758" w:type="dxa"/>
          </w:tcPr>
          <w:p>
            <w:pPr>
              <w:pBdr/>
              <w:spacing w:after="40" w:before="40" w:line="240" w:lineRule="auto"/>
              <w:ind w:firstLine="0"/>
              <w:rPr/>
            </w:pPr>
            <w:r>
              <w:rPr>
                <w:sz w:val="22"/>
              </w:rPr>
              <w:t xml:space="preserve">birth_place_country</w:t>
            </w:r>
            <w:r/>
          </w:p>
        </w:tc>
        <w:tc>
          <w:tcPr>
            <w:tcBorders/>
            <w:tcW w:w="2057" w:type="dxa"/>
          </w:tcPr>
          <w:p>
            <w:pPr>
              <w:pBdr/>
              <w:spacing w:after="40" w:before="40" w:line="240" w:lineRule="auto"/>
              <w:ind w:firstLine="0"/>
              <w:rPr/>
            </w:pPr>
            <w:r>
              <w:rPr>
                <w:sz w:val="22"/>
              </w:rPr>
              <w:t xml:space="preserve">VARCHAR(100)</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Страна</w:t>
            </w:r>
            <w:r/>
          </w:p>
        </w:tc>
      </w:tr>
      <w:tr>
        <w:trPr/>
        <w:tc>
          <w:tcPr>
            <w:tcBorders/>
            <w:tcW w:w="2758" w:type="dxa"/>
          </w:tcPr>
          <w:p>
            <w:pPr>
              <w:pBdr/>
              <w:spacing w:after="40" w:before="40" w:line="240" w:lineRule="auto"/>
              <w:ind w:firstLine="0"/>
              <w:rPr/>
            </w:pPr>
            <w:r>
              <w:rPr>
                <w:sz w:val="22"/>
              </w:rPr>
              <w:t xml:space="preserve">tab_number</w:t>
            </w:r>
            <w:r/>
          </w:p>
        </w:tc>
        <w:tc>
          <w:tcPr>
            <w:tcBorders/>
            <w:tcW w:w="2057" w:type="dxa"/>
          </w:tcPr>
          <w:p>
            <w:pPr>
              <w:pBdr/>
              <w:spacing w:after="40" w:before="40" w:line="240" w:lineRule="auto"/>
              <w:ind w:firstLine="0"/>
              <w:rPr/>
            </w:pPr>
            <w:r>
              <w:rPr>
                <w:sz w:val="22"/>
              </w:rPr>
              <w:t xml:space="preserve">VARCHAR(50)</w:t>
            </w:r>
            <w:r/>
          </w:p>
        </w:tc>
        <w:tc>
          <w:tcPr>
            <w:tcBorders/>
            <w:tcW w:w="2410" w:type="dxa"/>
          </w:tcPr>
          <w:p>
            <w:pPr>
              <w:pBdr/>
              <w:spacing w:after="40" w:before="40" w:line="240" w:lineRule="auto"/>
              <w:ind w:firstLine="0"/>
              <w:rPr/>
            </w:pPr>
            <w:r>
              <w:rPr>
                <w:sz w:val="22"/>
              </w:rPr>
              <w:t xml:space="preserve">CHECK digits</w:t>
            </w:r>
            <w:r/>
          </w:p>
        </w:tc>
        <w:tc>
          <w:tcPr>
            <w:tcBorders/>
            <w:tcW w:w="2454" w:type="dxa"/>
          </w:tcPr>
          <w:p>
            <w:pPr>
              <w:pBdr/>
              <w:spacing w:after="40" w:before="40" w:line="240" w:lineRule="auto"/>
              <w:ind w:firstLine="0"/>
              <w:rPr/>
            </w:pPr>
            <w:r>
              <w:rPr>
                <w:sz w:val="22"/>
              </w:rPr>
              <w:t xml:space="preserve">Табельный номер</w:t>
            </w:r>
            <w:r/>
          </w:p>
        </w:tc>
      </w:tr>
      <w:tr>
        <w:trPr/>
        <w:tc>
          <w:tcPr>
            <w:tcBorders/>
            <w:tcW w:w="2758" w:type="dxa"/>
          </w:tcPr>
          <w:p>
            <w:pPr>
              <w:pBdr/>
              <w:spacing w:after="40" w:before="40" w:line="240" w:lineRule="auto"/>
              <w:ind w:firstLine="0"/>
              <w:rPr/>
            </w:pPr>
            <w:r>
              <w:rPr>
                <w:sz w:val="22"/>
              </w:rPr>
              <w:t xml:space="preserve">personal_number</w:t>
            </w:r>
            <w:r/>
          </w:p>
        </w:tc>
        <w:tc>
          <w:tcPr>
            <w:tcBorders/>
            <w:tcW w:w="2057" w:type="dxa"/>
          </w:tcPr>
          <w:p>
            <w:pPr>
              <w:pBdr/>
              <w:spacing w:after="40" w:before="40" w:line="240" w:lineRule="auto"/>
              <w:ind w:firstLine="0"/>
              <w:rPr/>
            </w:pPr>
            <w:r>
              <w:rPr>
                <w:sz w:val="22"/>
              </w:rPr>
              <w:t xml:space="preserve">VARCHAR(50)</w:t>
            </w:r>
            <w:r/>
          </w:p>
        </w:tc>
        <w:tc>
          <w:tcPr>
            <w:tcBorders/>
            <w:tcW w:w="2410" w:type="dxa"/>
          </w:tcPr>
          <w:p>
            <w:pPr>
              <w:pBdr/>
              <w:spacing w:after="40" w:before="40" w:line="240" w:lineRule="auto"/>
              <w:ind w:firstLine="0"/>
              <w:rPr/>
            </w:pPr>
            <w:r>
              <w:rPr>
                <w:sz w:val="22"/>
              </w:rPr>
              <w:t xml:space="preserve">CHECK digits</w:t>
            </w:r>
            <w:r/>
          </w:p>
        </w:tc>
        <w:tc>
          <w:tcPr>
            <w:tcBorders/>
            <w:tcW w:w="2454" w:type="dxa"/>
          </w:tcPr>
          <w:p>
            <w:pPr>
              <w:pBdr/>
              <w:spacing w:after="40" w:before="40" w:line="240" w:lineRule="auto"/>
              <w:ind w:firstLine="0"/>
              <w:rPr/>
            </w:pPr>
            <w:r>
              <w:rPr>
                <w:sz w:val="22"/>
              </w:rPr>
              <w:t xml:space="preserve">Личный номер</w:t>
            </w:r>
            <w:r/>
          </w:p>
        </w:tc>
      </w:tr>
      <w:tr>
        <w:trPr/>
        <w:tc>
          <w:tcPr>
            <w:tcBorders/>
            <w:tcW w:w="2758" w:type="dxa"/>
          </w:tcPr>
          <w:p>
            <w:pPr>
              <w:pBdr/>
              <w:spacing w:after="40" w:before="40" w:line="240" w:lineRule="auto"/>
              <w:ind w:firstLine="0"/>
              <w:rPr/>
            </w:pPr>
            <w:r>
              <w:rPr>
                <w:sz w:val="22"/>
              </w:rPr>
              <w:t xml:space="preserve">category_id</w:t>
            </w:r>
            <w:r/>
          </w:p>
        </w:tc>
        <w:tc>
          <w:tcPr>
            <w:tcBorders/>
            <w:tcW w:w="2057" w:type="dxa"/>
          </w:tcPr>
          <w:p>
            <w:pPr>
              <w:pBdr/>
              <w:spacing w:after="40" w:before="40" w:line="240" w:lineRule="auto"/>
              <w:ind w:firstLine="0"/>
              <w:rPr/>
            </w:pPr>
            <w:r>
              <w:rPr>
                <w:sz w:val="22"/>
              </w:rPr>
              <w:t xml:space="preserve">INTEGER</w:t>
            </w:r>
            <w:r/>
          </w:p>
        </w:tc>
        <w:tc>
          <w:tcPr>
            <w:tcBorders/>
            <w:tcW w:w="2410" w:type="dxa"/>
          </w:tcPr>
          <w:p>
            <w:pPr>
              <w:pBdr/>
              <w:spacing w:after="40" w:before="40" w:line="240" w:lineRule="auto"/>
              <w:ind w:firstLine="0"/>
              <w:rPr/>
            </w:pPr>
            <w:r>
              <w:rPr>
                <w:sz w:val="22"/>
              </w:rPr>
              <w:t xml:space="preserve">FK → categories, SET NULL</w:t>
            </w:r>
            <w:r/>
          </w:p>
        </w:tc>
        <w:tc>
          <w:tcPr>
            <w:tcBorders/>
            <w:tcW w:w="2454" w:type="dxa"/>
          </w:tcPr>
          <w:p>
            <w:pPr>
              <w:pBdr/>
              <w:spacing w:after="40" w:before="40" w:line="240" w:lineRule="auto"/>
              <w:ind w:firstLine="0"/>
              <w:rPr/>
            </w:pPr>
            <w:r>
              <w:rPr>
                <w:sz w:val="22"/>
              </w:rPr>
              <w:t xml:space="preserve">Категория в/с</w:t>
            </w:r>
            <w:r/>
          </w:p>
        </w:tc>
      </w:tr>
      <w:tr>
        <w:trPr/>
        <w:tc>
          <w:tcPr>
            <w:tcBorders/>
            <w:tcW w:w="2758" w:type="dxa"/>
          </w:tcPr>
          <w:p>
            <w:pPr>
              <w:pBdr/>
              <w:spacing w:after="40" w:before="40" w:line="240" w:lineRule="auto"/>
              <w:ind w:firstLine="0"/>
              <w:rPr/>
            </w:pPr>
            <w:r>
              <w:rPr>
                <w:sz w:val="22"/>
              </w:rPr>
              <w:t xml:space="preserve">rank_id</w:t>
            </w:r>
            <w:r/>
          </w:p>
        </w:tc>
        <w:tc>
          <w:tcPr>
            <w:tcBorders/>
            <w:tcW w:w="2057" w:type="dxa"/>
          </w:tcPr>
          <w:p>
            <w:pPr>
              <w:pBdr/>
              <w:spacing w:after="40" w:before="40" w:line="240" w:lineRule="auto"/>
              <w:ind w:firstLine="0"/>
              <w:rPr/>
            </w:pPr>
            <w:r>
              <w:rPr>
                <w:sz w:val="22"/>
              </w:rPr>
              <w:t xml:space="preserve">INTEGER</w:t>
            </w:r>
            <w:r/>
          </w:p>
        </w:tc>
        <w:tc>
          <w:tcPr>
            <w:tcBorders/>
            <w:tcW w:w="2410" w:type="dxa"/>
          </w:tcPr>
          <w:p>
            <w:pPr>
              <w:pBdr/>
              <w:spacing w:after="40" w:before="40" w:line="240" w:lineRule="auto"/>
              <w:ind w:firstLine="0"/>
              <w:rPr/>
            </w:pPr>
            <w:r>
              <w:rPr>
                <w:sz w:val="22"/>
              </w:rPr>
              <w:t xml:space="preserve">FK → ranks, SET NULL</w:t>
            </w:r>
            <w:r/>
          </w:p>
        </w:tc>
        <w:tc>
          <w:tcPr>
            <w:tcBorders/>
            <w:tcW w:w="2454" w:type="dxa"/>
          </w:tcPr>
          <w:p>
            <w:pPr>
              <w:pBdr/>
              <w:spacing w:after="40" w:before="40" w:line="240" w:lineRule="auto"/>
              <w:ind w:firstLine="0"/>
              <w:rPr/>
            </w:pPr>
            <w:r>
              <w:rPr>
                <w:sz w:val="22"/>
              </w:rPr>
              <w:t xml:space="preserve">Воинское звание</w:t>
            </w:r>
            <w:r/>
          </w:p>
        </w:tc>
      </w:tr>
      <w:tr>
        <w:trPr/>
        <w:tc>
          <w:tcPr>
            <w:tcBorders/>
            <w:tcW w:w="2758" w:type="dxa"/>
          </w:tcPr>
          <w:p>
            <w:pPr>
              <w:pBdr/>
              <w:spacing w:after="40" w:before="40" w:line="240" w:lineRule="auto"/>
              <w:ind w:firstLine="0"/>
              <w:rPr/>
            </w:pPr>
            <w:r>
              <w:rPr>
                <w:sz w:val="22"/>
              </w:rPr>
              <w:t xml:space="preserve">drafted_by_commissariat</w:t>
            </w:r>
            <w:r/>
          </w:p>
        </w:tc>
        <w:tc>
          <w:tcPr>
            <w:tcBorders/>
            <w:tcW w:w="2057" w:type="dxa"/>
          </w:tcPr>
          <w:p>
            <w:pPr>
              <w:pBdr/>
              <w:spacing w:after="40" w:before="40" w:line="240" w:lineRule="auto"/>
              <w:ind w:firstLine="0"/>
              <w:rPr/>
            </w:pPr>
            <w:r>
              <w:rPr>
                <w:sz w:val="22"/>
              </w:rPr>
              <w:t xml:space="preserve">VARCHAR(255)</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Военкомат призыва</w:t>
            </w:r>
            <w:r/>
          </w:p>
        </w:tc>
      </w:tr>
      <w:tr>
        <w:trPr/>
        <w:tc>
          <w:tcPr>
            <w:tcBorders/>
            <w:tcW w:w="2758" w:type="dxa"/>
          </w:tcPr>
          <w:p>
            <w:pPr>
              <w:pBdr/>
              <w:spacing w:after="40" w:before="40" w:line="240" w:lineRule="auto"/>
              <w:ind w:firstLine="0"/>
              <w:rPr/>
            </w:pPr>
            <w:r>
              <w:rPr>
                <w:sz w:val="22"/>
              </w:rPr>
              <w:t xml:space="preserve">draft_date</w:t>
            </w:r>
            <w:r/>
          </w:p>
        </w:tc>
        <w:tc>
          <w:tcPr>
            <w:tcBorders/>
            <w:tcW w:w="2057" w:type="dxa"/>
          </w:tcPr>
          <w:p>
            <w:pPr>
              <w:pBdr/>
              <w:spacing w:after="40" w:before="40" w:line="240" w:lineRule="auto"/>
              <w:ind w:firstLine="0"/>
              <w:rPr/>
            </w:pPr>
            <w:r>
              <w:rPr>
                <w:sz w:val="22"/>
              </w:rPr>
              <w:t xml:space="preserve">DATE</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Дата призыва</w:t>
            </w:r>
            <w:r/>
          </w:p>
        </w:tc>
      </w:tr>
      <w:tr>
        <w:trPr/>
        <w:tc>
          <w:tcPr>
            <w:tcBorders/>
            <w:tcW w:w="2758" w:type="dxa"/>
          </w:tcPr>
          <w:p>
            <w:pPr>
              <w:pBdr/>
              <w:spacing w:after="40" w:before="40" w:line="240" w:lineRule="auto"/>
              <w:ind w:firstLine="0"/>
              <w:rPr/>
            </w:pPr>
            <w:r>
              <w:rPr>
                <w:sz w:val="22"/>
              </w:rPr>
              <w:t xml:space="preserve">povsk</w:t>
            </w:r>
            <w:r/>
          </w:p>
        </w:tc>
        <w:tc>
          <w:tcPr>
            <w:tcBorders/>
            <w:tcW w:w="2057" w:type="dxa"/>
          </w:tcPr>
          <w:p>
            <w:pPr>
              <w:pBdr/>
              <w:spacing w:after="40" w:before="40" w:line="240" w:lineRule="auto"/>
              <w:ind w:firstLine="0"/>
              <w:rPr/>
            </w:pPr>
            <w:r>
              <w:rPr>
                <w:sz w:val="22"/>
              </w:rPr>
              <w:t xml:space="preserve">VARCHAR(255)</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ПОВСК</w:t>
            </w:r>
            <w:r/>
          </w:p>
        </w:tc>
      </w:tr>
      <w:tr>
        <w:trPr/>
        <w:tc>
          <w:tcPr>
            <w:tcBorders/>
            <w:tcW w:w="2758" w:type="dxa"/>
          </w:tcPr>
          <w:p>
            <w:pPr>
              <w:pBdr/>
              <w:spacing w:after="40" w:before="40" w:line="240" w:lineRule="auto"/>
              <w:ind w:firstLine="0"/>
              <w:rPr/>
            </w:pPr>
            <w:r>
              <w:rPr>
                <w:sz w:val="22"/>
              </w:rPr>
              <w:t xml:space="preserve">selection_date</w:t>
            </w:r>
            <w:r/>
          </w:p>
        </w:tc>
        <w:tc>
          <w:tcPr>
            <w:tcBorders/>
            <w:tcW w:w="2057" w:type="dxa"/>
          </w:tcPr>
          <w:p>
            <w:pPr>
              <w:pBdr/>
              <w:spacing w:after="40" w:before="40" w:line="240" w:lineRule="auto"/>
              <w:ind w:firstLine="0"/>
              <w:rPr/>
            </w:pPr>
            <w:r>
              <w:rPr>
                <w:sz w:val="22"/>
              </w:rPr>
              <w:t xml:space="preserve">DATE</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Дата отбора</w:t>
            </w:r>
            <w:r/>
          </w:p>
        </w:tc>
      </w:tr>
      <w:tr>
        <w:trPr/>
        <w:tc>
          <w:tcPr>
            <w:tcBorders/>
            <w:tcW w:w="2758" w:type="dxa"/>
          </w:tcPr>
          <w:p>
            <w:pPr>
              <w:pBdr/>
              <w:spacing w:after="40" w:before="40" w:line="240" w:lineRule="auto"/>
              <w:ind w:firstLine="0"/>
              <w:rPr/>
            </w:pPr>
            <w:r>
              <w:rPr>
                <w:sz w:val="22"/>
              </w:rPr>
              <w:t xml:space="preserve">education</w:t>
            </w:r>
            <w:r/>
          </w:p>
        </w:tc>
        <w:tc>
          <w:tcPr>
            <w:tcBorders/>
            <w:tcW w:w="2057" w:type="dxa"/>
          </w:tcPr>
          <w:p>
            <w:pPr>
              <w:pBdr/>
              <w:spacing w:after="40" w:before="40" w:line="240" w:lineRule="auto"/>
              <w:ind w:firstLine="0"/>
              <w:rPr/>
            </w:pPr>
            <w:r>
              <w:rPr>
                <w:sz w:val="22"/>
              </w:rPr>
              <w:t xml:space="preserve">VARCHAR(255)</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Образование</w:t>
            </w:r>
            <w:r/>
          </w:p>
        </w:tc>
      </w:tr>
      <w:tr>
        <w:trPr/>
        <w:tc>
          <w:tcPr>
            <w:tcBorders/>
            <w:tcW w:w="2758" w:type="dxa"/>
          </w:tcPr>
          <w:p>
            <w:pPr>
              <w:pBdr/>
              <w:spacing w:after="40" w:before="40" w:line="240" w:lineRule="auto"/>
              <w:ind w:firstLine="0"/>
              <w:rPr/>
            </w:pPr>
            <w:r>
              <w:rPr>
                <w:sz w:val="22"/>
              </w:rPr>
              <w:t xml:space="preserve">criminal_record</w:t>
            </w:r>
            <w:r/>
          </w:p>
        </w:tc>
        <w:tc>
          <w:tcPr>
            <w:tcBorders/>
            <w:tcW w:w="2057" w:type="dxa"/>
          </w:tcPr>
          <w:p>
            <w:pPr>
              <w:pBdr/>
              <w:spacing w:after="40" w:before="40" w:line="240" w:lineRule="auto"/>
              <w:ind w:firstLine="0"/>
              <w:rPr/>
            </w:pPr>
            <w:r>
              <w:rPr>
                <w:sz w:val="22"/>
              </w:rPr>
              <w:t xml:space="preserve">TEXT</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Судимость</w:t>
            </w:r>
            <w:r/>
          </w:p>
        </w:tc>
      </w:tr>
      <w:tr>
        <w:trPr/>
        <w:tc>
          <w:tcPr>
            <w:tcBorders/>
            <w:tcW w:w="2758" w:type="dxa"/>
          </w:tcPr>
          <w:p>
            <w:pPr>
              <w:pBdr/>
              <w:spacing w:after="40" w:before="40" w:line="240" w:lineRule="auto"/>
              <w:ind w:firstLine="0"/>
              <w:rPr/>
            </w:pPr>
            <w:r>
              <w:rPr>
                <w:sz w:val="22"/>
              </w:rPr>
              <w:t xml:space="preserve">social_media_account</w:t>
            </w:r>
            <w:r/>
          </w:p>
        </w:tc>
        <w:tc>
          <w:tcPr>
            <w:tcBorders/>
            <w:tcW w:w="2057" w:type="dxa"/>
          </w:tcPr>
          <w:p>
            <w:pPr>
              <w:pBdr/>
              <w:spacing w:after="40" w:before="40" w:line="240" w:lineRule="auto"/>
              <w:ind w:firstLine="0"/>
              <w:rPr/>
            </w:pPr>
            <w:r>
              <w:rPr>
                <w:sz w:val="22"/>
              </w:rPr>
              <w:t xml:space="preserve">TEXT</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Аккаунты в соцсетях</w:t>
            </w:r>
            <w:r/>
          </w:p>
        </w:tc>
      </w:tr>
      <w:tr>
        <w:trPr/>
        <w:tc>
          <w:tcPr>
            <w:tcBorders/>
            <w:tcW w:w="2758" w:type="dxa"/>
          </w:tcPr>
          <w:p>
            <w:pPr>
              <w:pBdr/>
              <w:spacing w:after="40" w:before="40" w:line="240" w:lineRule="auto"/>
              <w:ind w:firstLine="0"/>
              <w:rPr/>
            </w:pPr>
            <w:r>
              <w:rPr>
                <w:sz w:val="22"/>
              </w:rPr>
              <w:t xml:space="preserve">bank_card_number</w:t>
            </w:r>
            <w:r/>
          </w:p>
        </w:tc>
        <w:tc>
          <w:tcPr>
            <w:tcBorders/>
            <w:tcW w:w="2057" w:type="dxa"/>
          </w:tcPr>
          <w:p>
            <w:pPr>
              <w:pBdr/>
              <w:spacing w:after="40" w:before="40" w:line="240" w:lineRule="auto"/>
              <w:ind w:firstLine="0"/>
              <w:rPr/>
            </w:pPr>
            <w:r>
              <w:rPr>
                <w:sz w:val="22"/>
              </w:rPr>
              <w:t xml:space="preserve">VARCHAR(19)</w:t>
            </w:r>
            <w:r/>
          </w:p>
        </w:tc>
        <w:tc>
          <w:tcPr>
            <w:tcBorders/>
            <w:tcW w:w="2410" w:type="dxa"/>
          </w:tcPr>
          <w:p>
            <w:pPr>
              <w:pBdr/>
              <w:spacing w:after="40" w:before="40" w:line="240" w:lineRule="auto"/>
              <w:ind w:firstLine="0"/>
              <w:rPr/>
            </w:pPr>
            <w:r>
              <w:rPr>
                <w:sz w:val="22"/>
              </w:rPr>
              <w:t xml:space="preserve">CHECK regex</w:t>
            </w:r>
            <w:r/>
          </w:p>
        </w:tc>
        <w:tc>
          <w:tcPr>
            <w:tcBorders/>
            <w:tcW w:w="2454" w:type="dxa"/>
          </w:tcPr>
          <w:p>
            <w:pPr>
              <w:pBdr/>
              <w:spacing w:after="40" w:before="40" w:line="240" w:lineRule="auto"/>
              <w:ind w:firstLine="0"/>
              <w:rPr/>
            </w:pPr>
            <w:r>
              <w:rPr>
                <w:sz w:val="22"/>
              </w:rPr>
              <w:t xml:space="preserve">Номер карты</w:t>
            </w:r>
            <w:r/>
          </w:p>
        </w:tc>
      </w:tr>
      <w:tr>
        <w:trPr/>
        <w:tc>
          <w:tcPr>
            <w:tcBorders/>
            <w:tcW w:w="2758" w:type="dxa"/>
          </w:tcPr>
          <w:p>
            <w:pPr>
              <w:pBdr/>
              <w:spacing w:after="40" w:before="40" w:line="240" w:lineRule="auto"/>
              <w:ind w:firstLine="0"/>
              <w:rPr/>
            </w:pPr>
            <w:r>
              <w:rPr>
                <w:sz w:val="22"/>
              </w:rPr>
              <w:t xml:space="preserve">passport_series</w:t>
            </w:r>
            <w:r/>
          </w:p>
        </w:tc>
        <w:tc>
          <w:tcPr>
            <w:tcBorders/>
            <w:tcW w:w="2057" w:type="dxa"/>
          </w:tcPr>
          <w:p>
            <w:pPr>
              <w:pBdr/>
              <w:spacing w:after="40" w:before="40" w:line="240" w:lineRule="auto"/>
              <w:ind w:firstLine="0"/>
              <w:rPr/>
            </w:pPr>
            <w:r>
              <w:rPr>
                <w:sz w:val="22"/>
              </w:rPr>
              <w:t xml:space="preserve">VARCHAR(4)</w:t>
            </w:r>
            <w:r/>
          </w:p>
        </w:tc>
        <w:tc>
          <w:tcPr>
            <w:tcBorders/>
            <w:tcW w:w="2410" w:type="dxa"/>
          </w:tcPr>
          <w:p>
            <w:pPr>
              <w:pBdr/>
              <w:spacing w:after="40" w:before="40" w:line="240" w:lineRule="auto"/>
              <w:ind w:firstLine="0"/>
              <w:rPr/>
            </w:pPr>
            <w:r>
              <w:rPr>
                <w:sz w:val="22"/>
              </w:rPr>
              <w:t xml:space="preserve">CHECK 4 digits</w:t>
            </w:r>
            <w:r/>
          </w:p>
        </w:tc>
        <w:tc>
          <w:tcPr>
            <w:tcBorders/>
            <w:tcW w:w="2454" w:type="dxa"/>
          </w:tcPr>
          <w:p>
            <w:pPr>
              <w:pBdr/>
              <w:spacing w:after="40" w:before="40" w:line="240" w:lineRule="auto"/>
              <w:ind w:firstLine="0"/>
              <w:rPr/>
            </w:pPr>
            <w:r>
              <w:rPr>
                <w:sz w:val="22"/>
              </w:rPr>
              <w:t xml:space="preserve">Серия паспорта</w:t>
            </w:r>
            <w:r/>
          </w:p>
        </w:tc>
      </w:tr>
      <w:tr>
        <w:trPr/>
        <w:tc>
          <w:tcPr>
            <w:tcBorders/>
            <w:tcW w:w="2758" w:type="dxa"/>
          </w:tcPr>
          <w:p>
            <w:pPr>
              <w:pBdr/>
              <w:spacing w:after="40" w:before="40" w:line="240" w:lineRule="auto"/>
              <w:ind w:firstLine="0"/>
              <w:rPr/>
            </w:pPr>
            <w:r>
              <w:rPr>
                <w:sz w:val="22"/>
              </w:rPr>
              <w:t xml:space="preserve">passport_number</w:t>
            </w:r>
            <w:r/>
          </w:p>
        </w:tc>
        <w:tc>
          <w:tcPr>
            <w:tcBorders/>
            <w:tcW w:w="2057" w:type="dxa"/>
          </w:tcPr>
          <w:p>
            <w:pPr>
              <w:pBdr/>
              <w:spacing w:after="40" w:before="40" w:line="240" w:lineRule="auto"/>
              <w:ind w:firstLine="0"/>
              <w:rPr/>
            </w:pPr>
            <w:r>
              <w:rPr>
                <w:sz w:val="22"/>
              </w:rPr>
              <w:t xml:space="preserve">VARCHAR(6)</w:t>
            </w:r>
            <w:r/>
          </w:p>
        </w:tc>
        <w:tc>
          <w:tcPr>
            <w:tcBorders/>
            <w:tcW w:w="2410" w:type="dxa"/>
          </w:tcPr>
          <w:p>
            <w:pPr>
              <w:pBdr/>
              <w:spacing w:after="40" w:before="40" w:line="240" w:lineRule="auto"/>
              <w:ind w:firstLine="0"/>
              <w:rPr/>
            </w:pPr>
            <w:r>
              <w:rPr>
                <w:sz w:val="22"/>
              </w:rPr>
              <w:t xml:space="preserve">CHECK 6 digits</w:t>
            </w:r>
            <w:r/>
          </w:p>
        </w:tc>
        <w:tc>
          <w:tcPr>
            <w:tcBorders/>
            <w:tcW w:w="2454" w:type="dxa"/>
          </w:tcPr>
          <w:p>
            <w:pPr>
              <w:pBdr/>
              <w:spacing w:after="40" w:before="40" w:line="240" w:lineRule="auto"/>
              <w:ind w:firstLine="0"/>
              <w:rPr/>
            </w:pPr>
            <w:r>
              <w:rPr>
                <w:sz w:val="22"/>
              </w:rPr>
              <w:t xml:space="preserve">Номер паспорта</w:t>
            </w:r>
            <w:r/>
          </w:p>
        </w:tc>
      </w:tr>
      <w:tr>
        <w:trPr/>
        <w:tc>
          <w:tcPr>
            <w:tcBorders/>
            <w:tcW w:w="2758" w:type="dxa"/>
          </w:tcPr>
          <w:p>
            <w:pPr>
              <w:pBdr/>
              <w:spacing w:after="40" w:before="40" w:line="240" w:lineRule="auto"/>
              <w:ind w:firstLine="0"/>
              <w:rPr/>
            </w:pPr>
            <w:r>
              <w:rPr>
                <w:sz w:val="22"/>
              </w:rPr>
              <w:t xml:space="preserve">passport_issue_date</w:t>
            </w:r>
            <w:r/>
          </w:p>
        </w:tc>
        <w:tc>
          <w:tcPr>
            <w:tcBorders/>
            <w:tcW w:w="2057" w:type="dxa"/>
          </w:tcPr>
          <w:p>
            <w:pPr>
              <w:pBdr/>
              <w:spacing w:after="40" w:before="40" w:line="240" w:lineRule="auto"/>
              <w:ind w:firstLine="0"/>
              <w:rPr/>
            </w:pPr>
            <w:r>
              <w:rPr>
                <w:sz w:val="22"/>
              </w:rPr>
              <w:t xml:space="preserve">DATE</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Дата выдачи паспорта</w:t>
            </w:r>
            <w:r/>
          </w:p>
        </w:tc>
      </w:tr>
      <w:tr>
        <w:trPr/>
        <w:tc>
          <w:tcPr>
            <w:tcBorders/>
            <w:tcW w:w="2758" w:type="dxa"/>
          </w:tcPr>
          <w:p>
            <w:pPr>
              <w:pBdr/>
              <w:spacing w:after="40" w:before="40" w:line="240" w:lineRule="auto"/>
              <w:ind w:firstLine="0"/>
              <w:rPr/>
            </w:pPr>
            <w:r>
              <w:rPr>
                <w:sz w:val="22"/>
              </w:rPr>
              <w:t xml:space="preserve">passport_issued_by</w:t>
            </w:r>
            <w:r/>
          </w:p>
        </w:tc>
        <w:tc>
          <w:tcPr>
            <w:tcBorders/>
            <w:tcW w:w="2057" w:type="dxa"/>
          </w:tcPr>
          <w:p>
            <w:pPr>
              <w:pBdr/>
              <w:spacing w:after="40" w:before="40" w:line="240" w:lineRule="auto"/>
              <w:ind w:firstLine="0"/>
              <w:rPr/>
            </w:pPr>
            <w:r>
              <w:rPr>
                <w:sz w:val="22"/>
              </w:rPr>
              <w:t xml:space="preserve">VARCHAR(255)</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Кем выдан</w:t>
            </w:r>
            <w:r/>
          </w:p>
        </w:tc>
      </w:tr>
      <w:tr>
        <w:trPr/>
        <w:tc>
          <w:tcPr>
            <w:tcBorders/>
            <w:tcW w:w="2758" w:type="dxa"/>
          </w:tcPr>
          <w:p>
            <w:pPr>
              <w:pBdr/>
              <w:spacing w:after="40" w:before="40" w:line="240" w:lineRule="auto"/>
              <w:ind w:firstLine="0"/>
              <w:rPr/>
            </w:pPr>
            <w:r>
              <w:rPr>
                <w:sz w:val="22"/>
              </w:rPr>
              <w:t xml:space="preserve">military_id_series</w:t>
            </w:r>
            <w:r/>
          </w:p>
        </w:tc>
        <w:tc>
          <w:tcPr>
            <w:tcBorders/>
            <w:tcW w:w="2057" w:type="dxa"/>
          </w:tcPr>
          <w:p>
            <w:pPr>
              <w:pBdr/>
              <w:spacing w:after="40" w:before="40" w:line="240" w:lineRule="auto"/>
              <w:ind w:firstLine="0"/>
              <w:rPr/>
            </w:pPr>
            <w:r>
              <w:rPr>
                <w:sz w:val="22"/>
              </w:rPr>
              <w:t xml:space="preserve">VARCHAR(8)</w:t>
            </w:r>
            <w:r/>
          </w:p>
        </w:tc>
        <w:tc>
          <w:tcPr>
            <w:tcBorders/>
            <w:tcW w:w="2410" w:type="dxa"/>
          </w:tcPr>
          <w:p>
            <w:pPr>
              <w:pBdr/>
              <w:spacing w:after="40" w:before="40" w:line="240" w:lineRule="auto"/>
              <w:ind w:firstLine="0"/>
              <w:rPr/>
            </w:pPr>
            <w:r>
              <w:rPr>
                <w:sz w:val="22"/>
              </w:rPr>
              <w:t xml:space="preserve">CHECK alphanum</w:t>
            </w:r>
            <w:r/>
          </w:p>
        </w:tc>
        <w:tc>
          <w:tcPr>
            <w:tcBorders/>
            <w:tcW w:w="2454" w:type="dxa"/>
          </w:tcPr>
          <w:p>
            <w:pPr>
              <w:pBdr/>
              <w:spacing w:after="40" w:before="40" w:line="240" w:lineRule="auto"/>
              <w:ind w:firstLine="0"/>
              <w:rPr/>
            </w:pPr>
            <w:r>
              <w:rPr>
                <w:sz w:val="22"/>
              </w:rPr>
              <w:t xml:space="preserve">Серия ВБ</w:t>
            </w:r>
            <w:r/>
          </w:p>
        </w:tc>
      </w:tr>
      <w:tr>
        <w:trPr/>
        <w:tc>
          <w:tcPr>
            <w:tcBorders/>
            <w:tcW w:w="2758" w:type="dxa"/>
          </w:tcPr>
          <w:p>
            <w:pPr>
              <w:pBdr/>
              <w:spacing w:after="40" w:before="40" w:line="240" w:lineRule="auto"/>
              <w:ind w:firstLine="0"/>
              <w:rPr/>
            </w:pPr>
            <w:r>
              <w:rPr>
                <w:sz w:val="22"/>
              </w:rPr>
              <w:t xml:space="preserve">military_id_number</w:t>
            </w:r>
            <w:r/>
          </w:p>
        </w:tc>
        <w:tc>
          <w:tcPr>
            <w:tcBorders/>
            <w:tcW w:w="2057" w:type="dxa"/>
          </w:tcPr>
          <w:p>
            <w:pPr>
              <w:pBdr/>
              <w:spacing w:after="40" w:before="40" w:line="240" w:lineRule="auto"/>
              <w:ind w:firstLine="0"/>
              <w:rPr/>
            </w:pPr>
            <w:r>
              <w:rPr>
                <w:sz w:val="22"/>
              </w:rPr>
              <w:t xml:space="preserve">VARCHAR(10)</w:t>
            </w:r>
            <w:r/>
          </w:p>
        </w:tc>
        <w:tc>
          <w:tcPr>
            <w:tcBorders/>
            <w:tcW w:w="2410" w:type="dxa"/>
          </w:tcPr>
          <w:p>
            <w:pPr>
              <w:pBdr/>
              <w:spacing w:after="40" w:before="40" w:line="240" w:lineRule="auto"/>
              <w:ind w:firstLine="0"/>
              <w:rPr/>
            </w:pPr>
            <w:r>
              <w:rPr>
                <w:sz w:val="22"/>
              </w:rPr>
              <w:t xml:space="preserve">CHECK digits</w:t>
            </w:r>
            <w:r/>
          </w:p>
        </w:tc>
        <w:tc>
          <w:tcPr>
            <w:tcBorders/>
            <w:tcW w:w="2454" w:type="dxa"/>
          </w:tcPr>
          <w:p>
            <w:pPr>
              <w:pBdr/>
              <w:spacing w:after="40" w:before="40" w:line="240" w:lineRule="auto"/>
              <w:ind w:firstLine="0"/>
              <w:rPr/>
            </w:pPr>
            <w:r>
              <w:rPr>
                <w:sz w:val="22"/>
              </w:rPr>
              <w:t xml:space="preserve">Номер ВБ</w:t>
            </w:r>
            <w:r/>
          </w:p>
        </w:tc>
      </w:tr>
      <w:tr>
        <w:trPr/>
        <w:tc>
          <w:tcPr>
            <w:tcBorders/>
            <w:tcW w:w="2758" w:type="dxa"/>
          </w:tcPr>
          <w:p>
            <w:pPr>
              <w:pBdr/>
              <w:spacing w:after="40" w:before="40" w:line="240" w:lineRule="auto"/>
              <w:ind w:firstLine="0"/>
              <w:rPr/>
            </w:pPr>
            <w:r>
              <w:rPr>
                <w:sz w:val="22"/>
              </w:rPr>
              <w:t xml:space="preserve">military_id_issue_date</w:t>
            </w:r>
            <w:r/>
          </w:p>
        </w:tc>
        <w:tc>
          <w:tcPr>
            <w:tcBorders/>
            <w:tcW w:w="2057" w:type="dxa"/>
          </w:tcPr>
          <w:p>
            <w:pPr>
              <w:pBdr/>
              <w:spacing w:after="40" w:before="40" w:line="240" w:lineRule="auto"/>
              <w:ind w:firstLine="0"/>
              <w:rPr/>
            </w:pPr>
            <w:r>
              <w:rPr>
                <w:sz w:val="22"/>
              </w:rPr>
              <w:t xml:space="preserve">DATE</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Дата выдачи ВБ</w:t>
            </w:r>
            <w:r/>
          </w:p>
        </w:tc>
      </w:tr>
      <w:tr>
        <w:trPr/>
        <w:tc>
          <w:tcPr>
            <w:tcBorders/>
            <w:tcW w:w="2758" w:type="dxa"/>
          </w:tcPr>
          <w:p>
            <w:pPr>
              <w:pBdr/>
              <w:spacing w:after="40" w:before="40" w:line="240" w:lineRule="auto"/>
              <w:ind w:firstLine="0"/>
              <w:rPr/>
            </w:pPr>
            <w:r>
              <w:rPr>
                <w:sz w:val="22"/>
              </w:rPr>
              <w:t xml:space="preserve">military_id_issued_by</w:t>
            </w:r>
            <w:r/>
          </w:p>
        </w:tc>
        <w:tc>
          <w:tcPr>
            <w:tcBorders/>
            <w:tcW w:w="2057" w:type="dxa"/>
          </w:tcPr>
          <w:p>
            <w:pPr>
              <w:pBdr/>
              <w:spacing w:after="40" w:before="40" w:line="240" w:lineRule="auto"/>
              <w:ind w:firstLine="0"/>
              <w:rPr/>
            </w:pPr>
            <w:r>
              <w:rPr>
                <w:sz w:val="22"/>
              </w:rPr>
              <w:t xml:space="preserve">VARCHAR(255)</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Кем выдан ВБ</w:t>
            </w:r>
            <w:r/>
          </w:p>
        </w:tc>
      </w:tr>
      <w:tr>
        <w:trPr/>
        <w:tc>
          <w:tcPr>
            <w:tcBorders/>
            <w:tcW w:w="2758" w:type="dxa"/>
          </w:tcPr>
          <w:p>
            <w:pPr>
              <w:pBdr/>
              <w:spacing w:after="40" w:before="40" w:line="240" w:lineRule="auto"/>
              <w:ind w:firstLine="0"/>
              <w:rPr/>
            </w:pPr>
            <w:r>
              <w:rPr>
                <w:sz w:val="22"/>
              </w:rPr>
              <w:t xml:space="preserve">appearance_features</w:t>
            </w:r>
            <w:r/>
          </w:p>
        </w:tc>
        <w:tc>
          <w:tcPr>
            <w:tcBorders/>
            <w:tcW w:w="2057" w:type="dxa"/>
          </w:tcPr>
          <w:p>
            <w:pPr>
              <w:pBdr/>
              <w:spacing w:after="40" w:before="40" w:line="240" w:lineRule="auto"/>
              <w:ind w:firstLine="0"/>
              <w:rPr/>
            </w:pPr>
            <w:r>
              <w:rPr>
                <w:sz w:val="22"/>
              </w:rPr>
              <w:t xml:space="preserve">TEXT</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Особенности внешности</w:t>
            </w:r>
            <w:r/>
          </w:p>
        </w:tc>
      </w:tr>
      <w:tr>
        <w:trPr/>
        <w:tc>
          <w:tcPr>
            <w:tcBorders/>
            <w:tcW w:w="2758" w:type="dxa"/>
          </w:tcPr>
          <w:p>
            <w:pPr>
              <w:pBdr/>
              <w:spacing w:after="40" w:before="40" w:line="240" w:lineRule="auto"/>
              <w:ind w:firstLine="0"/>
              <w:rPr/>
            </w:pPr>
            <w:r>
              <w:rPr>
                <w:sz w:val="22"/>
              </w:rPr>
              <w:t xml:space="preserve">personal_marks</w:t>
            </w:r>
            <w:r/>
          </w:p>
        </w:tc>
        <w:tc>
          <w:tcPr>
            <w:tcBorders/>
            <w:tcW w:w="2057" w:type="dxa"/>
          </w:tcPr>
          <w:p>
            <w:pPr>
              <w:pBdr/>
              <w:spacing w:after="40" w:before="40" w:line="240" w:lineRule="auto"/>
              <w:ind w:firstLine="0"/>
              <w:rPr/>
            </w:pPr>
            <w:r>
              <w:rPr>
                <w:sz w:val="22"/>
              </w:rPr>
              <w:t xml:space="preserve">TEXT</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Приметы (тату, шрамы)</w:t>
            </w:r>
            <w:r/>
          </w:p>
        </w:tc>
      </w:tr>
      <w:tr>
        <w:trPr/>
        <w:tc>
          <w:tcPr>
            <w:tcBorders/>
            <w:tcW w:w="2758" w:type="dxa"/>
          </w:tcPr>
          <w:p>
            <w:pPr>
              <w:pBdr/>
              <w:spacing w:after="40" w:before="40" w:line="240" w:lineRule="auto"/>
              <w:ind w:firstLine="0"/>
              <w:rPr/>
            </w:pPr>
            <w:r>
              <w:rPr>
                <w:sz w:val="22"/>
              </w:rPr>
              <w:t xml:space="preserve">federal_search_info</w:t>
            </w:r>
            <w:r/>
          </w:p>
        </w:tc>
        <w:tc>
          <w:tcPr>
            <w:tcBorders/>
            <w:tcW w:w="2057" w:type="dxa"/>
          </w:tcPr>
          <w:p>
            <w:pPr>
              <w:pBdr/>
              <w:spacing w:after="40" w:before="40" w:line="240" w:lineRule="auto"/>
              <w:ind w:firstLine="0"/>
              <w:rPr/>
            </w:pPr>
            <w:r>
              <w:rPr>
                <w:sz w:val="22"/>
              </w:rPr>
              <w:t xml:space="preserve">TEXT</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Фед. розыск</w:t>
            </w:r>
            <w:r/>
          </w:p>
        </w:tc>
      </w:tr>
      <w:tr>
        <w:trPr/>
        <w:tc>
          <w:tcPr>
            <w:tcBorders/>
            <w:tcW w:w="2758" w:type="dxa"/>
          </w:tcPr>
          <w:p>
            <w:pPr>
              <w:pBdr/>
              <w:spacing w:after="40" w:before="40" w:line="240" w:lineRule="auto"/>
              <w:ind w:firstLine="0"/>
              <w:rPr/>
            </w:pPr>
            <w:r>
              <w:rPr>
                <w:sz w:val="22"/>
              </w:rPr>
              <w:t xml:space="preserve">military_contacts</w:t>
            </w:r>
            <w:r/>
          </w:p>
        </w:tc>
        <w:tc>
          <w:tcPr>
            <w:tcBorders/>
            <w:tcW w:w="2057" w:type="dxa"/>
          </w:tcPr>
          <w:p>
            <w:pPr>
              <w:pBdr/>
              <w:spacing w:after="40" w:before="40" w:line="240" w:lineRule="auto"/>
              <w:ind w:firstLine="0"/>
              <w:rPr/>
            </w:pPr>
            <w:r>
              <w:rPr>
                <w:sz w:val="22"/>
              </w:rPr>
              <w:t xml:space="preserve">TEXT</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Контакты</w:t>
            </w:r>
            <w:r/>
          </w:p>
        </w:tc>
      </w:tr>
      <w:tr>
        <w:trPr/>
        <w:tc>
          <w:tcPr>
            <w:tcBorders/>
            <w:tcW w:w="2758" w:type="dxa"/>
          </w:tcPr>
          <w:p>
            <w:pPr>
              <w:pBdr/>
              <w:spacing w:after="40" w:before="40" w:line="240" w:lineRule="auto"/>
              <w:ind w:firstLine="0"/>
              <w:rPr/>
            </w:pPr>
            <w:r>
              <w:rPr>
                <w:sz w:val="22"/>
              </w:rPr>
              <w:t xml:space="preserve">relatives_info</w:t>
            </w:r>
            <w:r/>
          </w:p>
        </w:tc>
        <w:tc>
          <w:tcPr>
            <w:tcBorders/>
            <w:tcW w:w="2057" w:type="dxa"/>
          </w:tcPr>
          <w:p>
            <w:pPr>
              <w:pBdr/>
              <w:spacing w:after="40" w:before="40" w:line="240" w:lineRule="auto"/>
              <w:ind w:firstLine="0"/>
              <w:rPr/>
            </w:pPr>
            <w:r>
              <w:rPr>
                <w:sz w:val="22"/>
              </w:rPr>
              <w:t xml:space="preserve">TEXT</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Родственники</w:t>
            </w:r>
            <w:r/>
          </w:p>
        </w:tc>
      </w:tr>
      <w:tr>
        <w:trPr/>
        <w:tc>
          <w:tcPr>
            <w:tcBorders/>
            <w:tcW w:w="2758" w:type="dxa"/>
          </w:tcPr>
          <w:p>
            <w:pPr>
              <w:pBdr/>
              <w:spacing w:after="40" w:before="40" w:line="240" w:lineRule="auto"/>
              <w:ind w:firstLine="0"/>
              <w:rPr/>
            </w:pPr>
            <w:r>
              <w:rPr>
                <w:sz w:val="22"/>
              </w:rPr>
              <w:t xml:space="preserve">photo_civilian</w:t>
            </w:r>
            <w:r/>
          </w:p>
        </w:tc>
        <w:tc>
          <w:tcPr>
            <w:tcBorders/>
            <w:tcW w:w="2057" w:type="dxa"/>
          </w:tcPr>
          <w:p>
            <w:pPr>
              <w:pBdr/>
              <w:spacing w:after="40" w:before="40" w:line="240" w:lineRule="auto"/>
              <w:ind w:firstLine="0"/>
              <w:rPr/>
            </w:pPr>
            <w:r>
              <w:rPr>
                <w:sz w:val="22"/>
              </w:rPr>
              <w:t xml:space="preserve">BYTEA</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Фото в гражданском</w:t>
            </w:r>
            <w:r/>
          </w:p>
        </w:tc>
      </w:tr>
      <w:tr>
        <w:trPr/>
        <w:tc>
          <w:tcPr>
            <w:tcBorders/>
            <w:tcW w:w="2758" w:type="dxa"/>
          </w:tcPr>
          <w:p>
            <w:pPr>
              <w:pBdr/>
              <w:spacing w:after="40" w:before="40" w:line="240" w:lineRule="auto"/>
              <w:ind w:firstLine="0"/>
              <w:rPr/>
            </w:pPr>
            <w:r>
              <w:rPr>
                <w:sz w:val="22"/>
              </w:rPr>
              <w:t xml:space="preserve">photo_military_headgear</w:t>
            </w:r>
            <w:r/>
          </w:p>
        </w:tc>
        <w:tc>
          <w:tcPr>
            <w:tcBorders/>
            <w:tcW w:w="2057" w:type="dxa"/>
          </w:tcPr>
          <w:p>
            <w:pPr>
              <w:pBdr/>
              <w:spacing w:after="40" w:before="40" w:line="240" w:lineRule="auto"/>
              <w:ind w:firstLine="0"/>
              <w:rPr/>
            </w:pPr>
            <w:r>
              <w:rPr>
                <w:sz w:val="22"/>
              </w:rPr>
              <w:t xml:space="preserve">BYTEA</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lang w:val="ru-RU"/>
              </w:rPr>
            </w:pPr>
            <w:r>
              <w:rPr>
                <w:sz w:val="22"/>
                <w:lang w:val="ru-RU"/>
              </w:rPr>
              <w:t xml:space="preserve">Фото в форме с фуражкой</w:t>
            </w:r>
            <w:r>
              <w:rPr>
                <w:lang w:val="ru-RU"/>
              </w:rPr>
            </w:r>
            <w:r>
              <w:rPr>
                <w:lang w:val="ru-RU"/>
              </w:rPr>
            </w:r>
          </w:p>
        </w:tc>
      </w:tr>
      <w:tr>
        <w:trPr/>
        <w:tc>
          <w:tcPr>
            <w:tcBorders/>
            <w:tcW w:w="2758" w:type="dxa"/>
          </w:tcPr>
          <w:p>
            <w:pPr>
              <w:pBdr/>
              <w:spacing w:after="40" w:before="40" w:line="240" w:lineRule="auto"/>
              <w:ind w:firstLine="0"/>
              <w:rPr/>
            </w:pPr>
            <w:r>
              <w:rPr>
                <w:sz w:val="22"/>
              </w:rPr>
              <w:t xml:space="preserve">photo_military_no_headgear</w:t>
            </w:r>
            <w:r/>
          </w:p>
        </w:tc>
        <w:tc>
          <w:tcPr>
            <w:tcBorders/>
            <w:tcW w:w="2057" w:type="dxa"/>
          </w:tcPr>
          <w:p>
            <w:pPr>
              <w:pBdr/>
              <w:spacing w:after="40" w:before="40" w:line="240" w:lineRule="auto"/>
              <w:ind w:firstLine="0"/>
              <w:rPr/>
            </w:pPr>
            <w:r>
              <w:rPr>
                <w:sz w:val="22"/>
              </w:rPr>
              <w:t xml:space="preserve">BYTEA</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lang w:val="ru-RU"/>
              </w:rPr>
            </w:pPr>
            <w:r>
              <w:rPr>
                <w:sz w:val="22"/>
                <w:lang w:val="ru-RU"/>
              </w:rPr>
              <w:t xml:space="preserve">Фото в форме без фуражки</w:t>
            </w:r>
            <w:r>
              <w:rPr>
                <w:lang w:val="ru-RU"/>
              </w:rPr>
            </w:r>
            <w:r>
              <w:rPr>
                <w:lang w:val="ru-RU"/>
              </w:rPr>
            </w:r>
          </w:p>
        </w:tc>
      </w:tr>
      <w:tr>
        <w:trPr/>
        <w:tc>
          <w:tcPr>
            <w:tcBorders/>
            <w:tcW w:w="2758" w:type="dxa"/>
          </w:tcPr>
          <w:p>
            <w:pPr>
              <w:pBdr/>
              <w:spacing w:after="40" w:before="40" w:line="240" w:lineRule="auto"/>
              <w:ind w:firstLine="0"/>
              <w:rPr/>
            </w:pPr>
            <w:r>
              <w:rPr>
                <w:sz w:val="22"/>
              </w:rPr>
              <w:t xml:space="preserve">photo_distinctive_marks</w:t>
            </w:r>
            <w:r/>
          </w:p>
        </w:tc>
        <w:tc>
          <w:tcPr>
            <w:tcBorders/>
            <w:tcW w:w="2057" w:type="dxa"/>
          </w:tcPr>
          <w:p>
            <w:pPr>
              <w:pBdr/>
              <w:spacing w:after="40" w:before="40" w:line="240" w:lineRule="auto"/>
              <w:ind w:firstLine="0"/>
              <w:rPr/>
            </w:pPr>
            <w:r>
              <w:rPr>
                <w:sz w:val="22"/>
              </w:rPr>
              <w:t xml:space="preserve">BYTEA</w:t>
            </w:r>
            <w:r/>
          </w:p>
        </w:tc>
        <w:tc>
          <w:tcPr>
            <w:tcBorders/>
            <w:tcW w:w="2410" w:type="dxa"/>
          </w:tcPr>
          <w:p>
            <w:pPr>
              <w:pBdr/>
              <w:spacing w:after="40" w:before="40" w:line="240" w:lineRule="auto"/>
              <w:ind w:firstLine="0"/>
              <w:rPr/>
            </w:pPr>
            <w:r>
              <w:rPr>
                <w:sz w:val="22"/>
              </w:rPr>
              <w:t xml:space="preserve">NULL</w:t>
            </w:r>
            <w:r/>
          </w:p>
        </w:tc>
        <w:tc>
          <w:tcPr>
            <w:tcBorders/>
            <w:tcW w:w="2454" w:type="dxa"/>
          </w:tcPr>
          <w:p>
            <w:pPr>
              <w:pBdr/>
              <w:spacing w:after="40" w:before="40" w:line="240" w:lineRule="auto"/>
              <w:ind w:firstLine="0"/>
              <w:rPr/>
            </w:pPr>
            <w:r>
              <w:rPr>
                <w:sz w:val="22"/>
              </w:rPr>
              <w:t xml:space="preserve">Фото примет</w:t>
            </w:r>
            <w:r/>
          </w:p>
        </w:tc>
      </w:tr>
      <w:tr>
        <w:trPr/>
        <w:tc>
          <w:tcPr>
            <w:tcBorders/>
            <w:tcW w:w="2758" w:type="dxa"/>
          </w:tcPr>
          <w:p>
            <w:pPr>
              <w:pBdr/>
              <w:spacing w:after="40" w:before="40" w:line="240" w:lineRule="auto"/>
              <w:ind w:firstLine="0"/>
              <w:rPr/>
            </w:pPr>
            <w:r>
              <w:rPr>
                <w:sz w:val="22"/>
              </w:rPr>
              <w:t xml:space="preserve">is_deleted</w:t>
            </w:r>
            <w:r/>
          </w:p>
        </w:tc>
        <w:tc>
          <w:tcPr>
            <w:tcBorders/>
            <w:tcW w:w="2057" w:type="dxa"/>
          </w:tcPr>
          <w:p>
            <w:pPr>
              <w:pBdr/>
              <w:spacing w:after="40" w:before="40" w:line="240" w:lineRule="auto"/>
              <w:ind w:firstLine="0"/>
              <w:rPr/>
            </w:pPr>
            <w:r>
              <w:rPr>
                <w:sz w:val="22"/>
              </w:rPr>
              <w:t xml:space="preserve">BOOLEAN</w:t>
            </w:r>
            <w:r/>
          </w:p>
        </w:tc>
        <w:tc>
          <w:tcPr>
            <w:tcBorders/>
            <w:tcW w:w="2410" w:type="dxa"/>
          </w:tcPr>
          <w:p>
            <w:pPr>
              <w:pBdr/>
              <w:spacing w:after="40" w:before="40" w:line="240" w:lineRule="auto"/>
              <w:ind w:firstLine="0"/>
              <w:rPr/>
            </w:pPr>
            <w:r>
              <w:rPr>
                <w:sz w:val="22"/>
              </w:rPr>
              <w:t xml:space="preserve">DEFAULT FALSE</w:t>
            </w:r>
            <w:r/>
          </w:p>
        </w:tc>
        <w:tc>
          <w:tcPr>
            <w:tcBorders/>
            <w:tcW w:w="2454" w:type="dxa"/>
          </w:tcPr>
          <w:p>
            <w:pPr>
              <w:pBdr/>
              <w:spacing w:after="40" w:before="40" w:line="240" w:lineRule="auto"/>
              <w:ind w:firstLine="0"/>
              <w:rPr/>
            </w:pPr>
            <w:r>
              <w:rPr>
                <w:sz w:val="22"/>
              </w:rPr>
              <w:t xml:space="preserve">Мягкое удаление</w:t>
            </w:r>
            <w:r/>
          </w:p>
        </w:tc>
      </w:tr>
    </w:tbl>
    <w:p>
      <w:pPr>
        <w:pBdr/>
        <w:spacing/>
        <w:ind/>
        <w:rPr>
          <w:lang w:val="ru-RU"/>
        </w:rPr>
      </w:pPr>
      <w:r>
        <w:rPr>
          <w:lang w:val="ru-RU"/>
        </w:rPr>
        <w:t xml:space="preserve">Таблица </w:t>
      </w:r>
      <w:r>
        <w:t xml:space="preserve">krd</w:t>
      </w:r>
      <w:r>
        <w:rPr>
          <w:lang w:val="ru-RU"/>
        </w:rPr>
        <w:t xml:space="preserve">.</w:t>
      </w:r>
      <w:r>
        <w:t xml:space="preserve">addresses</w:t>
      </w:r>
      <w:r>
        <w:rPr>
          <w:lang w:val="ru-RU"/>
        </w:rPr>
        <w:t xml:space="preserve"> хранит список адресов проживания военнослужащего, привязанных к карточке розыска. Каждая запись содержит полную адресную структуру и результаты адресной проверки. Ее структура показана в таблице 6</w:t>
      </w:r>
      <w:r>
        <w:rPr>
          <w:lang w:val="ru-RU"/>
        </w:rPr>
      </w:r>
      <w:r>
        <w:rPr>
          <w:lang w:val="ru-RU"/>
        </w:rPr>
      </w:r>
    </w:p>
    <w:p>
      <w:pPr>
        <w:pBdr/>
        <w:spacing w:after="120"/>
        <w:ind w:firstLine="0"/>
        <w:rPr>
          <w:bCs/>
        </w:rPr>
      </w:pPr>
      <w:r>
        <w:rPr>
          <w:bCs/>
        </w:rPr>
        <w:t xml:space="preserve">Таблица</w:t>
      </w:r>
      <w:r>
        <w:rPr>
          <w:bCs/>
          <w:lang w:val="ru-RU"/>
        </w:rPr>
        <w:t xml:space="preserve"> 6 </w:t>
      </w:r>
      <w:r>
        <w:rPr>
          <w:bCs/>
        </w:rPr>
        <w:t xml:space="preserve">– Структура таблицы krd.addresses</w:t>
      </w:r>
      <w:r>
        <w:rPr>
          <w:bCs/>
        </w:rPr>
      </w:r>
      <w:r>
        <w:rPr>
          <w:bCs/>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22"/>
        <w:gridCol w:w="2422"/>
        <w:gridCol w:w="2422"/>
        <w:gridCol w:w="2422"/>
      </w:tblGrid>
      <w:tr>
        <w:trPr/>
        <w:tc>
          <w:tcPr>
            <w:tcBorders/>
            <w:tcW w:w="2422" w:type="dxa"/>
          </w:tcPr>
          <w:p>
            <w:pPr>
              <w:pBdr/>
              <w:spacing w:line="240" w:lineRule="auto"/>
              <w:ind w:firstLine="22"/>
              <w:rPr>
                <w:rFonts w:cs="Times New Roman"/>
                <w:sz w:val="24"/>
                <w:szCs w:val="24"/>
              </w:rPr>
            </w:pPr>
            <w:r>
              <w:rPr>
                <w:rFonts w:cs="Times New Roman"/>
                <w:b/>
                <w:color w:val="1f3864"/>
                <w:sz w:val="24"/>
                <w:szCs w:val="24"/>
              </w:rPr>
              <w:t xml:space="preserve">Поле</w:t>
            </w:r>
            <w:r>
              <w:rPr>
                <w:rFonts w:cs="Times New Roman"/>
                <w:sz w:val="24"/>
                <w:szCs w:val="24"/>
              </w:rPr>
            </w:r>
            <w:r>
              <w:rPr>
                <w:rFonts w:cs="Times New Roman"/>
                <w:sz w:val="24"/>
                <w:szCs w:val="24"/>
              </w:rPr>
            </w:r>
          </w:p>
        </w:tc>
        <w:tc>
          <w:tcPr>
            <w:tcBorders/>
            <w:tcW w:w="2422" w:type="dxa"/>
          </w:tcPr>
          <w:p>
            <w:pPr>
              <w:pBdr/>
              <w:spacing w:line="240" w:lineRule="auto"/>
              <w:ind w:firstLine="22"/>
              <w:rPr>
                <w:rFonts w:cs="Times New Roman"/>
                <w:sz w:val="24"/>
                <w:szCs w:val="24"/>
              </w:rPr>
            </w:pPr>
            <w:r>
              <w:rPr>
                <w:rFonts w:cs="Times New Roman"/>
                <w:b/>
                <w:color w:val="1f3864"/>
                <w:sz w:val="24"/>
                <w:szCs w:val="24"/>
              </w:rPr>
              <w:t xml:space="preserve">Тип</w:t>
            </w:r>
            <w:r>
              <w:rPr>
                <w:rFonts w:cs="Times New Roman"/>
                <w:sz w:val="24"/>
                <w:szCs w:val="24"/>
              </w:rPr>
            </w:r>
            <w:r>
              <w:rPr>
                <w:rFonts w:cs="Times New Roman"/>
                <w:sz w:val="24"/>
                <w:szCs w:val="24"/>
              </w:rPr>
            </w:r>
          </w:p>
        </w:tc>
        <w:tc>
          <w:tcPr>
            <w:tcBorders/>
            <w:tcW w:w="2422" w:type="dxa"/>
          </w:tcPr>
          <w:p>
            <w:pPr>
              <w:pBdr/>
              <w:spacing w:line="240" w:lineRule="auto"/>
              <w:ind w:firstLine="22"/>
              <w:rPr>
                <w:rFonts w:cs="Times New Roman"/>
                <w:sz w:val="24"/>
                <w:szCs w:val="24"/>
              </w:rPr>
            </w:pPr>
            <w:r>
              <w:rPr>
                <w:rFonts w:cs="Times New Roman"/>
                <w:b/>
                <w:color w:val="1f3864"/>
                <w:sz w:val="24"/>
                <w:szCs w:val="24"/>
              </w:rPr>
              <w:t xml:space="preserve">Ограничения</w:t>
            </w:r>
            <w:r>
              <w:rPr>
                <w:rFonts w:cs="Times New Roman"/>
                <w:sz w:val="24"/>
                <w:szCs w:val="24"/>
              </w:rPr>
            </w:r>
            <w:r>
              <w:rPr>
                <w:rFonts w:cs="Times New Roman"/>
                <w:sz w:val="24"/>
                <w:szCs w:val="24"/>
              </w:rPr>
            </w:r>
          </w:p>
        </w:tc>
        <w:tc>
          <w:tcPr>
            <w:shd w:val="clear" w:color="auto" w:fill="d9e2f3"/>
            <w:tcBorders/>
            <w:tcW w:w="2422" w:type="dxa"/>
          </w:tcPr>
          <w:p>
            <w:pPr>
              <w:pBdr/>
              <w:spacing w:line="240" w:lineRule="auto"/>
              <w:ind w:firstLine="22"/>
              <w:rPr>
                <w:rFonts w:cs="Times New Roman"/>
                <w:sz w:val="24"/>
                <w:szCs w:val="24"/>
              </w:rPr>
            </w:pPr>
            <w:r>
              <w:rPr>
                <w:rFonts w:cs="Times New Roman"/>
                <w:b/>
                <w:color w:val="1f3864"/>
                <w:sz w:val="24"/>
                <w:szCs w:val="24"/>
              </w:rPr>
              <w:t xml:space="preserve">Описание</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id</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SERIAL</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PK</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Уникальный ID</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krd_id</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INTEGER</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FK → krd.id, CASCADE</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Ссылка на КРД</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region</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VARCHAR(100)</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NULL</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Субъект РФ</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district</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VARCHAR(100)</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NULL</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Район</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town</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VARCHAR(100)</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NOT NULL</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Населённый пункт</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street</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VARCHAR(100)</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NULL</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Улица</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house</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VARCHAR(50)</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NULL</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Номер дома</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building</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VARCHAR(50)</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NULL</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Корпус</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letter</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VARCHAR(10)</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NULL</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Литера</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apartment</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VARCHAR(50)</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NULL</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Квартира</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room</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VARCHAR(50)</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NULL</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Комната</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check_date</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DATE</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NULL</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Дата проверки</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check_result</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TEXT</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NULL</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Результат</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postal_index</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VARCHAR(6)</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CHECK 6 digits</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Индекс</w:t>
            </w:r>
            <w:r>
              <w:rPr>
                <w:rFonts w:cs="Times New Roman"/>
                <w:sz w:val="24"/>
                <w:szCs w:val="24"/>
              </w:rPr>
            </w:r>
            <w:r>
              <w:rPr>
                <w:rFonts w:cs="Times New Roman"/>
                <w:sz w:val="24"/>
                <w:szCs w:val="24"/>
              </w:rPr>
            </w:r>
          </w:p>
        </w:tc>
      </w:tr>
      <w:tr>
        <w:trPr/>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is_deleted</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BOOLEAN</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DEFAULT FALSE</w:t>
            </w:r>
            <w:r>
              <w:rPr>
                <w:rFonts w:cs="Times New Roman"/>
                <w:sz w:val="24"/>
                <w:szCs w:val="24"/>
              </w:rPr>
            </w:r>
            <w:r>
              <w:rPr>
                <w:rFonts w:cs="Times New Roman"/>
                <w:sz w:val="24"/>
                <w:szCs w:val="24"/>
              </w:rPr>
            </w:r>
          </w:p>
        </w:tc>
        <w:tc>
          <w:tcPr>
            <w:tcBorders/>
            <w:tcW w:w="2422" w:type="dxa"/>
          </w:tcPr>
          <w:p>
            <w:pPr>
              <w:pBdr/>
              <w:spacing w:after="40" w:before="40" w:line="240" w:lineRule="auto"/>
              <w:ind w:firstLine="22"/>
              <w:rPr>
                <w:rFonts w:cs="Times New Roman"/>
                <w:sz w:val="24"/>
                <w:szCs w:val="24"/>
              </w:rPr>
            </w:pPr>
            <w:r>
              <w:rPr>
                <w:rFonts w:cs="Times New Roman"/>
                <w:sz w:val="24"/>
                <w:szCs w:val="24"/>
              </w:rPr>
              <w:t xml:space="preserve">Мягкое удаление</w:t>
            </w:r>
            <w:r>
              <w:rPr>
                <w:rFonts w:cs="Times New Roman"/>
                <w:sz w:val="24"/>
                <w:szCs w:val="24"/>
              </w:rPr>
            </w:r>
            <w:r>
              <w:rPr>
                <w:rFonts w:cs="Times New Roman"/>
                <w:sz w:val="24"/>
                <w:szCs w:val="24"/>
              </w:rPr>
            </w:r>
          </w:p>
        </w:tc>
      </w:tr>
    </w:tbl>
    <w:p>
      <w:pPr>
        <w:pBdr/>
        <w:spacing/>
        <w:ind w:firstLine="708"/>
        <w:rPr>
          <w:lang w:val="ru-RU"/>
        </w:rPr>
      </w:pPr>
      <w:r>
        <w:rPr>
          <w:bCs/>
          <w:lang w:val="ru-RU"/>
        </w:rPr>
        <w:t xml:space="preserve">Таблица </w:t>
      </w:r>
      <w:r>
        <w:rPr>
          <w:bCs/>
        </w:rPr>
        <w:t xml:space="preserve">krd</w:t>
      </w:r>
      <w:r>
        <w:rPr>
          <w:bCs/>
          <w:lang w:val="ru-RU"/>
        </w:rPr>
        <w:t xml:space="preserve">.</w:t>
      </w:r>
      <w:r>
        <w:rPr>
          <w:bCs/>
        </w:rPr>
        <w:t xml:space="preserve">service</w:t>
      </w:r>
      <w:r>
        <w:rPr>
          <w:bCs/>
          <w:lang w:val="ru-RU"/>
        </w:rPr>
        <w:t xml:space="preserve">_</w:t>
      </w:r>
      <w:r>
        <w:rPr>
          <w:bCs/>
        </w:rPr>
        <w:t xml:space="preserve">places</w:t>
      </w:r>
      <w:r>
        <w:rPr>
          <w:lang w:val="ru-RU"/>
        </w:rPr>
        <w:t xml:space="preserve"> Ф</w:t>
      </w:r>
      <w:r>
        <w:rPr>
          <w:lang w:val="ru-RU"/>
        </w:rPr>
        <w:t xml:space="preserve">иксирует историю прохождения военнослужащим военной службы: наименования частей, воинские должности, гарнизоны, контакты командного состава и почтовые адреса мест дислокации. Ее структура указана в таблице 7.</w:t>
      </w:r>
      <w:r>
        <w:rPr>
          <w:lang w:val="ru-RU"/>
        </w:rPr>
      </w:r>
      <w:r>
        <w:rPr>
          <w:lang w:val="ru-RU"/>
        </w:rPr>
      </w:r>
    </w:p>
    <w:p>
      <w:pPr>
        <w:pBdr/>
        <w:spacing/>
        <w:ind w:firstLine="0"/>
        <w:rPr>
          <w:bCs/>
          <w:lang w:val="ru-RU"/>
        </w:rPr>
      </w:pPr>
      <w:r>
        <w:rPr>
          <w:bCs/>
          <w:lang w:val="ru-RU"/>
        </w:rPr>
        <w:t xml:space="preserve">Таблица 7 – Структура таблицы </w:t>
      </w:r>
      <w:r>
        <w:rPr>
          <w:bCs/>
        </w:rPr>
        <w:t xml:space="preserve">krd</w:t>
      </w:r>
      <w:r>
        <w:rPr>
          <w:bCs/>
          <w:lang w:val="ru-RU"/>
        </w:rPr>
        <w:t xml:space="preserve">.</w:t>
      </w:r>
      <w:r>
        <w:rPr>
          <w:bCs/>
        </w:rPr>
        <w:t xml:space="preserve">service</w:t>
      </w:r>
      <w:r>
        <w:rPr>
          <w:bCs/>
          <w:lang w:val="ru-RU"/>
        </w:rPr>
        <w:t xml:space="preserve">_</w:t>
      </w:r>
      <w:r>
        <w:rPr>
          <w:bCs/>
        </w:rPr>
        <w:t xml:space="preserve">places</w:t>
      </w:r>
      <w:r>
        <w:rPr>
          <w:bCs/>
          <w:lang w:val="ru-RU"/>
        </w:rPr>
      </w:r>
      <w:r>
        <w:rPr>
          <w:bCs/>
          <w:lang w:val="ru-RU"/>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22"/>
        <w:gridCol w:w="2422"/>
        <w:gridCol w:w="2422"/>
        <w:gridCol w:w="2422"/>
      </w:tblGrid>
      <w:tr>
        <w:trPr/>
        <w:tc>
          <w:tcPr>
            <w:tcBorders/>
            <w:tcW w:w="2422" w:type="dxa"/>
          </w:tcPr>
          <w:p>
            <w:pPr>
              <w:pBdr/>
              <w:spacing w:line="240" w:lineRule="auto"/>
              <w:ind w:firstLine="22"/>
              <w:rPr>
                <w:color w:val="auto"/>
                <w:sz w:val="24"/>
                <w:szCs w:val="24"/>
              </w:rPr>
            </w:pPr>
            <w:r>
              <w:rPr>
                <w:b/>
                <w:color w:val="auto"/>
                <w:sz w:val="24"/>
                <w:szCs w:val="24"/>
              </w:rPr>
              <w:t xml:space="preserve">Поле</w:t>
            </w:r>
            <w:r>
              <w:rPr>
                <w:color w:val="auto"/>
                <w:sz w:val="24"/>
                <w:szCs w:val="24"/>
              </w:rPr>
            </w:r>
            <w:r>
              <w:rPr>
                <w:color w:val="auto"/>
                <w:sz w:val="24"/>
                <w:szCs w:val="24"/>
              </w:rPr>
            </w:r>
          </w:p>
        </w:tc>
        <w:tc>
          <w:tcPr>
            <w:tcBorders/>
            <w:tcW w:w="2422" w:type="dxa"/>
          </w:tcPr>
          <w:p>
            <w:pPr>
              <w:pBdr/>
              <w:spacing w:line="240" w:lineRule="auto"/>
              <w:ind w:firstLine="22"/>
              <w:rPr>
                <w:color w:val="auto"/>
                <w:sz w:val="24"/>
                <w:szCs w:val="24"/>
              </w:rPr>
            </w:pPr>
            <w:r>
              <w:rPr>
                <w:b/>
                <w:color w:val="auto"/>
                <w:sz w:val="24"/>
                <w:szCs w:val="24"/>
              </w:rPr>
              <w:t xml:space="preserve">Тип</w:t>
            </w:r>
            <w:r>
              <w:rPr>
                <w:color w:val="auto"/>
                <w:sz w:val="24"/>
                <w:szCs w:val="24"/>
              </w:rPr>
            </w:r>
            <w:r>
              <w:rPr>
                <w:color w:val="auto"/>
                <w:sz w:val="24"/>
                <w:szCs w:val="24"/>
              </w:rPr>
            </w:r>
          </w:p>
        </w:tc>
        <w:tc>
          <w:tcPr>
            <w:tcBorders/>
            <w:tcW w:w="2422" w:type="dxa"/>
          </w:tcPr>
          <w:p>
            <w:pPr>
              <w:pBdr/>
              <w:spacing w:line="240" w:lineRule="auto"/>
              <w:ind w:firstLine="22"/>
              <w:rPr>
                <w:color w:val="auto"/>
                <w:sz w:val="24"/>
                <w:szCs w:val="24"/>
              </w:rPr>
            </w:pPr>
            <w:r>
              <w:rPr>
                <w:b/>
                <w:color w:val="auto"/>
                <w:sz w:val="24"/>
                <w:szCs w:val="24"/>
              </w:rPr>
              <w:t xml:space="preserve">Ограничения</w:t>
            </w:r>
            <w:r>
              <w:rPr>
                <w:color w:val="auto"/>
                <w:sz w:val="24"/>
                <w:szCs w:val="24"/>
              </w:rPr>
            </w:r>
            <w:r>
              <w:rPr>
                <w:color w:val="auto"/>
                <w:sz w:val="24"/>
                <w:szCs w:val="24"/>
              </w:rPr>
            </w:r>
          </w:p>
        </w:tc>
        <w:tc>
          <w:tcPr>
            <w:shd w:val="clear" w:color="auto" w:fill="d9e2f3"/>
            <w:tcBorders/>
            <w:tcW w:w="2422" w:type="dxa"/>
          </w:tcPr>
          <w:p>
            <w:pPr>
              <w:pBdr/>
              <w:spacing w:line="240" w:lineRule="auto"/>
              <w:ind w:firstLine="22"/>
              <w:rPr>
                <w:color w:val="auto"/>
                <w:sz w:val="24"/>
                <w:szCs w:val="24"/>
              </w:rPr>
            </w:pPr>
            <w:r>
              <w:rPr>
                <w:b/>
                <w:color w:val="auto"/>
                <w:sz w:val="24"/>
                <w:szCs w:val="24"/>
              </w:rPr>
              <w:t xml:space="preserve">Описание</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SERIAL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PK</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Уникальный ID</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krd_id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INTEGER</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FK → krd.id, CASCADE</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Ссылка на КРД</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place_name</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VARCHAR(255)</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NOT 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Наименование места службы</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military_unit_number</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VARCHAR(50)</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Номер в/ч</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military_unit_id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INTEGER</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FK → military_units, SET 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Управление</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garrison_id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INTEGER</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FK → garrisons, SET 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Гарнизон</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position_id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INTEGER</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FK → positions, SET 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Должность</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commanders</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TEXT</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Командиры</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postal_*</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VARCHAR(50-100)</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Почтовый адрес</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place_contacts</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VARCHAR(255)</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Контакты</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is_deleted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BOOLEAN</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DEFAULT FALSE</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Мягкое удаление</w:t>
            </w:r>
            <w:r>
              <w:rPr>
                <w:color w:val="auto"/>
                <w:sz w:val="24"/>
                <w:szCs w:val="24"/>
              </w:rPr>
            </w:r>
            <w:r>
              <w:rPr>
                <w:color w:val="auto"/>
                <w:sz w:val="24"/>
                <w:szCs w:val="24"/>
              </w:rPr>
            </w:r>
          </w:p>
        </w:tc>
      </w:tr>
    </w:tbl>
    <w:p>
      <w:pPr>
        <w:pBdr/>
        <w:spacing/>
        <w:ind w:firstLine="708"/>
        <w:rPr>
          <w:lang w:val="ru-RU"/>
        </w:rPr>
      </w:pPr>
      <w:r>
        <w:rPr>
          <w:bCs/>
          <w:lang w:val="ru-RU"/>
        </w:rPr>
        <w:t xml:space="preserve">Таблица </w:t>
      </w:r>
      <w:r>
        <w:rPr>
          <w:bCs/>
        </w:rPr>
        <w:t xml:space="preserve">krd</w:t>
      </w:r>
      <w:r>
        <w:rPr>
          <w:bCs/>
          <w:lang w:val="ru-RU"/>
        </w:rPr>
        <w:t xml:space="preserve">.</w:t>
      </w:r>
      <w:r>
        <w:rPr>
          <w:bCs/>
        </w:rPr>
        <w:t xml:space="preserve">incoming</w:t>
      </w:r>
      <w:r>
        <w:rPr>
          <w:bCs/>
          <w:lang w:val="ru-RU"/>
        </w:rPr>
        <w:t xml:space="preserve">_</w:t>
      </w:r>
      <w:r>
        <w:rPr>
          <w:bCs/>
        </w:rPr>
        <w:t xml:space="preserve">orders</w:t>
      </w:r>
      <w:r>
        <w:rPr>
          <w:b/>
          <w:lang w:val="ru-RU"/>
        </w:rPr>
        <w:t xml:space="preserve"> </w:t>
      </w:r>
      <w:r>
        <w:rPr>
          <w:lang w:val="ru-RU"/>
        </w:rPr>
        <w:t xml:space="preserve">регистрирует поручения на розыск, поступающие от внешних структур. Фиксирует реквизиты поручения, инициатора, почтовый адрес инициатора и ответы комендатуры. Ее структура показана в таблице 8.</w:t>
      </w:r>
      <w:r>
        <w:rPr>
          <w:lang w:val="ru-RU"/>
        </w:rPr>
      </w:r>
      <w:r>
        <w:rPr>
          <w:lang w:val="ru-RU"/>
        </w:rPr>
      </w:r>
    </w:p>
    <w:p>
      <w:pPr>
        <w:pBdr/>
        <w:spacing w:after="120"/>
        <w:ind w:firstLine="0"/>
        <w:rPr>
          <w:bCs/>
          <w:lang w:val="ru-RU"/>
        </w:rPr>
      </w:pPr>
      <w:r>
        <w:rPr>
          <w:bCs/>
          <w:lang w:val="ru-RU"/>
        </w:rPr>
        <w:t xml:space="preserve">Таблица 8 – Структура таблицы </w:t>
      </w:r>
      <w:r>
        <w:rPr>
          <w:bCs/>
        </w:rPr>
        <w:t xml:space="preserve">krd</w:t>
      </w:r>
      <w:r>
        <w:rPr>
          <w:bCs/>
          <w:lang w:val="ru-RU"/>
        </w:rPr>
        <w:t xml:space="preserve">.</w:t>
      </w:r>
      <w:r>
        <w:rPr>
          <w:bCs/>
        </w:rPr>
        <w:t xml:space="preserve">incoming</w:t>
      </w:r>
      <w:r>
        <w:rPr>
          <w:bCs/>
          <w:lang w:val="ru-RU"/>
        </w:rPr>
        <w:t xml:space="preserve">_</w:t>
      </w:r>
      <w:r>
        <w:rPr>
          <w:bCs/>
        </w:rPr>
        <w:t xml:space="preserve">orders</w:t>
      </w:r>
      <w:r>
        <w:rPr>
          <w:bCs/>
          <w:lang w:val="ru-RU"/>
        </w:rPr>
      </w:r>
      <w:r>
        <w:rPr>
          <w:bCs/>
          <w:lang w:val="ru-RU"/>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22"/>
        <w:gridCol w:w="2422"/>
        <w:gridCol w:w="2422"/>
        <w:gridCol w:w="2422"/>
      </w:tblGrid>
      <w:tr>
        <w:trPr/>
        <w:tc>
          <w:tcPr>
            <w:tcBorders/>
            <w:tcW w:w="2422" w:type="dxa"/>
          </w:tcPr>
          <w:p>
            <w:pPr>
              <w:pBdr/>
              <w:spacing w:line="240" w:lineRule="auto"/>
              <w:ind w:firstLine="22"/>
              <w:rPr>
                <w:rFonts w:cs="Times New Roman"/>
                <w:color w:val="auto"/>
                <w:sz w:val="24"/>
                <w:szCs w:val="24"/>
              </w:rPr>
            </w:pPr>
            <w:r>
              <w:rPr>
                <w:rFonts w:cs="Times New Roman"/>
                <w:b/>
                <w:color w:val="auto"/>
                <w:sz w:val="24"/>
                <w:szCs w:val="24"/>
              </w:rPr>
              <w:t xml:space="preserve">Поле</w:t>
            </w:r>
            <w:r>
              <w:rPr>
                <w:rFonts w:cs="Times New Roman"/>
                <w:color w:val="auto"/>
                <w:sz w:val="24"/>
                <w:szCs w:val="24"/>
              </w:rPr>
            </w:r>
            <w:r>
              <w:rPr>
                <w:rFonts w:cs="Times New Roman"/>
                <w:color w:val="auto"/>
                <w:sz w:val="24"/>
                <w:szCs w:val="24"/>
              </w:rPr>
            </w:r>
          </w:p>
        </w:tc>
        <w:tc>
          <w:tcPr>
            <w:tcBorders/>
            <w:tcW w:w="2422" w:type="dxa"/>
          </w:tcPr>
          <w:p>
            <w:pPr>
              <w:pBdr/>
              <w:spacing w:line="240" w:lineRule="auto"/>
              <w:ind w:firstLine="22"/>
              <w:rPr>
                <w:rFonts w:cs="Times New Roman"/>
                <w:color w:val="auto"/>
                <w:sz w:val="24"/>
                <w:szCs w:val="24"/>
              </w:rPr>
            </w:pPr>
            <w:r>
              <w:rPr>
                <w:rFonts w:cs="Times New Roman"/>
                <w:b/>
                <w:color w:val="auto"/>
                <w:sz w:val="24"/>
                <w:szCs w:val="24"/>
              </w:rPr>
              <w:t xml:space="preserve">Тип</w:t>
            </w:r>
            <w:r>
              <w:rPr>
                <w:rFonts w:cs="Times New Roman"/>
                <w:color w:val="auto"/>
                <w:sz w:val="24"/>
                <w:szCs w:val="24"/>
              </w:rPr>
            </w:r>
            <w:r>
              <w:rPr>
                <w:rFonts w:cs="Times New Roman"/>
                <w:color w:val="auto"/>
                <w:sz w:val="24"/>
                <w:szCs w:val="24"/>
              </w:rPr>
            </w:r>
          </w:p>
        </w:tc>
        <w:tc>
          <w:tcPr>
            <w:tcBorders/>
            <w:tcW w:w="2422" w:type="dxa"/>
          </w:tcPr>
          <w:p>
            <w:pPr>
              <w:pBdr/>
              <w:spacing w:line="240" w:lineRule="auto"/>
              <w:ind w:firstLine="22"/>
              <w:rPr>
                <w:rFonts w:cs="Times New Roman"/>
                <w:color w:val="auto"/>
                <w:sz w:val="24"/>
                <w:szCs w:val="24"/>
              </w:rPr>
            </w:pPr>
            <w:r>
              <w:rPr>
                <w:rFonts w:cs="Times New Roman"/>
                <w:b/>
                <w:color w:val="auto"/>
                <w:sz w:val="24"/>
                <w:szCs w:val="24"/>
              </w:rPr>
              <w:t xml:space="preserve">Ограничения</w:t>
            </w:r>
            <w:r>
              <w:rPr>
                <w:rFonts w:cs="Times New Roman"/>
                <w:color w:val="auto"/>
                <w:sz w:val="24"/>
                <w:szCs w:val="24"/>
              </w:rPr>
            </w:r>
            <w:r>
              <w:rPr>
                <w:rFonts w:cs="Times New Roman"/>
                <w:color w:val="auto"/>
                <w:sz w:val="24"/>
                <w:szCs w:val="24"/>
              </w:rPr>
            </w:r>
          </w:p>
        </w:tc>
        <w:tc>
          <w:tcPr>
            <w:shd w:val="clear" w:color="auto" w:fill="d9e2f3"/>
            <w:tcBorders/>
            <w:tcW w:w="2422" w:type="dxa"/>
          </w:tcPr>
          <w:p>
            <w:pPr>
              <w:pBdr/>
              <w:spacing w:line="240" w:lineRule="auto"/>
              <w:ind w:firstLine="22"/>
              <w:rPr>
                <w:rFonts w:cs="Times New Roman"/>
                <w:color w:val="auto"/>
                <w:sz w:val="24"/>
                <w:szCs w:val="24"/>
              </w:rPr>
            </w:pPr>
            <w:r>
              <w:rPr>
                <w:rFonts w:cs="Times New Roman"/>
                <w:b/>
                <w:color w:val="auto"/>
                <w:sz w:val="24"/>
                <w:szCs w:val="24"/>
              </w:rPr>
              <w:t xml:space="preserve">Описание</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id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SERIAL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PK</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Уникальный ID</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krd_id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INTEGER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FK → krd.id, CASCADE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Ссылка на КРД</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initiator_type_id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INTEGER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FK → initiator_types</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Тип инициатора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initiator_full_name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VARCHAR(255)</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NOT 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Инициатор</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military_unit_id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INTEGER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FK → military_units</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Управление</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order_date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NOT 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Дата поручения</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order_number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VARCHAR(100)</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NOT 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Номер поручения</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receipt_date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NOT 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Дата поступления</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receipt_number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VARCHAR(100)</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NOT 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Входящий номер</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postal_*</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VARCHAR(50-100)</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Почтовый адрес</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initiator_contacts</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VARCHAR(255)</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Контакты</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our_response_date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Дата ответа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our_response_number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VARCHAR(100)</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Номер ответа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is_deleted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BOOLEAN</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DEFAULT FALSE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2"/>
              <w:rPr>
                <w:rFonts w:cs="Times New Roman"/>
                <w:color w:val="auto"/>
                <w:sz w:val="24"/>
                <w:szCs w:val="24"/>
              </w:rPr>
            </w:pPr>
            <w:r>
              <w:rPr>
                <w:rFonts w:cs="Times New Roman"/>
                <w:color w:val="auto"/>
                <w:sz w:val="24"/>
                <w:szCs w:val="24"/>
              </w:rPr>
              <w:t xml:space="preserve">Мягкое удаление</w:t>
            </w:r>
            <w:r>
              <w:rPr>
                <w:rFonts w:cs="Times New Roman"/>
                <w:color w:val="auto"/>
                <w:sz w:val="24"/>
                <w:szCs w:val="24"/>
              </w:rPr>
            </w:r>
            <w:r>
              <w:rPr>
                <w:rFonts w:cs="Times New Roman"/>
                <w:color w:val="auto"/>
                <w:sz w:val="24"/>
                <w:szCs w:val="24"/>
              </w:rPr>
            </w:r>
          </w:p>
        </w:tc>
      </w:tr>
    </w:tbl>
    <w:p>
      <w:pPr>
        <w:pBdr/>
        <w:spacing/>
        <w:ind w:firstLine="708"/>
        <w:rPr>
          <w:lang w:val="ru-RU"/>
        </w:rPr>
      </w:pPr>
      <w:r>
        <w:rPr>
          <w:bCs/>
          <w:lang w:val="ru-RU"/>
        </w:rPr>
        <w:t xml:space="preserve">Таблица </w:t>
      </w:r>
      <w:r>
        <w:rPr>
          <w:bCs/>
        </w:rPr>
        <w:t xml:space="preserve">krd</w:t>
      </w:r>
      <w:r>
        <w:rPr>
          <w:bCs/>
          <w:lang w:val="ru-RU"/>
        </w:rPr>
        <w:t xml:space="preserve">.</w:t>
      </w:r>
      <w:r>
        <w:rPr>
          <w:bCs/>
        </w:rPr>
        <w:t xml:space="preserve">soch</w:t>
      </w:r>
      <w:r>
        <w:rPr>
          <w:bCs/>
          <w:lang w:val="ru-RU"/>
        </w:rPr>
        <w:t xml:space="preserve">_</w:t>
      </w:r>
      <w:r>
        <w:rPr>
          <w:bCs/>
        </w:rPr>
        <w:t xml:space="preserve">episodes</w:t>
      </w:r>
      <w:r>
        <w:rPr>
          <w:b/>
          <w:lang w:val="ru-RU"/>
        </w:rPr>
        <w:t xml:space="preserve"> </w:t>
      </w:r>
      <w:r>
        <w:rPr>
          <w:lang w:val="ru-RU"/>
        </w:rPr>
        <w:t xml:space="preserve">хранит информацию о каждом эпизоде самовольного оставления части: дата и место </w:t>
      </w:r>
      <w:r>
        <w:rPr>
          <w:lang w:val="ru-RU"/>
        </w:rPr>
        <w:t xml:space="preserve">СОЧ</w:t>
      </w:r>
      <w:r>
        <w:rPr>
          <w:lang w:val="ru-RU"/>
        </w:rPr>
        <w:t xml:space="preserve">, приказ, очевидцы, вероятные причины, описание одежды, сведения об оружии, контакты </w:t>
      </w:r>
      <w:r>
        <w:rPr>
          <w:lang w:val="ru-RU"/>
        </w:rPr>
        <w:t xml:space="preserve">дежурных, результаты проверок и обстоятельства розыска. Ее структура показана в таблице 9.</w:t>
      </w:r>
      <w:r>
        <w:rPr>
          <w:lang w:val="ru-RU"/>
        </w:rPr>
      </w:r>
      <w:r>
        <w:rPr>
          <w:lang w:val="ru-RU"/>
        </w:rPr>
      </w:r>
    </w:p>
    <w:p>
      <w:pPr>
        <w:pBdr/>
        <w:spacing/>
        <w:ind w:firstLine="708"/>
        <w:rPr>
          <w:lang w:val="ru-RU"/>
        </w:rPr>
      </w:pPr>
      <w:r>
        <w:rPr>
          <w:lang w:val="ru-RU"/>
        </w:rPr>
      </w:r>
      <w:r>
        <w:rPr>
          <w:lang w:val="ru-RU"/>
        </w:rPr>
      </w:r>
      <w:r>
        <w:rPr>
          <w:lang w:val="ru-RU"/>
        </w:rPr>
      </w:r>
    </w:p>
    <w:p>
      <w:pPr>
        <w:pBdr/>
        <w:spacing w:after="120"/>
        <w:ind w:firstLine="0"/>
        <w:rPr>
          <w:bCs/>
          <w:lang w:val="ru-RU"/>
        </w:rPr>
      </w:pPr>
      <w:r>
        <w:rPr>
          <w:bCs/>
          <w:lang w:val="ru-RU"/>
        </w:rPr>
        <w:t xml:space="preserve">Таблица 9 – Структура таблицы </w:t>
      </w:r>
      <w:r>
        <w:rPr>
          <w:bCs/>
        </w:rPr>
        <w:t xml:space="preserve">krd</w:t>
      </w:r>
      <w:r>
        <w:rPr>
          <w:bCs/>
          <w:lang w:val="ru-RU"/>
        </w:rPr>
        <w:t xml:space="preserve">.</w:t>
      </w:r>
      <w:r>
        <w:rPr>
          <w:bCs/>
        </w:rPr>
        <w:t xml:space="preserve">soch</w:t>
      </w:r>
      <w:r>
        <w:rPr>
          <w:bCs/>
          <w:lang w:val="ru-RU"/>
        </w:rPr>
        <w:t xml:space="preserve">_</w:t>
      </w:r>
      <w:r>
        <w:rPr>
          <w:bCs/>
        </w:rPr>
        <w:t xml:space="preserve">episodes</w:t>
      </w:r>
      <w:r>
        <w:rPr>
          <w:bCs/>
          <w:lang w:val="ru-RU"/>
        </w:rPr>
      </w:r>
      <w:r>
        <w:rPr>
          <w:bCs/>
          <w:lang w:val="ru-RU"/>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02"/>
        <w:gridCol w:w="2377"/>
        <w:gridCol w:w="2357"/>
        <w:gridCol w:w="2369"/>
      </w:tblGrid>
      <w:tr>
        <w:trPr/>
        <w:tc>
          <w:tcPr>
            <w:tcBorders/>
            <w:tcW w:w="2422" w:type="dxa"/>
          </w:tcPr>
          <w:p>
            <w:pPr>
              <w:pBdr/>
              <w:spacing w:line="240" w:lineRule="auto"/>
              <w:ind w:firstLine="29"/>
              <w:rPr>
                <w:rFonts w:cs="Times New Roman"/>
                <w:color w:val="auto"/>
                <w:sz w:val="24"/>
                <w:szCs w:val="24"/>
              </w:rPr>
            </w:pPr>
            <w:r>
              <w:rPr>
                <w:rFonts w:cs="Times New Roman"/>
                <w:b/>
                <w:color w:val="auto"/>
                <w:sz w:val="24"/>
                <w:szCs w:val="24"/>
              </w:rPr>
              <w:t xml:space="preserve">Поле</w:t>
            </w:r>
            <w:r>
              <w:rPr>
                <w:rFonts w:cs="Times New Roman"/>
                <w:color w:val="auto"/>
                <w:sz w:val="24"/>
                <w:szCs w:val="24"/>
              </w:rPr>
            </w:r>
            <w:r>
              <w:rPr>
                <w:rFonts w:cs="Times New Roman"/>
                <w:color w:val="auto"/>
                <w:sz w:val="24"/>
                <w:szCs w:val="24"/>
              </w:rPr>
            </w:r>
          </w:p>
        </w:tc>
        <w:tc>
          <w:tcPr>
            <w:tcBorders/>
            <w:tcW w:w="2422" w:type="dxa"/>
          </w:tcPr>
          <w:p>
            <w:pPr>
              <w:pBdr/>
              <w:spacing w:line="240" w:lineRule="auto"/>
              <w:ind w:firstLine="29"/>
              <w:rPr>
                <w:rFonts w:cs="Times New Roman"/>
                <w:color w:val="auto"/>
                <w:sz w:val="24"/>
                <w:szCs w:val="24"/>
              </w:rPr>
            </w:pPr>
            <w:r>
              <w:rPr>
                <w:rFonts w:cs="Times New Roman"/>
                <w:b/>
                <w:color w:val="auto"/>
                <w:sz w:val="24"/>
                <w:szCs w:val="24"/>
              </w:rPr>
              <w:t xml:space="preserve">Тип</w:t>
            </w:r>
            <w:r>
              <w:rPr>
                <w:rFonts w:cs="Times New Roman"/>
                <w:color w:val="auto"/>
                <w:sz w:val="24"/>
                <w:szCs w:val="24"/>
              </w:rPr>
            </w:r>
            <w:r>
              <w:rPr>
                <w:rFonts w:cs="Times New Roman"/>
                <w:color w:val="auto"/>
                <w:sz w:val="24"/>
                <w:szCs w:val="24"/>
              </w:rPr>
            </w:r>
          </w:p>
        </w:tc>
        <w:tc>
          <w:tcPr>
            <w:tcBorders/>
            <w:tcW w:w="2422" w:type="dxa"/>
          </w:tcPr>
          <w:p>
            <w:pPr>
              <w:pBdr/>
              <w:spacing w:line="240" w:lineRule="auto"/>
              <w:ind w:firstLine="29"/>
              <w:rPr>
                <w:rFonts w:cs="Times New Roman"/>
                <w:color w:val="auto"/>
                <w:sz w:val="24"/>
                <w:szCs w:val="24"/>
              </w:rPr>
            </w:pPr>
            <w:r>
              <w:rPr>
                <w:rFonts w:cs="Times New Roman"/>
                <w:b/>
                <w:color w:val="auto"/>
                <w:sz w:val="24"/>
                <w:szCs w:val="24"/>
              </w:rPr>
              <w:t xml:space="preserve">Ограничения</w:t>
            </w:r>
            <w:r>
              <w:rPr>
                <w:rFonts w:cs="Times New Roman"/>
                <w:color w:val="auto"/>
                <w:sz w:val="24"/>
                <w:szCs w:val="24"/>
              </w:rPr>
            </w:r>
            <w:r>
              <w:rPr>
                <w:rFonts w:cs="Times New Roman"/>
                <w:color w:val="auto"/>
                <w:sz w:val="24"/>
                <w:szCs w:val="24"/>
              </w:rPr>
            </w:r>
          </w:p>
        </w:tc>
        <w:tc>
          <w:tcPr>
            <w:shd w:val="clear" w:color="auto" w:fill="d9e2f3"/>
            <w:tcBorders/>
            <w:tcW w:w="2422" w:type="dxa"/>
          </w:tcPr>
          <w:p>
            <w:pPr>
              <w:pBdr/>
              <w:spacing w:line="240" w:lineRule="auto"/>
              <w:ind w:firstLine="29"/>
              <w:rPr>
                <w:rFonts w:cs="Times New Roman"/>
                <w:color w:val="auto"/>
                <w:sz w:val="24"/>
                <w:szCs w:val="24"/>
              </w:rPr>
            </w:pPr>
            <w:r>
              <w:rPr>
                <w:rFonts w:cs="Times New Roman"/>
                <w:b/>
                <w:color w:val="auto"/>
                <w:sz w:val="24"/>
                <w:szCs w:val="24"/>
              </w:rPr>
              <w:t xml:space="preserve">Описание</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id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SERIAL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PK</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Уникальный ID</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krd_id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INTEGER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FK → krd.id, CASCADE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Ссылка на КРД</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soch_date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Дата СОЧ</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soch_location</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VARCHAR(255)</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Место СОЧ</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order_date_number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VARCHAR(100)</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Дата и номер приказа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witnesses</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TEXT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Очевидцы</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reasons</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TEXT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Вероятные причины</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weapon_info</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TEXT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Оружие</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clothing</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TEXT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Описание одежды</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movement_options</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TEXT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Направления движения</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other_info</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TEXT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Другая информация</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duty_officer_commissariat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VARCHAR(255)</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Дежурный ВК</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duty_officer_omvd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VARCHAR(255)</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Дежурный ОМВД</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investigation_info</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TEXT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Проверка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prosecution_info</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TEXT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Прокуратура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criminal_case_info</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TEXT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Уголовное дело</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search_date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Дата розыска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found_by</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VARCHAR(255)</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Кем разыскан</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search_circumstances</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TEXT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Обстоятельства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notification_recipient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VARCHAR(255)</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Адресат уведомления</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notification_date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Дата уведомления</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notification_number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VARCHAR(100)</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Номер уведомления</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is_deleted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BOOLEAN</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DEFAULT FALSE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29"/>
              <w:rPr>
                <w:rFonts w:cs="Times New Roman"/>
                <w:color w:val="auto"/>
                <w:sz w:val="24"/>
                <w:szCs w:val="24"/>
              </w:rPr>
            </w:pPr>
            <w:r>
              <w:rPr>
                <w:rFonts w:cs="Times New Roman"/>
                <w:color w:val="auto"/>
                <w:sz w:val="24"/>
                <w:szCs w:val="24"/>
              </w:rPr>
              <w:t xml:space="preserve">Мягкое удаление</w:t>
            </w:r>
            <w:r>
              <w:rPr>
                <w:rFonts w:cs="Times New Roman"/>
                <w:color w:val="auto"/>
                <w:sz w:val="24"/>
                <w:szCs w:val="24"/>
              </w:rPr>
            </w:r>
            <w:r>
              <w:rPr>
                <w:rFonts w:cs="Times New Roman"/>
                <w:color w:val="auto"/>
                <w:sz w:val="24"/>
                <w:szCs w:val="24"/>
              </w:rPr>
            </w:r>
          </w:p>
        </w:tc>
      </w:tr>
    </w:tbl>
    <w:p>
      <w:pPr>
        <w:pBdr/>
        <w:spacing/>
        <w:ind w:firstLine="708"/>
        <w:rPr>
          <w:lang w:val="ru-RU"/>
        </w:rPr>
      </w:pPr>
      <w:r>
        <w:rPr>
          <w:bCs/>
          <w:lang w:val="ru-RU"/>
        </w:rPr>
        <w:t xml:space="preserve">Таблица </w:t>
      </w:r>
      <w:r>
        <w:rPr>
          <w:bCs/>
        </w:rPr>
        <w:t xml:space="preserve">krd</w:t>
      </w:r>
      <w:r>
        <w:rPr>
          <w:bCs/>
          <w:lang w:val="ru-RU"/>
        </w:rPr>
        <w:t xml:space="preserve">.</w:t>
      </w:r>
      <w:r>
        <w:rPr>
          <w:bCs/>
        </w:rPr>
        <w:t xml:space="preserve">outgoing</w:t>
      </w:r>
      <w:r>
        <w:rPr>
          <w:bCs/>
          <w:lang w:val="ru-RU"/>
        </w:rPr>
        <w:t xml:space="preserve">_</w:t>
      </w:r>
      <w:r>
        <w:rPr>
          <w:bCs/>
        </w:rPr>
        <w:t xml:space="preserve">requests</w:t>
      </w:r>
      <w:r>
        <w:rPr>
          <w:b/>
          <w:lang w:val="ru-RU"/>
        </w:rPr>
        <w:t xml:space="preserve"> </w:t>
      </w:r>
      <w:r>
        <w:rPr>
          <w:lang w:val="ru-RU"/>
        </w:rPr>
        <w:t xml:space="preserve">учитывает исходящие запросы в ЗАГС, ГИБДД, ФССП и другие органы. Содержит тип запроса, текст, подписанта, </w:t>
      </w:r>
      <w:r>
        <w:rPr>
          <w:lang w:val="ru-RU"/>
        </w:rPr>
        <w:t xml:space="preserve">адресата, статус ответа и бинарные данные сгенерированных документов</w:t>
      </w:r>
      <w:r>
        <w:rPr>
          <w:lang w:val="ru-RU"/>
        </w:rPr>
        <w:t xml:space="preserve"> </w:t>
      </w:r>
      <w:r>
        <w:rPr>
          <w:lang w:val="ru-RU"/>
        </w:rPr>
        <w:t xml:space="preserve">и полученных ответов. Ее структура показана в таблице 10.</w:t>
      </w:r>
      <w:r>
        <w:rPr>
          <w:lang w:val="ru-RU"/>
        </w:rPr>
      </w:r>
      <w:r>
        <w:rPr>
          <w:lang w:val="ru-RU"/>
        </w:rPr>
      </w:r>
    </w:p>
    <w:p>
      <w:pPr>
        <w:pBdr/>
        <w:spacing/>
        <w:ind w:firstLine="708"/>
        <w:rPr>
          <w:lang w:val="ru-RU"/>
        </w:rPr>
      </w:pPr>
      <w:r>
        <w:rPr>
          <w:lang w:val="ru-RU"/>
        </w:rPr>
      </w:r>
      <w:r>
        <w:rPr>
          <w:lang w:val="ru-RU"/>
        </w:rPr>
      </w:r>
      <w:r>
        <w:rPr>
          <w:lang w:val="ru-RU"/>
        </w:rPr>
      </w:r>
    </w:p>
    <w:p>
      <w:pPr>
        <w:pBdr/>
        <w:spacing/>
        <w:ind w:firstLine="708"/>
        <w:rPr>
          <w:lang w:val="ru-RU"/>
        </w:rPr>
      </w:pPr>
      <w:r>
        <w:rPr>
          <w:lang w:val="ru-RU"/>
        </w:rPr>
      </w:r>
      <w:r>
        <w:rPr>
          <w:lang w:val="ru-RU"/>
        </w:rPr>
      </w:r>
      <w:r>
        <w:rPr>
          <w:lang w:val="ru-RU"/>
        </w:rPr>
      </w:r>
    </w:p>
    <w:p>
      <w:pPr>
        <w:pBdr/>
        <w:spacing/>
        <w:ind w:firstLine="0"/>
        <w:rPr>
          <w:bCs/>
          <w:lang w:val="ru-RU"/>
        </w:rPr>
      </w:pPr>
      <w:r>
        <w:rPr>
          <w:bCs/>
          <w:lang w:val="ru-RU"/>
        </w:rPr>
        <w:t xml:space="preserve">Таблица 10 – Структура таблицы </w:t>
      </w:r>
      <w:r>
        <w:rPr>
          <w:bCs/>
        </w:rPr>
        <w:t xml:space="preserve">krd</w:t>
      </w:r>
      <w:r>
        <w:rPr>
          <w:bCs/>
          <w:lang w:val="ru-RU"/>
        </w:rPr>
        <w:t xml:space="preserve">.</w:t>
      </w:r>
      <w:r>
        <w:rPr>
          <w:bCs/>
        </w:rPr>
        <w:t xml:space="preserve">outgoing</w:t>
      </w:r>
      <w:r>
        <w:rPr>
          <w:bCs/>
          <w:lang w:val="ru-RU"/>
        </w:rPr>
        <w:t xml:space="preserve">_</w:t>
      </w:r>
      <w:r>
        <w:rPr>
          <w:bCs/>
        </w:rPr>
        <w:t xml:space="preserve">requests</w:t>
      </w:r>
      <w:r>
        <w:rPr>
          <w:bCs/>
          <w:lang w:val="ru-RU"/>
        </w:rPr>
      </w:r>
      <w:r>
        <w:rPr>
          <w:bCs/>
          <w:lang w:val="ru-RU"/>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22"/>
        <w:gridCol w:w="2422"/>
        <w:gridCol w:w="2422"/>
        <w:gridCol w:w="2422"/>
      </w:tblGrid>
      <w:tr>
        <w:trPr/>
        <w:tc>
          <w:tcPr>
            <w:tcBorders/>
            <w:tcW w:w="2422" w:type="dxa"/>
          </w:tcPr>
          <w:p>
            <w:pPr>
              <w:pBdr/>
              <w:spacing w:line="240" w:lineRule="auto"/>
              <w:ind w:firstLine="0"/>
              <w:rPr>
                <w:rFonts w:cs="Times New Roman"/>
                <w:color w:val="auto"/>
                <w:sz w:val="24"/>
                <w:szCs w:val="24"/>
              </w:rPr>
            </w:pPr>
            <w:r>
              <w:rPr>
                <w:rFonts w:cs="Times New Roman"/>
                <w:b/>
                <w:color w:val="auto"/>
                <w:sz w:val="24"/>
                <w:szCs w:val="24"/>
              </w:rPr>
              <w:t xml:space="preserve">Поле</w:t>
            </w:r>
            <w:r>
              <w:rPr>
                <w:rFonts w:cs="Times New Roman"/>
                <w:color w:val="auto"/>
                <w:sz w:val="24"/>
                <w:szCs w:val="24"/>
              </w:rPr>
            </w:r>
            <w:r>
              <w:rPr>
                <w:rFonts w:cs="Times New Roman"/>
                <w:color w:val="auto"/>
                <w:sz w:val="24"/>
                <w:szCs w:val="24"/>
              </w:rPr>
            </w:r>
          </w:p>
        </w:tc>
        <w:tc>
          <w:tcPr>
            <w:tcBorders/>
            <w:tcW w:w="2422" w:type="dxa"/>
          </w:tcPr>
          <w:p>
            <w:pPr>
              <w:pBdr/>
              <w:spacing w:line="240" w:lineRule="auto"/>
              <w:ind w:firstLine="0"/>
              <w:rPr>
                <w:rFonts w:cs="Times New Roman"/>
                <w:color w:val="auto"/>
                <w:sz w:val="24"/>
                <w:szCs w:val="24"/>
              </w:rPr>
            </w:pPr>
            <w:r>
              <w:rPr>
                <w:rFonts w:cs="Times New Roman"/>
                <w:b/>
                <w:color w:val="auto"/>
                <w:sz w:val="24"/>
                <w:szCs w:val="24"/>
              </w:rPr>
              <w:t xml:space="preserve">Тип</w:t>
            </w:r>
            <w:r>
              <w:rPr>
                <w:rFonts w:cs="Times New Roman"/>
                <w:color w:val="auto"/>
                <w:sz w:val="24"/>
                <w:szCs w:val="24"/>
              </w:rPr>
            </w:r>
            <w:r>
              <w:rPr>
                <w:rFonts w:cs="Times New Roman"/>
                <w:color w:val="auto"/>
                <w:sz w:val="24"/>
                <w:szCs w:val="24"/>
              </w:rPr>
            </w:r>
          </w:p>
        </w:tc>
        <w:tc>
          <w:tcPr>
            <w:tcBorders/>
            <w:tcW w:w="2422" w:type="dxa"/>
          </w:tcPr>
          <w:p>
            <w:pPr>
              <w:pBdr/>
              <w:spacing w:line="240" w:lineRule="auto"/>
              <w:ind w:firstLine="0"/>
              <w:rPr>
                <w:rFonts w:cs="Times New Roman"/>
                <w:color w:val="auto"/>
                <w:sz w:val="24"/>
                <w:szCs w:val="24"/>
              </w:rPr>
            </w:pPr>
            <w:r>
              <w:rPr>
                <w:rFonts w:cs="Times New Roman"/>
                <w:b/>
                <w:color w:val="auto"/>
                <w:sz w:val="24"/>
                <w:szCs w:val="24"/>
              </w:rPr>
              <w:t xml:space="preserve">Ограничения</w:t>
            </w:r>
            <w:r>
              <w:rPr>
                <w:rFonts w:cs="Times New Roman"/>
                <w:color w:val="auto"/>
                <w:sz w:val="24"/>
                <w:szCs w:val="24"/>
              </w:rPr>
            </w:r>
            <w:r>
              <w:rPr>
                <w:rFonts w:cs="Times New Roman"/>
                <w:color w:val="auto"/>
                <w:sz w:val="24"/>
                <w:szCs w:val="24"/>
              </w:rPr>
            </w:r>
          </w:p>
        </w:tc>
        <w:tc>
          <w:tcPr>
            <w:shd w:val="clear" w:color="auto" w:fill="d9e2f3"/>
            <w:tcBorders/>
            <w:tcW w:w="2422" w:type="dxa"/>
          </w:tcPr>
          <w:p>
            <w:pPr>
              <w:pBdr/>
              <w:spacing w:line="240" w:lineRule="auto"/>
              <w:ind w:firstLine="0"/>
              <w:rPr>
                <w:rFonts w:cs="Times New Roman"/>
                <w:color w:val="auto"/>
                <w:sz w:val="24"/>
                <w:szCs w:val="24"/>
              </w:rPr>
            </w:pPr>
            <w:r>
              <w:rPr>
                <w:rFonts w:cs="Times New Roman"/>
                <w:b/>
                <w:color w:val="auto"/>
                <w:sz w:val="24"/>
                <w:szCs w:val="24"/>
              </w:rPr>
              <w:t xml:space="preserve">Описание</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id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SERIAL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PK</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Уникальный ID</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krd_id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INTEGER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FK → krd.id, CASCADE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Ссылка на КРД</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request_type_id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INTEGER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FK → request_types</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Тип запроса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military_unit_id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INTEGER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FK → military_units, SET 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Управление адресата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issue_date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NOT 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Дата запроса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issue_number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VARCHAR(100)</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NOT 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Номер запроса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request_text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TEXT</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Текст запроса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signed_by_position</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VARCHAR(255)</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Должность подписанта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document_data</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BYTEA</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Документ (.docx)</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recipient_id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INTEGER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FK → recipients, SET 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Адресат</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response_date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DATE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Дата ответа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response_number</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VARCHAR(100)</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Номер ответа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response_data</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BYTEA</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NULL</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Документ ответа</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response_status</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VARCHAR(50)</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DEFAULT Ожидание</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Статус</w:t>
            </w:r>
            <w:r>
              <w:rPr>
                <w:rFonts w:cs="Times New Roman"/>
                <w:color w:val="auto"/>
                <w:sz w:val="24"/>
                <w:szCs w:val="24"/>
              </w:rPr>
            </w:r>
            <w:r>
              <w:rPr>
                <w:rFonts w:cs="Times New Roman"/>
                <w:color w:val="auto"/>
                <w:sz w:val="24"/>
                <w:szCs w:val="24"/>
              </w:rPr>
            </w:r>
          </w:p>
        </w:tc>
      </w:tr>
      <w:tr>
        <w:trPr/>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is_deleted</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BOOLEAN</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DEFAULT FALSE</w:t>
            </w:r>
            <w:r>
              <w:rPr>
                <w:rFonts w:cs="Times New Roman"/>
                <w:color w:val="auto"/>
                <w:sz w:val="24"/>
                <w:szCs w:val="24"/>
              </w:rPr>
            </w:r>
            <w:r>
              <w:rPr>
                <w:rFonts w:cs="Times New Roman"/>
                <w:color w:val="auto"/>
                <w:sz w:val="24"/>
                <w:szCs w:val="24"/>
              </w:rPr>
            </w:r>
          </w:p>
        </w:tc>
        <w:tc>
          <w:tcPr>
            <w:tcBorders/>
            <w:tcW w:w="242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Мягкое удаление</w:t>
            </w:r>
            <w:r>
              <w:rPr>
                <w:rFonts w:cs="Times New Roman"/>
                <w:color w:val="auto"/>
                <w:sz w:val="24"/>
                <w:szCs w:val="24"/>
              </w:rPr>
            </w:r>
            <w:r>
              <w:rPr>
                <w:rFonts w:cs="Times New Roman"/>
                <w:color w:val="auto"/>
                <w:sz w:val="24"/>
                <w:szCs w:val="24"/>
              </w:rPr>
            </w:r>
          </w:p>
        </w:tc>
      </w:tr>
    </w:tbl>
    <w:p>
      <w:pPr>
        <w:pBdr/>
        <w:spacing/>
        <w:ind w:firstLine="708"/>
        <w:rPr>
          <w:lang w:val="ru-RU"/>
        </w:rPr>
      </w:pPr>
      <w:r>
        <w:rPr>
          <w:bCs/>
          <w:lang w:val="ru-RU"/>
        </w:rPr>
        <w:t xml:space="preserve">Таблица </w:t>
      </w:r>
      <w:r>
        <w:rPr>
          <w:bCs/>
        </w:rPr>
        <w:t xml:space="preserve">krd</w:t>
      </w:r>
      <w:r>
        <w:rPr>
          <w:bCs/>
          <w:lang w:val="ru-RU"/>
        </w:rPr>
        <w:t xml:space="preserve">.</w:t>
      </w:r>
      <w:r>
        <w:rPr>
          <w:bCs/>
        </w:rPr>
        <w:t xml:space="preserve">document</w:t>
      </w:r>
      <w:r>
        <w:rPr>
          <w:bCs/>
          <w:lang w:val="ru-RU"/>
        </w:rPr>
        <w:t xml:space="preserve">_</w:t>
      </w:r>
      <w:r>
        <w:rPr>
          <w:bCs/>
        </w:rPr>
        <w:t xml:space="preserve">templates</w:t>
      </w:r>
      <w:r>
        <w:rPr>
          <w:b/>
          <w:lang w:val="ru-RU"/>
        </w:rPr>
        <w:t xml:space="preserve"> </w:t>
      </w:r>
      <w:r>
        <w:rPr>
          <w:lang w:val="ru-RU"/>
        </w:rPr>
        <w:t xml:space="preserve">хранит шаблоны процессуальных документов в бинарном формате. Используется генератором документов для подстановки данных из БД в переменные {{</w:t>
      </w:r>
      <w:r>
        <w:t xml:space="preserve">field</w:t>
      </w:r>
      <w:r>
        <w:rPr>
          <w:lang w:val="ru-RU"/>
        </w:rPr>
        <w:t xml:space="preserve">}}. Ее структура показана в таблице 11</w:t>
      </w:r>
      <w:r>
        <w:rPr>
          <w:lang w:val="ru-RU"/>
        </w:rPr>
        <w:t xml:space="preserve">.</w:t>
      </w:r>
      <w:r>
        <w:rPr>
          <w:lang w:val="ru-RU"/>
        </w:rPr>
      </w:r>
      <w:r>
        <w:rPr>
          <w:lang w:val="ru-RU"/>
        </w:rPr>
      </w:r>
    </w:p>
    <w:p>
      <w:pPr>
        <w:pBdr/>
        <w:spacing w:after="120"/>
        <w:ind w:firstLine="0"/>
        <w:rPr>
          <w:bCs/>
          <w:lang w:val="ru-RU"/>
        </w:rPr>
      </w:pPr>
      <w:r>
        <w:rPr>
          <w:bCs/>
          <w:lang w:val="ru-RU"/>
        </w:rPr>
        <w:t xml:space="preserve">Таблица 11 – Структура таблицы </w:t>
      </w:r>
      <w:r>
        <w:rPr>
          <w:bCs/>
        </w:rPr>
        <w:t xml:space="preserve">krd</w:t>
      </w:r>
      <w:r>
        <w:rPr>
          <w:bCs/>
          <w:lang w:val="ru-RU"/>
        </w:rPr>
        <w:t xml:space="preserve">.</w:t>
      </w:r>
      <w:r>
        <w:rPr>
          <w:bCs/>
        </w:rPr>
        <w:t xml:space="preserve">document</w:t>
      </w:r>
      <w:r>
        <w:rPr>
          <w:bCs/>
          <w:lang w:val="ru-RU"/>
        </w:rPr>
        <w:t xml:space="preserve">_</w:t>
      </w:r>
      <w:r>
        <w:rPr>
          <w:bCs/>
        </w:rPr>
        <w:t xml:space="preserve">templates</w:t>
      </w:r>
      <w:r>
        <w:rPr>
          <w:bCs/>
          <w:lang w:val="ru-RU"/>
        </w:rPr>
      </w:r>
      <w:r>
        <w:rPr>
          <w:bCs/>
          <w:lang w:val="ru-RU"/>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22"/>
        <w:gridCol w:w="2422"/>
        <w:gridCol w:w="2422"/>
        <w:gridCol w:w="2422"/>
      </w:tblGrid>
      <w:tr>
        <w:trPr/>
        <w:tc>
          <w:tcPr>
            <w:tcBorders/>
            <w:tcW w:w="2422" w:type="dxa"/>
          </w:tcPr>
          <w:p>
            <w:pPr>
              <w:pBdr/>
              <w:spacing w:line="240" w:lineRule="auto"/>
              <w:ind w:firstLine="22"/>
              <w:rPr>
                <w:color w:val="auto"/>
                <w:sz w:val="24"/>
                <w:szCs w:val="24"/>
              </w:rPr>
            </w:pPr>
            <w:r>
              <w:rPr>
                <w:b/>
                <w:color w:val="auto"/>
                <w:sz w:val="24"/>
                <w:szCs w:val="24"/>
              </w:rPr>
              <w:t xml:space="preserve">Поле</w:t>
            </w:r>
            <w:r>
              <w:rPr>
                <w:color w:val="auto"/>
                <w:sz w:val="24"/>
                <w:szCs w:val="24"/>
              </w:rPr>
            </w:r>
            <w:r>
              <w:rPr>
                <w:color w:val="auto"/>
                <w:sz w:val="24"/>
                <w:szCs w:val="24"/>
              </w:rPr>
            </w:r>
          </w:p>
        </w:tc>
        <w:tc>
          <w:tcPr>
            <w:tcBorders/>
            <w:tcW w:w="2422" w:type="dxa"/>
          </w:tcPr>
          <w:p>
            <w:pPr>
              <w:pBdr/>
              <w:spacing w:line="240" w:lineRule="auto"/>
              <w:ind w:firstLine="22"/>
              <w:rPr>
                <w:color w:val="auto"/>
                <w:sz w:val="24"/>
                <w:szCs w:val="24"/>
              </w:rPr>
            </w:pPr>
            <w:r>
              <w:rPr>
                <w:b/>
                <w:color w:val="auto"/>
                <w:sz w:val="24"/>
                <w:szCs w:val="24"/>
              </w:rPr>
              <w:t xml:space="preserve">Тип</w:t>
            </w:r>
            <w:r>
              <w:rPr>
                <w:color w:val="auto"/>
                <w:sz w:val="24"/>
                <w:szCs w:val="24"/>
              </w:rPr>
            </w:r>
            <w:r>
              <w:rPr>
                <w:color w:val="auto"/>
                <w:sz w:val="24"/>
                <w:szCs w:val="24"/>
              </w:rPr>
            </w:r>
          </w:p>
        </w:tc>
        <w:tc>
          <w:tcPr>
            <w:tcBorders/>
            <w:tcW w:w="2422" w:type="dxa"/>
          </w:tcPr>
          <w:p>
            <w:pPr>
              <w:pBdr/>
              <w:spacing w:line="240" w:lineRule="auto"/>
              <w:ind w:firstLine="22"/>
              <w:rPr>
                <w:color w:val="auto"/>
                <w:sz w:val="24"/>
                <w:szCs w:val="24"/>
              </w:rPr>
            </w:pPr>
            <w:r>
              <w:rPr>
                <w:b/>
                <w:color w:val="auto"/>
                <w:sz w:val="24"/>
                <w:szCs w:val="24"/>
              </w:rPr>
              <w:t xml:space="preserve">Ограничения</w:t>
            </w:r>
            <w:r>
              <w:rPr>
                <w:color w:val="auto"/>
                <w:sz w:val="24"/>
                <w:szCs w:val="24"/>
              </w:rPr>
            </w:r>
            <w:r>
              <w:rPr>
                <w:color w:val="auto"/>
                <w:sz w:val="24"/>
                <w:szCs w:val="24"/>
              </w:rPr>
            </w:r>
          </w:p>
        </w:tc>
        <w:tc>
          <w:tcPr>
            <w:shd w:val="clear" w:color="auto" w:fill="d9e2f3"/>
            <w:tcBorders/>
            <w:tcW w:w="2422" w:type="dxa"/>
          </w:tcPr>
          <w:p>
            <w:pPr>
              <w:pBdr/>
              <w:spacing w:line="240" w:lineRule="auto"/>
              <w:ind w:firstLine="22"/>
              <w:rPr>
                <w:color w:val="auto"/>
                <w:sz w:val="24"/>
                <w:szCs w:val="24"/>
              </w:rPr>
            </w:pPr>
            <w:r>
              <w:rPr>
                <w:b/>
                <w:color w:val="auto"/>
                <w:sz w:val="24"/>
                <w:szCs w:val="24"/>
              </w:rPr>
              <w:t xml:space="preserve">Описание</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SERIAL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PK</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ID шаблона</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name</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VARCHAR(255)</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NOT 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Название</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description</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TEXT</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Описание</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template_data</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BYTEA</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NOT 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Файл .docx</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is_deleted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BOOLEAN</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DEFAULT FALSE</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Мягкое удаление</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deleted_at</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TIMESTAMP</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Дата удаления</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deleted_by</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INTEGER</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FK → users</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Кто удалил</w:t>
            </w:r>
            <w:r>
              <w:rPr>
                <w:color w:val="auto"/>
                <w:sz w:val="24"/>
                <w:szCs w:val="24"/>
              </w:rPr>
            </w:r>
            <w:r>
              <w:rPr>
                <w:color w:val="auto"/>
                <w:sz w:val="24"/>
                <w:szCs w:val="24"/>
              </w:rPr>
            </w:r>
          </w:p>
        </w:tc>
      </w:tr>
    </w:tbl>
    <w:p>
      <w:pPr>
        <w:pBdr/>
        <w:spacing/>
        <w:ind w:firstLine="708"/>
        <w:rPr>
          <w:lang w:val="ru-RU"/>
        </w:rPr>
      </w:pPr>
      <w:r>
        <w:rPr>
          <w:bCs/>
          <w:lang w:val="ru-RU"/>
        </w:rPr>
        <w:t xml:space="preserve">Таблица </w:t>
      </w:r>
      <w:r>
        <w:rPr>
          <w:bCs/>
        </w:rPr>
        <w:t xml:space="preserve">krd</w:t>
      </w:r>
      <w:r>
        <w:rPr>
          <w:bCs/>
          <w:lang w:val="ru-RU"/>
        </w:rPr>
        <w:t xml:space="preserve">.</w:t>
      </w:r>
      <w:r>
        <w:rPr>
          <w:bCs/>
        </w:rPr>
        <w:t xml:space="preserve">field</w:t>
      </w:r>
      <w:r>
        <w:rPr>
          <w:bCs/>
          <w:lang w:val="ru-RU"/>
        </w:rPr>
        <w:t xml:space="preserve">_</w:t>
      </w:r>
      <w:r>
        <w:rPr>
          <w:bCs/>
        </w:rPr>
        <w:t xml:space="preserve">mappings</w:t>
      </w:r>
      <w:r>
        <w:rPr>
          <w:b/>
          <w:lang w:val="ru-RU"/>
        </w:rPr>
        <w:t xml:space="preserve"> </w:t>
      </w:r>
      <w:r>
        <w:rPr>
          <w:lang w:val="ru-RU"/>
        </w:rPr>
        <w:t xml:space="preserve">хранит конфигурацию связи переменных шаблона со столбцами БД. Поле </w:t>
      </w:r>
      <w:r>
        <w:t xml:space="preserve">db</w:t>
      </w:r>
      <w:r>
        <w:rPr>
          <w:lang w:val="ru-RU"/>
        </w:rPr>
        <w:t xml:space="preserve">_</w:t>
      </w:r>
      <w:r>
        <w:t xml:space="preserve">columns</w:t>
      </w:r>
      <w:r>
        <w:rPr>
          <w:lang w:val="ru-RU"/>
        </w:rPr>
        <w:t xml:space="preserve"> позволяет описывать составные поля. </w:t>
      </w:r>
      <w:r>
        <w:rPr>
          <w:lang w:val="ru-RU"/>
        </w:rPr>
        <w:t xml:space="preserve">Динамический</w:t>
      </w:r>
      <w:r>
        <w:rPr>
          <w:lang w:val="ru-RU"/>
        </w:rPr>
        <w:t xml:space="preserve"> маппинг исключает необходимость изменения схемы БД при добавлении новых шаблонов. Ее структура показана в таблице 1</w:t>
      </w:r>
      <w:r>
        <w:rPr>
          <w:lang w:val="ru-RU"/>
        </w:rPr>
        <w:t xml:space="preserve">2.</w:t>
      </w:r>
      <w:r>
        <w:rPr>
          <w:lang w:val="ru-RU"/>
        </w:rPr>
      </w:r>
      <w:r>
        <w:rPr>
          <w:lang w:val="ru-RU"/>
        </w:rPr>
      </w:r>
    </w:p>
    <w:p>
      <w:pPr>
        <w:pBdr/>
        <w:spacing w:after="120"/>
        <w:ind w:firstLine="0"/>
        <w:rPr>
          <w:bCs/>
          <w:lang w:val="ru-RU"/>
        </w:rPr>
      </w:pPr>
      <w:r>
        <w:rPr>
          <w:bCs/>
          <w:lang w:val="ru-RU"/>
        </w:rPr>
        <w:t xml:space="preserve">Таблица 12 – Структура таблицы </w:t>
      </w:r>
      <w:r>
        <w:rPr>
          <w:bCs/>
        </w:rPr>
        <w:t xml:space="preserve">krd</w:t>
      </w:r>
      <w:r>
        <w:rPr>
          <w:bCs/>
          <w:lang w:val="ru-RU"/>
        </w:rPr>
        <w:t xml:space="preserve">.</w:t>
      </w:r>
      <w:r>
        <w:rPr>
          <w:bCs/>
        </w:rPr>
        <w:t xml:space="preserve">field</w:t>
      </w:r>
      <w:r>
        <w:rPr>
          <w:bCs/>
          <w:lang w:val="ru-RU"/>
        </w:rPr>
        <w:t xml:space="preserve">_</w:t>
      </w:r>
      <w:r>
        <w:rPr>
          <w:bCs/>
        </w:rPr>
        <w:t xml:space="preserve">mappings</w:t>
      </w:r>
      <w:r>
        <w:rPr>
          <w:bCs/>
          <w:lang w:val="ru-RU"/>
        </w:rPr>
      </w:r>
      <w:r>
        <w:rPr>
          <w:bCs/>
          <w:lang w:val="ru-RU"/>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22"/>
        <w:gridCol w:w="2422"/>
        <w:gridCol w:w="2449"/>
        <w:gridCol w:w="2422"/>
      </w:tblGrid>
      <w:tr>
        <w:trPr/>
        <w:tc>
          <w:tcPr>
            <w:tcBorders/>
            <w:tcW w:w="2422" w:type="dxa"/>
          </w:tcPr>
          <w:p>
            <w:pPr>
              <w:pBdr/>
              <w:spacing w:line="240" w:lineRule="auto"/>
              <w:ind w:firstLine="22"/>
              <w:jc w:val="center"/>
              <w:rPr>
                <w:color w:val="auto"/>
                <w:sz w:val="24"/>
                <w:szCs w:val="24"/>
              </w:rPr>
            </w:pPr>
            <w:r>
              <w:rPr>
                <w:b/>
                <w:color w:val="auto"/>
                <w:sz w:val="24"/>
                <w:szCs w:val="24"/>
              </w:rPr>
              <w:t xml:space="preserve">Поле</w:t>
            </w:r>
            <w:r>
              <w:rPr>
                <w:color w:val="auto"/>
                <w:sz w:val="24"/>
                <w:szCs w:val="24"/>
              </w:rPr>
            </w:r>
            <w:r>
              <w:rPr>
                <w:color w:val="auto"/>
                <w:sz w:val="24"/>
                <w:szCs w:val="24"/>
              </w:rPr>
            </w:r>
          </w:p>
        </w:tc>
        <w:tc>
          <w:tcPr>
            <w:tcBorders/>
            <w:tcW w:w="2422" w:type="dxa"/>
          </w:tcPr>
          <w:p>
            <w:pPr>
              <w:pBdr/>
              <w:spacing w:line="240" w:lineRule="auto"/>
              <w:ind w:firstLine="22"/>
              <w:jc w:val="center"/>
              <w:rPr>
                <w:color w:val="auto"/>
                <w:sz w:val="24"/>
                <w:szCs w:val="24"/>
              </w:rPr>
            </w:pPr>
            <w:r>
              <w:rPr>
                <w:b/>
                <w:color w:val="auto"/>
                <w:sz w:val="24"/>
                <w:szCs w:val="24"/>
              </w:rPr>
              <w:t xml:space="preserve">Тип</w:t>
            </w:r>
            <w:r>
              <w:rPr>
                <w:color w:val="auto"/>
                <w:sz w:val="24"/>
                <w:szCs w:val="24"/>
              </w:rPr>
            </w:r>
            <w:r>
              <w:rPr>
                <w:color w:val="auto"/>
                <w:sz w:val="24"/>
                <w:szCs w:val="24"/>
              </w:rPr>
            </w:r>
          </w:p>
        </w:tc>
        <w:tc>
          <w:tcPr>
            <w:tcBorders/>
            <w:tcW w:w="2422" w:type="dxa"/>
          </w:tcPr>
          <w:p>
            <w:pPr>
              <w:pBdr/>
              <w:spacing w:line="240" w:lineRule="auto"/>
              <w:ind w:firstLine="22"/>
              <w:jc w:val="center"/>
              <w:rPr>
                <w:color w:val="auto"/>
                <w:sz w:val="24"/>
                <w:szCs w:val="24"/>
              </w:rPr>
            </w:pPr>
            <w:r>
              <w:rPr>
                <w:b/>
                <w:color w:val="auto"/>
                <w:sz w:val="24"/>
                <w:szCs w:val="24"/>
              </w:rPr>
              <w:t xml:space="preserve">Ограничения</w:t>
            </w:r>
            <w:r>
              <w:rPr>
                <w:color w:val="auto"/>
                <w:sz w:val="24"/>
                <w:szCs w:val="24"/>
              </w:rPr>
            </w:r>
            <w:r>
              <w:rPr>
                <w:color w:val="auto"/>
                <w:sz w:val="24"/>
                <w:szCs w:val="24"/>
              </w:rPr>
            </w:r>
          </w:p>
        </w:tc>
        <w:tc>
          <w:tcPr>
            <w:shd w:val="clear" w:color="auto" w:fill="d9e2f3"/>
            <w:tcBorders/>
            <w:tcW w:w="2422" w:type="dxa"/>
          </w:tcPr>
          <w:p>
            <w:pPr>
              <w:pBdr/>
              <w:spacing w:line="240" w:lineRule="auto"/>
              <w:ind w:firstLine="22"/>
              <w:jc w:val="center"/>
              <w:rPr>
                <w:color w:val="auto"/>
                <w:sz w:val="24"/>
                <w:szCs w:val="24"/>
              </w:rPr>
            </w:pPr>
            <w:r>
              <w:rPr>
                <w:b/>
                <w:color w:val="auto"/>
                <w:sz w:val="24"/>
                <w:szCs w:val="24"/>
              </w:rPr>
              <w:t xml:space="preserve">Описание</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SERIAL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PK</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ID маппинга</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template_id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INTEGER</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FK → document_templates.id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Ссылка на шаблон</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field_name</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VARCHAR(255)</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NOT 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Переменная {{field}}</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db_column</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VARCHAR(255)</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NOT 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Столбец БД</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table_name</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VARCHAR(255)</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NOT 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Таблица БД</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db_columns</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JSONB</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Конфигурация составных полей</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is_composite</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BOOLEAN</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DEFAULT FALSE</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Признак составного поля</w:t>
            </w:r>
            <w:r>
              <w:rPr>
                <w:color w:val="auto"/>
                <w:sz w:val="24"/>
                <w:szCs w:val="24"/>
              </w:rPr>
            </w:r>
            <w:r>
              <w:rPr>
                <w:color w:val="auto"/>
                <w:sz w:val="24"/>
                <w:szCs w:val="24"/>
              </w:rPr>
            </w:r>
          </w:p>
        </w:tc>
      </w:tr>
    </w:tbl>
    <w:p>
      <w:pPr>
        <w:pBdr/>
        <w:spacing/>
        <w:ind w:firstLine="708"/>
        <w:rPr/>
      </w:pPr>
      <w:r>
        <w:rPr>
          <w:bCs/>
          <w:lang w:val="ru-RU"/>
        </w:rPr>
        <w:t xml:space="preserve">Таблица </w:t>
      </w:r>
      <w:r>
        <w:rPr>
          <w:bCs/>
        </w:rPr>
        <w:t xml:space="preserve">krd</w:t>
      </w:r>
      <w:r>
        <w:rPr>
          <w:bCs/>
          <w:lang w:val="ru-RU"/>
        </w:rPr>
        <w:t xml:space="preserve">.</w:t>
      </w:r>
      <w:r>
        <w:rPr>
          <w:bCs/>
        </w:rPr>
        <w:t xml:space="preserve">users</w:t>
      </w:r>
      <w:r>
        <w:rPr>
          <w:b/>
          <w:lang w:val="ru-RU"/>
        </w:rPr>
        <w:t xml:space="preserve"> </w:t>
      </w:r>
      <w:r>
        <w:rPr>
          <w:lang w:val="ru-RU"/>
        </w:rPr>
        <w:t xml:space="preserve">хранит учётные записи сотрудников системы. Пароли хешируются алгоритмом </w:t>
      </w:r>
      <w:r>
        <w:t xml:space="preserve">bcrypt</w:t>
      </w:r>
      <w:r>
        <w:rPr>
          <w:lang w:val="ru-RU"/>
        </w:rPr>
        <w:t xml:space="preserve">. Поддерживает мягкое удаление и контроль статуса. Ее структура показана в таблице 13</w:t>
      </w:r>
      <w:r>
        <w:t xml:space="preserve">.</w:t>
      </w:r>
      <w:r/>
    </w:p>
    <w:p>
      <w:pPr>
        <w:pBdr/>
        <w:spacing/>
        <w:ind w:firstLine="0"/>
        <w:rPr>
          <w:bCs/>
          <w:lang w:val="ru-RU"/>
        </w:rPr>
      </w:pPr>
      <w:r>
        <w:rPr>
          <w:bCs/>
          <w:lang w:val="ru-RU"/>
        </w:rPr>
        <w:t xml:space="preserve">Таблица 13 – Структура таблицы </w:t>
      </w:r>
      <w:r>
        <w:rPr>
          <w:bCs/>
        </w:rPr>
        <w:t xml:space="preserve">krd</w:t>
      </w:r>
      <w:r>
        <w:rPr>
          <w:bCs/>
          <w:lang w:val="ru-RU"/>
        </w:rPr>
        <w:t xml:space="preserve">.</w:t>
      </w:r>
      <w:r>
        <w:rPr>
          <w:bCs/>
        </w:rPr>
        <w:t xml:space="preserve">users</w:t>
      </w:r>
      <w:r>
        <w:rPr>
          <w:bCs/>
          <w:lang w:val="ru-RU"/>
        </w:rPr>
      </w:r>
      <w:r>
        <w:rPr>
          <w:bCs/>
          <w:lang w:val="ru-RU"/>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22"/>
        <w:gridCol w:w="2422"/>
        <w:gridCol w:w="2422"/>
        <w:gridCol w:w="2422"/>
      </w:tblGrid>
      <w:tr>
        <w:trPr/>
        <w:tc>
          <w:tcPr>
            <w:tcBorders/>
            <w:tcW w:w="2422" w:type="dxa"/>
          </w:tcPr>
          <w:p>
            <w:pPr>
              <w:pBdr/>
              <w:spacing w:line="240" w:lineRule="auto"/>
              <w:ind w:firstLine="0"/>
              <w:rPr>
                <w:color w:val="auto"/>
                <w:sz w:val="24"/>
                <w:szCs w:val="24"/>
              </w:rPr>
            </w:pPr>
            <w:r>
              <w:rPr>
                <w:b/>
                <w:color w:val="auto"/>
                <w:sz w:val="24"/>
                <w:szCs w:val="24"/>
              </w:rPr>
              <w:t xml:space="preserve">Поле</w:t>
            </w:r>
            <w:r>
              <w:rPr>
                <w:color w:val="auto"/>
                <w:sz w:val="24"/>
                <w:szCs w:val="24"/>
              </w:rPr>
            </w:r>
            <w:r>
              <w:rPr>
                <w:color w:val="auto"/>
                <w:sz w:val="24"/>
                <w:szCs w:val="24"/>
              </w:rPr>
            </w:r>
          </w:p>
        </w:tc>
        <w:tc>
          <w:tcPr>
            <w:tcBorders/>
            <w:tcW w:w="2422" w:type="dxa"/>
          </w:tcPr>
          <w:p>
            <w:pPr>
              <w:pBdr/>
              <w:spacing w:line="240" w:lineRule="auto"/>
              <w:ind w:firstLine="0"/>
              <w:rPr>
                <w:color w:val="auto"/>
                <w:sz w:val="24"/>
                <w:szCs w:val="24"/>
              </w:rPr>
            </w:pPr>
            <w:r>
              <w:rPr>
                <w:b/>
                <w:color w:val="auto"/>
                <w:sz w:val="24"/>
                <w:szCs w:val="24"/>
              </w:rPr>
              <w:t xml:space="preserve">Тип</w:t>
            </w:r>
            <w:r>
              <w:rPr>
                <w:color w:val="auto"/>
                <w:sz w:val="24"/>
                <w:szCs w:val="24"/>
              </w:rPr>
            </w:r>
            <w:r>
              <w:rPr>
                <w:color w:val="auto"/>
                <w:sz w:val="24"/>
                <w:szCs w:val="24"/>
              </w:rPr>
            </w:r>
          </w:p>
        </w:tc>
        <w:tc>
          <w:tcPr>
            <w:tcBorders/>
            <w:tcW w:w="2422" w:type="dxa"/>
          </w:tcPr>
          <w:p>
            <w:pPr>
              <w:pBdr/>
              <w:spacing w:line="240" w:lineRule="auto"/>
              <w:ind w:firstLine="0"/>
              <w:rPr>
                <w:color w:val="auto"/>
                <w:sz w:val="24"/>
                <w:szCs w:val="24"/>
              </w:rPr>
            </w:pPr>
            <w:r>
              <w:rPr>
                <w:b/>
                <w:color w:val="auto"/>
                <w:sz w:val="24"/>
                <w:szCs w:val="24"/>
              </w:rPr>
              <w:t xml:space="preserve">Ограничения</w:t>
            </w:r>
            <w:r>
              <w:rPr>
                <w:color w:val="auto"/>
                <w:sz w:val="24"/>
                <w:szCs w:val="24"/>
              </w:rPr>
            </w:r>
            <w:r>
              <w:rPr>
                <w:color w:val="auto"/>
                <w:sz w:val="24"/>
                <w:szCs w:val="24"/>
              </w:rPr>
            </w:r>
          </w:p>
        </w:tc>
        <w:tc>
          <w:tcPr>
            <w:shd w:val="clear" w:color="auto" w:fill="d9e2f3"/>
            <w:tcBorders/>
            <w:tcW w:w="2422" w:type="dxa"/>
          </w:tcPr>
          <w:p>
            <w:pPr>
              <w:pBdr/>
              <w:spacing w:line="240" w:lineRule="auto"/>
              <w:ind w:firstLine="0"/>
              <w:rPr>
                <w:color w:val="auto"/>
                <w:sz w:val="24"/>
                <w:szCs w:val="24"/>
              </w:rPr>
            </w:pPr>
            <w:r>
              <w:rPr>
                <w:b/>
                <w:color w:val="auto"/>
                <w:sz w:val="24"/>
                <w:szCs w:val="24"/>
              </w:rPr>
              <w:t xml:space="preserve">Описание</w:t>
            </w:r>
            <w:r>
              <w:rPr>
                <w:color w:val="auto"/>
                <w:sz w:val="24"/>
                <w:szCs w:val="24"/>
              </w:rPr>
            </w:r>
            <w:r>
              <w:rPr>
                <w:color w:val="auto"/>
                <w:sz w:val="24"/>
                <w:szCs w:val="24"/>
              </w:rPr>
            </w:r>
          </w:p>
        </w:tc>
      </w:tr>
      <w:tr>
        <w:trPr/>
        <w:tc>
          <w:tcPr>
            <w:tcBorders/>
            <w:tcW w:w="2422" w:type="dxa"/>
          </w:tcPr>
          <w:p>
            <w:pPr>
              <w:pBdr/>
              <w:spacing w:after="40" w:before="40" w:line="240" w:lineRule="auto"/>
              <w:ind w:firstLine="0"/>
              <w:rPr>
                <w:color w:val="auto"/>
                <w:sz w:val="24"/>
                <w:szCs w:val="24"/>
              </w:rPr>
            </w:pPr>
            <w:r>
              <w:rPr>
                <w:color w:val="auto"/>
                <w:sz w:val="24"/>
                <w:szCs w:val="24"/>
              </w:rPr>
              <w:t xml:space="preserve">id</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SERIAL</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PK</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ID пользователя</w:t>
            </w:r>
            <w:r>
              <w:rPr>
                <w:color w:val="auto"/>
                <w:sz w:val="24"/>
                <w:szCs w:val="24"/>
              </w:rPr>
            </w:r>
            <w:r>
              <w:rPr>
                <w:color w:val="auto"/>
                <w:sz w:val="24"/>
                <w:szCs w:val="24"/>
              </w:rPr>
            </w:r>
          </w:p>
        </w:tc>
      </w:tr>
      <w:tr>
        <w:trPr/>
        <w:tc>
          <w:tcPr>
            <w:tcBorders/>
            <w:tcW w:w="2422" w:type="dxa"/>
          </w:tcPr>
          <w:p>
            <w:pPr>
              <w:pBdr/>
              <w:spacing w:after="40" w:before="40" w:line="240" w:lineRule="auto"/>
              <w:ind w:firstLine="0"/>
              <w:rPr>
                <w:color w:val="auto"/>
                <w:sz w:val="24"/>
                <w:szCs w:val="24"/>
              </w:rPr>
            </w:pPr>
            <w:r>
              <w:rPr>
                <w:color w:val="auto"/>
                <w:sz w:val="24"/>
                <w:szCs w:val="24"/>
              </w:rPr>
              <w:t xml:space="preserve">username</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VARCHAR(50)</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UNIQUE, NOT NULL</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Логин</w:t>
            </w:r>
            <w:r>
              <w:rPr>
                <w:color w:val="auto"/>
                <w:sz w:val="24"/>
                <w:szCs w:val="24"/>
              </w:rPr>
            </w:r>
            <w:r>
              <w:rPr>
                <w:color w:val="auto"/>
                <w:sz w:val="24"/>
                <w:szCs w:val="24"/>
              </w:rPr>
            </w:r>
          </w:p>
        </w:tc>
      </w:tr>
      <w:tr>
        <w:trPr/>
        <w:tc>
          <w:tcPr>
            <w:tcBorders/>
            <w:tcW w:w="2422" w:type="dxa"/>
          </w:tcPr>
          <w:p>
            <w:pPr>
              <w:pBdr/>
              <w:spacing w:after="40" w:before="40" w:line="240" w:lineRule="auto"/>
              <w:ind w:firstLine="0"/>
              <w:rPr>
                <w:color w:val="auto"/>
                <w:sz w:val="24"/>
                <w:szCs w:val="24"/>
              </w:rPr>
            </w:pPr>
            <w:r>
              <w:rPr>
                <w:color w:val="auto"/>
                <w:sz w:val="24"/>
                <w:szCs w:val="24"/>
              </w:rPr>
              <w:t xml:space="preserve">password_hash</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VARCHAR(255)</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NOT NULL</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bcrypt-хеш</w:t>
            </w:r>
            <w:r>
              <w:rPr>
                <w:color w:val="auto"/>
                <w:sz w:val="24"/>
                <w:szCs w:val="24"/>
              </w:rPr>
            </w:r>
            <w:r>
              <w:rPr>
                <w:color w:val="auto"/>
                <w:sz w:val="24"/>
                <w:szCs w:val="24"/>
              </w:rPr>
            </w:r>
          </w:p>
        </w:tc>
      </w:tr>
      <w:tr>
        <w:trPr/>
        <w:tc>
          <w:tcPr>
            <w:tcBorders/>
            <w:tcW w:w="2422" w:type="dxa"/>
          </w:tcPr>
          <w:p>
            <w:pPr>
              <w:pBdr/>
              <w:spacing w:after="40" w:before="40" w:line="240" w:lineRule="auto"/>
              <w:ind w:firstLine="0"/>
              <w:rPr>
                <w:color w:val="auto"/>
                <w:sz w:val="24"/>
                <w:szCs w:val="24"/>
              </w:rPr>
            </w:pPr>
            <w:r>
              <w:rPr>
                <w:color w:val="auto"/>
                <w:sz w:val="24"/>
                <w:szCs w:val="24"/>
              </w:rPr>
              <w:t xml:space="preserve">role_id</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INTEGER</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FK → user_roles.id</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Роль</w:t>
            </w:r>
            <w:r>
              <w:rPr>
                <w:color w:val="auto"/>
                <w:sz w:val="24"/>
                <w:szCs w:val="24"/>
              </w:rPr>
            </w:r>
            <w:r>
              <w:rPr>
                <w:color w:val="auto"/>
                <w:sz w:val="24"/>
                <w:szCs w:val="24"/>
              </w:rPr>
            </w:r>
          </w:p>
        </w:tc>
      </w:tr>
      <w:tr>
        <w:trPr/>
        <w:tc>
          <w:tcPr>
            <w:tcBorders/>
            <w:tcW w:w="2422" w:type="dxa"/>
          </w:tcPr>
          <w:p>
            <w:pPr>
              <w:pBdr/>
              <w:spacing w:after="40" w:before="40" w:line="240" w:lineRule="auto"/>
              <w:ind w:firstLine="0"/>
              <w:rPr>
                <w:color w:val="auto"/>
                <w:sz w:val="24"/>
                <w:szCs w:val="24"/>
              </w:rPr>
            </w:pPr>
            <w:r>
              <w:rPr>
                <w:color w:val="auto"/>
                <w:sz w:val="24"/>
                <w:szCs w:val="24"/>
              </w:rPr>
              <w:t xml:space="preserve">full_name</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VARCHAR(100)</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ФИО</w:t>
            </w:r>
            <w:r>
              <w:rPr>
                <w:color w:val="auto"/>
                <w:sz w:val="24"/>
                <w:szCs w:val="24"/>
              </w:rPr>
            </w:r>
            <w:r>
              <w:rPr>
                <w:color w:val="auto"/>
                <w:sz w:val="24"/>
                <w:szCs w:val="24"/>
              </w:rPr>
            </w:r>
          </w:p>
        </w:tc>
      </w:tr>
      <w:tr>
        <w:trPr/>
        <w:tc>
          <w:tcPr>
            <w:tcBorders/>
            <w:tcW w:w="2422" w:type="dxa"/>
          </w:tcPr>
          <w:p>
            <w:pPr>
              <w:pBdr/>
              <w:spacing w:after="40" w:before="40" w:line="240" w:lineRule="auto"/>
              <w:ind w:firstLine="0"/>
              <w:rPr>
                <w:color w:val="auto"/>
                <w:sz w:val="24"/>
                <w:szCs w:val="24"/>
              </w:rPr>
            </w:pPr>
            <w:r>
              <w:rPr>
                <w:color w:val="auto"/>
                <w:sz w:val="24"/>
                <w:szCs w:val="24"/>
              </w:rPr>
              <w:t xml:space="preserve">email</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VARCHAR(100)</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Email</w:t>
            </w:r>
            <w:r>
              <w:rPr>
                <w:color w:val="auto"/>
                <w:sz w:val="24"/>
                <w:szCs w:val="24"/>
              </w:rPr>
            </w:r>
            <w:r>
              <w:rPr>
                <w:color w:val="auto"/>
                <w:sz w:val="24"/>
                <w:szCs w:val="24"/>
              </w:rPr>
            </w:r>
          </w:p>
        </w:tc>
      </w:tr>
      <w:tr>
        <w:trPr/>
        <w:tc>
          <w:tcPr>
            <w:tcBorders/>
            <w:tcW w:w="2422" w:type="dxa"/>
          </w:tcPr>
          <w:p>
            <w:pPr>
              <w:pBdr/>
              <w:spacing w:after="40" w:before="40" w:line="240" w:lineRule="auto"/>
              <w:ind w:firstLine="0"/>
              <w:rPr>
                <w:color w:val="auto"/>
                <w:sz w:val="24"/>
                <w:szCs w:val="24"/>
              </w:rPr>
            </w:pPr>
            <w:r>
              <w:rPr>
                <w:color w:val="auto"/>
                <w:sz w:val="24"/>
                <w:szCs w:val="24"/>
              </w:rPr>
              <w:t xml:space="preserve">is_active</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BOOLEAN</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DEFAULT TRUE</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Активен</w:t>
            </w:r>
            <w:r>
              <w:rPr>
                <w:color w:val="auto"/>
                <w:sz w:val="24"/>
                <w:szCs w:val="24"/>
              </w:rPr>
            </w:r>
            <w:r>
              <w:rPr>
                <w:color w:val="auto"/>
                <w:sz w:val="24"/>
                <w:szCs w:val="24"/>
              </w:rPr>
            </w:r>
          </w:p>
        </w:tc>
      </w:tr>
      <w:tr>
        <w:trPr/>
        <w:tc>
          <w:tcPr>
            <w:tcBorders/>
            <w:tcW w:w="2422" w:type="dxa"/>
          </w:tcPr>
          <w:p>
            <w:pPr>
              <w:pBdr/>
              <w:spacing w:after="40" w:before="40" w:line="240" w:lineRule="auto"/>
              <w:ind w:firstLine="0"/>
              <w:rPr>
                <w:color w:val="auto"/>
                <w:sz w:val="24"/>
                <w:szCs w:val="24"/>
              </w:rPr>
            </w:pPr>
            <w:r>
              <w:rPr>
                <w:color w:val="auto"/>
                <w:sz w:val="24"/>
                <w:szCs w:val="24"/>
              </w:rPr>
              <w:t xml:space="preserve">is_deleted</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BOOLEAN</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DEFAULT FALSE</w:t>
            </w:r>
            <w:r>
              <w:rPr>
                <w:color w:val="auto"/>
                <w:sz w:val="24"/>
                <w:szCs w:val="24"/>
              </w:rPr>
            </w:r>
            <w:r>
              <w:rPr>
                <w:color w:val="auto"/>
                <w:sz w:val="24"/>
                <w:szCs w:val="24"/>
              </w:rPr>
            </w:r>
          </w:p>
        </w:tc>
        <w:tc>
          <w:tcPr>
            <w:tcBorders/>
            <w:tcW w:w="2422" w:type="dxa"/>
          </w:tcPr>
          <w:p>
            <w:pPr>
              <w:pBdr/>
              <w:spacing w:after="40" w:before="40" w:line="240" w:lineRule="auto"/>
              <w:ind w:firstLine="0"/>
              <w:rPr>
                <w:color w:val="auto"/>
                <w:sz w:val="24"/>
                <w:szCs w:val="24"/>
              </w:rPr>
            </w:pPr>
            <w:r>
              <w:rPr>
                <w:color w:val="auto"/>
                <w:sz w:val="24"/>
                <w:szCs w:val="24"/>
              </w:rPr>
              <w:t xml:space="preserve">Мягкое удаление</w:t>
            </w:r>
            <w:r>
              <w:rPr>
                <w:color w:val="auto"/>
                <w:sz w:val="24"/>
                <w:szCs w:val="24"/>
              </w:rPr>
            </w:r>
            <w:r>
              <w:rPr>
                <w:color w:val="auto"/>
                <w:sz w:val="24"/>
                <w:szCs w:val="24"/>
              </w:rPr>
            </w:r>
          </w:p>
        </w:tc>
      </w:tr>
    </w:tbl>
    <w:p>
      <w:pPr>
        <w:pBdr/>
        <w:spacing/>
        <w:ind/>
        <w:rPr/>
      </w:pPr>
      <w:r>
        <w:rPr>
          <w:lang w:val="ru-RU"/>
        </w:rPr>
        <w:t xml:space="preserve">Таблица </w:t>
      </w:r>
      <w:r>
        <w:rPr>
          <w:bCs/>
        </w:rPr>
        <w:t xml:space="preserve">krd</w:t>
      </w:r>
      <w:r>
        <w:rPr>
          <w:bCs/>
          <w:lang w:val="ru-RU"/>
        </w:rPr>
        <w:t xml:space="preserve">.</w:t>
      </w:r>
      <w:r>
        <w:rPr>
          <w:bCs/>
        </w:rPr>
        <w:t xml:space="preserve">audit</w:t>
      </w:r>
      <w:r>
        <w:rPr>
          <w:bCs/>
          <w:lang w:val="ru-RU"/>
        </w:rPr>
        <w:t xml:space="preserve">_</w:t>
      </w:r>
      <w:r>
        <w:rPr>
          <w:bCs/>
        </w:rPr>
        <w:t xml:space="preserve">log</w:t>
      </w:r>
      <w:r>
        <w:rPr>
          <w:b/>
          <w:lang w:val="ru-RU"/>
        </w:rPr>
        <w:t xml:space="preserve">  </w:t>
      </w:r>
      <w:r>
        <w:rPr>
          <w:lang w:val="ru-RU"/>
        </w:rPr>
        <w:t xml:space="preserve">фиксирует все действия пользователей. Сохраняет старые и новые значения полей в формате </w:t>
      </w:r>
      <w:r>
        <w:t xml:space="preserve">JSONB</w:t>
      </w:r>
      <w:r>
        <w:rPr>
          <w:lang w:val="ru-RU"/>
        </w:rPr>
        <w:t xml:space="preserve"> для </w:t>
      </w:r>
      <w:r>
        <w:rPr>
          <w:lang w:val="ru-RU"/>
        </w:rPr>
        <w:t xml:space="preserve">полной</w:t>
      </w:r>
      <w:r>
        <w:rPr>
          <w:lang w:val="ru-RU"/>
        </w:rPr>
        <w:t xml:space="preserve"> ретроспективной трассируемости. Структура показана в таблице 1</w:t>
      </w:r>
      <w:r>
        <w:t xml:space="preserve">4.</w:t>
      </w:r>
      <w:r/>
    </w:p>
    <w:p>
      <w:pPr>
        <w:pBdr/>
        <w:spacing/>
        <w:ind/>
        <w:rPr/>
      </w:pPr>
      <w:r/>
      <w:r/>
    </w:p>
    <w:p>
      <w:pPr>
        <w:pBdr/>
        <w:spacing/>
        <w:ind w:firstLine="0"/>
        <w:rPr>
          <w:bCs/>
          <w:lang w:val="ru-RU"/>
        </w:rPr>
      </w:pPr>
      <w:r>
        <w:rPr>
          <w:bCs/>
          <w:lang w:val="ru-RU"/>
        </w:rPr>
        <w:t xml:space="preserve">Таблица 14 – Структура таблицы </w:t>
      </w:r>
      <w:r>
        <w:rPr>
          <w:bCs/>
        </w:rPr>
        <w:t xml:space="preserve">krd</w:t>
      </w:r>
      <w:r>
        <w:rPr>
          <w:bCs/>
          <w:lang w:val="ru-RU"/>
        </w:rPr>
        <w:t xml:space="preserve">.</w:t>
      </w:r>
      <w:r>
        <w:rPr>
          <w:bCs/>
        </w:rPr>
        <w:t xml:space="preserve">audit</w:t>
      </w:r>
      <w:r>
        <w:rPr>
          <w:bCs/>
          <w:lang w:val="ru-RU"/>
        </w:rPr>
        <w:t xml:space="preserve">_</w:t>
      </w:r>
      <w:r>
        <w:rPr>
          <w:bCs/>
        </w:rPr>
        <w:t xml:space="preserve">log</w:t>
      </w:r>
      <w:r>
        <w:rPr>
          <w:bCs/>
          <w:lang w:val="ru-RU"/>
        </w:rPr>
      </w:r>
      <w:r>
        <w:rPr>
          <w:bCs/>
          <w:lang w:val="ru-RU"/>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22"/>
        <w:gridCol w:w="2422"/>
        <w:gridCol w:w="2422"/>
        <w:gridCol w:w="2422"/>
      </w:tblGrid>
      <w:tr>
        <w:trPr/>
        <w:tc>
          <w:tcPr>
            <w:tcBorders/>
            <w:tcW w:w="2422" w:type="dxa"/>
          </w:tcPr>
          <w:p>
            <w:pPr>
              <w:pBdr/>
              <w:spacing w:line="240" w:lineRule="auto"/>
              <w:ind w:firstLine="22"/>
              <w:rPr>
                <w:color w:val="auto"/>
                <w:sz w:val="24"/>
                <w:szCs w:val="24"/>
              </w:rPr>
            </w:pPr>
            <w:r>
              <w:rPr>
                <w:b/>
                <w:color w:val="auto"/>
                <w:sz w:val="24"/>
                <w:szCs w:val="24"/>
              </w:rPr>
              <w:t xml:space="preserve">Поле</w:t>
            </w:r>
            <w:r>
              <w:rPr>
                <w:color w:val="auto"/>
                <w:sz w:val="24"/>
                <w:szCs w:val="24"/>
              </w:rPr>
            </w:r>
            <w:r>
              <w:rPr>
                <w:color w:val="auto"/>
                <w:sz w:val="24"/>
                <w:szCs w:val="24"/>
              </w:rPr>
            </w:r>
          </w:p>
        </w:tc>
        <w:tc>
          <w:tcPr>
            <w:tcBorders/>
            <w:tcW w:w="2422" w:type="dxa"/>
          </w:tcPr>
          <w:p>
            <w:pPr>
              <w:pBdr/>
              <w:spacing w:line="240" w:lineRule="auto"/>
              <w:ind w:firstLine="22"/>
              <w:rPr>
                <w:color w:val="auto"/>
                <w:sz w:val="24"/>
                <w:szCs w:val="24"/>
              </w:rPr>
            </w:pPr>
            <w:r>
              <w:rPr>
                <w:b/>
                <w:color w:val="auto"/>
                <w:sz w:val="24"/>
                <w:szCs w:val="24"/>
              </w:rPr>
              <w:t xml:space="preserve">Тип</w:t>
            </w:r>
            <w:r>
              <w:rPr>
                <w:color w:val="auto"/>
                <w:sz w:val="24"/>
                <w:szCs w:val="24"/>
              </w:rPr>
            </w:r>
            <w:r>
              <w:rPr>
                <w:color w:val="auto"/>
                <w:sz w:val="24"/>
                <w:szCs w:val="24"/>
              </w:rPr>
            </w:r>
          </w:p>
        </w:tc>
        <w:tc>
          <w:tcPr>
            <w:tcBorders/>
            <w:tcW w:w="2422" w:type="dxa"/>
          </w:tcPr>
          <w:p>
            <w:pPr>
              <w:pBdr/>
              <w:spacing w:line="240" w:lineRule="auto"/>
              <w:ind w:firstLine="22"/>
              <w:rPr>
                <w:color w:val="auto"/>
                <w:sz w:val="24"/>
                <w:szCs w:val="24"/>
              </w:rPr>
            </w:pPr>
            <w:r>
              <w:rPr>
                <w:b/>
                <w:color w:val="auto"/>
                <w:sz w:val="24"/>
                <w:szCs w:val="24"/>
              </w:rPr>
              <w:t xml:space="preserve">Ограничения</w:t>
            </w:r>
            <w:r>
              <w:rPr>
                <w:color w:val="auto"/>
                <w:sz w:val="24"/>
                <w:szCs w:val="24"/>
              </w:rPr>
            </w:r>
            <w:r>
              <w:rPr>
                <w:color w:val="auto"/>
                <w:sz w:val="24"/>
                <w:szCs w:val="24"/>
              </w:rPr>
            </w:r>
          </w:p>
        </w:tc>
        <w:tc>
          <w:tcPr>
            <w:shd w:val="clear" w:color="auto" w:fill="d9e2f3"/>
            <w:tcBorders/>
            <w:tcW w:w="2422" w:type="dxa"/>
          </w:tcPr>
          <w:p>
            <w:pPr>
              <w:pBdr/>
              <w:spacing w:line="240" w:lineRule="auto"/>
              <w:ind w:firstLine="22"/>
              <w:rPr>
                <w:color w:val="auto"/>
                <w:sz w:val="24"/>
                <w:szCs w:val="24"/>
              </w:rPr>
            </w:pPr>
            <w:r>
              <w:rPr>
                <w:b/>
                <w:color w:val="auto"/>
                <w:sz w:val="24"/>
                <w:szCs w:val="24"/>
              </w:rPr>
              <w:t xml:space="preserve">Описание</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SERIAL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PK</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ID записи журнала</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user_id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INTEGER</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NOT NULL, FK → users</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Кто выполнил</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username</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VARCHAR(100)</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NOT 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Логин</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action_type</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VARCHAR(50)</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NOT 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Тип действия</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table_name</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VARCHAR(100)</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NOT 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Таблица</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record_id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INTEGER</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ID записи</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krd_id</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INTEGER</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Привязка к КРД</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old_values</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JSONB</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Старые значения</w:t>
            </w:r>
            <w:r>
              <w:rPr>
                <w:color w:val="auto"/>
                <w:sz w:val="24"/>
                <w:szCs w:val="24"/>
              </w:rPr>
            </w:r>
            <w:r>
              <w:rPr>
                <w:color w:val="auto"/>
                <w:sz w:val="24"/>
                <w:szCs w:val="24"/>
              </w:rPr>
            </w:r>
          </w:p>
        </w:tc>
      </w:tr>
      <w:tr>
        <w:trPr/>
        <w:tc>
          <w:tcPr>
            <w:tcBorders/>
            <w:tcW w:w="2422" w:type="dxa"/>
          </w:tcPr>
          <w:p>
            <w:pPr>
              <w:pBdr/>
              <w:spacing w:after="40" w:before="40" w:line="240" w:lineRule="auto"/>
              <w:ind w:firstLine="22"/>
              <w:rPr>
                <w:color w:val="auto"/>
                <w:sz w:val="24"/>
                <w:szCs w:val="24"/>
              </w:rPr>
            </w:pPr>
            <w:r>
              <w:rPr>
                <w:color w:val="auto"/>
                <w:sz w:val="24"/>
                <w:szCs w:val="24"/>
              </w:rPr>
              <w:t xml:space="preserve">new_values</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JSONB</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Новые значения</w:t>
            </w:r>
            <w:r>
              <w:rPr>
                <w:color w:val="auto"/>
                <w:sz w:val="24"/>
                <w:szCs w:val="24"/>
              </w:rPr>
            </w:r>
            <w:r>
              <w:rPr>
                <w:color w:val="auto"/>
                <w:sz w:val="24"/>
                <w:szCs w:val="24"/>
              </w:rPr>
            </w:r>
          </w:p>
        </w:tc>
      </w:tr>
      <w:tr>
        <w:trPr>
          <w:trHeight w:val="549"/>
        </w:trPr>
        <w:tc>
          <w:tcPr>
            <w:tcBorders/>
            <w:tcW w:w="2422" w:type="dxa"/>
          </w:tcPr>
          <w:p>
            <w:pPr>
              <w:pBdr/>
              <w:spacing w:after="40" w:before="40" w:line="240" w:lineRule="auto"/>
              <w:ind w:firstLine="22"/>
              <w:rPr>
                <w:color w:val="auto"/>
                <w:sz w:val="24"/>
                <w:szCs w:val="24"/>
              </w:rPr>
            </w:pPr>
            <w:r>
              <w:rPr>
                <w:color w:val="auto"/>
                <w:sz w:val="24"/>
                <w:szCs w:val="24"/>
              </w:rPr>
              <w:t xml:space="preserve">description</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TEXT</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NULL</w:t>
            </w:r>
            <w:r>
              <w:rPr>
                <w:color w:val="auto"/>
                <w:sz w:val="24"/>
                <w:szCs w:val="24"/>
              </w:rPr>
            </w:r>
            <w:r>
              <w:rPr>
                <w:color w:val="auto"/>
                <w:sz w:val="24"/>
                <w:szCs w:val="24"/>
              </w:rPr>
            </w:r>
          </w:p>
        </w:tc>
        <w:tc>
          <w:tcPr>
            <w:tcBorders/>
            <w:tcW w:w="2422" w:type="dxa"/>
          </w:tcPr>
          <w:p>
            <w:pPr>
              <w:pBdr/>
              <w:spacing w:after="40" w:before="40" w:line="240" w:lineRule="auto"/>
              <w:ind w:firstLine="22"/>
              <w:rPr>
                <w:color w:val="auto"/>
                <w:sz w:val="24"/>
                <w:szCs w:val="24"/>
              </w:rPr>
            </w:pPr>
            <w:r>
              <w:rPr>
                <w:color w:val="auto"/>
                <w:sz w:val="24"/>
                <w:szCs w:val="24"/>
              </w:rPr>
              <w:t xml:space="preserve">Описание</w:t>
            </w:r>
            <w:r>
              <w:rPr>
                <w:color w:val="auto"/>
                <w:sz w:val="24"/>
                <w:szCs w:val="24"/>
              </w:rPr>
            </w:r>
            <w:r>
              <w:rPr>
                <w:color w:val="auto"/>
                <w:sz w:val="24"/>
                <w:szCs w:val="24"/>
              </w:rPr>
            </w:r>
          </w:p>
        </w:tc>
      </w:tr>
    </w:tbl>
    <w:p>
      <w:pPr>
        <w:pBdr/>
        <w:spacing/>
        <w:ind w:firstLine="708"/>
        <w:rPr>
          <w:lang w:val="ru-RU"/>
        </w:rPr>
      </w:pPr>
      <w:r>
        <w:rPr>
          <w:lang w:val="ru-RU"/>
        </w:rPr>
        <w:t xml:space="preserve">Справочники обеспечивают ссылочную целостность и унификацию данных. Содержат статические списки категорий, званий, статусов, воинских должностей, гарнизонов, военных управлений, типов запросов и инициаторов. Они показаны в таблице 15.</w:t>
      </w:r>
      <w:r>
        <w:rPr>
          <w:lang w:val="ru-RU"/>
        </w:rPr>
      </w:r>
      <w:r>
        <w:rPr>
          <w:lang w:val="ru-RU"/>
        </w:rPr>
      </w:r>
    </w:p>
    <w:p>
      <w:pPr>
        <w:pBdr/>
        <w:spacing/>
        <w:ind w:firstLine="0"/>
        <w:rPr>
          <w:bCs/>
          <w:lang w:val="ru-RU"/>
        </w:rPr>
      </w:pPr>
      <w:r>
        <w:rPr>
          <w:bCs/>
          <w:lang w:val="ru-RU"/>
        </w:rPr>
        <w:t xml:space="preserve">Таблица 15 – Справочные таблицы схемы </w:t>
      </w:r>
      <w:r>
        <w:rPr>
          <w:bCs/>
        </w:rPr>
        <w:t xml:space="preserve">krd</w:t>
      </w:r>
      <w:r>
        <w:rPr>
          <w:bCs/>
          <w:lang w:val="ru-RU"/>
        </w:rPr>
      </w:r>
      <w:r>
        <w:rPr>
          <w:bCs/>
          <w:lang w:val="ru-RU"/>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81"/>
        <w:gridCol w:w="2292"/>
        <w:gridCol w:w="2280"/>
        <w:gridCol w:w="2726"/>
      </w:tblGrid>
      <w:tr>
        <w:trPr/>
        <w:tc>
          <w:tcPr>
            <w:tcBorders/>
            <w:tcW w:w="2381" w:type="dxa"/>
          </w:tcPr>
          <w:p>
            <w:pPr>
              <w:pBdr/>
              <w:spacing w:line="240" w:lineRule="auto"/>
              <w:ind w:firstLine="22"/>
              <w:rPr>
                <w:color w:val="auto"/>
                <w:sz w:val="24"/>
                <w:szCs w:val="24"/>
              </w:rPr>
            </w:pPr>
            <w:r>
              <w:rPr>
                <w:b/>
                <w:color w:val="auto"/>
                <w:sz w:val="24"/>
                <w:szCs w:val="24"/>
              </w:rPr>
              <w:t xml:space="preserve">Таблица</w:t>
            </w:r>
            <w:r>
              <w:rPr>
                <w:color w:val="auto"/>
                <w:sz w:val="24"/>
                <w:szCs w:val="24"/>
              </w:rPr>
            </w:r>
            <w:r>
              <w:rPr>
                <w:color w:val="auto"/>
                <w:sz w:val="24"/>
                <w:szCs w:val="24"/>
              </w:rPr>
            </w:r>
          </w:p>
        </w:tc>
        <w:tc>
          <w:tcPr>
            <w:tcBorders/>
            <w:tcW w:w="2292" w:type="dxa"/>
          </w:tcPr>
          <w:p>
            <w:pPr>
              <w:pBdr/>
              <w:spacing w:line="240" w:lineRule="auto"/>
              <w:ind w:firstLine="22"/>
              <w:rPr>
                <w:color w:val="auto"/>
                <w:sz w:val="24"/>
                <w:szCs w:val="24"/>
              </w:rPr>
            </w:pPr>
            <w:r>
              <w:rPr>
                <w:b/>
                <w:color w:val="auto"/>
                <w:sz w:val="24"/>
                <w:szCs w:val="24"/>
              </w:rPr>
              <w:t xml:space="preserve">Поля</w:t>
            </w:r>
            <w:r>
              <w:rPr>
                <w:color w:val="auto"/>
                <w:sz w:val="24"/>
                <w:szCs w:val="24"/>
              </w:rPr>
            </w:r>
            <w:r>
              <w:rPr>
                <w:color w:val="auto"/>
                <w:sz w:val="24"/>
                <w:szCs w:val="24"/>
              </w:rPr>
            </w:r>
          </w:p>
        </w:tc>
        <w:tc>
          <w:tcPr>
            <w:tcBorders/>
            <w:tcW w:w="2280" w:type="dxa"/>
          </w:tcPr>
          <w:p>
            <w:pPr>
              <w:pBdr/>
              <w:spacing w:line="240" w:lineRule="auto"/>
              <w:ind w:firstLine="22"/>
              <w:rPr>
                <w:color w:val="auto"/>
                <w:sz w:val="24"/>
                <w:szCs w:val="24"/>
              </w:rPr>
            </w:pPr>
            <w:r>
              <w:rPr>
                <w:b/>
                <w:color w:val="auto"/>
                <w:sz w:val="24"/>
                <w:szCs w:val="24"/>
              </w:rPr>
              <w:t xml:space="preserve">Ограничения</w:t>
            </w:r>
            <w:r>
              <w:rPr>
                <w:color w:val="auto"/>
                <w:sz w:val="24"/>
                <w:szCs w:val="24"/>
              </w:rPr>
            </w:r>
            <w:r>
              <w:rPr>
                <w:color w:val="auto"/>
                <w:sz w:val="24"/>
                <w:szCs w:val="24"/>
              </w:rPr>
            </w:r>
          </w:p>
        </w:tc>
        <w:tc>
          <w:tcPr>
            <w:shd w:val="clear" w:color="auto" w:fill="d9e2f3"/>
            <w:tcBorders/>
            <w:tcW w:w="2726" w:type="dxa"/>
          </w:tcPr>
          <w:p>
            <w:pPr>
              <w:pBdr/>
              <w:spacing w:line="240" w:lineRule="auto"/>
              <w:ind w:firstLine="22"/>
              <w:rPr>
                <w:color w:val="auto"/>
                <w:sz w:val="24"/>
                <w:szCs w:val="24"/>
              </w:rPr>
            </w:pPr>
            <w:r>
              <w:rPr>
                <w:b/>
                <w:color w:val="auto"/>
                <w:sz w:val="24"/>
                <w:szCs w:val="24"/>
              </w:rPr>
              <w:t xml:space="preserve">Назначение</w:t>
            </w:r>
            <w:r>
              <w:rPr>
                <w:color w:val="auto"/>
                <w:sz w:val="24"/>
                <w:szCs w:val="24"/>
              </w:rPr>
            </w:r>
            <w:r>
              <w:rPr>
                <w:color w:val="auto"/>
                <w:sz w:val="24"/>
                <w:szCs w:val="24"/>
              </w:rPr>
            </w:r>
          </w:p>
        </w:tc>
      </w:tr>
      <w:tr>
        <w:trPr/>
        <w:tc>
          <w:tcPr>
            <w:tcBorders/>
            <w:tcW w:w="2381" w:type="dxa"/>
          </w:tcPr>
          <w:p>
            <w:pPr>
              <w:pBdr/>
              <w:spacing w:line="240" w:lineRule="auto"/>
              <w:ind w:firstLine="22"/>
              <w:rPr>
                <w:color w:val="auto"/>
                <w:sz w:val="24"/>
                <w:szCs w:val="24"/>
              </w:rPr>
            </w:pPr>
            <w:r>
              <w:rPr>
                <w:color w:val="auto"/>
                <w:sz w:val="24"/>
                <w:szCs w:val="24"/>
              </w:rPr>
              <w:t xml:space="preserve">categories</w:t>
            </w:r>
            <w:r>
              <w:rPr>
                <w:color w:val="auto"/>
                <w:sz w:val="24"/>
                <w:szCs w:val="24"/>
              </w:rPr>
            </w:r>
            <w:r>
              <w:rPr>
                <w:color w:val="auto"/>
                <w:sz w:val="24"/>
                <w:szCs w:val="24"/>
              </w:rPr>
            </w:r>
          </w:p>
        </w:tc>
        <w:tc>
          <w:tcPr>
            <w:tcBorders/>
            <w:tcW w:w="2292" w:type="dxa"/>
          </w:tcPr>
          <w:p>
            <w:pPr>
              <w:pBdr/>
              <w:spacing w:line="240" w:lineRule="auto"/>
              <w:ind w:firstLine="22"/>
              <w:rPr>
                <w:color w:val="auto"/>
                <w:sz w:val="24"/>
                <w:szCs w:val="24"/>
              </w:rPr>
            </w:pPr>
            <w:r>
              <w:rPr>
                <w:color w:val="auto"/>
                <w:sz w:val="24"/>
                <w:szCs w:val="24"/>
              </w:rPr>
              <w:t xml:space="preserve">id, name</w:t>
            </w:r>
            <w:r>
              <w:rPr>
                <w:color w:val="auto"/>
                <w:sz w:val="24"/>
                <w:szCs w:val="24"/>
              </w:rPr>
            </w:r>
            <w:r>
              <w:rPr>
                <w:color w:val="auto"/>
                <w:sz w:val="24"/>
                <w:szCs w:val="24"/>
              </w:rPr>
            </w:r>
          </w:p>
        </w:tc>
        <w:tc>
          <w:tcPr>
            <w:tcBorders/>
            <w:tcW w:w="2280" w:type="dxa"/>
          </w:tcPr>
          <w:p>
            <w:pPr>
              <w:pBdr/>
              <w:spacing w:line="240" w:lineRule="auto"/>
              <w:ind w:firstLine="22"/>
              <w:rPr>
                <w:color w:val="auto"/>
                <w:sz w:val="24"/>
                <w:szCs w:val="24"/>
              </w:rPr>
            </w:pPr>
            <w:r>
              <w:rPr>
                <w:color w:val="auto"/>
                <w:sz w:val="24"/>
                <w:szCs w:val="24"/>
              </w:rPr>
              <w:t xml:space="preserve">PK, UNIQUE(name)</w:t>
            </w:r>
            <w:r>
              <w:rPr>
                <w:color w:val="auto"/>
                <w:sz w:val="24"/>
                <w:szCs w:val="24"/>
              </w:rPr>
            </w:r>
            <w:r>
              <w:rPr>
                <w:color w:val="auto"/>
                <w:sz w:val="24"/>
                <w:szCs w:val="24"/>
              </w:rPr>
            </w:r>
          </w:p>
        </w:tc>
        <w:tc>
          <w:tcPr>
            <w:tcBorders/>
            <w:tcW w:w="2726" w:type="dxa"/>
          </w:tcPr>
          <w:p>
            <w:pPr>
              <w:pBdr/>
              <w:spacing w:line="240" w:lineRule="auto"/>
              <w:ind w:firstLine="22"/>
              <w:rPr>
                <w:color w:val="auto"/>
                <w:sz w:val="24"/>
                <w:szCs w:val="24"/>
              </w:rPr>
            </w:pPr>
            <w:r>
              <w:rPr>
                <w:color w:val="auto"/>
                <w:sz w:val="24"/>
                <w:szCs w:val="24"/>
              </w:rPr>
              <w:t xml:space="preserve">Категории военнослужащих</w:t>
            </w:r>
            <w:r>
              <w:rPr>
                <w:color w:val="auto"/>
                <w:sz w:val="24"/>
                <w:szCs w:val="24"/>
              </w:rPr>
            </w:r>
            <w:r>
              <w:rPr>
                <w:color w:val="auto"/>
                <w:sz w:val="24"/>
                <w:szCs w:val="24"/>
              </w:rPr>
            </w:r>
          </w:p>
        </w:tc>
      </w:tr>
      <w:tr>
        <w:trPr/>
        <w:tc>
          <w:tcPr>
            <w:tcBorders/>
            <w:tcW w:w="2381" w:type="dxa"/>
          </w:tcPr>
          <w:p>
            <w:pPr>
              <w:pBdr/>
              <w:spacing w:line="240" w:lineRule="auto"/>
              <w:ind w:firstLine="22"/>
              <w:rPr>
                <w:color w:val="auto"/>
                <w:sz w:val="24"/>
                <w:szCs w:val="24"/>
              </w:rPr>
            </w:pPr>
            <w:r>
              <w:rPr>
                <w:color w:val="auto"/>
                <w:sz w:val="24"/>
                <w:szCs w:val="24"/>
              </w:rPr>
              <w:t xml:space="preserve">ranks</w:t>
            </w:r>
            <w:r>
              <w:rPr>
                <w:color w:val="auto"/>
                <w:sz w:val="24"/>
                <w:szCs w:val="24"/>
              </w:rPr>
            </w:r>
            <w:r>
              <w:rPr>
                <w:color w:val="auto"/>
                <w:sz w:val="24"/>
                <w:szCs w:val="24"/>
              </w:rPr>
            </w:r>
          </w:p>
        </w:tc>
        <w:tc>
          <w:tcPr>
            <w:tcBorders/>
            <w:tcW w:w="2292" w:type="dxa"/>
          </w:tcPr>
          <w:p>
            <w:pPr>
              <w:pBdr/>
              <w:spacing w:line="240" w:lineRule="auto"/>
              <w:ind w:firstLine="22"/>
              <w:rPr>
                <w:color w:val="auto"/>
                <w:sz w:val="24"/>
                <w:szCs w:val="24"/>
              </w:rPr>
            </w:pPr>
            <w:r>
              <w:rPr>
                <w:color w:val="auto"/>
                <w:sz w:val="24"/>
                <w:szCs w:val="24"/>
              </w:rPr>
              <w:t xml:space="preserve">id, name</w:t>
            </w:r>
            <w:r>
              <w:rPr>
                <w:color w:val="auto"/>
                <w:sz w:val="24"/>
                <w:szCs w:val="24"/>
              </w:rPr>
            </w:r>
            <w:r>
              <w:rPr>
                <w:color w:val="auto"/>
                <w:sz w:val="24"/>
                <w:szCs w:val="24"/>
              </w:rPr>
            </w:r>
          </w:p>
        </w:tc>
        <w:tc>
          <w:tcPr>
            <w:tcBorders/>
            <w:tcW w:w="2280" w:type="dxa"/>
          </w:tcPr>
          <w:p>
            <w:pPr>
              <w:pBdr/>
              <w:spacing w:line="240" w:lineRule="auto"/>
              <w:ind w:firstLine="22"/>
              <w:rPr>
                <w:color w:val="auto"/>
                <w:sz w:val="24"/>
                <w:szCs w:val="24"/>
              </w:rPr>
            </w:pPr>
            <w:r>
              <w:rPr>
                <w:color w:val="auto"/>
                <w:sz w:val="24"/>
                <w:szCs w:val="24"/>
              </w:rPr>
              <w:t xml:space="preserve">PK, UNIQUE(name)</w:t>
            </w:r>
            <w:r>
              <w:rPr>
                <w:color w:val="auto"/>
                <w:sz w:val="24"/>
                <w:szCs w:val="24"/>
              </w:rPr>
            </w:r>
            <w:r>
              <w:rPr>
                <w:color w:val="auto"/>
                <w:sz w:val="24"/>
                <w:szCs w:val="24"/>
              </w:rPr>
            </w:r>
          </w:p>
        </w:tc>
        <w:tc>
          <w:tcPr>
            <w:tcBorders/>
            <w:tcW w:w="2726" w:type="dxa"/>
          </w:tcPr>
          <w:p>
            <w:pPr>
              <w:pBdr/>
              <w:spacing w:line="240" w:lineRule="auto"/>
              <w:ind w:firstLine="22"/>
              <w:rPr>
                <w:color w:val="auto"/>
                <w:sz w:val="24"/>
                <w:szCs w:val="24"/>
              </w:rPr>
            </w:pPr>
            <w:r>
              <w:rPr>
                <w:color w:val="auto"/>
                <w:sz w:val="24"/>
                <w:szCs w:val="24"/>
              </w:rPr>
              <w:t xml:space="preserve">Воинские звания</w:t>
            </w:r>
            <w:r>
              <w:rPr>
                <w:color w:val="auto"/>
                <w:sz w:val="24"/>
                <w:szCs w:val="24"/>
              </w:rPr>
            </w:r>
            <w:r>
              <w:rPr>
                <w:color w:val="auto"/>
                <w:sz w:val="24"/>
                <w:szCs w:val="24"/>
              </w:rPr>
            </w:r>
          </w:p>
        </w:tc>
      </w:tr>
      <w:tr>
        <w:trPr/>
        <w:tc>
          <w:tcPr>
            <w:tcBorders/>
            <w:tcW w:w="2381" w:type="dxa"/>
          </w:tcPr>
          <w:p>
            <w:pPr>
              <w:pBdr/>
              <w:spacing w:line="240" w:lineRule="auto"/>
              <w:ind w:firstLine="22"/>
              <w:rPr>
                <w:color w:val="auto"/>
                <w:sz w:val="24"/>
                <w:szCs w:val="24"/>
              </w:rPr>
            </w:pPr>
            <w:r>
              <w:rPr>
                <w:color w:val="auto"/>
                <w:sz w:val="24"/>
                <w:szCs w:val="24"/>
              </w:rPr>
              <w:t xml:space="preserve">statuses</w:t>
            </w:r>
            <w:r>
              <w:rPr>
                <w:color w:val="auto"/>
                <w:sz w:val="24"/>
                <w:szCs w:val="24"/>
              </w:rPr>
            </w:r>
            <w:r>
              <w:rPr>
                <w:color w:val="auto"/>
                <w:sz w:val="24"/>
                <w:szCs w:val="24"/>
              </w:rPr>
            </w:r>
          </w:p>
        </w:tc>
        <w:tc>
          <w:tcPr>
            <w:tcBorders/>
            <w:tcW w:w="2292" w:type="dxa"/>
          </w:tcPr>
          <w:p>
            <w:pPr>
              <w:pBdr/>
              <w:spacing w:line="240" w:lineRule="auto"/>
              <w:ind w:firstLine="22"/>
              <w:rPr>
                <w:color w:val="auto"/>
                <w:sz w:val="24"/>
                <w:szCs w:val="24"/>
              </w:rPr>
            </w:pPr>
            <w:r>
              <w:rPr>
                <w:color w:val="auto"/>
                <w:sz w:val="24"/>
                <w:szCs w:val="24"/>
              </w:rPr>
              <w:t xml:space="preserve">id, name</w:t>
            </w:r>
            <w:r>
              <w:rPr>
                <w:color w:val="auto"/>
                <w:sz w:val="24"/>
                <w:szCs w:val="24"/>
              </w:rPr>
            </w:r>
            <w:r>
              <w:rPr>
                <w:color w:val="auto"/>
                <w:sz w:val="24"/>
                <w:szCs w:val="24"/>
              </w:rPr>
            </w:r>
          </w:p>
        </w:tc>
        <w:tc>
          <w:tcPr>
            <w:tcBorders/>
            <w:tcW w:w="2280" w:type="dxa"/>
          </w:tcPr>
          <w:p>
            <w:pPr>
              <w:pBdr/>
              <w:spacing w:line="240" w:lineRule="auto"/>
              <w:ind w:firstLine="22"/>
              <w:rPr>
                <w:color w:val="auto"/>
                <w:sz w:val="24"/>
                <w:szCs w:val="24"/>
              </w:rPr>
            </w:pPr>
            <w:r>
              <w:rPr>
                <w:color w:val="auto"/>
                <w:sz w:val="24"/>
                <w:szCs w:val="24"/>
              </w:rPr>
              <w:t xml:space="preserve">PK, UNIQUE(name)</w:t>
            </w:r>
            <w:r>
              <w:rPr>
                <w:color w:val="auto"/>
                <w:sz w:val="24"/>
                <w:szCs w:val="24"/>
              </w:rPr>
            </w:r>
            <w:r>
              <w:rPr>
                <w:color w:val="auto"/>
                <w:sz w:val="24"/>
                <w:szCs w:val="24"/>
              </w:rPr>
            </w:r>
          </w:p>
        </w:tc>
        <w:tc>
          <w:tcPr>
            <w:tcBorders/>
            <w:tcW w:w="2726" w:type="dxa"/>
          </w:tcPr>
          <w:p>
            <w:pPr>
              <w:pBdr/>
              <w:spacing w:line="240" w:lineRule="auto"/>
              <w:ind w:firstLine="22"/>
              <w:rPr>
                <w:color w:val="auto"/>
                <w:sz w:val="24"/>
                <w:szCs w:val="24"/>
              </w:rPr>
            </w:pPr>
            <w:r>
              <w:rPr>
                <w:color w:val="auto"/>
                <w:sz w:val="24"/>
                <w:szCs w:val="24"/>
              </w:rPr>
              <w:t xml:space="preserve">Статусы КРД</w:t>
            </w:r>
            <w:r>
              <w:rPr>
                <w:color w:val="auto"/>
                <w:sz w:val="24"/>
                <w:szCs w:val="24"/>
              </w:rPr>
            </w:r>
            <w:r>
              <w:rPr>
                <w:color w:val="auto"/>
                <w:sz w:val="24"/>
                <w:szCs w:val="24"/>
              </w:rPr>
            </w:r>
          </w:p>
        </w:tc>
      </w:tr>
      <w:tr>
        <w:trPr/>
        <w:tc>
          <w:tcPr>
            <w:tcBorders/>
            <w:tcW w:w="2381" w:type="dxa"/>
          </w:tcPr>
          <w:p>
            <w:pPr>
              <w:pBdr/>
              <w:spacing w:line="240" w:lineRule="auto"/>
              <w:ind w:firstLine="22"/>
              <w:rPr>
                <w:color w:val="auto"/>
                <w:sz w:val="24"/>
                <w:szCs w:val="24"/>
              </w:rPr>
            </w:pPr>
            <w:r>
              <w:rPr>
                <w:color w:val="auto"/>
                <w:sz w:val="24"/>
                <w:szCs w:val="24"/>
              </w:rPr>
              <w:t xml:space="preserve">military_units</w:t>
            </w:r>
            <w:r>
              <w:rPr>
                <w:color w:val="auto"/>
                <w:sz w:val="24"/>
                <w:szCs w:val="24"/>
              </w:rPr>
            </w:r>
            <w:r>
              <w:rPr>
                <w:color w:val="auto"/>
                <w:sz w:val="24"/>
                <w:szCs w:val="24"/>
              </w:rPr>
            </w:r>
          </w:p>
        </w:tc>
        <w:tc>
          <w:tcPr>
            <w:tcBorders/>
            <w:tcW w:w="2292" w:type="dxa"/>
          </w:tcPr>
          <w:p>
            <w:pPr>
              <w:pBdr/>
              <w:spacing w:line="240" w:lineRule="auto"/>
              <w:ind w:firstLine="22"/>
              <w:rPr>
                <w:color w:val="auto"/>
                <w:sz w:val="24"/>
                <w:szCs w:val="24"/>
              </w:rPr>
            </w:pPr>
            <w:r>
              <w:rPr>
                <w:color w:val="auto"/>
                <w:sz w:val="24"/>
                <w:szCs w:val="24"/>
              </w:rPr>
              <w:t xml:space="preserve">id, name</w:t>
            </w:r>
            <w:r>
              <w:rPr>
                <w:color w:val="auto"/>
                <w:sz w:val="24"/>
                <w:szCs w:val="24"/>
              </w:rPr>
            </w:r>
            <w:r>
              <w:rPr>
                <w:color w:val="auto"/>
                <w:sz w:val="24"/>
                <w:szCs w:val="24"/>
              </w:rPr>
            </w:r>
          </w:p>
        </w:tc>
        <w:tc>
          <w:tcPr>
            <w:tcBorders/>
            <w:tcW w:w="2280" w:type="dxa"/>
          </w:tcPr>
          <w:p>
            <w:pPr>
              <w:pBdr/>
              <w:spacing w:line="240" w:lineRule="auto"/>
              <w:ind w:firstLine="22"/>
              <w:rPr>
                <w:color w:val="auto"/>
                <w:sz w:val="24"/>
                <w:szCs w:val="24"/>
              </w:rPr>
            </w:pPr>
            <w:r>
              <w:rPr>
                <w:color w:val="auto"/>
                <w:sz w:val="24"/>
                <w:szCs w:val="24"/>
              </w:rPr>
              <w:t xml:space="preserve">PK, UNIQUE(name)</w:t>
            </w:r>
            <w:r>
              <w:rPr>
                <w:color w:val="auto"/>
                <w:sz w:val="24"/>
                <w:szCs w:val="24"/>
              </w:rPr>
            </w:r>
            <w:r>
              <w:rPr>
                <w:color w:val="auto"/>
                <w:sz w:val="24"/>
                <w:szCs w:val="24"/>
              </w:rPr>
            </w:r>
          </w:p>
        </w:tc>
        <w:tc>
          <w:tcPr>
            <w:tcBorders/>
            <w:tcW w:w="2726" w:type="dxa"/>
          </w:tcPr>
          <w:p>
            <w:pPr>
              <w:pBdr/>
              <w:spacing w:line="240" w:lineRule="auto"/>
              <w:ind w:firstLine="22"/>
              <w:rPr>
                <w:color w:val="auto"/>
                <w:sz w:val="24"/>
                <w:szCs w:val="24"/>
              </w:rPr>
            </w:pPr>
            <w:r>
              <w:rPr>
                <w:color w:val="auto"/>
                <w:sz w:val="24"/>
                <w:szCs w:val="24"/>
              </w:rPr>
              <w:t xml:space="preserve">Военные управления</w:t>
            </w:r>
            <w:r>
              <w:rPr>
                <w:color w:val="auto"/>
                <w:sz w:val="24"/>
                <w:szCs w:val="24"/>
              </w:rPr>
            </w:r>
            <w:r>
              <w:rPr>
                <w:color w:val="auto"/>
                <w:sz w:val="24"/>
                <w:szCs w:val="24"/>
              </w:rPr>
            </w:r>
          </w:p>
        </w:tc>
      </w:tr>
      <w:tr>
        <w:trPr/>
        <w:tc>
          <w:tcPr>
            <w:tcBorders/>
            <w:tcW w:w="2381" w:type="dxa"/>
          </w:tcPr>
          <w:p>
            <w:pPr>
              <w:pBdr/>
              <w:spacing w:line="240" w:lineRule="auto"/>
              <w:ind w:firstLine="22"/>
              <w:rPr>
                <w:color w:val="auto"/>
                <w:sz w:val="24"/>
                <w:szCs w:val="24"/>
              </w:rPr>
            </w:pPr>
            <w:r>
              <w:rPr>
                <w:color w:val="auto"/>
                <w:sz w:val="24"/>
                <w:szCs w:val="24"/>
              </w:rPr>
              <w:t xml:space="preserve">garrisons</w:t>
            </w:r>
            <w:r>
              <w:rPr>
                <w:color w:val="auto"/>
                <w:sz w:val="24"/>
                <w:szCs w:val="24"/>
              </w:rPr>
            </w:r>
            <w:r>
              <w:rPr>
                <w:color w:val="auto"/>
                <w:sz w:val="24"/>
                <w:szCs w:val="24"/>
              </w:rPr>
            </w:r>
          </w:p>
        </w:tc>
        <w:tc>
          <w:tcPr>
            <w:tcBorders/>
            <w:tcW w:w="2292" w:type="dxa"/>
          </w:tcPr>
          <w:p>
            <w:pPr>
              <w:pBdr/>
              <w:spacing w:line="240" w:lineRule="auto"/>
              <w:ind w:firstLine="22"/>
              <w:rPr>
                <w:color w:val="auto"/>
                <w:sz w:val="24"/>
                <w:szCs w:val="24"/>
              </w:rPr>
            </w:pPr>
            <w:r>
              <w:rPr>
                <w:color w:val="auto"/>
                <w:sz w:val="24"/>
                <w:szCs w:val="24"/>
              </w:rPr>
              <w:t xml:space="preserve">id, name</w:t>
            </w:r>
            <w:r>
              <w:rPr>
                <w:color w:val="auto"/>
                <w:sz w:val="24"/>
                <w:szCs w:val="24"/>
              </w:rPr>
            </w:r>
            <w:r>
              <w:rPr>
                <w:color w:val="auto"/>
                <w:sz w:val="24"/>
                <w:szCs w:val="24"/>
              </w:rPr>
            </w:r>
          </w:p>
        </w:tc>
        <w:tc>
          <w:tcPr>
            <w:tcBorders/>
            <w:tcW w:w="2280" w:type="dxa"/>
          </w:tcPr>
          <w:p>
            <w:pPr>
              <w:pBdr/>
              <w:spacing w:line="240" w:lineRule="auto"/>
              <w:ind w:firstLine="22"/>
              <w:rPr>
                <w:color w:val="auto"/>
                <w:sz w:val="24"/>
                <w:szCs w:val="24"/>
              </w:rPr>
            </w:pPr>
            <w:r>
              <w:rPr>
                <w:color w:val="auto"/>
                <w:sz w:val="24"/>
                <w:szCs w:val="24"/>
              </w:rPr>
              <w:t xml:space="preserve">PK, UNIQUE(name)</w:t>
            </w:r>
            <w:r>
              <w:rPr>
                <w:color w:val="auto"/>
                <w:sz w:val="24"/>
                <w:szCs w:val="24"/>
              </w:rPr>
            </w:r>
            <w:r>
              <w:rPr>
                <w:color w:val="auto"/>
                <w:sz w:val="24"/>
                <w:szCs w:val="24"/>
              </w:rPr>
            </w:r>
          </w:p>
        </w:tc>
        <w:tc>
          <w:tcPr>
            <w:tcBorders/>
            <w:tcW w:w="2726" w:type="dxa"/>
          </w:tcPr>
          <w:p>
            <w:pPr>
              <w:pBdr/>
              <w:spacing w:line="240" w:lineRule="auto"/>
              <w:ind w:firstLine="22"/>
              <w:rPr>
                <w:color w:val="auto"/>
                <w:sz w:val="24"/>
                <w:szCs w:val="24"/>
              </w:rPr>
            </w:pPr>
            <w:r>
              <w:rPr>
                <w:color w:val="auto"/>
                <w:sz w:val="24"/>
                <w:szCs w:val="24"/>
              </w:rPr>
              <w:t xml:space="preserve">Гарнизоны</w:t>
            </w:r>
            <w:r>
              <w:rPr>
                <w:color w:val="auto"/>
                <w:sz w:val="24"/>
                <w:szCs w:val="24"/>
              </w:rPr>
            </w:r>
            <w:r>
              <w:rPr>
                <w:color w:val="auto"/>
                <w:sz w:val="24"/>
                <w:szCs w:val="24"/>
              </w:rPr>
            </w:r>
          </w:p>
        </w:tc>
      </w:tr>
      <w:tr>
        <w:trPr/>
        <w:tc>
          <w:tcPr>
            <w:tcBorders/>
            <w:tcW w:w="2381" w:type="dxa"/>
          </w:tcPr>
          <w:p>
            <w:pPr>
              <w:pBdr/>
              <w:spacing w:line="240" w:lineRule="auto"/>
              <w:ind w:firstLine="22"/>
              <w:rPr>
                <w:color w:val="auto"/>
                <w:sz w:val="24"/>
                <w:szCs w:val="24"/>
              </w:rPr>
            </w:pPr>
            <w:r>
              <w:rPr>
                <w:color w:val="auto"/>
                <w:sz w:val="24"/>
                <w:szCs w:val="24"/>
              </w:rPr>
              <w:t xml:space="preserve">positions</w:t>
            </w:r>
            <w:r>
              <w:rPr>
                <w:color w:val="auto"/>
                <w:sz w:val="24"/>
                <w:szCs w:val="24"/>
              </w:rPr>
            </w:r>
            <w:r>
              <w:rPr>
                <w:color w:val="auto"/>
                <w:sz w:val="24"/>
                <w:szCs w:val="24"/>
              </w:rPr>
            </w:r>
          </w:p>
        </w:tc>
        <w:tc>
          <w:tcPr>
            <w:tcBorders/>
            <w:tcW w:w="2292" w:type="dxa"/>
          </w:tcPr>
          <w:p>
            <w:pPr>
              <w:pBdr/>
              <w:spacing w:line="240" w:lineRule="auto"/>
              <w:ind w:firstLine="22"/>
              <w:rPr>
                <w:color w:val="auto"/>
                <w:sz w:val="24"/>
                <w:szCs w:val="24"/>
              </w:rPr>
            </w:pPr>
            <w:r>
              <w:rPr>
                <w:color w:val="auto"/>
                <w:sz w:val="24"/>
                <w:szCs w:val="24"/>
              </w:rPr>
              <w:t xml:space="preserve">id, name</w:t>
            </w:r>
            <w:r>
              <w:rPr>
                <w:color w:val="auto"/>
                <w:sz w:val="24"/>
                <w:szCs w:val="24"/>
              </w:rPr>
            </w:r>
            <w:r>
              <w:rPr>
                <w:color w:val="auto"/>
                <w:sz w:val="24"/>
                <w:szCs w:val="24"/>
              </w:rPr>
            </w:r>
          </w:p>
        </w:tc>
        <w:tc>
          <w:tcPr>
            <w:tcBorders/>
            <w:tcW w:w="2280" w:type="dxa"/>
          </w:tcPr>
          <w:p>
            <w:pPr>
              <w:pBdr/>
              <w:spacing w:line="240" w:lineRule="auto"/>
              <w:ind w:firstLine="22"/>
              <w:rPr>
                <w:color w:val="auto"/>
                <w:sz w:val="24"/>
                <w:szCs w:val="24"/>
              </w:rPr>
            </w:pPr>
            <w:r>
              <w:rPr>
                <w:color w:val="auto"/>
                <w:sz w:val="24"/>
                <w:szCs w:val="24"/>
              </w:rPr>
              <w:t xml:space="preserve">PK, UNIQUE(name)</w:t>
            </w:r>
            <w:r>
              <w:rPr>
                <w:color w:val="auto"/>
                <w:sz w:val="24"/>
                <w:szCs w:val="24"/>
              </w:rPr>
            </w:r>
            <w:r>
              <w:rPr>
                <w:color w:val="auto"/>
                <w:sz w:val="24"/>
                <w:szCs w:val="24"/>
              </w:rPr>
            </w:r>
          </w:p>
        </w:tc>
        <w:tc>
          <w:tcPr>
            <w:tcBorders/>
            <w:tcW w:w="2726" w:type="dxa"/>
          </w:tcPr>
          <w:p>
            <w:pPr>
              <w:pBdr/>
              <w:spacing w:line="240" w:lineRule="auto"/>
              <w:ind w:firstLine="22"/>
              <w:rPr>
                <w:color w:val="auto"/>
                <w:sz w:val="24"/>
                <w:szCs w:val="24"/>
              </w:rPr>
            </w:pPr>
            <w:r>
              <w:rPr>
                <w:color w:val="auto"/>
                <w:sz w:val="24"/>
                <w:szCs w:val="24"/>
              </w:rPr>
              <w:t xml:space="preserve">Воинские должности</w:t>
            </w:r>
            <w:r>
              <w:rPr>
                <w:color w:val="auto"/>
                <w:sz w:val="24"/>
                <w:szCs w:val="24"/>
              </w:rPr>
            </w:r>
            <w:r>
              <w:rPr>
                <w:color w:val="auto"/>
                <w:sz w:val="24"/>
                <w:szCs w:val="24"/>
              </w:rPr>
            </w:r>
          </w:p>
        </w:tc>
      </w:tr>
      <w:tr>
        <w:trPr/>
        <w:tc>
          <w:tcPr>
            <w:tcBorders/>
            <w:tcW w:w="2381" w:type="dxa"/>
          </w:tcPr>
          <w:p>
            <w:pPr>
              <w:pBdr/>
              <w:spacing w:line="240" w:lineRule="auto"/>
              <w:ind w:firstLine="22"/>
              <w:rPr>
                <w:color w:val="auto"/>
                <w:sz w:val="24"/>
                <w:szCs w:val="24"/>
              </w:rPr>
            </w:pPr>
            <w:r>
              <w:rPr>
                <w:color w:val="auto"/>
                <w:sz w:val="24"/>
                <w:szCs w:val="24"/>
              </w:rPr>
              <w:t xml:space="preserve">request_types</w:t>
            </w:r>
            <w:r>
              <w:rPr>
                <w:color w:val="auto"/>
                <w:sz w:val="24"/>
                <w:szCs w:val="24"/>
              </w:rPr>
            </w:r>
            <w:r>
              <w:rPr>
                <w:color w:val="auto"/>
                <w:sz w:val="24"/>
                <w:szCs w:val="24"/>
              </w:rPr>
            </w:r>
          </w:p>
        </w:tc>
        <w:tc>
          <w:tcPr>
            <w:tcBorders/>
            <w:tcW w:w="2292" w:type="dxa"/>
          </w:tcPr>
          <w:p>
            <w:pPr>
              <w:pBdr/>
              <w:spacing w:line="240" w:lineRule="auto"/>
              <w:ind w:firstLine="22"/>
              <w:rPr>
                <w:color w:val="auto"/>
                <w:sz w:val="24"/>
                <w:szCs w:val="24"/>
              </w:rPr>
            </w:pPr>
            <w:r>
              <w:rPr>
                <w:color w:val="auto"/>
                <w:sz w:val="24"/>
                <w:szCs w:val="24"/>
              </w:rPr>
              <w:t xml:space="preserve">id, name</w:t>
            </w:r>
            <w:r>
              <w:rPr>
                <w:color w:val="auto"/>
                <w:sz w:val="24"/>
                <w:szCs w:val="24"/>
              </w:rPr>
            </w:r>
            <w:r>
              <w:rPr>
                <w:color w:val="auto"/>
                <w:sz w:val="24"/>
                <w:szCs w:val="24"/>
              </w:rPr>
            </w:r>
          </w:p>
        </w:tc>
        <w:tc>
          <w:tcPr>
            <w:tcBorders/>
            <w:tcW w:w="2280" w:type="dxa"/>
          </w:tcPr>
          <w:p>
            <w:pPr>
              <w:pBdr/>
              <w:spacing w:line="240" w:lineRule="auto"/>
              <w:ind w:firstLine="22"/>
              <w:rPr>
                <w:color w:val="auto"/>
                <w:sz w:val="24"/>
                <w:szCs w:val="24"/>
              </w:rPr>
            </w:pPr>
            <w:r>
              <w:rPr>
                <w:color w:val="auto"/>
                <w:sz w:val="24"/>
                <w:szCs w:val="24"/>
              </w:rPr>
              <w:t xml:space="preserve">PK, UNIQUE(name)</w:t>
            </w:r>
            <w:r>
              <w:rPr>
                <w:color w:val="auto"/>
                <w:sz w:val="24"/>
                <w:szCs w:val="24"/>
              </w:rPr>
            </w:r>
            <w:r>
              <w:rPr>
                <w:color w:val="auto"/>
                <w:sz w:val="24"/>
                <w:szCs w:val="24"/>
              </w:rPr>
            </w:r>
          </w:p>
        </w:tc>
        <w:tc>
          <w:tcPr>
            <w:tcBorders/>
            <w:tcW w:w="2726" w:type="dxa"/>
          </w:tcPr>
          <w:p>
            <w:pPr>
              <w:pBdr/>
              <w:spacing w:line="240" w:lineRule="auto"/>
              <w:ind w:firstLine="22"/>
              <w:rPr>
                <w:color w:val="auto"/>
                <w:sz w:val="24"/>
                <w:szCs w:val="24"/>
              </w:rPr>
            </w:pPr>
            <w:r>
              <w:rPr>
                <w:color w:val="auto"/>
                <w:sz w:val="24"/>
                <w:szCs w:val="24"/>
              </w:rPr>
              <w:t xml:space="preserve">Типы запросов</w:t>
            </w:r>
            <w:r>
              <w:rPr>
                <w:color w:val="auto"/>
                <w:sz w:val="24"/>
                <w:szCs w:val="24"/>
              </w:rPr>
            </w:r>
            <w:r>
              <w:rPr>
                <w:color w:val="auto"/>
                <w:sz w:val="24"/>
                <w:szCs w:val="24"/>
              </w:rPr>
            </w:r>
          </w:p>
        </w:tc>
      </w:tr>
      <w:tr>
        <w:trPr/>
        <w:tc>
          <w:tcPr>
            <w:tcBorders/>
            <w:tcW w:w="2381" w:type="dxa"/>
          </w:tcPr>
          <w:p>
            <w:pPr>
              <w:pBdr/>
              <w:spacing w:line="240" w:lineRule="auto"/>
              <w:ind w:firstLine="22"/>
              <w:rPr>
                <w:color w:val="auto"/>
                <w:sz w:val="24"/>
                <w:szCs w:val="24"/>
              </w:rPr>
            </w:pPr>
            <w:r>
              <w:rPr>
                <w:color w:val="auto"/>
                <w:sz w:val="24"/>
                <w:szCs w:val="24"/>
              </w:rPr>
              <w:t xml:space="preserve">initiator_types</w:t>
            </w:r>
            <w:r>
              <w:rPr>
                <w:color w:val="auto"/>
                <w:sz w:val="24"/>
                <w:szCs w:val="24"/>
              </w:rPr>
            </w:r>
            <w:r>
              <w:rPr>
                <w:color w:val="auto"/>
                <w:sz w:val="24"/>
                <w:szCs w:val="24"/>
              </w:rPr>
            </w:r>
          </w:p>
        </w:tc>
        <w:tc>
          <w:tcPr>
            <w:tcBorders/>
            <w:tcW w:w="2292" w:type="dxa"/>
          </w:tcPr>
          <w:p>
            <w:pPr>
              <w:pBdr/>
              <w:spacing w:line="240" w:lineRule="auto"/>
              <w:ind w:firstLine="22"/>
              <w:rPr>
                <w:color w:val="auto"/>
                <w:sz w:val="24"/>
                <w:szCs w:val="24"/>
              </w:rPr>
            </w:pPr>
            <w:r>
              <w:rPr>
                <w:color w:val="auto"/>
                <w:sz w:val="24"/>
                <w:szCs w:val="24"/>
              </w:rPr>
              <w:t xml:space="preserve">id, name</w:t>
            </w:r>
            <w:r>
              <w:rPr>
                <w:color w:val="auto"/>
                <w:sz w:val="24"/>
                <w:szCs w:val="24"/>
              </w:rPr>
            </w:r>
            <w:r>
              <w:rPr>
                <w:color w:val="auto"/>
                <w:sz w:val="24"/>
                <w:szCs w:val="24"/>
              </w:rPr>
            </w:r>
          </w:p>
        </w:tc>
        <w:tc>
          <w:tcPr>
            <w:tcBorders/>
            <w:tcW w:w="2280" w:type="dxa"/>
          </w:tcPr>
          <w:p>
            <w:pPr>
              <w:pBdr/>
              <w:spacing w:line="240" w:lineRule="auto"/>
              <w:ind w:firstLine="22"/>
              <w:rPr>
                <w:color w:val="auto"/>
                <w:sz w:val="24"/>
                <w:szCs w:val="24"/>
              </w:rPr>
            </w:pPr>
            <w:r>
              <w:rPr>
                <w:color w:val="auto"/>
                <w:sz w:val="24"/>
                <w:szCs w:val="24"/>
              </w:rPr>
              <w:t xml:space="preserve">PK, UNIQUE(name)</w:t>
            </w:r>
            <w:r>
              <w:rPr>
                <w:color w:val="auto"/>
                <w:sz w:val="24"/>
                <w:szCs w:val="24"/>
              </w:rPr>
            </w:r>
            <w:r>
              <w:rPr>
                <w:color w:val="auto"/>
                <w:sz w:val="24"/>
                <w:szCs w:val="24"/>
              </w:rPr>
            </w:r>
          </w:p>
        </w:tc>
        <w:tc>
          <w:tcPr>
            <w:tcBorders/>
            <w:tcW w:w="2726" w:type="dxa"/>
          </w:tcPr>
          <w:p>
            <w:pPr>
              <w:pBdr/>
              <w:spacing w:line="240" w:lineRule="auto"/>
              <w:ind w:firstLine="22"/>
              <w:rPr>
                <w:color w:val="auto"/>
                <w:sz w:val="24"/>
                <w:szCs w:val="24"/>
              </w:rPr>
            </w:pPr>
            <w:r>
              <w:rPr>
                <w:color w:val="auto"/>
                <w:sz w:val="24"/>
                <w:szCs w:val="24"/>
              </w:rPr>
              <w:t xml:space="preserve">Типы инициаторов</w:t>
            </w:r>
            <w:r>
              <w:rPr>
                <w:color w:val="auto"/>
                <w:sz w:val="24"/>
                <w:szCs w:val="24"/>
              </w:rPr>
            </w:r>
            <w:r>
              <w:rPr>
                <w:color w:val="auto"/>
                <w:sz w:val="24"/>
                <w:szCs w:val="24"/>
              </w:rPr>
            </w:r>
          </w:p>
        </w:tc>
      </w:tr>
      <w:tr>
        <w:trPr/>
        <w:tc>
          <w:tcPr>
            <w:tcBorders/>
            <w:tcW w:w="2381" w:type="dxa"/>
          </w:tcPr>
          <w:p>
            <w:pPr>
              <w:pBdr/>
              <w:spacing w:line="240" w:lineRule="auto"/>
              <w:ind w:firstLine="22"/>
              <w:rPr>
                <w:color w:val="auto"/>
                <w:sz w:val="24"/>
                <w:szCs w:val="24"/>
              </w:rPr>
            </w:pPr>
            <w:r>
              <w:rPr>
                <w:color w:val="auto"/>
                <w:sz w:val="24"/>
                <w:szCs w:val="24"/>
              </w:rPr>
              <w:t xml:space="preserve">recipients</w:t>
            </w:r>
            <w:r>
              <w:rPr>
                <w:color w:val="auto"/>
                <w:sz w:val="24"/>
                <w:szCs w:val="24"/>
              </w:rPr>
            </w:r>
            <w:r>
              <w:rPr>
                <w:color w:val="auto"/>
                <w:sz w:val="24"/>
                <w:szCs w:val="24"/>
              </w:rPr>
            </w:r>
          </w:p>
        </w:tc>
        <w:tc>
          <w:tcPr>
            <w:tcBorders/>
            <w:tcW w:w="2292" w:type="dxa"/>
          </w:tcPr>
          <w:p>
            <w:pPr>
              <w:pBdr/>
              <w:spacing w:line="240" w:lineRule="auto"/>
              <w:ind w:firstLine="22"/>
              <w:rPr>
                <w:color w:val="auto"/>
                <w:sz w:val="24"/>
                <w:szCs w:val="24"/>
              </w:rPr>
            </w:pPr>
            <w:r>
              <w:rPr>
                <w:color w:val="auto"/>
                <w:sz w:val="24"/>
                <w:szCs w:val="24"/>
              </w:rPr>
              <w:t xml:space="preserve">id, name, contacts, postal_*, request_type_id</w:t>
            </w:r>
            <w:r>
              <w:rPr>
                <w:color w:val="auto"/>
                <w:sz w:val="24"/>
                <w:szCs w:val="24"/>
              </w:rPr>
            </w:r>
            <w:r>
              <w:rPr>
                <w:color w:val="auto"/>
                <w:sz w:val="24"/>
                <w:szCs w:val="24"/>
              </w:rPr>
            </w:r>
          </w:p>
        </w:tc>
        <w:tc>
          <w:tcPr>
            <w:tcBorders/>
            <w:tcW w:w="2280" w:type="dxa"/>
          </w:tcPr>
          <w:p>
            <w:pPr>
              <w:pBdr/>
              <w:spacing w:line="240" w:lineRule="auto"/>
              <w:ind w:firstLine="22"/>
              <w:rPr>
                <w:color w:val="auto"/>
                <w:sz w:val="24"/>
                <w:szCs w:val="24"/>
              </w:rPr>
            </w:pPr>
            <w:r>
              <w:rPr>
                <w:color w:val="auto"/>
                <w:sz w:val="24"/>
                <w:szCs w:val="24"/>
              </w:rPr>
              <w:t xml:space="preserve">PK, is_deleted</w:t>
            </w:r>
            <w:r>
              <w:rPr>
                <w:color w:val="auto"/>
                <w:sz w:val="24"/>
                <w:szCs w:val="24"/>
              </w:rPr>
            </w:r>
            <w:r>
              <w:rPr>
                <w:color w:val="auto"/>
                <w:sz w:val="24"/>
                <w:szCs w:val="24"/>
              </w:rPr>
            </w:r>
          </w:p>
        </w:tc>
        <w:tc>
          <w:tcPr>
            <w:tcBorders/>
            <w:tcW w:w="2726" w:type="dxa"/>
          </w:tcPr>
          <w:p>
            <w:pPr>
              <w:pBdr/>
              <w:spacing w:line="240" w:lineRule="auto"/>
              <w:ind w:firstLine="22"/>
              <w:rPr>
                <w:color w:val="auto"/>
                <w:sz w:val="24"/>
                <w:szCs w:val="24"/>
              </w:rPr>
            </w:pPr>
            <w:r>
              <w:rPr>
                <w:color w:val="auto"/>
                <w:sz w:val="24"/>
                <w:szCs w:val="24"/>
              </w:rPr>
              <w:t xml:space="preserve">Адресаты запросов</w:t>
            </w:r>
            <w:r>
              <w:rPr>
                <w:color w:val="auto"/>
                <w:sz w:val="24"/>
                <w:szCs w:val="24"/>
              </w:rPr>
            </w:r>
            <w:r>
              <w:rPr>
                <w:color w:val="auto"/>
                <w:sz w:val="24"/>
                <w:szCs w:val="24"/>
              </w:rPr>
            </w:r>
          </w:p>
        </w:tc>
      </w:tr>
    </w:tbl>
    <w:p>
      <w:pPr>
        <w:pBdr/>
        <w:spacing/>
        <w:ind w:firstLine="708"/>
        <w:rPr>
          <w:lang w:val="ru-RU"/>
        </w:rPr>
      </w:pPr>
      <w:r>
        <w:rPr>
          <w:lang w:val="ru-RU"/>
        </w:rPr>
        <w:t xml:space="preserve">Все связи реализованы через внешние ключи с </w:t>
      </w:r>
      <w:r>
        <w:t xml:space="preserve">ON</w:t>
      </w:r>
      <w:r>
        <w:rPr>
          <w:lang w:val="ru-RU"/>
        </w:rPr>
        <w:t xml:space="preserve"> </w:t>
      </w:r>
      <w:r>
        <w:t xml:space="preserve">UPDATE</w:t>
      </w:r>
      <w:r>
        <w:rPr>
          <w:lang w:val="ru-RU"/>
        </w:rPr>
        <w:t xml:space="preserve"> </w:t>
      </w:r>
      <w:r>
        <w:t xml:space="preserve">CASCADE</w:t>
      </w:r>
      <w:r>
        <w:rPr>
          <w:lang w:val="ru-RU"/>
        </w:rPr>
        <w:t xml:space="preserve"> и </w:t>
      </w:r>
      <w:r>
        <w:t xml:space="preserve">ON</w:t>
      </w:r>
      <w:r>
        <w:rPr>
          <w:lang w:val="ru-RU"/>
        </w:rPr>
        <w:t xml:space="preserve"> </w:t>
      </w:r>
      <w:r>
        <w:t xml:space="preserve">DELETE</w:t>
      </w:r>
      <w:r>
        <w:rPr>
          <w:lang w:val="ru-RU"/>
        </w:rPr>
        <w:t xml:space="preserve"> </w:t>
      </w:r>
      <w:r>
        <w:t xml:space="preserve">CASCADE</w:t>
      </w:r>
      <w:r>
        <w:rPr>
          <w:lang w:val="ru-RU"/>
        </w:rPr>
        <w:t xml:space="preserve">/</w:t>
      </w:r>
      <w:r>
        <w:t xml:space="preserve">SET</w:t>
      </w:r>
      <w:r>
        <w:rPr>
          <w:lang w:val="ru-RU"/>
        </w:rPr>
        <w:t xml:space="preserve"> </w:t>
      </w:r>
      <w:r>
        <w:t xml:space="preserve">NULL</w:t>
      </w:r>
      <w:r>
        <w:rPr>
          <w:lang w:val="ru-RU"/>
        </w:rPr>
        <w:t xml:space="preserve">. Созданы индексы </w:t>
      </w:r>
      <w:r>
        <w:t xml:space="preserve">BTREE</w:t>
      </w:r>
      <w:r>
        <w:rPr>
          <w:lang w:val="ru-RU"/>
        </w:rPr>
        <w:t xml:space="preserve"> по внешним ключам и полям поиска, а также частичные индексы для оптимизации выборок по наличию фотографий. Реализованы механизмы мягкого удаления, конкурентного доступа и динамического маппинга. Индексы и внешние ключи показаны в таблице 16</w:t>
      </w:r>
      <w:r>
        <w:rPr>
          <w:lang w:val="ru-RU"/>
        </w:rPr>
        <w:t xml:space="preserve">.</w:t>
      </w:r>
      <w:r>
        <w:rPr>
          <w:lang w:val="ru-RU"/>
        </w:rPr>
      </w:r>
      <w:r>
        <w:rPr>
          <w:lang w:val="ru-RU"/>
        </w:rPr>
      </w:r>
    </w:p>
    <w:p>
      <w:pPr>
        <w:pBdr/>
        <w:spacing w:after="120"/>
        <w:ind w:firstLine="0"/>
        <w:rPr>
          <w:bCs/>
          <w:lang w:val="ru-RU"/>
        </w:rPr>
      </w:pPr>
      <w:r>
        <w:rPr>
          <w:bCs/>
          <w:lang w:val="ru-RU"/>
        </w:rPr>
        <w:t xml:space="preserve">Таблица 16 – Индексы и внешние ключи</w:t>
      </w:r>
      <w:r>
        <w:rPr>
          <w:bCs/>
          <w:lang w:val="ru-RU"/>
        </w:rPr>
      </w:r>
      <w:r>
        <w:rPr>
          <w:bCs/>
          <w:lang w:val="ru-RU"/>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61"/>
        <w:gridCol w:w="2012"/>
        <w:gridCol w:w="1343"/>
        <w:gridCol w:w="3163"/>
      </w:tblGrid>
      <w:tr>
        <w:trPr/>
        <w:tc>
          <w:tcPr>
            <w:tcBorders/>
            <w:tcW w:w="3161" w:type="dxa"/>
          </w:tcPr>
          <w:p>
            <w:pPr>
              <w:pBdr/>
              <w:spacing w:line="240" w:lineRule="auto"/>
              <w:ind w:firstLine="22"/>
              <w:rPr>
                <w:color w:val="auto"/>
                <w:sz w:val="24"/>
                <w:szCs w:val="24"/>
              </w:rPr>
            </w:pPr>
            <w:r>
              <w:rPr>
                <w:b/>
                <w:color w:val="auto"/>
                <w:sz w:val="24"/>
                <w:szCs w:val="24"/>
              </w:rPr>
              <w:t xml:space="preserve">Имя</w:t>
            </w:r>
            <w:r>
              <w:rPr>
                <w:color w:val="auto"/>
                <w:sz w:val="24"/>
                <w:szCs w:val="24"/>
              </w:rPr>
            </w:r>
            <w:r>
              <w:rPr>
                <w:color w:val="auto"/>
                <w:sz w:val="24"/>
                <w:szCs w:val="24"/>
              </w:rPr>
            </w:r>
          </w:p>
        </w:tc>
        <w:tc>
          <w:tcPr>
            <w:tcBorders/>
            <w:tcW w:w="2012" w:type="dxa"/>
          </w:tcPr>
          <w:p>
            <w:pPr>
              <w:pBdr/>
              <w:spacing w:line="240" w:lineRule="auto"/>
              <w:ind w:firstLine="22"/>
              <w:rPr>
                <w:color w:val="auto"/>
                <w:sz w:val="24"/>
                <w:szCs w:val="24"/>
              </w:rPr>
            </w:pPr>
            <w:r>
              <w:rPr>
                <w:b/>
                <w:color w:val="auto"/>
                <w:sz w:val="24"/>
                <w:szCs w:val="24"/>
              </w:rPr>
              <w:t xml:space="preserve">Таблица</w:t>
            </w:r>
            <w:r>
              <w:rPr>
                <w:color w:val="auto"/>
                <w:sz w:val="24"/>
                <w:szCs w:val="24"/>
              </w:rPr>
            </w:r>
            <w:r>
              <w:rPr>
                <w:color w:val="auto"/>
                <w:sz w:val="24"/>
                <w:szCs w:val="24"/>
              </w:rPr>
            </w:r>
          </w:p>
        </w:tc>
        <w:tc>
          <w:tcPr>
            <w:tcBorders/>
            <w:tcW w:w="1343" w:type="dxa"/>
          </w:tcPr>
          <w:p>
            <w:pPr>
              <w:pBdr/>
              <w:spacing w:line="240" w:lineRule="auto"/>
              <w:ind w:firstLine="22"/>
              <w:rPr>
                <w:color w:val="auto"/>
                <w:sz w:val="24"/>
                <w:szCs w:val="24"/>
              </w:rPr>
            </w:pPr>
            <w:r>
              <w:rPr>
                <w:b/>
                <w:color w:val="auto"/>
                <w:sz w:val="24"/>
                <w:szCs w:val="24"/>
              </w:rPr>
              <w:t xml:space="preserve">Тип</w:t>
            </w:r>
            <w:r>
              <w:rPr>
                <w:color w:val="auto"/>
                <w:sz w:val="24"/>
                <w:szCs w:val="24"/>
              </w:rPr>
            </w:r>
            <w:r>
              <w:rPr>
                <w:color w:val="auto"/>
                <w:sz w:val="24"/>
                <w:szCs w:val="24"/>
              </w:rPr>
            </w:r>
          </w:p>
        </w:tc>
        <w:tc>
          <w:tcPr>
            <w:shd w:val="clear" w:color="auto" w:fill="d9e2f3"/>
            <w:tcBorders/>
            <w:tcW w:w="3163" w:type="dxa"/>
          </w:tcPr>
          <w:p>
            <w:pPr>
              <w:pBdr/>
              <w:spacing w:line="240" w:lineRule="auto"/>
              <w:ind w:firstLine="22"/>
              <w:rPr>
                <w:color w:val="auto"/>
                <w:sz w:val="24"/>
                <w:szCs w:val="24"/>
              </w:rPr>
            </w:pPr>
            <w:r>
              <w:rPr>
                <w:b/>
                <w:color w:val="auto"/>
                <w:sz w:val="24"/>
                <w:szCs w:val="24"/>
              </w:rPr>
              <w:t xml:space="preserve">Назначение</w:t>
            </w:r>
            <w:r>
              <w:rPr>
                <w:color w:val="auto"/>
                <w:sz w:val="24"/>
                <w:szCs w:val="24"/>
              </w:rPr>
            </w:r>
            <w:r>
              <w:rPr>
                <w:color w:val="auto"/>
                <w:sz w:val="24"/>
                <w:szCs w:val="24"/>
              </w:rPr>
            </w:r>
          </w:p>
        </w:tc>
      </w:tr>
      <w:tr>
        <w:trPr/>
        <w:tc>
          <w:tcPr>
            <w:tcBorders/>
            <w:tcW w:w="3161" w:type="dxa"/>
          </w:tcPr>
          <w:p>
            <w:pPr>
              <w:pBdr/>
              <w:spacing w:after="40" w:before="40" w:line="240" w:lineRule="auto"/>
              <w:ind w:firstLine="22"/>
              <w:rPr>
                <w:color w:val="auto"/>
                <w:sz w:val="24"/>
                <w:szCs w:val="24"/>
              </w:rPr>
            </w:pPr>
            <w:r>
              <w:rPr>
                <w:color w:val="auto"/>
                <w:sz w:val="24"/>
                <w:szCs w:val="24"/>
              </w:rPr>
              <w:t xml:space="preserve">fk_krd_status</w:t>
            </w:r>
            <w:r>
              <w:rPr>
                <w:color w:val="auto"/>
                <w:sz w:val="24"/>
                <w:szCs w:val="24"/>
              </w:rPr>
            </w:r>
            <w:r>
              <w:rPr>
                <w:color w:val="auto"/>
                <w:sz w:val="24"/>
                <w:szCs w:val="24"/>
              </w:rPr>
            </w:r>
          </w:p>
        </w:tc>
        <w:tc>
          <w:tcPr>
            <w:tcBorders/>
            <w:tcW w:w="2012" w:type="dxa"/>
          </w:tcPr>
          <w:p>
            <w:pPr>
              <w:pBdr/>
              <w:spacing w:after="40" w:before="40" w:line="240" w:lineRule="auto"/>
              <w:ind w:firstLine="22"/>
              <w:rPr>
                <w:color w:val="auto"/>
                <w:sz w:val="24"/>
                <w:szCs w:val="24"/>
              </w:rPr>
            </w:pPr>
            <w:r>
              <w:rPr>
                <w:color w:val="auto"/>
                <w:sz w:val="24"/>
                <w:szCs w:val="24"/>
              </w:rPr>
              <w:t xml:space="preserve">krd</w:t>
            </w:r>
            <w:r>
              <w:rPr>
                <w:color w:val="auto"/>
                <w:sz w:val="24"/>
                <w:szCs w:val="24"/>
              </w:rPr>
            </w:r>
            <w:r>
              <w:rPr>
                <w:color w:val="auto"/>
                <w:sz w:val="24"/>
                <w:szCs w:val="24"/>
              </w:rPr>
            </w:r>
          </w:p>
        </w:tc>
        <w:tc>
          <w:tcPr>
            <w:tcBorders/>
            <w:tcW w:w="1343" w:type="dxa"/>
          </w:tcPr>
          <w:p>
            <w:pPr>
              <w:pBdr/>
              <w:spacing w:after="40" w:before="40" w:line="240" w:lineRule="auto"/>
              <w:ind w:firstLine="22"/>
              <w:rPr>
                <w:color w:val="auto"/>
                <w:sz w:val="24"/>
                <w:szCs w:val="24"/>
              </w:rPr>
            </w:pPr>
            <w:r>
              <w:rPr>
                <w:color w:val="auto"/>
                <w:sz w:val="24"/>
                <w:szCs w:val="24"/>
              </w:rPr>
              <w:t xml:space="preserve">FK</w:t>
            </w:r>
            <w:r>
              <w:rPr>
                <w:color w:val="auto"/>
                <w:sz w:val="24"/>
                <w:szCs w:val="24"/>
              </w:rPr>
            </w:r>
            <w:r>
              <w:rPr>
                <w:color w:val="auto"/>
                <w:sz w:val="24"/>
                <w:szCs w:val="24"/>
              </w:rPr>
            </w:r>
          </w:p>
        </w:tc>
        <w:tc>
          <w:tcPr>
            <w:tcBorders/>
            <w:tcW w:w="3163" w:type="dxa"/>
          </w:tcPr>
          <w:p>
            <w:pPr>
              <w:pBdr/>
              <w:spacing w:after="40" w:before="40" w:line="240" w:lineRule="auto"/>
              <w:ind w:firstLine="22"/>
              <w:rPr>
                <w:color w:val="auto"/>
                <w:sz w:val="24"/>
                <w:szCs w:val="24"/>
              </w:rPr>
            </w:pPr>
            <w:r>
              <w:rPr>
                <w:color w:val="auto"/>
                <w:sz w:val="24"/>
                <w:szCs w:val="24"/>
              </w:rPr>
              <w:t xml:space="preserve">krd.status_id → statuses.id (SET NULL)</w:t>
            </w:r>
            <w:r>
              <w:rPr>
                <w:color w:val="auto"/>
                <w:sz w:val="24"/>
                <w:szCs w:val="24"/>
              </w:rPr>
            </w:r>
            <w:r>
              <w:rPr>
                <w:color w:val="auto"/>
                <w:sz w:val="24"/>
                <w:szCs w:val="24"/>
              </w:rPr>
            </w:r>
          </w:p>
        </w:tc>
      </w:tr>
      <w:tr>
        <w:trPr/>
        <w:tc>
          <w:tcPr>
            <w:tcBorders/>
            <w:tcW w:w="3161" w:type="dxa"/>
          </w:tcPr>
          <w:p>
            <w:pPr>
              <w:pBdr/>
              <w:spacing w:after="40" w:before="40" w:line="240" w:lineRule="auto"/>
              <w:ind w:firstLine="22"/>
              <w:rPr>
                <w:color w:val="auto"/>
                <w:sz w:val="24"/>
                <w:szCs w:val="24"/>
              </w:rPr>
            </w:pPr>
            <w:r>
              <w:rPr>
                <w:color w:val="auto"/>
                <w:sz w:val="24"/>
                <w:szCs w:val="24"/>
              </w:rPr>
              <w:t xml:space="preserve">fk_social_krd</w:t>
            </w:r>
            <w:r>
              <w:rPr>
                <w:color w:val="auto"/>
                <w:sz w:val="24"/>
                <w:szCs w:val="24"/>
              </w:rPr>
            </w:r>
            <w:r>
              <w:rPr>
                <w:color w:val="auto"/>
                <w:sz w:val="24"/>
                <w:szCs w:val="24"/>
              </w:rPr>
            </w:r>
          </w:p>
        </w:tc>
        <w:tc>
          <w:tcPr>
            <w:tcBorders/>
            <w:tcW w:w="2012" w:type="dxa"/>
          </w:tcPr>
          <w:p>
            <w:pPr>
              <w:pBdr/>
              <w:spacing w:after="40" w:before="40" w:line="240" w:lineRule="auto"/>
              <w:ind w:firstLine="22"/>
              <w:rPr>
                <w:color w:val="auto"/>
                <w:sz w:val="24"/>
                <w:szCs w:val="24"/>
              </w:rPr>
            </w:pPr>
            <w:r>
              <w:rPr>
                <w:color w:val="auto"/>
                <w:sz w:val="24"/>
                <w:szCs w:val="24"/>
              </w:rPr>
              <w:t xml:space="preserve">social_data</w:t>
            </w:r>
            <w:r>
              <w:rPr>
                <w:color w:val="auto"/>
                <w:sz w:val="24"/>
                <w:szCs w:val="24"/>
              </w:rPr>
            </w:r>
            <w:r>
              <w:rPr>
                <w:color w:val="auto"/>
                <w:sz w:val="24"/>
                <w:szCs w:val="24"/>
              </w:rPr>
            </w:r>
          </w:p>
        </w:tc>
        <w:tc>
          <w:tcPr>
            <w:tcBorders/>
            <w:tcW w:w="1343" w:type="dxa"/>
          </w:tcPr>
          <w:p>
            <w:pPr>
              <w:pBdr/>
              <w:spacing w:after="40" w:before="40" w:line="240" w:lineRule="auto"/>
              <w:ind w:firstLine="22"/>
              <w:rPr>
                <w:color w:val="auto"/>
                <w:sz w:val="24"/>
                <w:szCs w:val="24"/>
              </w:rPr>
            </w:pPr>
            <w:r>
              <w:rPr>
                <w:color w:val="auto"/>
                <w:sz w:val="24"/>
                <w:szCs w:val="24"/>
              </w:rPr>
              <w:t xml:space="preserve">FK</w:t>
            </w:r>
            <w:r>
              <w:rPr>
                <w:color w:val="auto"/>
                <w:sz w:val="24"/>
                <w:szCs w:val="24"/>
              </w:rPr>
            </w:r>
            <w:r>
              <w:rPr>
                <w:color w:val="auto"/>
                <w:sz w:val="24"/>
                <w:szCs w:val="24"/>
              </w:rPr>
            </w:r>
          </w:p>
        </w:tc>
        <w:tc>
          <w:tcPr>
            <w:tcBorders/>
            <w:tcW w:w="3163" w:type="dxa"/>
          </w:tcPr>
          <w:p>
            <w:pPr>
              <w:pBdr/>
              <w:spacing w:after="40" w:before="40" w:line="240" w:lineRule="auto"/>
              <w:ind w:firstLine="22"/>
              <w:rPr>
                <w:color w:val="auto"/>
                <w:sz w:val="24"/>
                <w:szCs w:val="24"/>
              </w:rPr>
            </w:pPr>
            <w:r>
              <w:rPr>
                <w:color w:val="auto"/>
                <w:sz w:val="24"/>
                <w:szCs w:val="24"/>
              </w:rPr>
              <w:t xml:space="preserve">social_data.krd_id → krd.id (CASCADE)</w:t>
            </w:r>
            <w:r>
              <w:rPr>
                <w:color w:val="auto"/>
                <w:sz w:val="24"/>
                <w:szCs w:val="24"/>
              </w:rPr>
            </w:r>
            <w:r>
              <w:rPr>
                <w:color w:val="auto"/>
                <w:sz w:val="24"/>
                <w:szCs w:val="24"/>
              </w:rPr>
            </w:r>
          </w:p>
        </w:tc>
      </w:tr>
      <w:tr>
        <w:trPr/>
        <w:tc>
          <w:tcPr>
            <w:tcBorders/>
            <w:tcW w:w="3161" w:type="dxa"/>
          </w:tcPr>
          <w:p>
            <w:pPr>
              <w:pBdr/>
              <w:spacing w:after="40" w:before="40" w:line="240" w:lineRule="auto"/>
              <w:ind w:firstLine="22"/>
              <w:rPr>
                <w:color w:val="auto"/>
                <w:sz w:val="24"/>
                <w:szCs w:val="24"/>
              </w:rPr>
            </w:pPr>
            <w:r>
              <w:rPr>
                <w:color w:val="auto"/>
                <w:sz w:val="24"/>
                <w:szCs w:val="24"/>
              </w:rPr>
              <w:t xml:space="preserve">idx_addresses_krd_id</w:t>
            </w:r>
            <w:r>
              <w:rPr>
                <w:color w:val="auto"/>
                <w:sz w:val="24"/>
                <w:szCs w:val="24"/>
              </w:rPr>
            </w:r>
            <w:r>
              <w:rPr>
                <w:color w:val="auto"/>
                <w:sz w:val="24"/>
                <w:szCs w:val="24"/>
              </w:rPr>
            </w:r>
          </w:p>
        </w:tc>
        <w:tc>
          <w:tcPr>
            <w:tcBorders/>
            <w:tcW w:w="2012" w:type="dxa"/>
          </w:tcPr>
          <w:p>
            <w:pPr>
              <w:pBdr/>
              <w:spacing w:after="40" w:before="40" w:line="240" w:lineRule="auto"/>
              <w:ind w:firstLine="22"/>
              <w:rPr>
                <w:color w:val="auto"/>
                <w:sz w:val="24"/>
                <w:szCs w:val="24"/>
              </w:rPr>
            </w:pPr>
            <w:r>
              <w:rPr>
                <w:color w:val="auto"/>
                <w:sz w:val="24"/>
                <w:szCs w:val="24"/>
              </w:rPr>
              <w:t xml:space="preserve">addresses</w:t>
            </w:r>
            <w:r>
              <w:rPr>
                <w:color w:val="auto"/>
                <w:sz w:val="24"/>
                <w:szCs w:val="24"/>
              </w:rPr>
            </w:r>
            <w:r>
              <w:rPr>
                <w:color w:val="auto"/>
                <w:sz w:val="24"/>
                <w:szCs w:val="24"/>
              </w:rPr>
            </w:r>
          </w:p>
        </w:tc>
        <w:tc>
          <w:tcPr>
            <w:tcBorders/>
            <w:tcW w:w="1343" w:type="dxa"/>
          </w:tcPr>
          <w:p>
            <w:pPr>
              <w:pBdr/>
              <w:spacing w:after="40" w:before="40" w:line="240" w:lineRule="auto"/>
              <w:ind w:firstLine="22"/>
              <w:rPr>
                <w:color w:val="auto"/>
                <w:sz w:val="24"/>
                <w:szCs w:val="24"/>
              </w:rPr>
            </w:pPr>
            <w:r>
              <w:rPr>
                <w:color w:val="auto"/>
                <w:sz w:val="24"/>
                <w:szCs w:val="24"/>
              </w:rPr>
              <w:t xml:space="preserve">BTREE</w:t>
            </w:r>
            <w:r>
              <w:rPr>
                <w:color w:val="auto"/>
                <w:sz w:val="24"/>
                <w:szCs w:val="24"/>
              </w:rPr>
            </w:r>
            <w:r>
              <w:rPr>
                <w:color w:val="auto"/>
                <w:sz w:val="24"/>
                <w:szCs w:val="24"/>
              </w:rPr>
            </w:r>
          </w:p>
        </w:tc>
        <w:tc>
          <w:tcPr>
            <w:tcBorders/>
            <w:tcW w:w="3163" w:type="dxa"/>
          </w:tcPr>
          <w:p>
            <w:pPr>
              <w:pBdr/>
              <w:spacing w:after="40" w:before="40" w:line="240" w:lineRule="auto"/>
              <w:ind w:firstLine="22"/>
              <w:rPr>
                <w:color w:val="auto"/>
                <w:sz w:val="24"/>
                <w:szCs w:val="24"/>
              </w:rPr>
            </w:pPr>
            <w:r>
              <w:rPr>
                <w:color w:val="auto"/>
                <w:sz w:val="24"/>
                <w:szCs w:val="24"/>
              </w:rPr>
              <w:t xml:space="preserve">Поиск адресов по КРД</w:t>
            </w:r>
            <w:r>
              <w:rPr>
                <w:color w:val="auto"/>
                <w:sz w:val="24"/>
                <w:szCs w:val="24"/>
              </w:rPr>
            </w:r>
            <w:r>
              <w:rPr>
                <w:color w:val="auto"/>
                <w:sz w:val="24"/>
                <w:szCs w:val="24"/>
              </w:rPr>
            </w:r>
          </w:p>
        </w:tc>
      </w:tr>
      <w:tr>
        <w:trPr/>
        <w:tc>
          <w:tcPr>
            <w:tcBorders/>
            <w:tcW w:w="3161" w:type="dxa"/>
          </w:tcPr>
          <w:p>
            <w:pPr>
              <w:pBdr/>
              <w:spacing w:after="40" w:before="40" w:line="240" w:lineRule="auto"/>
              <w:ind w:firstLine="22"/>
              <w:rPr>
                <w:color w:val="auto"/>
                <w:sz w:val="24"/>
                <w:szCs w:val="24"/>
              </w:rPr>
            </w:pPr>
            <w:r>
              <w:rPr>
                <w:color w:val="auto"/>
                <w:sz w:val="24"/>
                <w:szCs w:val="24"/>
              </w:rPr>
              <w:t xml:space="preserve">idx_social_data_surname</w:t>
            </w:r>
            <w:r>
              <w:rPr>
                <w:color w:val="auto"/>
                <w:sz w:val="24"/>
                <w:szCs w:val="24"/>
              </w:rPr>
            </w:r>
            <w:r>
              <w:rPr>
                <w:color w:val="auto"/>
                <w:sz w:val="24"/>
                <w:szCs w:val="24"/>
              </w:rPr>
            </w:r>
          </w:p>
        </w:tc>
        <w:tc>
          <w:tcPr>
            <w:tcBorders/>
            <w:tcW w:w="2012" w:type="dxa"/>
          </w:tcPr>
          <w:p>
            <w:pPr>
              <w:pBdr/>
              <w:spacing w:after="40" w:before="40" w:line="240" w:lineRule="auto"/>
              <w:ind w:firstLine="22"/>
              <w:rPr>
                <w:color w:val="auto"/>
                <w:sz w:val="24"/>
                <w:szCs w:val="24"/>
              </w:rPr>
            </w:pPr>
            <w:r>
              <w:rPr>
                <w:color w:val="auto"/>
                <w:sz w:val="24"/>
                <w:szCs w:val="24"/>
              </w:rPr>
              <w:t xml:space="preserve">social_data</w:t>
            </w:r>
            <w:r>
              <w:rPr>
                <w:color w:val="auto"/>
                <w:sz w:val="24"/>
                <w:szCs w:val="24"/>
              </w:rPr>
            </w:r>
            <w:r>
              <w:rPr>
                <w:color w:val="auto"/>
                <w:sz w:val="24"/>
                <w:szCs w:val="24"/>
              </w:rPr>
            </w:r>
          </w:p>
        </w:tc>
        <w:tc>
          <w:tcPr>
            <w:tcBorders/>
            <w:tcW w:w="1343" w:type="dxa"/>
          </w:tcPr>
          <w:p>
            <w:pPr>
              <w:pBdr/>
              <w:spacing w:after="40" w:before="40" w:line="240" w:lineRule="auto"/>
              <w:ind w:firstLine="22"/>
              <w:rPr>
                <w:color w:val="auto"/>
                <w:sz w:val="24"/>
                <w:szCs w:val="24"/>
              </w:rPr>
            </w:pPr>
            <w:r>
              <w:rPr>
                <w:color w:val="auto"/>
                <w:sz w:val="24"/>
                <w:szCs w:val="24"/>
              </w:rPr>
              <w:t xml:space="preserve">BTREE</w:t>
            </w:r>
            <w:r>
              <w:rPr>
                <w:color w:val="auto"/>
                <w:sz w:val="24"/>
                <w:szCs w:val="24"/>
              </w:rPr>
            </w:r>
            <w:r>
              <w:rPr>
                <w:color w:val="auto"/>
                <w:sz w:val="24"/>
                <w:szCs w:val="24"/>
              </w:rPr>
            </w:r>
          </w:p>
        </w:tc>
        <w:tc>
          <w:tcPr>
            <w:tcBorders/>
            <w:tcW w:w="3163" w:type="dxa"/>
          </w:tcPr>
          <w:p>
            <w:pPr>
              <w:pBdr/>
              <w:spacing w:after="40" w:before="40" w:line="240" w:lineRule="auto"/>
              <w:ind w:firstLine="22"/>
              <w:rPr>
                <w:color w:val="auto"/>
                <w:sz w:val="24"/>
                <w:szCs w:val="24"/>
              </w:rPr>
            </w:pPr>
            <w:r>
              <w:rPr>
                <w:color w:val="auto"/>
                <w:sz w:val="24"/>
                <w:szCs w:val="24"/>
              </w:rPr>
              <w:t xml:space="preserve">Поиск по фамилии</w:t>
            </w:r>
            <w:r>
              <w:rPr>
                <w:color w:val="auto"/>
                <w:sz w:val="24"/>
                <w:szCs w:val="24"/>
              </w:rPr>
            </w:r>
            <w:r>
              <w:rPr>
                <w:color w:val="auto"/>
                <w:sz w:val="24"/>
                <w:szCs w:val="24"/>
              </w:rPr>
            </w:r>
          </w:p>
        </w:tc>
      </w:tr>
      <w:tr>
        <w:trPr/>
        <w:tc>
          <w:tcPr>
            <w:tcBorders/>
            <w:tcW w:w="3161" w:type="dxa"/>
          </w:tcPr>
          <w:p>
            <w:pPr>
              <w:pBdr/>
              <w:spacing w:after="40" w:before="40" w:line="240" w:lineRule="auto"/>
              <w:ind w:firstLine="22"/>
              <w:rPr>
                <w:color w:val="auto"/>
                <w:sz w:val="24"/>
                <w:szCs w:val="24"/>
              </w:rPr>
            </w:pPr>
            <w:r>
              <w:rPr>
                <w:color w:val="auto"/>
                <w:sz w:val="24"/>
                <w:szCs w:val="24"/>
              </w:rPr>
              <w:t xml:space="preserve">idx_audit_log_created_at</w:t>
            </w:r>
            <w:r>
              <w:rPr>
                <w:color w:val="auto"/>
                <w:sz w:val="24"/>
                <w:szCs w:val="24"/>
              </w:rPr>
            </w:r>
            <w:r>
              <w:rPr>
                <w:color w:val="auto"/>
                <w:sz w:val="24"/>
                <w:szCs w:val="24"/>
              </w:rPr>
            </w:r>
          </w:p>
        </w:tc>
        <w:tc>
          <w:tcPr>
            <w:tcBorders/>
            <w:tcW w:w="2012" w:type="dxa"/>
          </w:tcPr>
          <w:p>
            <w:pPr>
              <w:pBdr/>
              <w:spacing w:after="40" w:before="40" w:line="240" w:lineRule="auto"/>
              <w:ind w:firstLine="22"/>
              <w:rPr>
                <w:color w:val="auto"/>
                <w:sz w:val="24"/>
                <w:szCs w:val="24"/>
              </w:rPr>
            </w:pPr>
            <w:r>
              <w:rPr>
                <w:color w:val="auto"/>
                <w:sz w:val="24"/>
                <w:szCs w:val="24"/>
              </w:rPr>
              <w:t xml:space="preserve">audit_log</w:t>
            </w:r>
            <w:r>
              <w:rPr>
                <w:color w:val="auto"/>
                <w:sz w:val="24"/>
                <w:szCs w:val="24"/>
              </w:rPr>
            </w:r>
            <w:r>
              <w:rPr>
                <w:color w:val="auto"/>
                <w:sz w:val="24"/>
                <w:szCs w:val="24"/>
              </w:rPr>
            </w:r>
          </w:p>
        </w:tc>
        <w:tc>
          <w:tcPr>
            <w:tcBorders/>
            <w:tcW w:w="1343" w:type="dxa"/>
          </w:tcPr>
          <w:p>
            <w:pPr>
              <w:pBdr/>
              <w:spacing w:after="40" w:before="40" w:line="240" w:lineRule="auto"/>
              <w:ind w:firstLine="22"/>
              <w:rPr>
                <w:color w:val="auto"/>
                <w:sz w:val="24"/>
                <w:szCs w:val="24"/>
              </w:rPr>
            </w:pPr>
            <w:r>
              <w:rPr>
                <w:color w:val="auto"/>
                <w:sz w:val="24"/>
                <w:szCs w:val="24"/>
              </w:rPr>
              <w:t xml:space="preserve">BTREE</w:t>
            </w:r>
            <w:r>
              <w:rPr>
                <w:color w:val="auto"/>
                <w:sz w:val="24"/>
                <w:szCs w:val="24"/>
              </w:rPr>
            </w:r>
            <w:r>
              <w:rPr>
                <w:color w:val="auto"/>
                <w:sz w:val="24"/>
                <w:szCs w:val="24"/>
              </w:rPr>
            </w:r>
          </w:p>
        </w:tc>
        <w:tc>
          <w:tcPr>
            <w:tcBorders/>
            <w:tcW w:w="3163" w:type="dxa"/>
          </w:tcPr>
          <w:p>
            <w:pPr>
              <w:pBdr/>
              <w:spacing w:after="40" w:before="40" w:line="240" w:lineRule="auto"/>
              <w:ind w:firstLine="22"/>
              <w:rPr>
                <w:color w:val="auto"/>
                <w:sz w:val="24"/>
                <w:szCs w:val="24"/>
              </w:rPr>
            </w:pPr>
            <w:r>
              <w:rPr>
                <w:color w:val="auto"/>
                <w:sz w:val="24"/>
                <w:szCs w:val="24"/>
              </w:rPr>
              <w:t xml:space="preserve">Сортировка по времени</w:t>
            </w:r>
            <w:r>
              <w:rPr>
                <w:color w:val="auto"/>
                <w:sz w:val="24"/>
                <w:szCs w:val="24"/>
              </w:rPr>
            </w:r>
            <w:r>
              <w:rPr>
                <w:color w:val="auto"/>
                <w:sz w:val="24"/>
                <w:szCs w:val="24"/>
              </w:rPr>
            </w:r>
          </w:p>
        </w:tc>
      </w:tr>
      <w:tr>
        <w:trPr/>
        <w:tc>
          <w:tcPr>
            <w:tcBorders/>
            <w:tcW w:w="3161" w:type="dxa"/>
          </w:tcPr>
          <w:p>
            <w:pPr>
              <w:pBdr/>
              <w:spacing w:after="40" w:before="40" w:line="240" w:lineRule="auto"/>
              <w:ind w:firstLine="22"/>
              <w:rPr>
                <w:color w:val="auto"/>
                <w:sz w:val="24"/>
                <w:szCs w:val="24"/>
              </w:rPr>
            </w:pPr>
            <w:r>
              <w:rPr>
                <w:color w:val="auto"/>
                <w:sz w:val="24"/>
                <w:szCs w:val="24"/>
              </w:rPr>
              <w:t xml:space="preserve">idx_social_data_photos</w:t>
            </w:r>
            <w:r>
              <w:rPr>
                <w:color w:val="auto"/>
                <w:sz w:val="24"/>
                <w:szCs w:val="24"/>
              </w:rPr>
            </w:r>
            <w:r>
              <w:rPr>
                <w:color w:val="auto"/>
                <w:sz w:val="24"/>
                <w:szCs w:val="24"/>
              </w:rPr>
            </w:r>
          </w:p>
        </w:tc>
        <w:tc>
          <w:tcPr>
            <w:tcBorders/>
            <w:tcW w:w="2012" w:type="dxa"/>
          </w:tcPr>
          <w:p>
            <w:pPr>
              <w:pBdr/>
              <w:spacing w:after="40" w:before="40" w:line="240" w:lineRule="auto"/>
              <w:ind w:firstLine="22"/>
              <w:rPr>
                <w:color w:val="auto"/>
                <w:sz w:val="24"/>
                <w:szCs w:val="24"/>
              </w:rPr>
            </w:pPr>
            <w:r>
              <w:rPr>
                <w:color w:val="auto"/>
                <w:sz w:val="24"/>
                <w:szCs w:val="24"/>
              </w:rPr>
              <w:t xml:space="preserve">social_data</w:t>
            </w:r>
            <w:r>
              <w:rPr>
                <w:color w:val="auto"/>
                <w:sz w:val="24"/>
                <w:szCs w:val="24"/>
              </w:rPr>
            </w:r>
            <w:r>
              <w:rPr>
                <w:color w:val="auto"/>
                <w:sz w:val="24"/>
                <w:szCs w:val="24"/>
              </w:rPr>
            </w:r>
          </w:p>
        </w:tc>
        <w:tc>
          <w:tcPr>
            <w:tcBorders/>
            <w:tcW w:w="1343" w:type="dxa"/>
          </w:tcPr>
          <w:p>
            <w:pPr>
              <w:pBdr/>
              <w:spacing w:after="40" w:before="40" w:line="240" w:lineRule="auto"/>
              <w:ind w:firstLine="22"/>
              <w:rPr>
                <w:color w:val="auto"/>
                <w:sz w:val="24"/>
                <w:szCs w:val="24"/>
              </w:rPr>
            </w:pPr>
            <w:r>
              <w:rPr>
                <w:color w:val="auto"/>
                <w:sz w:val="24"/>
                <w:szCs w:val="24"/>
              </w:rPr>
              <w:t xml:space="preserve">PARTIAL</w:t>
            </w:r>
            <w:r>
              <w:rPr>
                <w:color w:val="auto"/>
                <w:sz w:val="24"/>
                <w:szCs w:val="24"/>
              </w:rPr>
            </w:r>
            <w:r>
              <w:rPr>
                <w:color w:val="auto"/>
                <w:sz w:val="24"/>
                <w:szCs w:val="24"/>
              </w:rPr>
            </w:r>
          </w:p>
        </w:tc>
        <w:tc>
          <w:tcPr>
            <w:tcBorders/>
            <w:tcW w:w="3163" w:type="dxa"/>
          </w:tcPr>
          <w:p>
            <w:pPr>
              <w:pBdr/>
              <w:spacing w:after="40" w:before="40" w:line="240" w:lineRule="auto"/>
              <w:ind w:firstLine="22"/>
              <w:rPr>
                <w:color w:val="auto"/>
                <w:sz w:val="24"/>
                <w:szCs w:val="24"/>
              </w:rPr>
            </w:pPr>
            <w:r>
              <w:rPr>
                <w:color w:val="auto"/>
                <w:sz w:val="24"/>
                <w:szCs w:val="24"/>
              </w:rPr>
              <w:t xml:space="preserve">Фильтр записей с фото</w:t>
            </w:r>
            <w:r>
              <w:rPr>
                <w:color w:val="auto"/>
                <w:sz w:val="24"/>
                <w:szCs w:val="24"/>
              </w:rPr>
            </w:r>
            <w:r>
              <w:rPr>
                <w:color w:val="auto"/>
                <w:sz w:val="24"/>
                <w:szCs w:val="24"/>
              </w:rPr>
            </w:r>
          </w:p>
        </w:tc>
      </w:tr>
    </w:tbl>
    <w:p>
      <w:pPr>
        <w:pBdr/>
        <w:spacing/>
        <w:ind w:firstLine="708"/>
        <w:rPr>
          <w:b/>
          <w:bCs/>
        </w:rPr>
      </w:pPr>
      <w:r>
        <w:rPr>
          <w:rFonts w:cs="Times New Roman"/>
          <w:b/>
          <w:bCs/>
          <w:szCs w:val="28"/>
          <w:lang w:val="ru-RU"/>
        </w:rPr>
        <w:t xml:space="preserve">Вывод</w:t>
      </w:r>
      <w:r>
        <w:rPr>
          <w:b/>
          <w:bCs/>
        </w:rPr>
      </w:r>
      <w:r>
        <w:rPr>
          <w:b/>
          <w:bCs/>
        </w:rPr>
      </w:r>
    </w:p>
    <w:p>
      <w:pPr>
        <w:pBdr/>
        <w:spacing/>
        <w:ind w:firstLine="708"/>
        <w:rPr>
          <w:rFonts w:cs="Times New Roman"/>
          <w:szCs w:val="28"/>
          <w:lang w:val="ru-RU"/>
        </w:rPr>
      </w:pPr>
      <w:r>
        <w:rPr>
          <w:rFonts w:cs="Times New Roman"/>
          <w:szCs w:val="28"/>
          <w:lang w:val="ru-RU"/>
        </w:rPr>
        <w:t xml:space="preserve">Спроектирована реляционная база данных PostgreSQL, включающая 26 таблиц, нормализованных до третьей нормальной формы, что исключает избыточность данных и аномалии при обновлении. </w:t>
      </w:r>
      <w:r>
        <w:rPr>
          <w:rFonts w:cs="Times New Roman"/>
          <w:szCs w:val="28"/>
          <w:lang w:val="ru-RU"/>
        </w:rPr>
      </w:r>
      <w:r>
        <w:rPr>
          <w:rFonts w:cs="Times New Roman"/>
          <w:szCs w:val="28"/>
          <w:lang w:val="ru-RU"/>
        </w:rPr>
      </w:r>
    </w:p>
    <w:p>
      <w:pPr>
        <w:pBdr/>
        <w:spacing/>
        <w:ind w:firstLine="708"/>
        <w:rPr>
          <w:rFonts w:cs="Times New Roman"/>
          <w:szCs w:val="28"/>
          <w:lang w:val="ru-RU"/>
        </w:rPr>
      </w:pPr>
      <w:r>
        <w:rPr>
          <w:rFonts w:cs="Times New Roman"/>
          <w:szCs w:val="28"/>
          <w:lang w:val="ru-RU"/>
        </w:rPr>
        <w:t xml:space="preserve">Обеспечена целостность данных через внешние ключи с каскадным удалением и обновлением, внедрены оптимизированные BTREE-индексы и частичные индексы для фильтрации. </w:t>
      </w:r>
      <w:r>
        <w:rPr>
          <w:rFonts w:cs="Times New Roman"/>
          <w:szCs w:val="28"/>
          <w:lang w:val="ru-RU"/>
        </w:rPr>
      </w:r>
      <w:r>
        <w:rPr>
          <w:rFonts w:cs="Times New Roman"/>
          <w:szCs w:val="28"/>
          <w:lang w:val="ru-RU"/>
        </w:rPr>
      </w:r>
    </w:p>
    <w:p>
      <w:pPr>
        <w:pBdr/>
        <w:spacing/>
        <w:ind w:firstLine="708"/>
        <w:rPr>
          <w:rFonts w:cs="Times New Roman"/>
          <w:szCs w:val="28"/>
          <w:lang w:val="ru-RU"/>
        </w:rPr>
      </w:pPr>
      <w:r>
        <w:rPr>
          <w:rFonts w:cs="Times New Roman"/>
          <w:szCs w:val="28"/>
          <w:lang w:val="ru-RU"/>
        </w:rPr>
        <w:t xml:space="preserve">Реализованы специфические механизмы обработки данных: хранение бинарных объектов в полях типа BYTEA, использование типа JSONB для гибкого маппинга шаблонов и сквозного аудита, а также механизмы мягкого удаления и конкурентного доступа. </w:t>
      </w:r>
      <w:r>
        <w:rPr>
          <w:rFonts w:cs="Times New Roman"/>
          <w:szCs w:val="28"/>
          <w:lang w:val="ru-RU"/>
        </w:rPr>
      </w:r>
      <w:r>
        <w:rPr>
          <w:rFonts w:cs="Times New Roman"/>
          <w:szCs w:val="28"/>
          <w:lang w:val="ru-RU"/>
        </w:rPr>
      </w:r>
    </w:p>
    <w:p>
      <w:pPr>
        <w:pBdr/>
        <w:spacing/>
        <w:ind w:firstLine="708"/>
        <w:rPr>
          <w:rFonts w:cs="Times New Roman"/>
          <w:szCs w:val="28"/>
          <w:lang w:val="ru-RU"/>
        </w:rPr>
      </w:pPr>
      <w:r>
        <w:rPr>
          <w:rFonts w:cs="Times New Roman"/>
          <w:szCs w:val="28"/>
          <w:lang w:val="ru-RU"/>
        </w:rPr>
        <w:t xml:space="preserve">Данная структура БД полностью покрывает функциональные требования ТЗ, обеспечивает безопасность хранения персональных данных и высокую производительность запросов.</w:t>
      </w:r>
      <w:r>
        <w:rPr>
          <w:rFonts w:cs="Times New Roman"/>
          <w:szCs w:val="28"/>
          <w:lang w:val="ru-RU"/>
        </w:rPr>
      </w:r>
      <w:r>
        <w:rPr>
          <w:rFonts w:cs="Times New Roman"/>
          <w:szCs w:val="28"/>
          <w:lang w:val="ru-RU"/>
        </w:rPr>
      </w:r>
      <w:r>
        <w:rPr>
          <w:rFonts w:ascii="Times New Roman" w:hAnsi="Times New Roman" w:eastAsia="Times New Roman" w:cs="Times New Roman"/>
          <w:b/>
          <w:bCs/>
          <w:color w:val="000000" w:themeColor="text1"/>
          <w:sz w:val="28"/>
          <w:szCs w:val="28"/>
          <w:lang w:val="ru-RU"/>
        </w:rPr>
      </w:r>
      <w:r>
        <w:rPr>
          <w:rFonts w:ascii="Times New Roman" w:hAnsi="Times New Roman" w:eastAsia="Times New Roman" w:cs="Times New Roman"/>
          <w:b w:val="0"/>
          <w:bCs w:val="0"/>
          <w:color w:val="000000" w:themeColor="text1"/>
          <w:sz w:val="28"/>
          <w:szCs w:val="28"/>
          <w:lang w:val="ru-RU"/>
        </w:rPr>
      </w:r>
      <w:r>
        <w:rPr>
          <w:rFonts w:ascii="Times New Roman" w:hAnsi="Times New Roman" w:cs="Times New Roman"/>
          <w:b w:val="0"/>
          <w:bCs w:val="0"/>
          <w:color w:val="000000" w:themeColor="text1"/>
          <w:sz w:val="28"/>
          <w:szCs w:val="28"/>
        </w:rPr>
      </w:r>
      <w:r>
        <w:rPr>
          <w:rFonts w:cs="Times New Roman"/>
          <w:szCs w:val="28"/>
          <w:lang w:val="ru-RU"/>
        </w:rPr>
      </w:r>
    </w:p>
    <w:p w14:paraId="410D280B">
      <w:pPr>
        <w:pBdr/>
        <w:spacing/>
        <w:ind/>
        <w:rPr>
          <w:b/>
          <w:bCs/>
        </w:rPr>
      </w:pPr>
      <w:r>
        <w:rPr>
          <w:rFonts w:ascii="Times New Roman" w:hAnsi="Times New Roman" w:eastAsia="Times New Roman" w:cs="Times New Roman"/>
          <w:b/>
          <w:bCs/>
          <w:color w:val="000000" w:themeColor="text1"/>
          <w:sz w:val="28"/>
          <w:szCs w:val="28"/>
          <w:lang w:val="ru-RU"/>
        </w:rPr>
        <w:t xml:space="preserve">2.5 Проектирование пользовательского интерфейса</w:t>
      </w:r>
      <w:r>
        <w:rPr>
          <w:rFonts w:ascii="Times New Roman" w:hAnsi="Times New Roman" w:eastAsia="Times New Roman" w:cs="Times New Roman"/>
          <w:b/>
          <w:bCs/>
          <w:color w:val="000000" w:themeColor="text1"/>
          <w:sz w:val="28"/>
          <w:szCs w:val="28"/>
          <w:lang w:val="ru-RU"/>
        </w:rPr>
      </w:r>
    </w:p>
    <w:p w14:paraId="35FF3CAC">
      <w:pPr>
        <w:pBdr/>
        <w:spacing/>
        <w:ind w:right="0" w:firstLine="708" w:left="0"/>
        <w:rPr>
          <w:rFonts w:ascii="Times New Roman" w:hAnsi="Times New Roman" w:eastAsia="Times New Roman" w:cs="Times New Roman"/>
          <w:b w:val="0"/>
          <w:bCs w:val="0"/>
          <w:color w:val="000000" w:themeColor="text1"/>
          <w:sz w:val="28"/>
          <w:szCs w:val="28"/>
          <w:lang w:val="ru-RU"/>
        </w:rPr>
      </w:pPr>
      <w:r>
        <w:rPr>
          <w:rFonts w:ascii="Times New Roman" w:hAnsi="Times New Roman" w:eastAsia="Times New Roman" w:cs="Times New Roman"/>
          <w:b w:val="0"/>
          <w:bCs w:val="0"/>
          <w:color w:val="000000" w:themeColor="text1"/>
          <w:sz w:val="28"/>
          <w:szCs w:val="28"/>
          <w:lang w:val="ru-RU"/>
        </w:rPr>
      </w:r>
      <w:r>
        <w:rPr>
          <w:rFonts w:ascii="Times New Roman" w:hAnsi="Times New Roman" w:eastAsia="Times New Roman" w:cs="Times New Roman"/>
          <w:b w:val="0"/>
          <w:bCs w:val="0"/>
          <w:color w:val="000000" w:themeColor="text1"/>
          <w:sz w:val="28"/>
          <w:szCs w:val="28"/>
          <w:lang w:val="ru-RU"/>
        </w:rPr>
        <w:t xml:space="preserve">В рамках раздела рассматриваются прототипы ключевых окон приложения: главного экрана с механизмом динамического поиска и сортировки, многостраничной формы редактирования карточки розыска, подсистемы генерации документов и визуального редактора сопоставлений</w:t>
      </w:r>
      <w:r>
        <w:rPr>
          <w:rFonts w:ascii="Times New Roman" w:hAnsi="Times New Roman" w:eastAsia="Times New Roman" w:cs="Times New Roman"/>
          <w:b w:val="0"/>
          <w:bCs w:val="0"/>
          <w:color w:val="000000" w:themeColor="text1"/>
          <w:sz w:val="28"/>
          <w:szCs w:val="28"/>
          <w:lang w:val="ru-RU"/>
        </w:rPr>
        <w:t xml:space="preserve"> полей</w:t>
      </w:r>
      <w:r>
        <w:rPr>
          <w:rFonts w:ascii="Times New Roman" w:hAnsi="Times New Roman" w:eastAsia="Times New Roman" w:cs="Times New Roman"/>
          <w:b w:val="0"/>
          <w:bCs w:val="0"/>
          <w:color w:val="000000" w:themeColor="text1"/>
          <w:sz w:val="28"/>
          <w:szCs w:val="28"/>
          <w:lang w:val="en-US"/>
        </w:rPr>
        <w:t xml:space="preserve">.</w:t>
      </w:r>
      <w:r>
        <w:rPr>
          <w:rFonts w:ascii="Times New Roman" w:hAnsi="Times New Roman" w:eastAsia="Times New Roman" w:cs="Times New Roman"/>
          <w:b w:val="0"/>
          <w:bCs w:val="0"/>
          <w:color w:val="000000" w:themeColor="text1"/>
          <w:sz w:val="28"/>
          <w:szCs w:val="28"/>
          <w:highlight w:val="none"/>
          <w:lang w:val="ru-RU"/>
        </w:rPr>
      </w:r>
    </w:p>
    <w:p w14:paraId="0850F9BC">
      <w:pPr>
        <w:pBdr/>
        <w:spacing/>
        <w:ind w:right="0" w:firstLine="0" w:left="0"/>
        <w:rPr>
          <w:rFonts w:ascii="Times New Roman" w:hAnsi="Times New Roman" w:eastAsia="Times New Roman" w:cs="Times New Roman"/>
          <w:b w:val="0"/>
          <w:bCs w:val="0"/>
          <w:color w:val="000000" w:themeColor="text1"/>
          <w:sz w:val="28"/>
          <w:szCs w:val="28"/>
          <w:highlight w:val="none"/>
          <w:lang w:val="ru-RU"/>
        </w:rPr>
      </w:pPr>
      <w:r>
        <w:rPr>
          <w:rFonts w:ascii="Times New Roman" w:hAnsi="Times New Roman" w:eastAsia="Times New Roman" w:cs="Times New Roman"/>
          <w:b w:val="0"/>
          <w:bCs w:val="0"/>
          <w:color w:val="000000" w:themeColor="text1"/>
          <w:sz w:val="28"/>
          <w:szCs w:val="28"/>
          <w:lang w:val="ru-RU"/>
        </w:rPr>
      </w:r>
      <w:r>
        <mc:AlternateContent>
          <mc:Choice Requires="wpg">
            <w:drawing>
              <wp:inline xmlns:wp="http://schemas.openxmlformats.org/drawingml/2006/wordprocessingDrawing" distT="0" distB="0" distL="0" distR="0">
                <wp:extent cx="6152515" cy="315128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5578" name=""/>
                        <pic:cNvPicPr>
                          <a:picLocks noChangeAspect="1"/>
                        </pic:cNvPicPr>
                        <pic:nvPr/>
                      </pic:nvPicPr>
                      <pic:blipFill rotWithShape="1">
                        <a:blip r:embed="rId23"/>
                        <a:stretch/>
                      </pic:blipFill>
                      <pic:spPr bwMode="auto">
                        <a:xfrm>
                          <a:off x="0" y="0"/>
                          <a:ext cx="6152514" cy="31512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4.45pt;height:248.13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b w:val="0"/>
          <w:bCs w:val="0"/>
          <w:color w:val="000000" w:themeColor="text1"/>
          <w:sz w:val="28"/>
          <w:szCs w:val="28"/>
          <w:lang w:val="ru-RU"/>
        </w:rPr>
      </w:r>
      <w:r/>
    </w:p>
    <w:p w14:paraId="7AA9745F">
      <w:pPr>
        <w:pBdr/>
        <w:spacing/>
        <w:ind/>
        <w:rPr>
          <w:rFonts w:ascii="Times New Roman" w:hAnsi="Times New Roman" w:eastAsia="Times New Roman" w:cs="Times New Roman"/>
          <w:b w:val="0"/>
          <w:bCs w:val="0"/>
          <w:color w:val="000000" w:themeColor="text1"/>
          <w:sz w:val="28"/>
          <w:szCs w:val="28"/>
          <w:lang w:val="ru-RU"/>
        </w:rPr>
      </w:pPr>
      <w:r>
        <w:rPr>
          <w:rFonts w:ascii="Times New Roman" w:hAnsi="Times New Roman" w:eastAsia="Times New Roman" w:cs="Times New Roman"/>
          <w:b w:val="0"/>
          <w:bCs w:val="0"/>
          <w:color w:val="000000" w:themeColor="text1"/>
          <w:sz w:val="28"/>
          <w:szCs w:val="28"/>
          <w:lang w:val="ru-RU"/>
        </w:rPr>
        <w:t xml:space="preserve">Рисунок 2.</w:t>
      </w:r>
      <w:r>
        <w:rPr>
          <w:rFonts w:ascii="Times New Roman" w:hAnsi="Times New Roman" w:eastAsia="Times New Roman" w:cs="Times New Roman"/>
          <w:b w:val="0"/>
          <w:bCs w:val="0"/>
          <w:color w:val="000000" w:themeColor="text1"/>
          <w:sz w:val="28"/>
          <w:szCs w:val="28"/>
          <w:lang w:val="en-US"/>
        </w:rPr>
        <w:t xml:space="preserve">8</w:t>
      </w:r>
      <w:r>
        <w:rPr>
          <w:rFonts w:ascii="Times New Roman" w:hAnsi="Times New Roman" w:eastAsia="Times New Roman" w:cs="Times New Roman"/>
          <w:b w:val="0"/>
          <w:bCs w:val="0"/>
          <w:color w:val="000000" w:themeColor="text1"/>
          <w:sz w:val="28"/>
          <w:szCs w:val="28"/>
          <w:lang w:val="ru-RU"/>
        </w:rPr>
        <w:t xml:space="preserve"> – Прототип главного окна АРМ сотрудника дознания</w:t>
      </w:r>
      <w:r>
        <w:rPr>
          <w:rFonts w:ascii="Times New Roman" w:hAnsi="Times New Roman" w:eastAsia="Times New Roman" w:cs="Times New Roman"/>
          <w:b w:val="0"/>
          <w:bCs w:val="0"/>
          <w:color w:val="000000" w:themeColor="text1"/>
          <w:sz w:val="28"/>
          <w:szCs w:val="28"/>
          <w:highlight w:val="none"/>
          <w:lang w:val="ru-RU" w:bidi="ru-RU"/>
        </w:rPr>
      </w:r>
      <w:r>
        <w:rPr>
          <w:rFonts w:ascii="Times New Roman" w:hAnsi="Times New Roman" w:eastAsia="Times New Roman" w:cs="Times New Roman"/>
          <w:b w:val="0"/>
          <w:bCs w:val="0"/>
          <w:color w:val="000000" w:themeColor="text1"/>
          <w:sz w:val="28"/>
          <w:szCs w:val="28"/>
          <w:highlight w:val="none"/>
          <w:lang w:val="ru-RU" w:bidi="ru-RU"/>
        </w:rPr>
      </w:r>
      <w:r>
        <w:rPr>
          <w:rFonts w:ascii="Times New Roman" w:hAnsi="Times New Roman" w:eastAsia="Times New Roman" w:cs="Times New Roman"/>
          <w:b w:val="0"/>
          <w:bCs w:val="0"/>
          <w:color w:val="000000" w:themeColor="text1"/>
          <w:sz w:val="28"/>
          <w:szCs w:val="28"/>
          <w:highlight w:val="none"/>
          <w:lang w:val="ru-RU"/>
        </w:rPr>
      </w:r>
      <w:r>
        <w:rPr>
          <w:rFonts w:ascii="Times New Roman" w:hAnsi="Times New Roman" w:eastAsia="Times New Roman" w:cs="Times New Roman"/>
          <w:b w:val="0"/>
          <w:bCs w:val="0"/>
          <w:color w:val="000000" w:themeColor="text1"/>
          <w:sz w:val="28"/>
          <w:szCs w:val="28"/>
          <w:lang w:val="ru-RU"/>
        </w:rPr>
      </w:r>
    </w:p>
    <w:p w14:paraId="2439CE5F">
      <w:pPr>
        <w:pBdr/>
        <w:spacing/>
        <w:ind/>
        <w:rPr/>
      </w:pPr>
      <w:r>
        <w:rPr>
          <w:rFonts w:ascii="Times New Roman" w:hAnsi="Times New Roman" w:eastAsia="Times New Roman" w:cs="Times New Roman"/>
          <w:b w:val="0"/>
          <w:bCs w:val="0"/>
          <w:color w:val="000000" w:themeColor="text1"/>
          <w:sz w:val="28"/>
          <w:szCs w:val="28"/>
          <w:lang w:val="ru-RU"/>
        </w:rPr>
        <w:t xml:space="preserve">Прототип главного окна приложения</w:t>
      </w:r>
      <w:r>
        <w:rPr>
          <w:rFonts w:ascii="Times New Roman" w:hAnsi="Times New Roman" w:eastAsia="Times New Roman" w:cs="Times New Roman"/>
          <w:b w:val="0"/>
          <w:bCs w:val="0"/>
          <w:color w:val="000000" w:themeColor="text1"/>
          <w:sz w:val="28"/>
          <w:szCs w:val="28"/>
          <w:lang w:val="en-US"/>
        </w:rPr>
        <w:t xml:space="preserve">, </w:t>
      </w:r>
      <w:r>
        <w:rPr>
          <w:rFonts w:ascii="Times New Roman" w:hAnsi="Times New Roman" w:eastAsia="Times New Roman" w:cs="Times New Roman"/>
          <w:b w:val="0"/>
          <w:bCs w:val="0"/>
          <w:color w:val="000000" w:themeColor="text1"/>
          <w:sz w:val="28"/>
          <w:szCs w:val="28"/>
          <w:lang w:val="ru-RU"/>
        </w:rPr>
        <w:t xml:space="preserve">показанного на </w:t>
      </w:r>
      <w:r>
        <w:rPr>
          <w:rFonts w:ascii="Times New Roman" w:hAnsi="Times New Roman" w:eastAsia="Times New Roman" w:cs="Times New Roman"/>
          <w:b w:val="0"/>
          <w:bCs w:val="0"/>
          <w:color w:val="000000" w:themeColor="text1"/>
          <w:sz w:val="28"/>
          <w:szCs w:val="28"/>
          <w:lang w:val="ru-RU"/>
        </w:rPr>
        <w:t xml:space="preserve">рисунке 2.</w:t>
      </w:r>
      <w:r>
        <w:rPr>
          <w:rFonts w:ascii="Times New Roman" w:hAnsi="Times New Roman" w:eastAsia="Times New Roman" w:cs="Times New Roman"/>
          <w:b w:val="0"/>
          <w:bCs w:val="0"/>
          <w:color w:val="000000" w:themeColor="text1"/>
          <w:sz w:val="28"/>
          <w:szCs w:val="28"/>
          <w:lang w:val="en-US"/>
        </w:rPr>
        <w:t xml:space="preserve">8</w:t>
      </w:r>
      <w:r>
        <w:rPr>
          <w:rFonts w:ascii="Times New Roman" w:hAnsi="Times New Roman" w:eastAsia="Times New Roman" w:cs="Times New Roman"/>
          <w:b w:val="0"/>
          <w:bCs w:val="0"/>
          <w:color w:val="000000" w:themeColor="text1"/>
          <w:sz w:val="28"/>
          <w:szCs w:val="28"/>
          <w:lang w:val="en-US"/>
        </w:rPr>
        <w:t xml:space="preserve">,</w:t>
      </w:r>
      <w:r>
        <w:rPr>
          <w:rFonts w:ascii="Times New Roman" w:hAnsi="Times New Roman" w:eastAsia="Times New Roman" w:cs="Times New Roman"/>
          <w:b w:val="0"/>
          <w:bCs w:val="0"/>
          <w:color w:val="000000" w:themeColor="text1"/>
          <w:sz w:val="28"/>
          <w:szCs w:val="28"/>
          <w:lang w:val="ru-RU"/>
        </w:rPr>
        <w:t xml:space="preserve"> выполняет функцию центрального хаба для работы с карточками розыска. Верхняя панель содержит стандартное меню навигации и панель инструментов с быстрым доступом к ключевым операциям: обновление данных, создание новой К</w:t>
      </w:r>
      <w:r>
        <w:rPr>
          <w:rFonts w:ascii="Times New Roman" w:hAnsi="Times New Roman" w:eastAsia="Times New Roman" w:cs="Times New Roman"/>
          <w:b w:val="0"/>
          <w:bCs w:val="0"/>
          <w:color w:val="000000" w:themeColor="text1"/>
          <w:sz w:val="28"/>
          <w:szCs w:val="28"/>
          <w:lang w:val="ru-RU"/>
        </w:rPr>
        <w:t xml:space="preserve">РД, удаление записей и очистка advisory-блокировок при зависании сессий.</w:t>
      </w:r>
      <w:r>
        <w:rPr>
          <w:rFonts w:ascii="Times New Roman" w:hAnsi="Times New Roman" w:eastAsia="Times New Roman" w:cs="Times New Roman"/>
          <w:b w:val="0"/>
          <w:bCs w:val="0"/>
          <w:color w:val="000000" w:themeColor="text1"/>
          <w:sz w:val="28"/>
          <w:szCs w:val="28"/>
          <w:lang w:val="ru-RU"/>
        </w:rPr>
      </w:r>
    </w:p>
    <w:p w14:paraId="2DDB4BD3">
      <w:pPr>
        <w:pBdr/>
        <w:spacing/>
        <w:ind/>
        <w:rPr/>
      </w:pPr>
      <w:r>
        <w:rPr>
          <w:rFonts w:ascii="Times New Roman" w:hAnsi="Times New Roman" w:eastAsia="Times New Roman" w:cs="Times New Roman"/>
          <w:b w:val="0"/>
          <w:bCs w:val="0"/>
          <w:color w:val="000000" w:themeColor="text1"/>
          <w:sz w:val="28"/>
          <w:szCs w:val="28"/>
          <w:lang w:val="ru-RU"/>
        </w:rPr>
        <w:t xml:space="preserve">Блок «Информация о пользователе» отображает текущий логин, роль и ФИО оператора, что необходимо для журналирования действий и контроля прав доступа. Поисковая строка поддерживает фильтрацию по ФИО, табельному номеру или ID карточки. Табличное представление</w:t>
      </w:r>
      <w:r>
        <w:rPr>
          <w:rFonts w:ascii="Times New Roman" w:hAnsi="Times New Roman" w:eastAsia="Times New Roman" w:cs="Times New Roman"/>
          <w:b w:val="0"/>
          <w:bCs w:val="0"/>
          <w:color w:val="000000" w:themeColor="text1"/>
          <w:sz w:val="28"/>
          <w:szCs w:val="28"/>
          <w:lang w:val="ru-RU"/>
        </w:rPr>
        <w:t xml:space="preserve"> выводит список записей с колонками: № КРД, ФИО, дата рождения, статус розыска и индикатор занятости блокировкой. Система отображает общее количество записей и поддерживает сортировку по столбцам.</w:t>
      </w:r>
      <w:r>
        <w:rPr>
          <w:rFonts w:ascii="Times New Roman" w:hAnsi="Times New Roman" w:eastAsia="Times New Roman" w:cs="Times New Roman"/>
          <w:b w:val="0"/>
          <w:bCs w:val="0"/>
          <w:color w:val="000000" w:themeColor="text1"/>
          <w:sz w:val="28"/>
          <w:szCs w:val="28"/>
          <w:lang w:val="ru-RU"/>
        </w:rPr>
      </w:r>
    </w:p>
    <w:p w14:paraId="40FF0DF0">
      <w:pPr>
        <w:pBdr/>
        <w:spacing/>
        <w:ind w:right="0" w:firstLine="0" w:left="0"/>
        <w:jc w:val="center"/>
        <w:rPr>
          <w:rFonts w:ascii="Times New Roman" w:hAnsi="Times New Roman" w:eastAsia="Times New Roman" w:cs="Times New Roman"/>
          <w:b w:val="0"/>
          <w:bCs w:val="0"/>
          <w:color w:val="000000" w:themeColor="text1"/>
          <w:sz w:val="28"/>
          <w:szCs w:val="28"/>
          <w:highlight w:val="none"/>
          <w:lang w:val="ru-RU"/>
        </w:rPr>
      </w:pPr>
      <w:r>
        <w:rPr>
          <w:rFonts w:ascii="Times New Roman" w:hAnsi="Times New Roman" w:eastAsia="Times New Roman" w:cs="Times New Roman"/>
          <w:b w:val="0"/>
          <w:bCs w:val="0"/>
          <w:color w:val="000000" w:themeColor="text1"/>
          <w:sz w:val="28"/>
          <w:szCs w:val="28"/>
          <w:lang w:val="ru-RU"/>
        </w:rPr>
      </w:r>
      <w:r/>
      <w:r>
        <mc:AlternateContent>
          <mc:Choice Requires="wpg">
            <w:drawing>
              <wp:inline xmlns:wp="http://schemas.openxmlformats.org/drawingml/2006/wordprocessingDrawing" distT="0" distB="0" distL="0" distR="0">
                <wp:extent cx="5664294" cy="680231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37525" name=""/>
                        <pic:cNvPicPr>
                          <a:picLocks noChangeAspect="1"/>
                        </pic:cNvPicPr>
                        <pic:nvPr/>
                      </pic:nvPicPr>
                      <pic:blipFill rotWithShape="1">
                        <a:blip r:embed="rId24"/>
                        <a:stretch/>
                      </pic:blipFill>
                      <pic:spPr bwMode="auto">
                        <a:xfrm rot="0" flipH="0" flipV="0">
                          <a:off x="0" y="0"/>
                          <a:ext cx="5664293" cy="68023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46.01pt;height:535.62pt;mso-wrap-distance-left:0.00pt;mso-wrap-distance-top:0.00pt;mso-wrap-distance-right:0.00pt;mso-wrap-distance-bottom:0.00pt;rotation:0;z-index:1;" stroked="false">
                <v:imagedata r:id="rId24" o:title=""/>
                <o:lock v:ext="edit" rotation="t"/>
              </v:shape>
            </w:pict>
          </mc:Fallback>
        </mc:AlternateContent>
      </w:r>
      <w:r/>
      <w:r>
        <w:rPr>
          <w:rFonts w:ascii="Times New Roman" w:hAnsi="Times New Roman" w:eastAsia="Times New Roman" w:cs="Times New Roman"/>
          <w:b w:val="0"/>
          <w:bCs w:val="0"/>
          <w:color w:val="000000" w:themeColor="text1"/>
          <w:sz w:val="28"/>
          <w:szCs w:val="28"/>
          <w:lang w:val="ru-RU"/>
        </w:rPr>
      </w:r>
      <w:r/>
      <w:r>
        <w:rPr>
          <w:rFonts w:ascii="Times New Roman" w:hAnsi="Times New Roman" w:eastAsia="Times New Roman" w:cs="Times New Roman"/>
          <w:b w:val="0"/>
          <w:bCs w:val="0"/>
          <w:color w:val="000000" w:themeColor="text1"/>
          <w:sz w:val="28"/>
          <w:szCs w:val="28"/>
          <w:lang w:val="ru-RU"/>
        </w:rPr>
      </w:r>
      <w:r>
        <w:rPr>
          <w:rFonts w:ascii="Times New Roman" w:hAnsi="Times New Roman" w:eastAsia="Times New Roman" w:cs="Times New Roman"/>
          <w:b w:val="0"/>
          <w:bCs w:val="0"/>
          <w:color w:val="000000" w:themeColor="text1"/>
          <w:sz w:val="28"/>
          <w:szCs w:val="28"/>
          <w:lang w:val="ru-RU"/>
        </w:rPr>
      </w:r>
    </w:p>
    <w:p w14:paraId="3F621C0D">
      <w:pPr>
        <w:pBdr/>
        <w:spacing/>
        <w:ind/>
        <w:rPr>
          <w:rFonts w:ascii="Times New Roman" w:hAnsi="Times New Roman" w:eastAsia="Times New Roman" w:cs="Times New Roman"/>
          <w:b w:val="0"/>
          <w:bCs w:val="0"/>
          <w:color w:val="000000" w:themeColor="text1"/>
          <w:sz w:val="28"/>
          <w:szCs w:val="28"/>
          <w:highlight w:val="none"/>
          <w:lang w:val="ru-RU"/>
        </w:rPr>
      </w:pPr>
      <w:r>
        <w:rPr>
          <w:rFonts w:ascii="Times New Roman" w:hAnsi="Times New Roman" w:eastAsia="Times New Roman" w:cs="Times New Roman"/>
          <w:b w:val="0"/>
          <w:bCs w:val="0"/>
          <w:color w:val="000000" w:themeColor="text1"/>
          <w:sz w:val="28"/>
          <w:szCs w:val="28"/>
          <w:lang w:val="ru-RU"/>
        </w:rPr>
        <w:t xml:space="preserve">Рисунок 2.</w:t>
      </w:r>
      <w:r>
        <w:rPr>
          <w:rFonts w:ascii="Times New Roman" w:hAnsi="Times New Roman" w:eastAsia="Times New Roman" w:cs="Times New Roman"/>
          <w:b w:val="0"/>
          <w:bCs w:val="0"/>
          <w:color w:val="000000" w:themeColor="text1"/>
          <w:sz w:val="28"/>
          <w:szCs w:val="28"/>
          <w:lang w:val="en-US"/>
        </w:rPr>
        <w:t xml:space="preserve">9</w:t>
      </w:r>
      <w:r>
        <w:rPr>
          <w:rFonts w:ascii="Times New Roman" w:hAnsi="Times New Roman" w:eastAsia="Times New Roman" w:cs="Times New Roman"/>
          <w:b w:val="0"/>
          <w:bCs w:val="0"/>
          <w:color w:val="000000" w:themeColor="text1"/>
          <w:sz w:val="28"/>
          <w:szCs w:val="28"/>
          <w:lang w:val="ru-RU"/>
        </w:rPr>
        <w:t xml:space="preserve"> – Прототип окна редактирования карточки розыска</w:t>
      </w:r>
      <w:r>
        <w:rPr>
          <w:rFonts w:ascii="Times New Roman" w:hAnsi="Times New Roman" w:eastAsia="Times New Roman" w:cs="Times New Roman"/>
          <w:b w:val="0"/>
          <w:bCs w:val="0"/>
          <w:color w:val="000000" w:themeColor="text1"/>
          <w:sz w:val="28"/>
          <w:szCs w:val="28"/>
          <w:highlight w:val="none"/>
          <w:lang w:val="ru-RU"/>
        </w:rPr>
      </w:r>
      <w:r>
        <w:rPr>
          <w:rFonts w:ascii="Times New Roman" w:hAnsi="Times New Roman" w:eastAsia="Times New Roman" w:cs="Times New Roman"/>
          <w:b w:val="0"/>
          <w:bCs w:val="0"/>
          <w:color w:val="000000" w:themeColor="text1"/>
          <w:sz w:val="28"/>
          <w:szCs w:val="28"/>
          <w:highlight w:val="none"/>
          <w:lang w:val="ru-RU"/>
        </w:rPr>
      </w:r>
      <w:r>
        <w:rPr>
          <w:rFonts w:ascii="Times New Roman" w:hAnsi="Times New Roman" w:eastAsia="Times New Roman" w:cs="Times New Roman"/>
          <w:b w:val="0"/>
          <w:bCs w:val="0"/>
          <w:color w:val="000000" w:themeColor="text1"/>
          <w:sz w:val="28"/>
          <w:szCs w:val="28"/>
          <w:highlight w:val="none"/>
          <w:lang w:val="ru-RU" w:bidi="ru-RU"/>
        </w:rPr>
      </w:r>
      <w:r>
        <w:rPr>
          <w:rFonts w:ascii="Times New Roman" w:hAnsi="Times New Roman" w:eastAsia="Times New Roman" w:cs="Times New Roman"/>
          <w:b w:val="0"/>
          <w:bCs w:val="0"/>
          <w:color w:val="000000" w:themeColor="text1"/>
          <w:sz w:val="28"/>
          <w:szCs w:val="28"/>
          <w:highlight w:val="none"/>
          <w:lang w:val="ru-RU" w:bidi="ru-RU"/>
        </w:rPr>
      </w:r>
      <w:r>
        <w:rPr>
          <w:rFonts w:ascii="Times New Roman" w:hAnsi="Times New Roman" w:eastAsia="Times New Roman" w:cs="Times New Roman"/>
          <w:b w:val="0"/>
          <w:bCs w:val="0"/>
          <w:color w:val="000000" w:themeColor="text1"/>
          <w:sz w:val="28"/>
          <w:szCs w:val="28"/>
          <w:highlight w:val="none"/>
          <w:lang w:val="ru-RU"/>
        </w:rPr>
      </w:r>
      <w:r>
        <w:rPr>
          <w:rFonts w:ascii="Times New Roman" w:hAnsi="Times New Roman" w:eastAsia="Times New Roman" w:cs="Times New Roman"/>
          <w:b w:val="0"/>
          <w:bCs w:val="0"/>
          <w:color w:val="000000" w:themeColor="text1"/>
          <w:sz w:val="28"/>
          <w:szCs w:val="28"/>
          <w:highlight w:val="none"/>
          <w:lang w:val="ru-RU"/>
        </w:rPr>
      </w:r>
    </w:p>
    <w:p w14:paraId="60CF59BE">
      <w:pPr>
        <w:pBdr/>
        <w:spacing/>
        <w:ind w:right="0" w:firstLine="708" w:left="0"/>
        <w:jc w:val="both"/>
        <w:rPr>
          <w:rFonts w:ascii="Times New Roman" w:hAnsi="Times New Roman" w:eastAsia="Times New Roman" w:cs="Times New Roman"/>
          <w:b w:val="0"/>
          <w:bCs w:val="0"/>
          <w:color w:val="000000" w:themeColor="text1"/>
          <w:sz w:val="28"/>
          <w:szCs w:val="28"/>
          <w:lang w:val="ru-RU"/>
        </w:rPr>
      </w:pPr>
      <w:r>
        <w:rPr>
          <w:rFonts w:ascii="Times New Roman" w:hAnsi="Times New Roman" w:eastAsia="Times New Roman" w:cs="Times New Roman"/>
          <w:b w:val="0"/>
          <w:bCs w:val="0"/>
          <w:color w:val="000000" w:themeColor="text1"/>
          <w:sz w:val="28"/>
          <w:szCs w:val="28"/>
          <w:lang w:val="ru-RU"/>
        </w:rPr>
        <w:t xml:space="preserve">Окно редактирования КРД</w:t>
      </w:r>
      <w:r>
        <w:rPr>
          <w:rFonts w:ascii="Times New Roman" w:hAnsi="Times New Roman" w:eastAsia="Times New Roman" w:cs="Times New Roman"/>
          <w:b w:val="0"/>
          <w:bCs w:val="0"/>
          <w:color w:val="000000" w:themeColor="text1"/>
          <w:sz w:val="28"/>
          <w:szCs w:val="28"/>
          <w:lang w:val="en-US"/>
        </w:rPr>
        <w:t xml:space="preserve">, </w:t>
      </w:r>
      <w:r>
        <w:rPr>
          <w:rFonts w:ascii="Times New Roman" w:hAnsi="Times New Roman" w:eastAsia="Times New Roman" w:cs="Times New Roman"/>
          <w:b w:val="0"/>
          <w:bCs w:val="0"/>
          <w:color w:val="000000" w:themeColor="text1"/>
          <w:sz w:val="28"/>
          <w:szCs w:val="28"/>
          <w:lang w:val="ru-RU"/>
        </w:rPr>
        <w:t xml:space="preserve">показан</w:t>
      </w:r>
      <w:r>
        <w:rPr>
          <w:rFonts w:ascii="Times New Roman" w:hAnsi="Times New Roman" w:eastAsia="Times New Roman" w:cs="Times New Roman"/>
          <w:b w:val="0"/>
          <w:bCs w:val="0"/>
          <w:color w:val="000000" w:themeColor="text1"/>
          <w:sz w:val="28"/>
          <w:szCs w:val="28"/>
          <w:lang w:val="ru-RU"/>
        </w:rPr>
        <w:t xml:space="preserve">ное на рисунке 2</w:t>
      </w:r>
      <w:r>
        <w:rPr>
          <w:rFonts w:ascii="Times New Roman" w:hAnsi="Times New Roman" w:eastAsia="Times New Roman" w:cs="Times New Roman"/>
          <w:b w:val="0"/>
          <w:bCs w:val="0"/>
          <w:color w:val="000000" w:themeColor="text1"/>
          <w:sz w:val="28"/>
          <w:szCs w:val="28"/>
          <w:lang w:val="en-US"/>
        </w:rPr>
        <w:t xml:space="preserve">.9</w:t>
      </w:r>
      <w:r/>
      <w:r>
        <w:rPr>
          <w:rFonts w:ascii="Times New Roman" w:hAnsi="Times New Roman" w:eastAsia="Times New Roman" w:cs="Times New Roman"/>
          <w:b w:val="0"/>
          <w:bCs w:val="0"/>
          <w:color w:val="000000" w:themeColor="text1"/>
          <w:sz w:val="28"/>
          <w:szCs w:val="28"/>
          <w:lang w:val="en-US"/>
        </w:rPr>
        <w:t xml:space="preserve">,</w:t>
      </w:r>
      <w:r>
        <w:rPr>
          <w:rFonts w:ascii="Times New Roman" w:hAnsi="Times New Roman" w:eastAsia="Times New Roman" w:cs="Times New Roman"/>
          <w:b w:val="0"/>
          <w:bCs w:val="0"/>
          <w:color w:val="000000" w:themeColor="text1"/>
          <w:sz w:val="28"/>
          <w:szCs w:val="28"/>
          <w:lang w:val="ru-RU"/>
        </w:rPr>
        <w:t xml:space="preserve"> реализовано как многостраничная форма с вкладочной навигацией. Активная вкладка «Социально-демографические данные» содержит прокручиваемую область, разделённую на тематические группы: Основные данные, Мес</w:t>
      </w:r>
      <w:r>
        <w:rPr>
          <w:rFonts w:ascii="Times New Roman" w:hAnsi="Times New Roman" w:eastAsia="Times New Roman" w:cs="Times New Roman"/>
          <w:b w:val="0"/>
          <w:bCs w:val="0"/>
          <w:color w:val="000000" w:themeColor="text1"/>
          <w:sz w:val="28"/>
          <w:szCs w:val="28"/>
          <w:lang w:val="ru-RU"/>
        </w:rPr>
        <w:t xml:space="preserve">то рождения, Призыв, Отбор, Образование и судимость, Паспортные данные, Военный билет, Особенности внешности и фотографии.</w:t>
      </w:r>
      <w:r>
        <w:rPr>
          <w:rFonts w:ascii="Times New Roman" w:hAnsi="Times New Roman" w:eastAsia="Times New Roman" w:cs="Times New Roman"/>
          <w:b w:val="0"/>
          <w:bCs w:val="0"/>
          <w:color w:val="000000" w:themeColor="text1"/>
          <w:sz w:val="28"/>
          <w:szCs w:val="28"/>
          <w:lang w:val="ru-RU"/>
        </w:rPr>
      </w:r>
      <w:r/>
      <w:r/>
      <w:r>
        <w:rPr>
          <w:rFonts w:ascii="Times New Roman" w:hAnsi="Times New Roman" w:eastAsia="Times New Roman" w:cs="Times New Roman"/>
          <w:b w:val="0"/>
          <w:bCs w:val="0"/>
          <w:color w:val="000000" w:themeColor="text1"/>
          <w:sz w:val="28"/>
          <w:szCs w:val="28"/>
          <w:highlight w:val="none"/>
          <w:lang w:val="ru-RU"/>
        </w:rPr>
      </w:r>
      <w:r>
        <w:rPr>
          <w:rFonts w:ascii="Times New Roman" w:hAnsi="Times New Roman" w:eastAsia="Times New Roman" w:cs="Times New Roman"/>
          <w:b w:val="0"/>
          <w:bCs w:val="0"/>
          <w:color w:val="000000" w:themeColor="text1"/>
          <w:sz w:val="28"/>
          <w:szCs w:val="28"/>
          <w:highlight w:val="none"/>
          <w:lang w:val="ru-RU"/>
        </w:rPr>
      </w:r>
      <w:r>
        <w:rPr>
          <w:rFonts w:ascii="Times New Roman" w:hAnsi="Times New Roman" w:eastAsia="Times New Roman" w:cs="Times New Roman"/>
          <w:b w:val="0"/>
          <w:bCs w:val="0"/>
          <w:color w:val="000000" w:themeColor="text1"/>
          <w:sz w:val="28"/>
          <w:szCs w:val="28"/>
          <w:highlight w:val="none"/>
          <w:lang w:val="ru-RU"/>
        </w:rPr>
      </w:r>
      <w:r>
        <w:rPr>
          <w:rFonts w:ascii="Times New Roman" w:hAnsi="Times New Roman" w:eastAsia="Times New Roman" w:cs="Times New Roman"/>
          <w:b w:val="0"/>
          <w:bCs w:val="0"/>
          <w:color w:val="000000" w:themeColor="text1"/>
          <w:sz w:val="28"/>
          <w:szCs w:val="28"/>
          <w:lang w:val="ru-RU"/>
        </w:rPr>
      </w:r>
    </w:p>
    <w:p w14:paraId="207D1691">
      <w:pPr>
        <w:pBdr/>
        <w:spacing/>
        <w:ind/>
        <w:rPr>
          <w:rFonts w:ascii="Times New Roman" w:hAnsi="Times New Roman" w:eastAsia="Times New Roman" w:cs="Times New Roman"/>
          <w:b w:val="0"/>
          <w:bCs w:val="0"/>
          <w:color w:val="000000" w:themeColor="text1"/>
          <w:sz w:val="28"/>
          <w:szCs w:val="28"/>
          <w:highlight w:val="none"/>
          <w:lang w:val="ru-RU"/>
        </w:rPr>
      </w:pPr>
      <w:r>
        <w:rPr>
          <w:rFonts w:ascii="Times New Roman" w:hAnsi="Times New Roman" w:eastAsia="Times New Roman" w:cs="Times New Roman"/>
          <w:b w:val="0"/>
          <w:bCs w:val="0"/>
          <w:color w:val="000000" w:themeColor="text1"/>
          <w:sz w:val="28"/>
          <w:szCs w:val="28"/>
          <w:lang w:val="ru-RU"/>
        </w:rPr>
        <w:t xml:space="preserve">Каждый блок сгруппирован через QGroupBox с заголовком. Поля ввода представлены виджетами QLineEdit, QDateEdit с всплывающим календарём, QComboBox для справочных значений: категории, звания, статусы. Блок фотографий содержит четыре области предпросмотра</w:t>
      </w:r>
      <w:r>
        <w:rPr>
          <w:rFonts w:ascii="Times New Roman" w:hAnsi="Times New Roman" w:eastAsia="Times New Roman" w:cs="Times New Roman"/>
          <w:b w:val="0"/>
          <w:bCs w:val="0"/>
          <w:color w:val="000000" w:themeColor="text1"/>
          <w:sz w:val="28"/>
          <w:szCs w:val="28"/>
          <w:lang w:val="ru-RU"/>
        </w:rPr>
        <w:t xml:space="preserve">, кнопки загрузки и выгрузки изображений через QFileDialog. При загрузке выполняется автоматическое масштабирование до 180×240 пикселей, валидация формата и размера (до 5 МБ). Данные изображений сохраняются в БД в формате BYTEA.</w:t>
      </w:r>
      <w:r>
        <w:rPr>
          <w:rFonts w:ascii="Times New Roman" w:hAnsi="Times New Roman" w:eastAsia="Times New Roman" w:cs="Times New Roman"/>
          <w:b w:val="0"/>
          <w:bCs w:val="0"/>
          <w:color w:val="000000" w:themeColor="text1"/>
          <w:sz w:val="28"/>
          <w:szCs w:val="28"/>
          <w:lang w:val="ru-RU"/>
        </w:rPr>
      </w:r>
      <w:r>
        <w:rPr>
          <w:rFonts w:ascii="Times New Roman" w:hAnsi="Times New Roman" w:eastAsia="Times New Roman" w:cs="Times New Roman"/>
          <w:b w:val="0"/>
          <w:bCs w:val="0"/>
          <w:color w:val="000000" w:themeColor="text1"/>
          <w:sz w:val="28"/>
          <w:szCs w:val="28"/>
          <w:lang w:val="ru-RU"/>
        </w:rPr>
      </w:r>
    </w:p>
    <w:p w14:paraId="4578D90D">
      <w:pPr>
        <w:pBdr/>
        <w:spacing/>
        <w:ind w:right="0" w:firstLine="0" w:left="0"/>
        <w:jc w:val="center"/>
        <w:rPr>
          <w:rFonts w:ascii="Times New Roman" w:hAnsi="Times New Roman" w:eastAsia="Times New Roman" w:cs="Times New Roman"/>
          <w:b w:val="0"/>
          <w:bCs w:val="0"/>
          <w:color w:val="000000" w:themeColor="text1"/>
          <w:sz w:val="28"/>
          <w:szCs w:val="28"/>
          <w:highlight w:val="none"/>
          <w:lang w:val="ru-RU" w:bidi="ru-RU"/>
        </w:rPr>
      </w:pPr>
      <w:r>
        <w:rPr>
          <w:rFonts w:ascii="Times New Roman" w:hAnsi="Times New Roman" w:eastAsia="Times New Roman" w:cs="Times New Roman"/>
          <w:b w:val="0"/>
          <w:bCs w:val="0"/>
          <w:color w:val="000000" w:themeColor="text1"/>
          <w:sz w:val="28"/>
          <w:szCs w:val="28"/>
          <w:highlight w:val="none"/>
          <w:lang w:val="ru-RU" w:bidi="ru-RU"/>
        </w:rPr>
      </w:r>
      <w:r>
        <mc:AlternateContent>
          <mc:Choice Requires="wpg">
            <w:drawing>
              <wp:inline xmlns:wp="http://schemas.openxmlformats.org/drawingml/2006/wordprocessingDrawing" distT="0" distB="0" distL="0" distR="0">
                <wp:extent cx="6152515" cy="370836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76848" name=""/>
                        <pic:cNvPicPr>
                          <a:picLocks noChangeAspect="1"/>
                        </pic:cNvPicPr>
                        <pic:nvPr/>
                      </pic:nvPicPr>
                      <pic:blipFill rotWithShape="1">
                        <a:blip r:embed="rId25"/>
                        <a:stretch/>
                      </pic:blipFill>
                      <pic:spPr bwMode="auto">
                        <a:xfrm rot="0" flipH="0" flipV="0">
                          <a:off x="0" y="0"/>
                          <a:ext cx="6152514" cy="37083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4.45pt;height:292.00pt;mso-wrap-distance-left:0.00pt;mso-wrap-distance-top:0.00pt;mso-wrap-distance-right:0.00pt;mso-wrap-distance-bottom:0.00pt;rotation:0;z-index:1;" stroked="false">
                <v:imagedata r:id="rId25" o:title=""/>
                <o:lock v:ext="edit" rotation="t"/>
              </v:shape>
            </w:pict>
          </mc:Fallback>
        </mc:AlternateContent>
      </w:r>
      <w:r/>
      <w:r>
        <w:rPr>
          <w:rFonts w:ascii="Times New Roman" w:hAnsi="Times New Roman" w:eastAsia="Times New Roman" w:cs="Times New Roman"/>
          <w:b w:val="0"/>
          <w:bCs w:val="0"/>
          <w:color w:val="000000" w:themeColor="text1"/>
          <w:sz w:val="28"/>
          <w:szCs w:val="28"/>
          <w:highlight w:val="none"/>
          <w:lang w:val="ru-RU" w:bidi="ru-RU"/>
        </w:rPr>
      </w:r>
      <w:r>
        <w:rPr>
          <w:rFonts w:ascii="Times New Roman" w:hAnsi="Times New Roman" w:eastAsia="Times New Roman" w:cs="Times New Roman"/>
          <w:b w:val="0"/>
          <w:bCs w:val="0"/>
          <w:color w:val="000000" w:themeColor="text1"/>
          <w:sz w:val="28"/>
          <w:szCs w:val="28"/>
          <w:highlight w:val="none"/>
          <w:lang w:val="ru-RU" w:bidi="ru-RU"/>
        </w:rPr>
      </w:r>
      <w:r>
        <w:rPr>
          <w:rFonts w:ascii="Times New Roman" w:hAnsi="Times New Roman" w:eastAsia="Times New Roman" w:cs="Times New Roman"/>
          <w:b w:val="0"/>
          <w:bCs w:val="0"/>
          <w:color w:val="000000" w:themeColor="text1"/>
          <w:sz w:val="28"/>
          <w:szCs w:val="28"/>
          <w:lang w:val="ru-RU"/>
        </w:rPr>
      </w:r>
    </w:p>
    <w:p w14:paraId="3E3D868F">
      <w:pPr>
        <w:pBdr/>
        <w:spacing/>
        <w:ind w:right="0" w:firstLine="0" w:left="0"/>
        <w:jc w:val="both"/>
        <w:rPr>
          <w:rFonts w:ascii="Times New Roman" w:hAnsi="Times New Roman" w:eastAsia="Times New Roman" w:cs="Times New Roman"/>
          <w:b w:val="0"/>
          <w:bCs w:val="0"/>
          <w:color w:val="000000" w:themeColor="text1"/>
          <w:sz w:val="28"/>
          <w:szCs w:val="28"/>
          <w:highlight w:val="none"/>
          <w:lang w:val="en-US"/>
        </w:rPr>
      </w:pPr>
      <w:r>
        <w:rPr>
          <w:rFonts w:ascii="Times New Roman" w:hAnsi="Times New Roman" w:eastAsia="Times New Roman" w:cs="Times New Roman"/>
          <w:b w:val="0"/>
          <w:bCs w:val="0"/>
          <w:color w:val="000000" w:themeColor="text1"/>
          <w:sz w:val="28"/>
          <w:szCs w:val="28"/>
          <w:highlight w:val="none"/>
          <w:lang w:val="ru-RU" w:bidi="ru-RU"/>
        </w:rPr>
        <w:tab/>
        <w:t xml:space="preserve">Рисунок 2</w:t>
      </w:r>
      <w:r>
        <w:rPr>
          <w:rFonts w:ascii="Times New Roman" w:hAnsi="Times New Roman" w:eastAsia="Times New Roman" w:cs="Times New Roman"/>
          <w:b w:val="0"/>
          <w:bCs w:val="0"/>
          <w:color w:val="000000" w:themeColor="text1"/>
          <w:sz w:val="28"/>
          <w:szCs w:val="28"/>
          <w:highlight w:val="none"/>
          <w:lang w:val="en-US"/>
        </w:rPr>
        <w:t xml:space="preserve">.10 - </w:t>
      </w:r>
      <w:r>
        <w:rPr>
          <w:rFonts w:ascii="Times New Roman" w:hAnsi="Times New Roman" w:eastAsia="Times New Roman" w:cs="Times New Roman"/>
          <w:b w:val="0"/>
          <w:bCs w:val="0"/>
          <w:color w:val="000000" w:themeColor="text1"/>
          <w:sz w:val="28"/>
          <w:szCs w:val="28"/>
          <w:lang w:val="ru-RU"/>
        </w:rPr>
        <w:t xml:space="preserve">Прототип интерфейса генерации документов из шаблонов</w:t>
      </w:r>
      <w:r/>
      <w:r>
        <w:rPr>
          <w:rFonts w:ascii="Times New Roman" w:hAnsi="Times New Roman" w:eastAsia="Times New Roman" w:cs="Times New Roman"/>
          <w:b w:val="0"/>
          <w:bCs w:val="0"/>
          <w:color w:val="000000" w:themeColor="text1"/>
          <w:sz w:val="28"/>
          <w:szCs w:val="28"/>
          <w:highlight w:val="none"/>
          <w:lang w:val="en-US"/>
        </w:rPr>
      </w:r>
      <w:r>
        <w:rPr>
          <w:rFonts w:ascii="Times New Roman" w:hAnsi="Times New Roman" w:eastAsia="Times New Roman" w:cs="Times New Roman"/>
          <w:b w:val="0"/>
          <w:bCs w:val="0"/>
          <w:color w:val="000000" w:themeColor="text1"/>
          <w:sz w:val="28"/>
          <w:szCs w:val="28"/>
          <w:lang w:val="ru-RU"/>
        </w:rPr>
      </w:r>
    </w:p>
    <w:p w14:paraId="3FAE4AD2">
      <w:pPr>
        <w:pBdr/>
        <w:spacing/>
        <w:ind w:right="0" w:firstLine="708" w:left="0"/>
        <w:jc w:val="both"/>
        <w:rPr>
          <w:rFonts w:ascii="Times New Roman" w:hAnsi="Times New Roman" w:eastAsia="Times New Roman" w:cs="Times New Roman"/>
          <w:b w:val="0"/>
          <w:bCs w:val="0"/>
          <w:color w:val="000000" w:themeColor="text1"/>
          <w:sz w:val="28"/>
          <w:szCs w:val="28"/>
          <w:highlight w:val="none"/>
          <w:lang w:val="ru-RU"/>
        </w:rPr>
      </w:pPr>
      <w:r>
        <w:rPr>
          <w:rFonts w:ascii="Times New Roman" w:hAnsi="Times New Roman" w:eastAsia="Times New Roman" w:cs="Times New Roman"/>
          <w:b w:val="0"/>
          <w:bCs w:val="0"/>
          <w:color w:val="000000" w:themeColor="text1"/>
          <w:sz w:val="28"/>
          <w:szCs w:val="28"/>
          <w:highlight w:val="none"/>
          <w:lang w:val="en-US"/>
        </w:rPr>
      </w:r>
      <w:r>
        <w:rPr>
          <w:rFonts w:ascii="Times New Roman" w:hAnsi="Times New Roman" w:eastAsia="Times New Roman" w:cs="Times New Roman"/>
          <w:b w:val="0"/>
          <w:bCs w:val="0"/>
          <w:color w:val="000000" w:themeColor="text1"/>
          <w:sz w:val="28"/>
          <w:szCs w:val="28"/>
          <w:lang w:val="ru-RU"/>
        </w:rPr>
        <w:t xml:space="preserve">Подсистема документооборота</w:t>
      </w:r>
      <w:r>
        <w:rPr>
          <w:rFonts w:ascii="Times New Roman" w:hAnsi="Times New Roman" w:eastAsia="Times New Roman" w:cs="Times New Roman"/>
          <w:b w:val="0"/>
          <w:bCs w:val="0"/>
          <w:color w:val="000000" w:themeColor="text1"/>
          <w:sz w:val="28"/>
          <w:szCs w:val="28"/>
          <w:lang w:val="en-US"/>
        </w:rPr>
        <w:t xml:space="preserve">, </w:t>
      </w:r>
      <w:r>
        <w:rPr>
          <w:rFonts w:ascii="Times New Roman" w:hAnsi="Times New Roman" w:eastAsia="Times New Roman" w:cs="Times New Roman"/>
          <w:b w:val="0"/>
          <w:bCs w:val="0"/>
          <w:color w:val="000000" w:themeColor="text1"/>
          <w:sz w:val="28"/>
          <w:szCs w:val="28"/>
          <w:lang w:val="ru-RU"/>
        </w:rPr>
        <w:t xml:space="preserve">показанная на рисунке </w:t>
      </w:r>
      <w:r>
        <w:rPr>
          <w:rFonts w:ascii="Times New Roman" w:hAnsi="Times New Roman" w:eastAsia="Times New Roman" w:cs="Times New Roman"/>
          <w:b w:val="0"/>
          <w:bCs w:val="0"/>
          <w:color w:val="000000" w:themeColor="text1"/>
          <w:sz w:val="28"/>
          <w:szCs w:val="28"/>
          <w:lang w:val="ru-RU"/>
        </w:rPr>
        <w:t xml:space="preserve">2.10</w:t>
      </w:r>
      <w:r>
        <w:rPr>
          <w:rFonts w:ascii="Times New Roman" w:hAnsi="Times New Roman" w:eastAsia="Times New Roman" w:cs="Times New Roman"/>
          <w:b w:val="0"/>
          <w:bCs w:val="0"/>
          <w:color w:val="000000" w:themeColor="text1"/>
          <w:sz w:val="28"/>
          <w:szCs w:val="28"/>
          <w:lang w:val="en-US"/>
        </w:rPr>
        <w:t xml:space="preserve">,</w:t>
      </w:r>
      <w:r>
        <w:rPr>
          <w:rFonts w:ascii="Times New Roman" w:hAnsi="Times New Roman" w:eastAsia="Times New Roman" w:cs="Times New Roman"/>
          <w:b w:val="0"/>
          <w:bCs w:val="0"/>
          <w:color w:val="000000" w:themeColor="text1"/>
          <w:sz w:val="28"/>
          <w:szCs w:val="28"/>
          <w:lang w:val="ru-RU"/>
        </w:rPr>
        <w:t xml:space="preserve"> позволяет формировать процессуальные запросы и отчёты на основе шаблонов .docx. Пользователь выбирает контекстные записи адрес проживания, место службы, эпизод СОЧ, входящее поручение, после чего система активиру</w:t>
      </w:r>
      <w:r>
        <w:rPr>
          <w:rFonts w:ascii="Times New Roman" w:hAnsi="Times New Roman" w:eastAsia="Times New Roman" w:cs="Times New Roman"/>
          <w:b w:val="0"/>
          <w:bCs w:val="0"/>
          <w:color w:val="000000" w:themeColor="text1"/>
          <w:sz w:val="28"/>
          <w:szCs w:val="28"/>
          <w:lang w:val="ru-RU"/>
        </w:rPr>
        <w:t xml:space="preserve">ет выбор шаблона. Кнопка «Сопоставления» открывает редактор маппинга полей</w:t>
      </w:r>
      <w:r>
        <w:rPr>
          <w:rFonts w:ascii="Times New Roman" w:hAnsi="Times New Roman" w:eastAsia="Times New Roman" w:cs="Times New Roman"/>
          <w:b w:val="0"/>
          <w:bCs w:val="0"/>
          <w:color w:val="000000" w:themeColor="text1"/>
          <w:sz w:val="28"/>
          <w:szCs w:val="28"/>
          <w:lang w:val="en-US"/>
        </w:rPr>
        <w:t xml:space="preserve">, </w:t>
      </w:r>
      <w:r>
        <w:rPr>
          <w:rFonts w:ascii="Times New Roman" w:hAnsi="Times New Roman" w:eastAsia="Times New Roman" w:cs="Times New Roman"/>
          <w:b w:val="0"/>
          <w:bCs w:val="0"/>
          <w:color w:val="000000" w:themeColor="text1"/>
          <w:sz w:val="28"/>
          <w:szCs w:val="28"/>
          <w:lang w:val="ru-RU"/>
        </w:rPr>
        <w:t xml:space="preserve">показанный на рисунке 2</w:t>
      </w:r>
      <w:r>
        <w:rPr>
          <w:rFonts w:ascii="Times New Roman" w:hAnsi="Times New Roman" w:eastAsia="Times New Roman" w:cs="Times New Roman"/>
          <w:b w:val="0"/>
          <w:bCs w:val="0"/>
          <w:color w:val="000000" w:themeColor="text1"/>
          <w:sz w:val="28"/>
          <w:szCs w:val="28"/>
          <w:lang w:val="en-US"/>
        </w:rPr>
        <w:t xml:space="preserve">.11</w:t>
      </w:r>
      <w:r>
        <w:rPr>
          <w:rFonts w:ascii="Times New Roman" w:hAnsi="Times New Roman" w:eastAsia="Times New Roman" w:cs="Times New Roman"/>
          <w:b w:val="0"/>
          <w:bCs w:val="0"/>
          <w:color w:val="000000" w:themeColor="text1"/>
          <w:sz w:val="28"/>
          <w:szCs w:val="28"/>
          <w:lang w:val="ru-RU"/>
        </w:rPr>
        <w:t xml:space="preserve">.</w:t>
      </w:r>
      <w:r>
        <w:rPr>
          <w:rFonts w:ascii="Times New Roman" w:hAnsi="Times New Roman" w:eastAsia="Times New Roman" w:cs="Times New Roman"/>
          <w:b w:val="0"/>
          <w:bCs w:val="0"/>
          <w:color w:val="000000" w:themeColor="text1"/>
          <w:sz w:val="28"/>
          <w:szCs w:val="28"/>
          <w:lang w:val="ru-RU"/>
        </w:rPr>
      </w:r>
      <w:r>
        <w:rPr>
          <w:rFonts w:ascii="Times New Roman" w:hAnsi="Times New Roman" w:eastAsia="Times New Roman" w:cs="Times New Roman"/>
          <w:b w:val="0"/>
          <w:bCs w:val="0"/>
          <w:color w:val="000000" w:themeColor="text1"/>
          <w:sz w:val="28"/>
          <w:szCs w:val="28"/>
          <w:lang w:val="ru-RU"/>
        </w:rPr>
      </w:r>
    </w:p>
    <w:p w14:paraId="334150EC">
      <w:pPr>
        <w:pBdr/>
        <w:spacing/>
        <w:ind w:right="0" w:firstLine="0" w:left="0"/>
        <w:jc w:val="both"/>
        <w:rPr>
          <w:rFonts w:ascii="Times New Roman" w:hAnsi="Times New Roman" w:eastAsia="Times New Roman" w:cs="Times New Roman"/>
          <w:b w:val="0"/>
          <w:bCs w:val="0"/>
          <w:color w:val="000000" w:themeColor="text1"/>
          <w:sz w:val="28"/>
          <w:szCs w:val="28"/>
          <w:lang w:val="ru-RU"/>
        </w:rPr>
      </w:pPr>
      <w:r>
        <w:rPr>
          <w:rFonts w:ascii="Times New Roman" w:hAnsi="Times New Roman" w:eastAsia="Times New Roman" w:cs="Times New Roman"/>
          <w:b w:val="0"/>
          <w:bCs w:val="0"/>
          <w:color w:val="000000" w:themeColor="text1"/>
          <w:sz w:val="28"/>
          <w:szCs w:val="28"/>
          <w:highlight w:val="none"/>
          <w:lang w:val="ru-RU" w:bidi="ru-RU"/>
        </w:rPr>
      </w:r>
      <w:r>
        <w:rPr>
          <w:rFonts w:ascii="Times New Roman" w:hAnsi="Times New Roman" w:eastAsia="Times New Roman" w:cs="Times New Roman"/>
          <w:b w:val="0"/>
          <w:bCs w:val="0"/>
          <w:color w:val="000000" w:themeColor="text1"/>
          <w:sz w:val="28"/>
          <w:szCs w:val="28"/>
          <w:highlight w:val="none"/>
          <w:lang w:val="ru-RU" w:bidi="ru-RU"/>
        </w:rPr>
      </w:r>
      <w:r>
        <mc:AlternateContent>
          <mc:Choice Requires="wpg">
            <w:drawing>
              <wp:inline xmlns:wp="http://schemas.openxmlformats.org/drawingml/2006/wordprocessingDrawing" distT="0" distB="0" distL="0" distR="0">
                <wp:extent cx="6152515" cy="410622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4476" name=""/>
                        <pic:cNvPicPr>
                          <a:picLocks noChangeAspect="1"/>
                        </pic:cNvPicPr>
                        <pic:nvPr/>
                      </pic:nvPicPr>
                      <pic:blipFill rotWithShape="1">
                        <a:blip r:embed="rId26"/>
                        <a:stretch/>
                      </pic:blipFill>
                      <pic:spPr bwMode="auto">
                        <a:xfrm rot="0" flipH="0" flipV="0">
                          <a:off x="0" y="0"/>
                          <a:ext cx="6152514" cy="41062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4.45pt;height:323.32pt;mso-wrap-distance-left:0.00pt;mso-wrap-distance-top:0.00pt;mso-wrap-distance-right:0.00pt;mso-wrap-distance-bottom:0.00pt;rotation:0;z-index:1;" stroked="false">
                <v:imagedata r:id="rId26" o:title=""/>
                <o:lock v:ext="edit" rotation="t"/>
              </v:shape>
            </w:pict>
          </mc:Fallback>
        </mc:AlternateContent>
      </w:r>
      <w:r/>
      <w:r>
        <w:rPr>
          <w:rFonts w:ascii="Times New Roman" w:hAnsi="Times New Roman" w:eastAsia="Times New Roman" w:cs="Times New Roman"/>
          <w:b w:val="0"/>
          <w:bCs w:val="0"/>
          <w:color w:val="000000" w:themeColor="text1"/>
          <w:sz w:val="28"/>
          <w:szCs w:val="28"/>
          <w:highlight w:val="none"/>
          <w:lang w:val="ru-RU" w:bidi="ru-RU"/>
        </w:rPr>
      </w:r>
      <w:r>
        <w:rPr>
          <w:rFonts w:ascii="Times New Roman" w:hAnsi="Times New Roman" w:eastAsia="Times New Roman" w:cs="Times New Roman"/>
          <w:b w:val="0"/>
          <w:bCs w:val="0"/>
          <w:color w:val="000000" w:themeColor="text1"/>
          <w:sz w:val="28"/>
          <w:szCs w:val="28"/>
          <w:highlight w:val="none"/>
          <w:lang w:val="ru-RU"/>
        </w:rPr>
      </w:r>
    </w:p>
    <w:p w14:paraId="07A7CCD7">
      <w:pPr>
        <w:pBdr/>
        <w:spacing/>
        <w:ind/>
        <w:rPr/>
      </w:pPr>
      <w:r>
        <w:rPr>
          <w:rFonts w:ascii="Times New Roman" w:hAnsi="Times New Roman" w:eastAsia="Times New Roman" w:cs="Times New Roman"/>
          <w:b w:val="0"/>
          <w:bCs w:val="0"/>
          <w:color w:val="000000" w:themeColor="text1"/>
          <w:sz w:val="28"/>
          <w:szCs w:val="28"/>
          <w:lang w:val="ru-RU"/>
        </w:rPr>
        <w:t xml:space="preserve">Рисунок 2.1</w:t>
      </w:r>
      <w:r>
        <w:rPr>
          <w:rFonts w:ascii="Times New Roman" w:hAnsi="Times New Roman" w:eastAsia="Times New Roman" w:cs="Times New Roman"/>
          <w:b w:val="0"/>
          <w:bCs w:val="0"/>
          <w:color w:val="000000" w:themeColor="text1"/>
          <w:sz w:val="28"/>
          <w:szCs w:val="28"/>
          <w:lang w:val="en-US"/>
        </w:rPr>
        <w:t xml:space="preserve">1</w:t>
      </w:r>
      <w:r>
        <w:rPr>
          <w:rFonts w:ascii="Times New Roman" w:hAnsi="Times New Roman" w:eastAsia="Times New Roman" w:cs="Times New Roman"/>
          <w:b w:val="0"/>
          <w:bCs w:val="0"/>
          <w:color w:val="000000" w:themeColor="text1"/>
          <w:sz w:val="28"/>
          <w:szCs w:val="28"/>
          <w:lang w:val="ru-RU"/>
        </w:rPr>
        <w:t xml:space="preserve"> – Прототип редактора сопоставления полей шаблона с данными из БД</w:t>
      </w:r>
      <w:r>
        <w:rPr>
          <w:rFonts w:ascii="Times New Roman" w:hAnsi="Times New Roman" w:eastAsia="Times New Roman" w:cs="Times New Roman"/>
          <w:b w:val="0"/>
          <w:bCs w:val="0"/>
          <w:color w:val="000000" w:themeColor="text1"/>
          <w:sz w:val="28"/>
          <w:szCs w:val="28"/>
          <w:lang w:val="ru-RU"/>
        </w:rPr>
      </w:r>
    </w:p>
    <w:p w14:paraId="1FCAAEDE">
      <w:pPr>
        <w:pBdr/>
        <w:spacing/>
        <w:ind/>
        <w:rPr/>
      </w:pPr>
      <w:r>
        <w:rPr>
          <w:rFonts w:ascii="Times New Roman" w:hAnsi="Times New Roman" w:eastAsia="Times New Roman" w:cs="Times New Roman"/>
          <w:b w:val="0"/>
          <w:bCs w:val="0"/>
          <w:color w:val="000000" w:themeColor="text1"/>
          <w:sz w:val="28"/>
          <w:szCs w:val="28"/>
          <w:lang w:val="ru-RU"/>
        </w:rPr>
        <w:t xml:space="preserve">Редактор поддерживает два типа связей:</w:t>
      </w:r>
      <w:r>
        <w:rPr>
          <w:rFonts w:ascii="Times New Roman" w:hAnsi="Times New Roman" w:eastAsia="Times New Roman" w:cs="Times New Roman"/>
          <w:b w:val="0"/>
          <w:bCs w:val="0"/>
          <w:color w:val="000000" w:themeColor="text1"/>
          <w:sz w:val="28"/>
          <w:szCs w:val="28"/>
          <w:lang w:val="ru-RU"/>
        </w:rPr>
      </w:r>
    </w:p>
    <w:p w14:paraId="7FC358CF">
      <w:pPr>
        <w:pBdr/>
        <w:spacing/>
        <w:ind/>
        <w:rPr/>
      </w:pPr>
      <w:r>
        <w:rPr>
          <w:rFonts w:ascii="Times New Roman" w:hAnsi="Times New Roman" w:eastAsia="Times New Roman" w:cs="Times New Roman"/>
          <w:b w:val="0"/>
          <w:bCs w:val="0"/>
          <w:color w:val="000000" w:themeColor="text1"/>
          <w:sz w:val="28"/>
          <w:szCs w:val="28"/>
          <w:lang w:val="ru-RU"/>
        </w:rPr>
        <w:t xml:space="preserve">Простое сопоставление – прямая связь переменной шаблона {{field}} с одним столбцом БД.</w:t>
      </w:r>
      <w:r>
        <w:rPr>
          <w:rFonts w:ascii="Times New Roman" w:hAnsi="Times New Roman" w:eastAsia="Times New Roman" w:cs="Times New Roman"/>
          <w:b w:val="0"/>
          <w:bCs w:val="0"/>
          <w:color w:val="000000" w:themeColor="text1"/>
          <w:sz w:val="28"/>
          <w:szCs w:val="28"/>
          <w:lang w:val="ru-RU"/>
        </w:rPr>
      </w:r>
    </w:p>
    <w:p w14:paraId="095ED3D2">
      <w:pPr>
        <w:pBdr/>
        <w:spacing/>
        <w:ind/>
        <w:rPr/>
      </w:pPr>
      <w:r>
        <w:rPr>
          <w:rFonts w:ascii="Times New Roman" w:hAnsi="Times New Roman" w:eastAsia="Times New Roman" w:cs="Times New Roman"/>
          <w:b w:val="0"/>
          <w:bCs w:val="0"/>
          <w:color w:val="000000" w:themeColor="text1"/>
          <w:sz w:val="28"/>
          <w:szCs w:val="28"/>
          <w:lang w:val="ru-RU"/>
        </w:rPr>
        <w:t xml:space="preserve">Составное поле – конкатенация нескольких полей БД с настраиваемым разделителем например, адрес: регион + район + город + улица + дом.</w:t>
      </w:r>
      <w:r>
        <w:rPr>
          <w:rFonts w:ascii="Times New Roman" w:hAnsi="Times New Roman" w:eastAsia="Times New Roman" w:cs="Times New Roman"/>
          <w:b w:val="0"/>
          <w:bCs w:val="0"/>
          <w:color w:val="000000" w:themeColor="text1"/>
          <w:sz w:val="28"/>
          <w:szCs w:val="28"/>
          <w:lang w:val="ru-RU"/>
        </w:rPr>
      </w:r>
    </w:p>
    <w:p w14:paraId="4F1F1573">
      <w:pPr>
        <w:pBdr/>
        <w:spacing/>
        <w:ind/>
        <w:rPr/>
      </w:pPr>
      <w:r>
        <w:rPr>
          <w:rFonts w:ascii="Times New Roman" w:hAnsi="Times New Roman" w:eastAsia="Times New Roman" w:cs="Times New Roman"/>
          <w:b w:val="0"/>
          <w:bCs w:val="0"/>
          <w:color w:val="000000" w:themeColor="text1"/>
          <w:sz w:val="28"/>
          <w:szCs w:val="28"/>
          <w:lang w:val="ru-RU"/>
        </w:rPr>
        <w:t xml:space="preserve">Конфигурация хранится в таблице krd.field_mappings, что исключает необходимость изменения кода при добавлении новых шаблонов. Генерация выполняется на сервере через python-docx с подстановкой значений, после чего документ сохраняется в krd.outgoing_requests</w:t>
      </w:r>
      <w:r>
        <w:rPr>
          <w:rFonts w:ascii="Times New Roman" w:hAnsi="Times New Roman" w:eastAsia="Times New Roman" w:cs="Times New Roman"/>
          <w:b w:val="0"/>
          <w:bCs w:val="0"/>
          <w:color w:val="000000" w:themeColor="text1"/>
          <w:sz w:val="28"/>
          <w:szCs w:val="28"/>
          <w:lang w:val="ru-RU"/>
        </w:rPr>
        <w:t xml:space="preserve"> и может быть экспортирован.</w:t>
      </w:r>
      <w:r>
        <w:rPr>
          <w:rFonts w:ascii="Times New Roman" w:hAnsi="Times New Roman" w:eastAsia="Times New Roman" w:cs="Times New Roman"/>
          <w:b w:val="0"/>
          <w:bCs w:val="0"/>
          <w:color w:val="000000" w:themeColor="text1"/>
          <w:sz w:val="28"/>
          <w:szCs w:val="28"/>
          <w:lang w:val="ru-RU"/>
        </w:rPr>
      </w:r>
    </w:p>
    <w:p w14:paraId="0CE58242">
      <w:pPr>
        <w:pBdr/>
        <w:spacing/>
        <w:ind/>
        <w:rPr/>
      </w:pPr>
      <w:r>
        <w:rPr>
          <w:rFonts w:ascii="Times New Roman" w:hAnsi="Times New Roman" w:eastAsia="Times New Roman" w:cs="Times New Roman"/>
          <w:b w:val="0"/>
          <w:bCs w:val="0"/>
          <w:color w:val="000000" w:themeColor="text1"/>
          <w:sz w:val="28"/>
          <w:szCs w:val="28"/>
          <w:lang w:val="ru-RU"/>
        </w:rPr>
        <w:t xml:space="preserve">Для гибкой настройки выводимой информации реализован редактор шаблонов отчётов (Рисунок 2.14). Интерфейс построен на основе чекбоксов, сгруппированных по логическим секциям. Оператор может отметить секцию целиком («Включить секцию») или выбрать отдельные по</w:t>
      </w:r>
      <w:r>
        <w:rPr>
          <w:rFonts w:ascii="Times New Roman" w:hAnsi="Times New Roman" w:eastAsia="Times New Roman" w:cs="Times New Roman"/>
          <w:b w:val="0"/>
          <w:bCs w:val="0"/>
          <w:color w:val="000000" w:themeColor="text1"/>
          <w:sz w:val="28"/>
          <w:szCs w:val="28"/>
          <w:lang w:val="ru-RU"/>
        </w:rPr>
        <w:t xml:space="preserve">ля. Кнопки «Выбрать все», «Снять все» и «Рекомендуемый набор» ускоряют конфигурацию. Нижняя панель отображает счётчики выбранных секций и полей, а также кнопки подтверждения или отмены.</w:t>
      </w:r>
      <w:r>
        <w:rPr>
          <w:rFonts w:ascii="Times New Roman" w:hAnsi="Times New Roman" w:eastAsia="Times New Roman" w:cs="Times New Roman"/>
          <w:b w:val="0"/>
          <w:bCs w:val="0"/>
          <w:color w:val="000000" w:themeColor="text1"/>
          <w:sz w:val="28"/>
          <w:szCs w:val="28"/>
          <w:lang w:val="ru-RU"/>
        </w:rPr>
      </w:r>
    </w:p>
    <w:p w14:paraId="63C3B710">
      <w:pPr>
        <w:pBdr/>
        <w:spacing/>
        <w:ind w:firstLine="0"/>
        <w:jc w:val="center"/>
        <w:rPr>
          <w:rFonts w:ascii="Times New Roman" w:hAnsi="Times New Roman" w:eastAsia="Times New Roman" w:cs="Times New Roman"/>
          <w:b w:val="0"/>
          <w:bCs w:val="0"/>
          <w:color w:val="000000" w:themeColor="text1"/>
          <w:sz w:val="28"/>
          <w:szCs w:val="28"/>
          <w:lang w:val="ru-RU"/>
        </w:rPr>
      </w:pPr>
      <w:r>
        <w:rPr>
          <w:rFonts w:ascii="Times New Roman" w:hAnsi="Times New Roman" w:eastAsia="Times New Roman" w:cs="Times New Roman"/>
          <w:b w:val="0"/>
          <w:bCs w:val="0"/>
          <w:color w:val="000000" w:themeColor="text1"/>
          <w:sz w:val="28"/>
          <w:szCs w:val="28"/>
          <w:highlight w:val="none"/>
          <w:lang w:val="ru-RU"/>
        </w:rPr>
      </w:r>
      <w:r>
        <mc:AlternateContent>
          <mc:Choice Requires="wpg">
            <w:drawing>
              <wp:inline xmlns:wp="http://schemas.openxmlformats.org/drawingml/2006/wordprocessingDrawing" distT="0" distB="0" distL="0" distR="0">
                <wp:extent cx="5626440" cy="442420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92591" name=""/>
                        <pic:cNvPicPr>
                          <a:picLocks noChangeAspect="1"/>
                        </pic:cNvPicPr>
                        <pic:nvPr/>
                      </pic:nvPicPr>
                      <pic:blipFill rotWithShape="1">
                        <a:blip r:embed="rId27"/>
                        <a:stretch/>
                      </pic:blipFill>
                      <pic:spPr bwMode="auto">
                        <a:xfrm rot="0" flipH="0" flipV="0">
                          <a:off x="0" y="0"/>
                          <a:ext cx="5626440" cy="44242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43.03pt;height:348.36pt;mso-wrap-distance-left:0.00pt;mso-wrap-distance-top:0.00pt;mso-wrap-distance-right:0.00pt;mso-wrap-distance-bottom:0.00pt;rotation:0;z-index:1;" stroked="false">
                <v:imagedata r:id="rId27" o:title=""/>
                <o:lock v:ext="edit" rotation="t"/>
              </v:shape>
            </w:pict>
          </mc:Fallback>
        </mc:AlternateContent>
      </w:r>
      <w:r/>
      <w:r>
        <w:rPr>
          <w:rFonts w:ascii="Times New Roman" w:hAnsi="Times New Roman" w:eastAsia="Times New Roman" w:cs="Times New Roman"/>
          <w:b w:val="0"/>
          <w:bCs w:val="0"/>
          <w:color w:val="000000" w:themeColor="text1"/>
          <w:sz w:val="28"/>
          <w:szCs w:val="28"/>
          <w:highlight w:val="none"/>
          <w:lang w:val="ru-RU"/>
        </w:rPr>
      </w:r>
      <w:r>
        <w:rPr>
          <w:rFonts w:ascii="Times New Roman" w:hAnsi="Times New Roman" w:eastAsia="Times New Roman" w:cs="Times New Roman"/>
          <w:b w:val="0"/>
          <w:bCs w:val="0"/>
          <w:color w:val="000000" w:themeColor="text1"/>
          <w:sz w:val="28"/>
          <w:szCs w:val="28"/>
          <w:highlight w:val="none"/>
          <w:lang w:val="ru-RU"/>
        </w:rPr>
      </w:r>
      <w:r>
        <w:rPr>
          <w:rFonts w:ascii="Times New Roman" w:hAnsi="Times New Roman" w:eastAsia="Times New Roman" w:cs="Times New Roman"/>
          <w:b w:val="0"/>
          <w:bCs w:val="0"/>
          <w:color w:val="000000" w:themeColor="text1"/>
          <w:sz w:val="28"/>
          <w:szCs w:val="28"/>
          <w:highlight w:val="none"/>
          <w:lang w:val="ru-RU"/>
        </w:rPr>
      </w:r>
    </w:p>
    <w:p w14:paraId="084C7304">
      <w:pPr>
        <w:pBdr/>
        <w:spacing/>
        <w:ind w:firstLine="708"/>
        <w:rPr>
          <w:rFonts w:ascii="Times New Roman" w:hAnsi="Times New Roman" w:eastAsia="Times New Roman" w:cs="Times New Roman"/>
          <w:b w:val="0"/>
          <w:bCs w:val="0"/>
          <w:color w:val="000000" w:themeColor="text1"/>
          <w:sz w:val="28"/>
          <w:szCs w:val="28"/>
          <w:highlight w:val="none"/>
          <w:lang w:val="ru-RU"/>
        </w:rPr>
      </w:pPr>
      <w:r>
        <w:rPr>
          <w:rFonts w:ascii="Times New Roman" w:hAnsi="Times New Roman" w:eastAsia="Times New Roman" w:cs="Times New Roman"/>
          <w:b w:val="0"/>
          <w:bCs w:val="0"/>
          <w:color w:val="000000" w:themeColor="text1"/>
          <w:sz w:val="28"/>
          <w:szCs w:val="28"/>
          <w:lang w:val="ru-RU"/>
        </w:rPr>
        <w:t xml:space="preserve">Рисунок 2.14 – Прототип редактора шаблона отчёта</w:t>
      </w:r>
      <w:r>
        <w:rPr>
          <w:rFonts w:ascii="Times New Roman" w:hAnsi="Times New Roman" w:eastAsia="Times New Roman" w:cs="Times New Roman"/>
          <w:b w:val="0"/>
          <w:bCs w:val="0"/>
          <w:color w:val="000000" w:themeColor="text1"/>
          <w:sz w:val="28"/>
          <w:szCs w:val="28"/>
          <w:lang w:val="ru-RU"/>
        </w:rPr>
      </w:r>
    </w:p>
    <w:p w14:paraId="0B620FCE">
      <w:pPr>
        <w:pBdr/>
        <w:spacing/>
        <w:ind w:firstLine="708"/>
        <w:rPr>
          <w:b/>
          <w:bCs/>
        </w:rPr>
      </w:pPr>
      <w:r>
        <w:rPr>
          <w:b/>
          <w:bCs/>
        </w:rPr>
      </w:r>
      <w:r>
        <w:rPr>
          <w:b/>
          <w:bCs/>
        </w:rPr>
      </w:r>
      <w:r>
        <w:rPr>
          <w:b/>
          <w:bCs/>
        </w:rPr>
      </w:r>
    </w:p>
    <w:p w14:paraId="4B295B41">
      <w:pPr>
        <w:pBdr/>
        <w:spacing/>
        <w:ind w:firstLine="708"/>
        <w:rPr>
          <w:rFonts w:cs="Times New Roman"/>
          <w:b/>
          <w:bCs/>
          <w:highlight w:val="none"/>
          <w:lang w:val="ru-RU"/>
        </w:rPr>
      </w:pPr>
      <w:r>
        <w:rPr>
          <w:rFonts w:cs="Times New Roman"/>
          <w:b/>
          <w:bCs/>
          <w:szCs w:val="28"/>
          <w:highlight w:val="none"/>
          <w:lang w:val="ru-RU"/>
        </w:rPr>
        <w:t xml:space="preserve">Вывод</w:t>
      </w:r>
      <w:r>
        <w:rPr>
          <w:b/>
          <w:bCs/>
        </w:rPr>
      </w:r>
    </w:p>
    <w:p w14:paraId="7EC09C58">
      <w:pPr>
        <w:pBdr/>
        <w:spacing/>
        <w:ind w:firstLine="708"/>
        <w:rPr>
          <w:b w:val="0"/>
          <w:bCs w:val="0"/>
        </w:rPr>
      </w:pPr>
      <w:r>
        <w:rPr>
          <w:rFonts w:cs="Times New Roman"/>
          <w:b w:val="0"/>
          <w:bCs w:val="0"/>
          <w:szCs w:val="28"/>
          <w:highlight w:val="none"/>
          <w:lang w:val="ru-RU"/>
        </w:rPr>
      </w:r>
      <w:r>
        <w:rPr>
          <w:rFonts w:cs="Times New Roman"/>
          <w:b w:val="0"/>
          <w:bCs w:val="0"/>
          <w:szCs w:val="28"/>
          <w:highlight w:val="none"/>
          <w:lang w:val="ru-RU"/>
        </w:rPr>
        <w:t xml:space="preserve">Таким образом, проектирование пользовательского интерфейса АРМ сотрудника дознания обеспечило создание эргономичной и логически выстроенной среды взаимодействия оператора с системой. Прототип главного окна с механизмами динамического поиска и сортировки реа</w:t>
      </w:r>
      <w:r>
        <w:rPr>
          <w:rFonts w:cs="Times New Roman"/>
          <w:b w:val="0"/>
          <w:bCs w:val="0"/>
          <w:szCs w:val="28"/>
          <w:highlight w:val="none"/>
          <w:lang w:val="ru-RU"/>
        </w:rPr>
        <w:t xml:space="preserve">лизует функцию центрального навигационного хаба, а многостраничная форма редактирования карточки розыска с вкладочной структурой и тематической группировкой полей минимизирует когнитивную нагрузку и снижает вероятность ошибок ввода. Интеграция стандартных в</w:t>
      </w:r>
      <w:r>
        <w:rPr>
          <w:rFonts w:cs="Times New Roman"/>
          <w:b w:val="0"/>
          <w:bCs w:val="0"/>
          <w:szCs w:val="28"/>
          <w:highlight w:val="none"/>
          <w:lang w:val="ru-RU"/>
        </w:rPr>
        <w:t xml:space="preserve">иджетов PyQt6, поддержка автоматического масштабирования и валидации фотографий, а также сохранение бинарных данных в полях BYTEA обеспечивают надёжную работу с мультимедийными материалами. Подсистема документооборота, основанная на динамическом сопоставлен</w:t>
      </w:r>
      <w:r>
        <w:rPr>
          <w:rFonts w:cs="Times New Roman"/>
          <w:b w:val="0"/>
          <w:bCs w:val="0"/>
          <w:szCs w:val="28"/>
          <w:highlight w:val="none"/>
          <w:lang w:val="ru-RU"/>
        </w:rPr>
        <w:t xml:space="preserve">ии переменных шаблонов со столбцами базы данных, поддерживает как простые, так и составные связи, что позволяет адаптировать процессуальные документы под изменяющиеся нормативные требования без модификации программного кода. Визуальный редактор шаблонов отч</w:t>
      </w:r>
      <w:r>
        <w:rPr>
          <w:rFonts w:cs="Times New Roman"/>
          <w:b w:val="0"/>
          <w:bCs w:val="0"/>
          <w:szCs w:val="28"/>
          <w:highlight w:val="none"/>
          <w:lang w:val="ru-RU"/>
        </w:rPr>
        <w:t xml:space="preserve">ётов с настройкой конфигурации через чекбоксы гарантирует гибкость формирования аналитической информации. В совокупности запроектированные интерфейсные решения полностью покрывают функциональные требования технического задания, соответствуют стандартам безо</w:t>
      </w:r>
      <w:r>
        <w:rPr>
          <w:rFonts w:cs="Times New Roman"/>
          <w:b w:val="0"/>
          <w:bCs w:val="0"/>
          <w:szCs w:val="28"/>
          <w:highlight w:val="none"/>
          <w:lang w:val="ru-RU"/>
        </w:rPr>
        <w:t xml:space="preserve">пасности и эргономики, и создают готовую архитектурную основу для программной реализации клиентской части АРМ на базе фреймворка PyQt6.</w:t>
      </w:r>
      <w:r>
        <w:rPr>
          <w:rFonts w:cs="Times New Roman"/>
          <w:b w:val="0"/>
          <w:bCs w:val="0"/>
          <w:szCs w:val="28"/>
          <w:highlight w:val="none"/>
          <w:lang w:val="ru-RU"/>
        </w:rPr>
      </w:r>
      <w:r>
        <w:rPr>
          <w:rFonts w:cs="Times New Roman"/>
          <w:b/>
          <w:bCs/>
          <w:szCs w:val="28"/>
          <w:highlight w:val="none"/>
          <w:lang w:val="ru-RU"/>
        </w:rPr>
      </w:r>
      <w:r>
        <w:rPr>
          <w:b w:val="0"/>
          <w:bCs w:val="0"/>
        </w:rPr>
      </w:r>
    </w:p>
    <w:p>
      <w:pPr>
        <w:pBdr/>
        <w:spacing/>
        <w:ind w:firstLine="708"/>
        <w:rPr>
          <w:rFonts w:cs="Times New Roman"/>
          <w:b/>
          <w:bCs/>
          <w:highlight w:val="none"/>
          <w:lang w:val="ru-RU"/>
        </w:rPr>
      </w:pPr>
      <w:r>
        <w:rPr>
          <w:rFonts w:cs="Times New Roman"/>
          <w:b/>
          <w:bCs/>
          <w:szCs w:val="28"/>
          <w:lang w:val="ru-RU"/>
        </w:rPr>
        <w:t xml:space="preserve">Выводы по разделу 2</w:t>
      </w:r>
      <w:r>
        <w:rPr>
          <w:b/>
          <w:bCs/>
        </w:rPr>
      </w:r>
      <w:r>
        <w:rPr>
          <w:b/>
          <w:bCs/>
        </w:rPr>
      </w:r>
    </w:p>
    <w:p w14:paraId="774138DC">
      <w:pPr>
        <w:pBdr/>
        <w:spacing/>
        <w:ind/>
        <w:rPr/>
      </w:pPr>
      <w:r>
        <w:rPr>
          <w:rFonts w:cs="Times New Roman"/>
          <w:szCs w:val="28"/>
        </w:rPr>
        <w:t xml:space="preserve">В ходе выполнения раздела «Проектирование ПО АРМ» осуществлён комплексный переход от анализа предметной области к формированию конкретных архитектурных, информационных и проектных решений. На основании сравнительного анализа обоснован выбор итеративно-инкре</w:t>
      </w:r>
      <w:r>
        <w:rPr>
          <w:rFonts w:cs="Times New Roman"/>
          <w:szCs w:val="28"/>
        </w:rPr>
        <w:t xml:space="preserve">ментной модели жизненного цикла. Спроектированная клиент-серверная архитектура с применением</w:t>
      </w:r>
      <w:r>
        <w:rPr>
          <w:rFonts w:cs="Times New Roman"/>
          <w:szCs w:val="28"/>
        </w:rPr>
        <w:t xml:space="preserve"> паттерна Model-View-Controller гарантирует строгое разделение ответственности между слоями представления, бизнес-логики и данных, что упрощает сопровождение, отладку и последующее масштабирование комплекса.</w:t>
      </w:r>
      <w:r>
        <w:rPr>
          <w:rFonts w:cs="Times New Roman"/>
          <w:szCs w:val="28"/>
        </w:rPr>
      </w:r>
    </w:p>
    <w:p w14:paraId="3DF34529">
      <w:pPr>
        <w:pBdr/>
        <w:spacing/>
        <w:ind/>
        <w:rPr/>
      </w:pPr>
      <w:r>
        <w:rPr>
          <w:rFonts w:cs="Times New Roman"/>
          <w:szCs w:val="28"/>
        </w:rPr>
        <w:t xml:space="preserve">Информационная модель системы реализована в виде реляционной СУБД PostgreSQL со схемой krd, приведённой к третьей нормальной форме. Внедрение механизмов ссылочной целостности, каскадных обновлений, оптимизированных BTREE-индексов, а также специализированных</w:t>
      </w:r>
      <w:r>
        <w:rPr>
          <w:rFonts w:cs="Times New Roman"/>
          <w:szCs w:val="28"/>
        </w:rPr>
        <w:t xml:space="preserve"> типов данных обеспечивает высокую производительность, отсутствие аномалий модификации и полное соответствие требованиям защиты персональных данных. Архитектурные ре</w:t>
      </w:r>
      <w:r>
        <w:rPr>
          <w:rFonts w:cs="Times New Roman"/>
          <w:szCs w:val="28"/>
        </w:rPr>
        <w:t xml:space="preserve">шения дополнены многоуровневой системой безопасности, включающей ролевое разграничение доступа, криптографическое хеширование учётных данных, advisory-блокировки для предотвращения конфликтов редактирования и атомарные ACID-транзакции.</w:t>
      </w:r>
      <w:r>
        <w:rPr>
          <w:rFonts w:cs="Times New Roman"/>
          <w:szCs w:val="28"/>
        </w:rPr>
      </w:r>
    </w:p>
    <w:p w14:paraId="4BAF4A02">
      <w:pPr>
        <w:pBdr/>
        <w:spacing/>
        <w:ind/>
        <w:rPr/>
      </w:pPr>
      <w:r>
        <w:rPr>
          <w:rFonts w:cs="Times New Roman"/>
          <w:szCs w:val="28"/>
        </w:rPr>
        <w:t xml:space="preserve">Проектирование пользовательского интерфейса выполнено с акцентом на эргономику, минимизацию операторских ошибок и гибкость настройки рабочих процессов. Разработанные прототипы ключевых окон</w:t>
      </w:r>
      <w:r>
        <w:rPr>
          <w:rFonts w:cs="Times New Roman"/>
          <w:szCs w:val="28"/>
        </w:rPr>
        <w:t xml:space="preserve"> полностью закрывают функциональные сценарии предметной области. Интеграция клиентской валидации, контекстного автодополнения и динамической генерации документов на основе шаблонов создаёт интуи</w:t>
      </w:r>
      <w:r>
        <w:rPr>
          <w:rFonts w:cs="Times New Roman"/>
          <w:szCs w:val="28"/>
        </w:rPr>
        <w:t xml:space="preserve">тивно понятную среду для сотрудников отдела дознания.</w:t>
      </w:r>
      <w:r>
        <w:rPr>
          <w:rFonts w:cs="Times New Roman"/>
          <w:szCs w:val="28"/>
        </w:rPr>
      </w:r>
    </w:p>
    <w:p>
      <w:pPr>
        <w:pBdr/>
        <w:spacing/>
        <w:ind/>
        <w:rPr>
          <w:rFonts w:cs="Times New Roman"/>
          <w:szCs w:val="28"/>
        </w:rPr>
      </w:pPr>
      <w:r>
        <w:rPr>
          <w:rFonts w:cs="Times New Roman"/>
          <w:szCs w:val="28"/>
        </w:rPr>
        <w:t xml:space="preserve">Совокупность принятых проектных решений формирует устойчивую, масштабируемую и безопасную основу программного комплекса. Спроектированная архитектура, нормализованная база данных и детализированные интерфейсные прототипы подтверждают готовность системы к эт</w:t>
      </w:r>
      <w:r>
        <w:rPr>
          <w:rFonts w:cs="Times New Roman"/>
          <w:szCs w:val="28"/>
        </w:rPr>
        <w:t xml:space="preserve">апу программной реализации, описанному в следующей главе работы.</w:t>
      </w:r>
      <w:r>
        <w:rPr>
          <w:rFonts w:cs="Times New Roman"/>
          <w:szCs w:val="28"/>
        </w:rPr>
      </w:r>
      <w:r>
        <w:rPr>
          <w:rFonts w:cs="Times New Roman"/>
          <w:szCs w:val="28"/>
        </w:rPr>
      </w:r>
      <w:r>
        <w:rPr>
          <w:rFonts w:cs="Times New Roman"/>
          <w:szCs w:val="28"/>
        </w:rPr>
      </w:r>
      <w:r>
        <w:rPr>
          <w:rFonts w:cs="Times New Roman"/>
          <w:szCs w:val="28"/>
        </w:rPr>
      </w:r>
    </w:p>
    <w:p>
      <w:pPr>
        <w:pBdr/>
        <w:spacing/>
        <w:ind/>
        <w:rPr>
          <w:rFonts w:cs="Times New Roman"/>
        </w:rPr>
      </w:pPr>
      <w:r>
        <w:rPr>
          <w:rFonts w:cs="Times New Roman"/>
        </w:rPr>
      </w:r>
      <w:r>
        <w:rPr>
          <w:rFonts w:cs="Times New Roman"/>
        </w:rPr>
      </w:r>
      <w:r>
        <w:rPr>
          <w:rFonts w:cs="Times New Roman"/>
        </w:rPr>
      </w:r>
    </w:p>
    <w:p>
      <w:pPr>
        <w:pBdr/>
        <w:spacing/>
        <w:ind w:firstLine="0"/>
        <w:rPr>
          <w:rFonts w:cs="Times New Roman"/>
          <w:szCs w:val="28"/>
        </w:rPr>
      </w:pPr>
      <w:r>
        <w:rPr>
          <w:rFonts w:cs="Times New Roman"/>
          <w:szCs w:val="28"/>
        </w:rPr>
      </w:r>
      <w:r>
        <w:rPr>
          <w:rFonts w:cs="Times New Roman"/>
          <w:szCs w:val="28"/>
        </w:rPr>
      </w:r>
      <w:r>
        <w:rPr>
          <w:rFonts w:cs="Times New Roman"/>
          <w:szCs w:val="28"/>
        </w:rPr>
      </w:r>
    </w:p>
    <w:p>
      <w:pPr>
        <w:pStyle w:val="776"/>
        <w:pBdr/>
        <w:spacing w:before="0"/>
        <w:ind/>
        <w:rPr>
          <w:rFonts w:ascii="Times New Roman" w:hAnsi="Times New Roman"/>
          <w:color w:val="000000"/>
          <w:lang w:val="ru-RU"/>
        </w:rPr>
      </w:pPr>
      <w:r/>
      <w:bookmarkStart w:id="12" w:name="_Toc11"/>
      <w:r>
        <w:rPr>
          <w:rFonts w:ascii="Times New Roman" w:hAnsi="Times New Roman"/>
          <w:color w:val="000000"/>
          <w:lang w:val="ru-RU"/>
        </w:rPr>
        <w:t xml:space="preserve">3. Программная реализация</w:t>
      </w:r>
      <w:bookmarkEnd w:id="12"/>
      <w:r>
        <w:rPr>
          <w:rFonts w:ascii="Times New Roman" w:hAnsi="Times New Roman"/>
          <w:color w:val="000000"/>
          <w:lang w:val="ru-RU"/>
        </w:rPr>
      </w:r>
      <w:r>
        <w:rPr>
          <w:rFonts w:ascii="Times New Roman" w:hAnsi="Times New Roman"/>
          <w:color w:val="000000"/>
          <w:lang w:val="ru-RU"/>
        </w:rPr>
      </w:r>
    </w:p>
    <w:p>
      <w:pPr>
        <w:pBdr/>
        <w:spacing/>
        <w:ind/>
        <w:rPr>
          <w:lang w:val="ru-RU"/>
        </w:rPr>
      </w:pPr>
      <w:r>
        <w:rPr>
          <w:lang w:val="ru-RU"/>
        </w:rPr>
        <w:t xml:space="preserve">Программная реализация автоматизированного рабочего места сотрудника отдела дознания выполнена на языке программирования </w:t>
      </w:r>
      <w:r>
        <w:t xml:space="preserve">Python</w:t>
      </w:r>
      <w:r>
        <w:rPr>
          <w:lang w:val="ru-RU"/>
        </w:rPr>
        <w:t xml:space="preserve"> 3.10+ с использованием объектно-ориентированной парадигмы и архитектурного паттерна </w:t>
      </w:r>
      <w:r>
        <w:t xml:space="preserve">Model</w:t>
      </w:r>
      <w:r>
        <w:rPr>
          <w:lang w:val="ru-RU"/>
        </w:rPr>
        <w:t xml:space="preserve">-</w:t>
      </w:r>
      <w:r>
        <w:t xml:space="preserve">View</w:t>
      </w:r>
      <w:r>
        <w:rPr>
          <w:lang w:val="ru-RU"/>
        </w:rPr>
        <w:t xml:space="preserve">-</w:t>
      </w:r>
      <w:r>
        <w:t xml:space="preserve">Controller</w:t>
      </w:r>
      <w:r>
        <w:rPr>
          <w:lang w:val="ru-RU"/>
        </w:rPr>
        <w:t xml:space="preserve">. Кодовая база структурирована по модульному принципу: каждый компонент си</w:t>
      </w:r>
      <w:r>
        <w:rPr>
          <w:lang w:val="ru-RU"/>
        </w:rPr>
        <w:t xml:space="preserve">стемы инкапсулирует определённую функциональность и взаимодействует с остальными частями через строго типизированные интерфейсы. Все классы соответствуют принципам слабой связанности и высокого зацепления, что гарантирует устойчивость системы к изменениям </w:t>
      </w:r>
      <w:r>
        <w:rPr>
          <w:lang w:val="ru-RU"/>
        </w:rPr>
        <w:t xml:space="preserve">бизнес-требований</w:t>
      </w:r>
      <w:r>
        <w:rPr>
          <w:lang w:val="ru-RU"/>
        </w:rPr>
        <w:t xml:space="preserve"> и нормативных регламентов.</w:t>
      </w:r>
      <w:r>
        <w:rPr>
          <w:lang w:val="ru-RU"/>
        </w:rPr>
      </w:r>
      <w:r>
        <w:rPr>
          <w:lang w:val="ru-RU"/>
        </w:rPr>
      </w:r>
    </w:p>
    <w:p>
      <w:pPr>
        <w:pStyle w:val="777"/>
        <w:pBdr/>
        <w:spacing w:before="0"/>
        <w:ind/>
        <w:rPr>
          <w:rFonts w:ascii="Times New Roman" w:hAnsi="Times New Roman" w:eastAsia="Times New Roman" w:cs="Times New Roman"/>
          <w:color w:val="000000" w:themeColor="text1"/>
          <w:sz w:val="28"/>
          <w:szCs w:val="28"/>
          <w:lang w:val="ru-RU"/>
        </w:rPr>
      </w:pPr>
      <w:r/>
      <w:bookmarkStart w:id="13" w:name="_Toc12"/>
      <w:r>
        <w:rPr>
          <w:rFonts w:ascii="Times New Roman" w:hAnsi="Times New Roman" w:eastAsia="Times New Roman" w:cs="Times New Roman"/>
          <w:color w:val="000000" w:themeColor="text1"/>
          <w:sz w:val="28"/>
          <w:szCs w:val="28"/>
          <w:lang w:val="ru-RU"/>
        </w:rPr>
        <w:t xml:space="preserve">3.1 Реализация ключевых модулей ПО АРМ</w:t>
      </w:r>
      <w:bookmarkEnd w:id="13"/>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Bdr/>
        <w:spacing/>
        <w:ind/>
        <w:rPr>
          <w:lang w:val="ru-RU"/>
        </w:rPr>
      </w:pPr>
      <w:r>
        <w:rPr>
          <w:lang w:val="ru-RU"/>
        </w:rPr>
        <w:t xml:space="preserve">Ядро системы сформировано из четырёх независимых подсистем, обеспечивающих полный цикл обработки данных: журналир</w:t>
      </w:r>
      <w:r>
        <w:rPr>
          <w:lang w:val="ru-RU"/>
        </w:rPr>
        <w:t xml:space="preserve">ование аудита, генерацию процессуальных документов, массовый экспорт отчётности и интеллектуальное автодополнение полей. В рамках данного раздела приводятся описания алгоритмов, ключевые фрагменты исходного кода и обоснование выбранных технических решений.</w:t>
      </w:r>
      <w:r>
        <w:rPr>
          <w:lang w:val="ru-RU"/>
        </w:rPr>
      </w:r>
      <w:r>
        <w:rPr>
          <w:lang w:val="ru-RU"/>
        </w:rPr>
      </w:r>
    </w:p>
    <w:p>
      <w:pPr>
        <w:pBdr/>
        <w:spacing w:after="120"/>
        <w:ind w:firstLine="0"/>
        <w:rPr>
          <w:bCs/>
          <w:lang w:val="ru-RU"/>
        </w:rPr>
      </w:pPr>
      <w:r>
        <w:rPr>
          <w:bCs/>
          <w:lang w:val="ru-RU"/>
        </w:rPr>
        <w:t xml:space="preserve">Таблица 17 – Соответствие логических модулей и файлов проекта</w:t>
      </w:r>
      <w:r>
        <w:rPr>
          <w:bCs/>
          <w:lang w:val="ru-RU"/>
        </w:rPr>
      </w:r>
      <w:r>
        <w:rPr>
          <w:bCs/>
          <w:lang w:val="ru-RU"/>
        </w:rPr>
      </w:r>
    </w:p>
    <w:tbl>
      <w:tblPr>
        <w:tblStyle w:val="954"/>
        <w:tblW w:w="0" w:type="auto"/>
        <w:tblBorders/>
        <w:tblLook w:val="04A0" w:firstRow="1" w:lastRow="0" w:firstColumn="1" w:lastColumn="0" w:noHBand="0" w:noVBand="1"/>
      </w:tblPr>
      <w:tblGrid>
        <w:gridCol w:w="1500"/>
        <w:gridCol w:w="2187"/>
        <w:gridCol w:w="2862"/>
        <w:gridCol w:w="3356"/>
      </w:tblGrid>
      <w:tr>
        <w:trPr/>
        <w:tc>
          <w:tcPr>
            <w:tcBorders/>
            <w:tcW w:w="2243" w:type="dxa"/>
          </w:tcPr>
          <w:p>
            <w:pPr>
              <w:pBdr/>
              <w:spacing w:line="240" w:lineRule="auto"/>
              <w:ind w:firstLine="22"/>
              <w:rPr>
                <w:color w:val="auto"/>
                <w:sz w:val="24"/>
                <w:szCs w:val="24"/>
              </w:rPr>
            </w:pPr>
            <w:r>
              <w:rPr>
                <w:b/>
                <w:color w:val="auto"/>
                <w:sz w:val="24"/>
                <w:szCs w:val="24"/>
              </w:rPr>
              <w:t xml:space="preserve">№</w:t>
            </w:r>
            <w:r>
              <w:rPr>
                <w:color w:val="auto"/>
                <w:sz w:val="24"/>
                <w:szCs w:val="24"/>
              </w:rPr>
            </w:r>
            <w:r>
              <w:rPr>
                <w:color w:val="auto"/>
                <w:sz w:val="24"/>
                <w:szCs w:val="24"/>
              </w:rPr>
            </w:r>
          </w:p>
        </w:tc>
        <w:tc>
          <w:tcPr>
            <w:tcBorders/>
            <w:tcW w:w="2366" w:type="dxa"/>
          </w:tcPr>
          <w:p>
            <w:pPr>
              <w:pBdr/>
              <w:spacing w:line="240" w:lineRule="auto"/>
              <w:ind w:firstLine="22"/>
              <w:rPr>
                <w:color w:val="auto"/>
                <w:sz w:val="24"/>
                <w:szCs w:val="24"/>
              </w:rPr>
            </w:pPr>
            <w:r>
              <w:rPr>
                <w:b/>
                <w:color w:val="auto"/>
                <w:sz w:val="24"/>
                <w:szCs w:val="24"/>
              </w:rPr>
              <w:t xml:space="preserve">Логический модуль</w:t>
            </w:r>
            <w:r>
              <w:rPr>
                <w:color w:val="auto"/>
                <w:sz w:val="24"/>
                <w:szCs w:val="24"/>
              </w:rPr>
            </w:r>
            <w:r>
              <w:rPr>
                <w:color w:val="auto"/>
                <w:sz w:val="24"/>
                <w:szCs w:val="24"/>
              </w:rPr>
            </w:r>
          </w:p>
        </w:tc>
        <w:tc>
          <w:tcPr>
            <w:tcBorders/>
            <w:tcW w:w="1056" w:type="dxa"/>
          </w:tcPr>
          <w:p>
            <w:pPr>
              <w:pBdr/>
              <w:spacing w:line="240" w:lineRule="auto"/>
              <w:ind w:firstLine="22"/>
              <w:rPr>
                <w:color w:val="auto"/>
                <w:sz w:val="24"/>
                <w:szCs w:val="24"/>
              </w:rPr>
            </w:pPr>
            <w:r>
              <w:rPr>
                <w:b/>
                <w:color w:val="auto"/>
                <w:sz w:val="24"/>
                <w:szCs w:val="24"/>
              </w:rPr>
              <w:t xml:space="preserve">Файл реализации</w:t>
            </w:r>
            <w:r>
              <w:rPr>
                <w:color w:val="auto"/>
                <w:sz w:val="24"/>
                <w:szCs w:val="24"/>
              </w:rPr>
            </w:r>
            <w:r>
              <w:rPr>
                <w:color w:val="auto"/>
                <w:sz w:val="24"/>
                <w:szCs w:val="24"/>
              </w:rPr>
            </w:r>
          </w:p>
        </w:tc>
        <w:tc>
          <w:tcPr>
            <w:shd w:val="clear" w:color="auto" w:fill="d9e2f3"/>
            <w:tcBorders/>
            <w:tcW w:w="4014" w:type="dxa"/>
          </w:tcPr>
          <w:p>
            <w:pPr>
              <w:pBdr/>
              <w:spacing w:line="240" w:lineRule="auto"/>
              <w:ind w:firstLine="22"/>
              <w:rPr>
                <w:color w:val="auto"/>
                <w:sz w:val="24"/>
                <w:szCs w:val="24"/>
              </w:rPr>
            </w:pPr>
            <w:r>
              <w:rPr>
                <w:b/>
                <w:color w:val="auto"/>
                <w:sz w:val="24"/>
                <w:szCs w:val="24"/>
              </w:rPr>
              <w:t xml:space="preserve">Назначение и ключевые технологии</w:t>
            </w:r>
            <w:r>
              <w:rPr>
                <w:color w:val="auto"/>
                <w:sz w:val="24"/>
                <w:szCs w:val="24"/>
              </w:rPr>
            </w:r>
            <w:r>
              <w:rPr>
                <w:color w:val="auto"/>
                <w:sz w:val="24"/>
                <w:szCs w:val="24"/>
              </w:rPr>
            </w:r>
          </w:p>
        </w:tc>
      </w:tr>
      <w:tr>
        <w:trPr/>
        <w:tc>
          <w:tcPr>
            <w:tcBorders/>
            <w:tcW w:w="2243" w:type="dxa"/>
          </w:tcPr>
          <w:p>
            <w:pPr>
              <w:pBdr/>
              <w:spacing w:after="40" w:before="40" w:line="240" w:lineRule="auto"/>
              <w:ind w:firstLine="22"/>
              <w:rPr>
                <w:color w:val="auto"/>
                <w:sz w:val="24"/>
                <w:szCs w:val="24"/>
              </w:rPr>
            </w:pPr>
            <w:r>
              <w:rPr>
                <w:color w:val="auto"/>
                <w:sz w:val="24"/>
                <w:szCs w:val="24"/>
              </w:rPr>
              <w:t xml:space="preserve">1</w:t>
            </w:r>
            <w:r>
              <w:rPr>
                <w:color w:val="auto"/>
                <w:sz w:val="24"/>
                <w:szCs w:val="24"/>
              </w:rPr>
            </w:r>
            <w:r>
              <w:rPr>
                <w:color w:val="auto"/>
                <w:sz w:val="24"/>
                <w:szCs w:val="24"/>
              </w:rPr>
            </w:r>
          </w:p>
        </w:tc>
        <w:tc>
          <w:tcPr>
            <w:tcBorders/>
            <w:tcW w:w="2366" w:type="dxa"/>
          </w:tcPr>
          <w:p>
            <w:pPr>
              <w:pBdr/>
              <w:spacing w:after="40" w:before="40" w:line="240" w:lineRule="auto"/>
              <w:ind w:firstLine="22"/>
              <w:rPr>
                <w:color w:val="auto"/>
                <w:sz w:val="24"/>
                <w:szCs w:val="24"/>
              </w:rPr>
            </w:pPr>
            <w:r>
              <w:rPr>
                <w:color w:val="auto"/>
                <w:sz w:val="24"/>
                <w:szCs w:val="24"/>
              </w:rPr>
              <w:t xml:space="preserve">Модуль аудита</w:t>
            </w:r>
            <w:r>
              <w:rPr>
                <w:color w:val="auto"/>
                <w:sz w:val="24"/>
                <w:szCs w:val="24"/>
              </w:rPr>
            </w:r>
            <w:r>
              <w:rPr>
                <w:color w:val="auto"/>
                <w:sz w:val="24"/>
                <w:szCs w:val="24"/>
              </w:rPr>
            </w:r>
          </w:p>
        </w:tc>
        <w:tc>
          <w:tcPr>
            <w:tcBorders/>
            <w:tcW w:w="1056" w:type="dxa"/>
          </w:tcPr>
          <w:p>
            <w:pPr>
              <w:pBdr/>
              <w:spacing w:after="40" w:before="40" w:line="240" w:lineRule="auto"/>
              <w:ind w:firstLine="22"/>
              <w:rPr>
                <w:color w:val="auto"/>
                <w:sz w:val="24"/>
                <w:szCs w:val="24"/>
              </w:rPr>
            </w:pPr>
            <w:r>
              <w:rPr>
                <w:color w:val="auto"/>
                <w:sz w:val="24"/>
                <w:szCs w:val="24"/>
              </w:rPr>
              <w:t xml:space="preserve">audit_logger.py</w:t>
            </w:r>
            <w:r>
              <w:rPr>
                <w:color w:val="auto"/>
                <w:sz w:val="24"/>
                <w:szCs w:val="24"/>
              </w:rPr>
            </w:r>
            <w:r>
              <w:rPr>
                <w:color w:val="auto"/>
                <w:sz w:val="24"/>
                <w:szCs w:val="24"/>
              </w:rPr>
            </w:r>
          </w:p>
        </w:tc>
        <w:tc>
          <w:tcPr>
            <w:tcBorders/>
            <w:tcW w:w="4014" w:type="dxa"/>
          </w:tcPr>
          <w:p>
            <w:pPr>
              <w:pBdr/>
              <w:spacing w:after="40" w:before="40" w:line="240" w:lineRule="auto"/>
              <w:ind w:firstLine="22"/>
              <w:rPr>
                <w:color w:val="auto"/>
                <w:sz w:val="24"/>
                <w:szCs w:val="24"/>
              </w:rPr>
            </w:pPr>
            <w:r>
              <w:rPr>
                <w:color w:val="auto"/>
                <w:sz w:val="24"/>
                <w:szCs w:val="24"/>
                <w:lang w:val="ru-RU"/>
              </w:rPr>
              <w:t xml:space="preserve">Фиксация всех операций пользователей с сохранением </w:t>
            </w:r>
            <w:r>
              <w:rPr>
                <w:color w:val="auto"/>
                <w:sz w:val="24"/>
                <w:szCs w:val="24"/>
              </w:rPr>
              <w:t xml:space="preserve">diff</w:t>
            </w:r>
            <w:r>
              <w:rPr>
                <w:color w:val="auto"/>
                <w:sz w:val="24"/>
                <w:szCs w:val="24"/>
                <w:lang w:val="ru-RU"/>
              </w:rPr>
              <w:t xml:space="preserve">-значений в </w:t>
            </w:r>
            <w:r>
              <w:rPr>
                <w:color w:val="auto"/>
                <w:sz w:val="24"/>
                <w:szCs w:val="24"/>
              </w:rPr>
              <w:t xml:space="preserve">JSONB</w:t>
            </w:r>
            <w:r>
              <w:rPr>
                <w:color w:val="auto"/>
                <w:sz w:val="24"/>
                <w:szCs w:val="24"/>
                <w:lang w:val="ru-RU"/>
              </w:rPr>
              <w:t xml:space="preserve">. </w:t>
            </w:r>
            <w:r>
              <w:rPr>
                <w:color w:val="auto"/>
                <w:sz w:val="24"/>
                <w:szCs w:val="24"/>
              </w:rPr>
              <w:t xml:space="preserve">Интеграция с PyQt6 и </w:t>
            </w:r>
            <w:r>
              <w:rPr>
                <w:color w:val="auto"/>
                <w:sz w:val="24"/>
                <w:szCs w:val="24"/>
              </w:rPr>
              <w:t xml:space="preserve">QSqlQuery</w:t>
            </w:r>
            <w:r>
              <w:rPr>
                <w:color w:val="auto"/>
                <w:sz w:val="24"/>
                <w:szCs w:val="24"/>
              </w:rPr>
            </w:r>
            <w:r>
              <w:rPr>
                <w:color w:val="auto"/>
                <w:sz w:val="24"/>
                <w:szCs w:val="24"/>
              </w:rPr>
            </w:r>
          </w:p>
        </w:tc>
      </w:tr>
      <w:tr>
        <w:trPr/>
        <w:tc>
          <w:tcPr>
            <w:tcBorders/>
            <w:tcW w:w="2243" w:type="dxa"/>
          </w:tcPr>
          <w:p>
            <w:pPr>
              <w:pBdr/>
              <w:spacing w:after="40" w:before="40" w:line="240" w:lineRule="auto"/>
              <w:ind w:firstLine="22"/>
              <w:rPr>
                <w:color w:val="auto"/>
                <w:sz w:val="24"/>
                <w:szCs w:val="24"/>
              </w:rPr>
            </w:pPr>
            <w:r>
              <w:rPr>
                <w:color w:val="auto"/>
                <w:sz w:val="24"/>
                <w:szCs w:val="24"/>
              </w:rPr>
              <w:t xml:space="preserve">2</w:t>
            </w:r>
            <w:r>
              <w:rPr>
                <w:color w:val="auto"/>
                <w:sz w:val="24"/>
                <w:szCs w:val="24"/>
              </w:rPr>
            </w:r>
            <w:r>
              <w:rPr>
                <w:color w:val="auto"/>
                <w:sz w:val="24"/>
                <w:szCs w:val="24"/>
              </w:rPr>
            </w:r>
          </w:p>
        </w:tc>
        <w:tc>
          <w:tcPr>
            <w:tcBorders/>
            <w:tcW w:w="2366" w:type="dxa"/>
          </w:tcPr>
          <w:p>
            <w:pPr>
              <w:pBdr/>
              <w:spacing w:after="40" w:before="40" w:line="240" w:lineRule="auto"/>
              <w:ind w:firstLine="22"/>
              <w:rPr>
                <w:color w:val="auto"/>
                <w:sz w:val="24"/>
                <w:szCs w:val="24"/>
              </w:rPr>
            </w:pPr>
            <w:r>
              <w:rPr>
                <w:color w:val="auto"/>
                <w:sz w:val="24"/>
                <w:szCs w:val="24"/>
              </w:rPr>
              <w:t xml:space="preserve">Генератор документов</w:t>
            </w:r>
            <w:r>
              <w:rPr>
                <w:color w:val="auto"/>
                <w:sz w:val="24"/>
                <w:szCs w:val="24"/>
              </w:rPr>
            </w:r>
            <w:r>
              <w:rPr>
                <w:color w:val="auto"/>
                <w:sz w:val="24"/>
                <w:szCs w:val="24"/>
              </w:rPr>
            </w:r>
          </w:p>
        </w:tc>
        <w:tc>
          <w:tcPr>
            <w:tcBorders/>
            <w:tcW w:w="1056" w:type="dxa"/>
          </w:tcPr>
          <w:p>
            <w:pPr>
              <w:pBdr/>
              <w:spacing w:after="40" w:before="40" w:line="240" w:lineRule="auto"/>
              <w:ind w:firstLine="22"/>
              <w:rPr>
                <w:color w:val="auto"/>
                <w:sz w:val="24"/>
                <w:szCs w:val="24"/>
              </w:rPr>
            </w:pPr>
            <w:r>
              <w:rPr>
                <w:color w:val="auto"/>
                <w:sz w:val="24"/>
                <w:szCs w:val="24"/>
              </w:rPr>
              <w:t xml:space="preserve">doc_generation_engine.py</w:t>
            </w:r>
            <w:r>
              <w:rPr>
                <w:color w:val="auto"/>
                <w:sz w:val="24"/>
                <w:szCs w:val="24"/>
              </w:rPr>
            </w:r>
            <w:r>
              <w:rPr>
                <w:color w:val="auto"/>
                <w:sz w:val="24"/>
                <w:szCs w:val="24"/>
              </w:rPr>
            </w:r>
          </w:p>
        </w:tc>
        <w:tc>
          <w:tcPr>
            <w:tcBorders/>
            <w:tcW w:w="4014" w:type="dxa"/>
          </w:tcPr>
          <w:p>
            <w:pPr>
              <w:pBdr/>
              <w:spacing w:after="40" w:before="40" w:line="240" w:lineRule="auto"/>
              <w:ind w:firstLine="22"/>
              <w:rPr>
                <w:color w:val="auto"/>
                <w:sz w:val="24"/>
                <w:szCs w:val="24"/>
              </w:rPr>
            </w:pPr>
            <w:r>
              <w:rPr>
                <w:color w:val="auto"/>
                <w:sz w:val="24"/>
                <w:szCs w:val="24"/>
                <w:lang w:val="ru-RU"/>
              </w:rPr>
              <w:t xml:space="preserve">Парсинг шаблонов .</w:t>
            </w:r>
            <w:r>
              <w:rPr>
                <w:color w:val="auto"/>
                <w:sz w:val="24"/>
                <w:szCs w:val="24"/>
              </w:rPr>
              <w:t xml:space="preserve">docx</w:t>
            </w:r>
            <w:r>
              <w:rPr>
                <w:color w:val="auto"/>
                <w:sz w:val="24"/>
                <w:szCs w:val="24"/>
                <w:lang w:val="ru-RU"/>
              </w:rPr>
              <w:t xml:space="preserve">, подстановка {{</w:t>
            </w:r>
            <w:r>
              <w:rPr>
                <w:color w:val="auto"/>
                <w:sz w:val="24"/>
                <w:szCs w:val="24"/>
              </w:rPr>
              <w:t xml:space="preserve">field</w:t>
            </w:r>
            <w:r>
              <w:rPr>
                <w:color w:val="auto"/>
                <w:sz w:val="24"/>
                <w:szCs w:val="24"/>
                <w:lang w:val="ru-RU"/>
              </w:rPr>
              <w:t xml:space="preserve">}}, работа с составными полями и </w:t>
            </w:r>
            <w:r>
              <w:rPr>
                <w:color w:val="auto"/>
                <w:sz w:val="24"/>
                <w:szCs w:val="24"/>
              </w:rPr>
              <w:t xml:space="preserve">BYTEA</w:t>
            </w:r>
            <w:r>
              <w:rPr>
                <w:color w:val="auto"/>
                <w:sz w:val="24"/>
                <w:szCs w:val="24"/>
                <w:lang w:val="ru-RU"/>
              </w:rPr>
              <w:t xml:space="preserve">. </w:t>
            </w:r>
            <w:r>
              <w:rPr>
                <w:color w:val="auto"/>
                <w:sz w:val="24"/>
                <w:szCs w:val="24"/>
              </w:rPr>
              <w:t xml:space="preserve">Использует python-docx, re, tempfile</w:t>
            </w:r>
            <w:r>
              <w:rPr>
                <w:color w:val="auto"/>
                <w:sz w:val="24"/>
                <w:szCs w:val="24"/>
              </w:rPr>
            </w:r>
            <w:r>
              <w:rPr>
                <w:color w:val="auto"/>
                <w:sz w:val="24"/>
                <w:szCs w:val="24"/>
              </w:rPr>
            </w:r>
          </w:p>
        </w:tc>
      </w:tr>
      <w:tr>
        <w:trPr/>
        <w:tc>
          <w:tcPr>
            <w:tcBorders/>
            <w:tcW w:w="2243" w:type="dxa"/>
          </w:tcPr>
          <w:p>
            <w:pPr>
              <w:pBdr/>
              <w:spacing w:after="40" w:before="40" w:line="240" w:lineRule="auto"/>
              <w:ind w:firstLine="22"/>
              <w:rPr>
                <w:color w:val="auto"/>
                <w:sz w:val="24"/>
                <w:szCs w:val="24"/>
              </w:rPr>
            </w:pPr>
            <w:r>
              <w:rPr>
                <w:color w:val="auto"/>
                <w:sz w:val="24"/>
                <w:szCs w:val="24"/>
              </w:rPr>
              <w:t xml:space="preserve">3</w:t>
            </w:r>
            <w:r>
              <w:rPr>
                <w:color w:val="auto"/>
                <w:sz w:val="24"/>
                <w:szCs w:val="24"/>
              </w:rPr>
            </w:r>
            <w:r>
              <w:rPr>
                <w:color w:val="auto"/>
                <w:sz w:val="24"/>
                <w:szCs w:val="24"/>
              </w:rPr>
            </w:r>
          </w:p>
        </w:tc>
        <w:tc>
          <w:tcPr>
            <w:tcBorders/>
            <w:tcW w:w="2366" w:type="dxa"/>
          </w:tcPr>
          <w:p>
            <w:pPr>
              <w:pBdr/>
              <w:spacing w:after="40" w:before="40" w:line="240" w:lineRule="auto"/>
              <w:ind w:firstLine="22"/>
              <w:rPr>
                <w:color w:val="auto"/>
                <w:sz w:val="24"/>
                <w:szCs w:val="24"/>
              </w:rPr>
            </w:pPr>
            <w:r>
              <w:rPr>
                <w:color w:val="auto"/>
                <w:sz w:val="24"/>
                <w:szCs w:val="24"/>
              </w:rPr>
              <w:t xml:space="preserve">Экспорт в Excel</w:t>
            </w:r>
            <w:r>
              <w:rPr>
                <w:color w:val="auto"/>
                <w:sz w:val="24"/>
                <w:szCs w:val="24"/>
              </w:rPr>
            </w:r>
            <w:r>
              <w:rPr>
                <w:color w:val="auto"/>
                <w:sz w:val="24"/>
                <w:szCs w:val="24"/>
              </w:rPr>
            </w:r>
          </w:p>
        </w:tc>
        <w:tc>
          <w:tcPr>
            <w:tcBorders/>
            <w:tcW w:w="1056" w:type="dxa"/>
          </w:tcPr>
          <w:p>
            <w:pPr>
              <w:pBdr/>
              <w:spacing w:after="40" w:before="40" w:line="240" w:lineRule="auto"/>
              <w:ind w:firstLine="22"/>
              <w:rPr>
                <w:color w:val="auto"/>
                <w:sz w:val="24"/>
                <w:szCs w:val="24"/>
              </w:rPr>
            </w:pPr>
            <w:r>
              <w:rPr>
                <w:color w:val="auto"/>
                <w:sz w:val="24"/>
                <w:szCs w:val="24"/>
              </w:rPr>
              <w:t xml:space="preserve">export_helper.py</w:t>
            </w:r>
            <w:r>
              <w:rPr>
                <w:color w:val="auto"/>
                <w:sz w:val="24"/>
                <w:szCs w:val="24"/>
              </w:rPr>
            </w:r>
            <w:r>
              <w:rPr>
                <w:color w:val="auto"/>
                <w:sz w:val="24"/>
                <w:szCs w:val="24"/>
              </w:rPr>
            </w:r>
          </w:p>
        </w:tc>
        <w:tc>
          <w:tcPr>
            <w:tcBorders/>
            <w:tcW w:w="4014" w:type="dxa"/>
          </w:tcPr>
          <w:p>
            <w:pPr>
              <w:pBdr/>
              <w:spacing w:after="40" w:before="40" w:line="240" w:lineRule="auto"/>
              <w:ind w:firstLine="22"/>
              <w:rPr>
                <w:color w:val="auto"/>
                <w:sz w:val="24"/>
                <w:szCs w:val="24"/>
              </w:rPr>
            </w:pPr>
            <w:r>
              <w:rPr>
                <w:color w:val="auto"/>
                <w:sz w:val="24"/>
                <w:szCs w:val="24"/>
                <w:lang w:val="ru-RU"/>
              </w:rPr>
              <w:t xml:space="preserve">Динамический выбор секций отчёта, вставка изображений из БД, автоформатирование. </w:t>
            </w:r>
            <w:r>
              <w:rPr>
                <w:color w:val="auto"/>
                <w:sz w:val="24"/>
                <w:szCs w:val="24"/>
              </w:rPr>
              <w:t xml:space="preserve">Базируется на openpyxl и Pillow</w:t>
            </w:r>
            <w:r>
              <w:rPr>
                <w:color w:val="auto"/>
                <w:sz w:val="24"/>
                <w:szCs w:val="24"/>
              </w:rPr>
            </w:r>
            <w:r>
              <w:rPr>
                <w:color w:val="auto"/>
                <w:sz w:val="24"/>
                <w:szCs w:val="24"/>
              </w:rPr>
            </w:r>
          </w:p>
        </w:tc>
      </w:tr>
      <w:tr>
        <w:trPr/>
        <w:tc>
          <w:tcPr>
            <w:tcBorders/>
            <w:tcW w:w="2243" w:type="dxa"/>
          </w:tcPr>
          <w:p>
            <w:pPr>
              <w:pBdr/>
              <w:spacing w:after="40" w:before="40" w:line="240" w:lineRule="auto"/>
              <w:ind w:firstLine="22"/>
              <w:rPr>
                <w:color w:val="auto"/>
                <w:sz w:val="24"/>
                <w:szCs w:val="24"/>
              </w:rPr>
            </w:pPr>
            <w:r>
              <w:rPr>
                <w:color w:val="auto"/>
                <w:sz w:val="24"/>
                <w:szCs w:val="24"/>
              </w:rPr>
              <w:t xml:space="preserve">4</w:t>
            </w:r>
            <w:r>
              <w:rPr>
                <w:color w:val="auto"/>
                <w:sz w:val="24"/>
                <w:szCs w:val="24"/>
              </w:rPr>
            </w:r>
            <w:r>
              <w:rPr>
                <w:color w:val="auto"/>
                <w:sz w:val="24"/>
                <w:szCs w:val="24"/>
              </w:rPr>
            </w:r>
          </w:p>
        </w:tc>
        <w:tc>
          <w:tcPr>
            <w:tcBorders/>
            <w:tcW w:w="2366" w:type="dxa"/>
          </w:tcPr>
          <w:p>
            <w:pPr>
              <w:pBdr/>
              <w:spacing w:after="40" w:before="40" w:line="240" w:lineRule="auto"/>
              <w:ind w:firstLine="22"/>
              <w:rPr>
                <w:color w:val="auto"/>
                <w:sz w:val="24"/>
                <w:szCs w:val="24"/>
              </w:rPr>
            </w:pPr>
            <w:r>
              <w:rPr>
                <w:color w:val="auto"/>
                <w:sz w:val="24"/>
                <w:szCs w:val="24"/>
              </w:rPr>
              <w:t xml:space="preserve">Автодополнение полей</w:t>
            </w:r>
            <w:r>
              <w:rPr>
                <w:color w:val="auto"/>
                <w:sz w:val="24"/>
                <w:szCs w:val="24"/>
              </w:rPr>
            </w:r>
            <w:r>
              <w:rPr>
                <w:color w:val="auto"/>
                <w:sz w:val="24"/>
                <w:szCs w:val="24"/>
              </w:rPr>
            </w:r>
          </w:p>
        </w:tc>
        <w:tc>
          <w:tcPr>
            <w:tcBorders/>
            <w:tcW w:w="1056" w:type="dxa"/>
          </w:tcPr>
          <w:p>
            <w:pPr>
              <w:pBdr/>
              <w:spacing w:after="40" w:before="40" w:line="240" w:lineRule="auto"/>
              <w:ind w:firstLine="22"/>
              <w:rPr>
                <w:color w:val="auto"/>
                <w:sz w:val="24"/>
                <w:szCs w:val="24"/>
              </w:rPr>
            </w:pPr>
            <w:r>
              <w:rPr>
                <w:color w:val="auto"/>
                <w:sz w:val="24"/>
                <w:szCs w:val="24"/>
              </w:rPr>
              <w:t xml:space="preserve">autocomplete_helper.py</w:t>
            </w:r>
            <w:r>
              <w:rPr>
                <w:color w:val="auto"/>
                <w:sz w:val="24"/>
                <w:szCs w:val="24"/>
              </w:rPr>
            </w:r>
            <w:r>
              <w:rPr>
                <w:color w:val="auto"/>
                <w:sz w:val="24"/>
                <w:szCs w:val="24"/>
              </w:rPr>
            </w:r>
          </w:p>
        </w:tc>
        <w:tc>
          <w:tcPr>
            <w:tcBorders/>
            <w:tcW w:w="4014" w:type="dxa"/>
          </w:tcPr>
          <w:p>
            <w:pPr>
              <w:pBdr/>
              <w:spacing w:after="40" w:before="40" w:line="240" w:lineRule="auto"/>
              <w:ind w:firstLine="22"/>
              <w:rPr>
                <w:color w:val="auto"/>
                <w:sz w:val="24"/>
                <w:szCs w:val="24"/>
              </w:rPr>
            </w:pPr>
            <w:r>
              <w:rPr>
                <w:color w:val="auto"/>
                <w:sz w:val="24"/>
                <w:szCs w:val="24"/>
                <w:lang w:val="ru-RU"/>
              </w:rPr>
              <w:t xml:space="preserve">Кэширование уникальных значений, асинхронная загрузка, интеграция с </w:t>
            </w:r>
            <w:r>
              <w:rPr>
                <w:color w:val="auto"/>
                <w:sz w:val="24"/>
                <w:szCs w:val="24"/>
              </w:rPr>
              <w:t xml:space="preserve">QCompleter</w:t>
            </w:r>
            <w:r>
              <w:rPr>
                <w:color w:val="auto"/>
                <w:sz w:val="24"/>
                <w:szCs w:val="24"/>
                <w:lang w:val="ru-RU"/>
              </w:rPr>
              <w:t xml:space="preserve">. </w:t>
            </w:r>
            <w:r>
              <w:rPr>
                <w:color w:val="auto"/>
                <w:sz w:val="24"/>
                <w:szCs w:val="24"/>
              </w:rPr>
              <w:t xml:space="preserve">Оптимизация для 1000+ записей</w:t>
            </w:r>
            <w:r>
              <w:rPr>
                <w:color w:val="auto"/>
                <w:sz w:val="24"/>
                <w:szCs w:val="24"/>
              </w:rPr>
            </w:r>
            <w:r>
              <w:rPr>
                <w:color w:val="auto"/>
                <w:sz w:val="24"/>
                <w:szCs w:val="24"/>
              </w:rPr>
            </w:r>
          </w:p>
        </w:tc>
      </w:tr>
      <w:tr>
        <w:trPr/>
        <w:tc>
          <w:tcPr>
            <w:tcBorders/>
            <w:tcW w:w="2243" w:type="dxa"/>
          </w:tcPr>
          <w:p>
            <w:pPr>
              <w:pBdr/>
              <w:spacing w:after="40" w:before="40" w:line="240" w:lineRule="auto"/>
              <w:ind w:firstLine="22"/>
              <w:rPr>
                <w:color w:val="auto"/>
                <w:sz w:val="24"/>
                <w:szCs w:val="24"/>
              </w:rPr>
            </w:pPr>
            <w:r>
              <w:rPr>
                <w:color w:val="auto"/>
                <w:sz w:val="24"/>
                <w:szCs w:val="24"/>
              </w:rPr>
              <w:t xml:space="preserve">5</w:t>
            </w:r>
            <w:r>
              <w:rPr>
                <w:color w:val="auto"/>
                <w:sz w:val="24"/>
                <w:szCs w:val="24"/>
              </w:rPr>
            </w:r>
            <w:r>
              <w:rPr>
                <w:color w:val="auto"/>
                <w:sz w:val="24"/>
                <w:szCs w:val="24"/>
              </w:rPr>
            </w:r>
          </w:p>
        </w:tc>
        <w:tc>
          <w:tcPr>
            <w:tcBorders/>
            <w:tcW w:w="2366" w:type="dxa"/>
          </w:tcPr>
          <w:p>
            <w:pPr>
              <w:pBdr/>
              <w:spacing w:after="40" w:before="40" w:line="240" w:lineRule="auto"/>
              <w:ind w:firstLine="22"/>
              <w:rPr>
                <w:color w:val="auto"/>
                <w:sz w:val="24"/>
                <w:szCs w:val="24"/>
              </w:rPr>
            </w:pPr>
            <w:r>
              <w:rPr>
                <w:color w:val="auto"/>
                <w:sz w:val="24"/>
                <w:szCs w:val="24"/>
              </w:rPr>
              <w:t xml:space="preserve">Менеджер маппингов</w:t>
            </w:r>
            <w:r>
              <w:rPr>
                <w:color w:val="auto"/>
                <w:sz w:val="24"/>
                <w:szCs w:val="24"/>
              </w:rPr>
            </w:r>
            <w:r>
              <w:rPr>
                <w:color w:val="auto"/>
                <w:sz w:val="24"/>
                <w:szCs w:val="24"/>
              </w:rPr>
            </w:r>
          </w:p>
        </w:tc>
        <w:tc>
          <w:tcPr>
            <w:tcBorders/>
            <w:tcW w:w="1056" w:type="dxa"/>
          </w:tcPr>
          <w:p>
            <w:pPr>
              <w:pBdr/>
              <w:spacing w:after="40" w:before="40" w:line="240" w:lineRule="auto"/>
              <w:ind w:firstLine="22"/>
              <w:rPr>
                <w:color w:val="auto"/>
                <w:sz w:val="24"/>
                <w:szCs w:val="24"/>
              </w:rPr>
            </w:pPr>
            <w:r>
              <w:rPr>
                <w:color w:val="auto"/>
                <w:sz w:val="24"/>
                <w:szCs w:val="24"/>
              </w:rPr>
              <w:t xml:space="preserve">field_mapping_manager.py</w:t>
            </w:r>
            <w:r>
              <w:rPr>
                <w:color w:val="auto"/>
                <w:sz w:val="24"/>
                <w:szCs w:val="24"/>
              </w:rPr>
            </w:r>
            <w:r>
              <w:rPr>
                <w:color w:val="auto"/>
                <w:sz w:val="24"/>
                <w:szCs w:val="24"/>
              </w:rPr>
            </w:r>
          </w:p>
        </w:tc>
        <w:tc>
          <w:tcPr>
            <w:tcBorders/>
            <w:tcW w:w="4014" w:type="dxa"/>
          </w:tcPr>
          <w:p>
            <w:pPr>
              <w:pBdr/>
              <w:spacing w:after="40" w:before="40" w:line="240" w:lineRule="auto"/>
              <w:ind w:firstLine="22"/>
              <w:rPr>
                <w:color w:val="auto"/>
                <w:sz w:val="24"/>
                <w:szCs w:val="24"/>
              </w:rPr>
            </w:pPr>
            <w:r>
              <w:rPr>
                <w:color w:val="auto"/>
                <w:sz w:val="24"/>
                <w:szCs w:val="24"/>
              </w:rPr>
              <w:t xml:space="preserve">CRUD</w:t>
            </w:r>
            <w:r>
              <w:rPr>
                <w:color w:val="auto"/>
                <w:sz w:val="24"/>
                <w:szCs w:val="24"/>
                <w:lang w:val="ru-RU"/>
              </w:rPr>
              <w:t xml:space="preserve"> для конфигурации сопоставления переменных шаблонов со столбцами БД. </w:t>
            </w:r>
            <w:r>
              <w:rPr>
                <w:color w:val="auto"/>
                <w:sz w:val="24"/>
                <w:szCs w:val="24"/>
              </w:rPr>
              <w:t xml:space="preserve">Работа с JSONB-структурами</w:t>
            </w:r>
            <w:r>
              <w:rPr>
                <w:color w:val="auto"/>
                <w:sz w:val="24"/>
                <w:szCs w:val="24"/>
              </w:rPr>
            </w:r>
            <w:r>
              <w:rPr>
                <w:color w:val="auto"/>
                <w:sz w:val="24"/>
                <w:szCs w:val="24"/>
              </w:rPr>
            </w:r>
          </w:p>
        </w:tc>
      </w:tr>
      <w:tr>
        <w:trPr/>
        <w:tc>
          <w:tcPr>
            <w:tcBorders/>
            <w:tcW w:w="2243" w:type="dxa"/>
          </w:tcPr>
          <w:p>
            <w:pPr>
              <w:pBdr/>
              <w:spacing w:after="40" w:before="40" w:line="240" w:lineRule="auto"/>
              <w:ind w:firstLine="22"/>
              <w:rPr>
                <w:color w:val="auto"/>
                <w:sz w:val="24"/>
                <w:szCs w:val="24"/>
              </w:rPr>
            </w:pPr>
            <w:r>
              <w:rPr>
                <w:color w:val="auto"/>
                <w:sz w:val="24"/>
                <w:szCs w:val="24"/>
              </w:rPr>
              <w:t xml:space="preserve">6</w:t>
            </w:r>
            <w:r>
              <w:rPr>
                <w:color w:val="auto"/>
                <w:sz w:val="24"/>
                <w:szCs w:val="24"/>
              </w:rPr>
            </w:r>
            <w:r>
              <w:rPr>
                <w:color w:val="auto"/>
                <w:sz w:val="24"/>
                <w:szCs w:val="24"/>
              </w:rPr>
            </w:r>
          </w:p>
        </w:tc>
        <w:tc>
          <w:tcPr>
            <w:tcBorders/>
            <w:tcW w:w="2366" w:type="dxa"/>
          </w:tcPr>
          <w:p>
            <w:pPr>
              <w:pBdr/>
              <w:spacing w:after="40" w:before="40" w:line="240" w:lineRule="auto"/>
              <w:ind w:firstLine="22"/>
              <w:rPr>
                <w:color w:val="auto"/>
                <w:sz w:val="24"/>
                <w:szCs w:val="24"/>
              </w:rPr>
            </w:pPr>
            <w:r>
              <w:rPr>
                <w:color w:val="auto"/>
                <w:sz w:val="24"/>
                <w:szCs w:val="24"/>
              </w:rPr>
              <w:t xml:space="preserve">Композитные поля</w:t>
            </w:r>
            <w:r>
              <w:rPr>
                <w:color w:val="auto"/>
                <w:sz w:val="24"/>
                <w:szCs w:val="24"/>
              </w:rPr>
            </w:r>
            <w:r>
              <w:rPr>
                <w:color w:val="auto"/>
                <w:sz w:val="24"/>
                <w:szCs w:val="24"/>
              </w:rPr>
            </w:r>
          </w:p>
        </w:tc>
        <w:tc>
          <w:tcPr>
            <w:tcBorders/>
            <w:tcW w:w="1056" w:type="dxa"/>
          </w:tcPr>
          <w:p>
            <w:pPr>
              <w:pBdr/>
              <w:spacing w:after="40" w:before="40" w:line="240" w:lineRule="auto"/>
              <w:ind w:firstLine="22"/>
              <w:rPr>
                <w:color w:val="auto"/>
                <w:sz w:val="24"/>
                <w:szCs w:val="24"/>
              </w:rPr>
            </w:pPr>
            <w:r>
              <w:rPr>
                <w:color w:val="auto"/>
                <w:sz w:val="24"/>
                <w:szCs w:val="24"/>
              </w:rPr>
              <w:t xml:space="preserve">composite_field_widget.py</w:t>
            </w:r>
            <w:r>
              <w:rPr>
                <w:color w:val="auto"/>
                <w:sz w:val="24"/>
                <w:szCs w:val="24"/>
              </w:rPr>
            </w:r>
            <w:r>
              <w:rPr>
                <w:color w:val="auto"/>
                <w:sz w:val="24"/>
                <w:szCs w:val="24"/>
              </w:rPr>
            </w:r>
          </w:p>
        </w:tc>
        <w:tc>
          <w:tcPr>
            <w:tcBorders/>
            <w:tcW w:w="4014" w:type="dxa"/>
          </w:tcPr>
          <w:p>
            <w:pPr>
              <w:pBdr/>
              <w:spacing w:after="40" w:before="40" w:line="240" w:lineRule="auto"/>
              <w:ind w:firstLine="22"/>
              <w:rPr>
                <w:color w:val="auto"/>
                <w:sz w:val="24"/>
                <w:szCs w:val="24"/>
              </w:rPr>
            </w:pPr>
            <w:r>
              <w:rPr>
                <w:color w:val="auto"/>
                <w:sz w:val="24"/>
                <w:szCs w:val="24"/>
                <w:lang w:val="ru-RU"/>
              </w:rPr>
              <w:t xml:space="preserve">Динамическое формирование составных ячеек (например, адрес) через интерфейс с кнопками ±. </w:t>
            </w:r>
            <w:r>
              <w:rPr>
                <w:color w:val="auto"/>
                <w:sz w:val="24"/>
                <w:szCs w:val="24"/>
              </w:rPr>
              <w:t xml:space="preserve">PyQt6</w:t>
            </w:r>
            <w:r>
              <w:rPr>
                <w:color w:val="auto"/>
                <w:sz w:val="24"/>
                <w:szCs w:val="24"/>
              </w:rPr>
            </w:r>
            <w:r>
              <w:rPr>
                <w:color w:val="auto"/>
                <w:sz w:val="24"/>
                <w:szCs w:val="24"/>
              </w:rPr>
            </w:r>
          </w:p>
        </w:tc>
      </w:tr>
    </w:tbl>
    <w:p>
      <w:pPr>
        <w:pBdr/>
        <w:spacing/>
        <w:ind w:firstLine="708"/>
        <w:rPr>
          <w:lang w:val="ru-RU"/>
        </w:rPr>
      </w:pPr>
      <w:r>
        <w:rPr>
          <w:lang w:val="ru-RU"/>
        </w:rPr>
        <w:t xml:space="preserve">Модуль `</w:t>
      </w:r>
      <w:r>
        <w:t xml:space="preserve">AuditLogger</w:t>
      </w:r>
      <w:r>
        <w:rPr>
          <w:lang w:val="ru-RU"/>
        </w:rPr>
        <w:t xml:space="preserve">` реализует механизм подотчётности, фиксируя все значимые действия сотрудников в таблице `</w:t>
      </w:r>
      <w:r>
        <w:t xml:space="preserve">krd</w:t>
      </w:r>
      <w:r>
        <w:rPr>
          <w:lang w:val="ru-RU"/>
        </w:rPr>
        <w:t xml:space="preserve">.</w:t>
      </w:r>
      <w:r>
        <w:t xml:space="preserve">audit</w:t>
      </w:r>
      <w:r>
        <w:rPr>
          <w:lang w:val="ru-RU"/>
        </w:rPr>
        <w:t xml:space="preserve">_</w:t>
      </w:r>
      <w:r>
        <w:t xml:space="preserve">log</w:t>
      </w:r>
      <w:r>
        <w:rPr>
          <w:lang w:val="ru-RU"/>
        </w:rPr>
        <w:t xml:space="preserve">`. Ключевой особенностью реализации является сохранение старых и новых значений изменяемых полей в формате </w:t>
      </w:r>
      <w:r>
        <w:t xml:space="preserve">JSONB</w:t>
      </w:r>
      <w:r>
        <w:rPr>
          <w:lang w:val="ru-RU"/>
        </w:rPr>
        <w:t xml:space="preserve">, что позволяет не только регистрировать факт изменения, но и полностью восстанавливать историю модификации любой записи. Формат </w:t>
      </w:r>
      <w:r>
        <w:t xml:space="preserve">JSONB</w:t>
      </w:r>
      <w:r>
        <w:rPr>
          <w:lang w:val="ru-RU"/>
        </w:rPr>
        <w:t xml:space="preserve"> выбран ввиду его эффективности при хранении сложных структур данных без создания избыточных таблиц в схеме </w:t>
      </w:r>
      <w:r>
        <w:t xml:space="preserve">PostgreSQL</w:t>
      </w:r>
      <w:r>
        <w:rPr>
          <w:lang w:val="ru-RU"/>
        </w:rPr>
        <w:t xml:space="preserve">.</w:t>
      </w:r>
      <w:r>
        <w:rPr>
          <w:lang w:val="ru-RU"/>
        </w:rPr>
      </w:r>
      <w:r>
        <w:rPr>
          <w:lang w:val="ru-RU"/>
        </w:rPr>
      </w:r>
    </w:p>
    <w:p>
      <w:pPr>
        <w:pBdr/>
        <w:spacing/>
        <w:ind/>
        <w:rPr/>
      </w:pPr>
      <w:r>
        <w:rPr>
          <w:lang w:val="ru-RU"/>
        </w:rPr>
        <w:t xml:space="preserve">Архитектура модуля предусматривает неблокирующий режим рабо</w:t>
      </w:r>
      <w:r>
        <w:rPr>
          <w:lang w:val="ru-RU"/>
        </w:rPr>
        <w:t xml:space="preserve">ты: при возникновении ошибки в процессе логирования операция не прерывает основной транзакционный поток приложения, а лишь выводит диагностическое сообщение в консоль. Это обеспечивает отказоустойчивость системы даже при временных сбоях соединения с СУБД. </w:t>
      </w:r>
      <w:r>
        <w:t xml:space="preserve">Модуль поддерживает все типы действий: `CREATE`, `UPDATE`, `DELETE`, `VIEW`, `LOGIN`, `LOGOUT`, </w:t>
      </w:r>
      <w:r>
        <w:t xml:space="preserve">`EXPORT`, `DOCUMENT_GENERATE`. Фрагмент реализации метода `log_</w:t>
      </w:r>
      <w:r>
        <w:t xml:space="preserve">action(</w:t>
      </w:r>
      <w:r>
        <w:t xml:space="preserve">)` приведён в Листинге 1.</w:t>
      </w:r>
      <w:r/>
    </w:p>
    <w:p>
      <w:pPr>
        <w:pBdr/>
        <w:spacing/>
        <w:ind/>
        <w:rPr>
          <w:bCs/>
          <w:szCs w:val="28"/>
        </w:rPr>
      </w:pPr>
      <w:r>
        <w:rPr>
          <w:bCs/>
          <w:szCs w:val="28"/>
          <w:lang w:val="ru-RU"/>
        </w:rPr>
        <w:t xml:space="preserve">Листинг</w:t>
      </w:r>
      <w:r>
        <w:rPr>
          <w:bCs/>
          <w:szCs w:val="28"/>
        </w:rPr>
        <w:t xml:space="preserve"> 1 – </w:t>
      </w:r>
      <w:r>
        <w:rPr>
          <w:bCs/>
          <w:szCs w:val="28"/>
          <w:lang w:val="ru-RU"/>
        </w:rPr>
        <w:t xml:space="preserve">Фрагмент</w:t>
      </w:r>
      <w:r>
        <w:rPr>
          <w:bCs/>
          <w:szCs w:val="28"/>
        </w:rPr>
        <w:t xml:space="preserve"> </w:t>
      </w:r>
      <w:r>
        <w:rPr>
          <w:bCs/>
          <w:szCs w:val="28"/>
          <w:lang w:val="ru-RU"/>
        </w:rPr>
        <w:t xml:space="preserve">реализации</w:t>
      </w:r>
      <w:r>
        <w:rPr>
          <w:bCs/>
          <w:szCs w:val="28"/>
        </w:rPr>
        <w:t xml:space="preserve"> </w:t>
      </w:r>
      <w:r>
        <w:rPr>
          <w:bCs/>
          <w:szCs w:val="28"/>
          <w:lang w:val="ru-RU"/>
        </w:rPr>
        <w:t xml:space="preserve">метода</w:t>
      </w:r>
      <w:r>
        <w:rPr>
          <w:bCs/>
          <w:szCs w:val="28"/>
        </w:rPr>
        <w:t xml:space="preserve"> </w:t>
      </w:r>
      <w:r>
        <w:rPr>
          <w:bCs/>
          <w:szCs w:val="28"/>
        </w:rPr>
        <w:t xml:space="preserve">AuditLogger</w:t>
      </w:r>
      <w:r>
        <w:rPr>
          <w:bCs/>
          <w:szCs w:val="28"/>
        </w:rPr>
        <w:t xml:space="preserve">.</w:t>
      </w:r>
      <w:r>
        <w:rPr>
          <w:bCs/>
          <w:szCs w:val="28"/>
        </w:rPr>
        <w:t xml:space="preserve">log</w:t>
      </w:r>
      <w:r>
        <w:rPr>
          <w:bCs/>
          <w:szCs w:val="28"/>
        </w:rPr>
        <w:t xml:space="preserve">_</w:t>
      </w:r>
      <w:r>
        <w:rPr>
          <w:bCs/>
          <w:szCs w:val="28"/>
        </w:rPr>
        <w:t xml:space="preserve">action</w:t>
      </w:r>
      <w:r>
        <w:rPr>
          <w:bCs/>
          <w:szCs w:val="28"/>
        </w:rPr>
        <w:t xml:space="preserve">()</w:t>
      </w:r>
      <w:r>
        <w:rPr>
          <w:bCs/>
          <w:szCs w:val="28"/>
        </w:rPr>
      </w:r>
      <w:r>
        <w:rPr>
          <w:bCs/>
          <w:szCs w:val="28"/>
        </w:rPr>
      </w:r>
    </w:p>
    <w:p>
      <w:pPr>
        <w:pBdr/>
        <w:spacing w:after="240" w:before="40" w:line="240" w:lineRule="auto"/>
        <w:ind/>
        <w:jc w:val="left"/>
        <w:rPr>
          <w:color w:val="000000" w:themeColor="text1"/>
        </w:rPr>
      </w:pPr>
      <w:r>
        <w:rPr>
          <w:rFonts w:ascii="Courier New" w:hAnsi="Courier New"/>
          <w:color w:val="000000" w:themeColor="text1"/>
          <w:sz w:val="20"/>
        </w:rPr>
        <w:t xml:space="preserve">class AuditLogger:</w:t>
      </w:r>
      <w:r>
        <w:rPr>
          <w:rFonts w:ascii="Courier New" w:hAnsi="Courier New"/>
          <w:color w:val="000000" w:themeColor="text1"/>
          <w:sz w:val="20"/>
        </w:rPr>
        <w:br/>
        <w:t xml:space="preserve">    def __init__(self, db_connection, user_info):</w:t>
      </w:r>
      <w:r>
        <w:rPr>
          <w:rFonts w:ascii="Courier New" w:hAnsi="Courier New"/>
          <w:color w:val="000000" w:themeColor="text1"/>
          <w:sz w:val="20"/>
        </w:rPr>
        <w:br/>
        <w:t xml:space="preserve">        self.db = db_connection</w:t>
      </w:r>
      <w:r>
        <w:rPr>
          <w:rFonts w:ascii="Courier New" w:hAnsi="Courier New"/>
          <w:color w:val="000000" w:themeColor="text1"/>
          <w:sz w:val="20"/>
        </w:rPr>
        <w:br/>
        <w:t xml:space="preserve">        self.user_info = user_info</w:t>
      </w:r>
      <w:r>
        <w:rPr>
          <w:rFonts w:ascii="Courier New" w:hAnsi="Courier New"/>
          <w:color w:val="000000" w:themeColor="text1"/>
          <w:sz w:val="20"/>
        </w:rPr>
        <w:br/>
      </w:r>
      <w:r>
        <w:rPr>
          <w:rFonts w:ascii="Courier New" w:hAnsi="Courier New"/>
          <w:color w:val="000000" w:themeColor="text1"/>
          <w:sz w:val="20"/>
        </w:rPr>
        <w:br/>
        <w:t xml:space="preserve">    def log_action(self, action_type, table_name, record_id=None, krd_id=None,</w:t>
      </w:r>
      <w:r>
        <w:rPr>
          <w:rFonts w:ascii="Courier New" w:hAnsi="Courier New"/>
          <w:color w:val="000000" w:themeColor="text1"/>
          <w:sz w:val="20"/>
        </w:rPr>
        <w:br/>
        <w:t xml:space="preserve">                   old_values=None, new_values=None, description=None):</w:t>
      </w:r>
      <w:r>
        <w:rPr>
          <w:rFonts w:ascii="Courier New" w:hAnsi="Courier New"/>
          <w:color w:val="000000" w:themeColor="text1"/>
          <w:sz w:val="20"/>
        </w:rPr>
        <w:br/>
        <w:t xml:space="preserve">        try:</w:t>
      </w:r>
      <w:r>
        <w:rPr>
          <w:rFonts w:ascii="Courier New" w:hAnsi="Courier New"/>
          <w:color w:val="000000" w:themeColor="text1"/>
          <w:sz w:val="20"/>
        </w:rPr>
        <w:br/>
        <w:t xml:space="preserve">            query = QSqlQuery(self.db)</w:t>
      </w:r>
      <w:r>
        <w:rPr>
          <w:rFonts w:ascii="Courier New" w:hAnsi="Courier New"/>
          <w:color w:val="000000" w:themeColor="text1"/>
          <w:sz w:val="20"/>
        </w:rPr>
        <w:br/>
        <w:t xml:space="preserve">            query.prepare("""</w:t>
      </w:r>
      <w:r>
        <w:rPr>
          <w:rFonts w:ascii="Courier New" w:hAnsi="Courier New"/>
          <w:color w:val="000000" w:themeColor="text1"/>
          <w:sz w:val="20"/>
        </w:rPr>
        <w:br/>
        <w:t xml:space="preserve">                INSERT INTO krd.audit_log</w:t>
      </w:r>
      <w:r>
        <w:rPr>
          <w:rFonts w:ascii="Courier New" w:hAnsi="Courier New"/>
          <w:color w:val="000000" w:themeColor="text1"/>
          <w:sz w:val="20"/>
        </w:rPr>
        <w:br/>
        <w:t xml:space="preserve">                (user_id, username, action_type, table_name, record_id,</w:t>
      </w:r>
      <w:r>
        <w:rPr>
          <w:rFonts w:ascii="Courier New" w:hAnsi="Courier New"/>
          <w:color w:val="000000" w:themeColor="text1"/>
          <w:sz w:val="20"/>
        </w:rPr>
        <w:br/>
        <w:t xml:space="preserve">                 krd_id, old_values, new_values, description)</w:t>
      </w:r>
      <w:r>
        <w:rPr>
          <w:rFonts w:ascii="Courier New" w:hAnsi="Courier New"/>
          <w:color w:val="000000" w:themeColor="text1"/>
          <w:sz w:val="20"/>
        </w:rPr>
        <w:br/>
        <w:t xml:space="preserve">                VALUES (?, ?, ?, ?, ?, ?, ?, ?, ?)</w:t>
      </w:r>
      <w:r>
        <w:rPr>
          <w:rFonts w:ascii="Courier New" w:hAnsi="Courier New"/>
          <w:color w:val="000000" w:themeColor="text1"/>
          <w:sz w:val="20"/>
        </w:rPr>
        <w:br/>
        <w:t xml:space="preserve">            """)</w:t>
      </w:r>
      <w:r>
        <w:rPr>
          <w:rFonts w:ascii="Courier New" w:hAnsi="Courier New"/>
          <w:color w:val="000000" w:themeColor="text1"/>
          <w:sz w:val="20"/>
        </w:rPr>
        <w:br/>
        <w:t xml:space="preserve">            old_json = json.dumps(old_values, ensure_ascii=False) if old_values else None</w:t>
      </w:r>
      <w:r>
        <w:rPr>
          <w:rFonts w:ascii="Courier New" w:hAnsi="Courier New"/>
          <w:color w:val="000000" w:themeColor="text1"/>
          <w:sz w:val="20"/>
        </w:rPr>
        <w:br/>
        <w:t xml:space="preserve">            new_json = json.dumps(new_values, ensure_ascii=False) if new_values else None</w:t>
      </w:r>
      <w:r>
        <w:rPr>
          <w:rFonts w:ascii="Courier New" w:hAnsi="Courier New"/>
          <w:color w:val="000000" w:themeColor="text1"/>
          <w:sz w:val="20"/>
        </w:rPr>
        <w:br/>
        <w:t xml:space="preserve">            </w:t>
      </w:r>
      <w:r>
        <w:rPr>
          <w:rFonts w:ascii="Courier New" w:hAnsi="Courier New"/>
          <w:color w:val="000000" w:themeColor="text1"/>
          <w:sz w:val="20"/>
        </w:rPr>
        <w:br/>
        <w:t xml:space="preserve">            query.addBindValue(self.user_info.get('id'))</w:t>
      </w:r>
      <w:r>
        <w:rPr>
          <w:rFonts w:ascii="Courier New" w:hAnsi="Courier New"/>
          <w:color w:val="000000" w:themeColor="text1"/>
          <w:sz w:val="20"/>
        </w:rPr>
        <w:br/>
        <w:t xml:space="preserve">            query.addBindValue(self.user_info.get('username'))</w:t>
      </w:r>
      <w:r>
        <w:rPr>
          <w:rFonts w:ascii="Courier New" w:hAnsi="Courier New"/>
          <w:color w:val="000000" w:themeColor="text1"/>
          <w:sz w:val="20"/>
        </w:rPr>
        <w:br/>
        <w:t xml:space="preserve">            query.addBindValue(action_type)</w:t>
      </w:r>
      <w:r>
        <w:rPr>
          <w:rFonts w:ascii="Courier New" w:hAnsi="Courier New"/>
          <w:color w:val="000000" w:themeColor="text1"/>
          <w:sz w:val="20"/>
        </w:rPr>
        <w:br/>
        <w:t xml:space="preserve">            query.addBindValue(table_name)</w:t>
      </w:r>
      <w:r>
        <w:rPr>
          <w:rFonts w:ascii="Courier New" w:hAnsi="Courier New"/>
          <w:color w:val="000000" w:themeColor="text1"/>
          <w:sz w:val="20"/>
        </w:rPr>
        <w:br/>
        <w:t xml:space="preserve">            query.addBindValue(record_id)</w:t>
      </w:r>
      <w:r>
        <w:rPr>
          <w:rFonts w:ascii="Courier New" w:hAnsi="Courier New"/>
          <w:color w:val="000000" w:themeColor="text1"/>
          <w:sz w:val="20"/>
        </w:rPr>
        <w:br/>
        <w:t xml:space="preserve">            query.addBindValue(krd_id)</w:t>
      </w:r>
      <w:r>
        <w:rPr>
          <w:rFonts w:ascii="Courier New" w:hAnsi="Courier New"/>
          <w:color w:val="000000" w:themeColor="text1"/>
          <w:sz w:val="20"/>
        </w:rPr>
        <w:br/>
        <w:t xml:space="preserve">            query.addBindValue(old_json)</w:t>
      </w:r>
      <w:r>
        <w:rPr>
          <w:rFonts w:ascii="Courier New" w:hAnsi="Courier New"/>
          <w:color w:val="000000" w:themeColor="text1"/>
          <w:sz w:val="20"/>
        </w:rPr>
        <w:br/>
        <w:t xml:space="preserve">            query.addBindValue(new_json)</w:t>
      </w:r>
      <w:r>
        <w:rPr>
          <w:rFonts w:ascii="Courier New" w:hAnsi="Courier New"/>
          <w:color w:val="000000" w:themeColor="text1"/>
          <w:sz w:val="20"/>
        </w:rPr>
        <w:br/>
        <w:t xml:space="preserve">            query.addBindValue(description)</w:t>
      </w:r>
      <w:r>
        <w:rPr>
          <w:rFonts w:ascii="Courier New" w:hAnsi="Courier New"/>
          <w:color w:val="000000" w:themeColor="text1"/>
          <w:sz w:val="20"/>
        </w:rPr>
        <w:br/>
        <w:t xml:space="preserve">            </w:t>
      </w:r>
      <w:r>
        <w:rPr>
          <w:rFonts w:ascii="Courier New" w:hAnsi="Courier New"/>
          <w:color w:val="000000" w:themeColor="text1"/>
          <w:sz w:val="20"/>
        </w:rPr>
        <w:br/>
        <w:t xml:space="preserve">            if not query.exec():</w:t>
      </w:r>
      <w:r>
        <w:rPr>
          <w:rFonts w:ascii="Courier New" w:hAnsi="Courier New"/>
          <w:color w:val="000000" w:themeColor="text1"/>
          <w:sz w:val="20"/>
        </w:rPr>
        <w:br/>
        <w:t xml:space="preserve">                print(f"⚠️ Ошибка логирования: {query.lastError().text()}")</w:t>
      </w:r>
      <w:r>
        <w:rPr>
          <w:rFonts w:ascii="Courier New" w:hAnsi="Courier New"/>
          <w:color w:val="000000" w:themeColor="text1"/>
          <w:sz w:val="20"/>
        </w:rPr>
        <w:br/>
        <w:t xml:space="preserve">        except Exception as e:</w:t>
      </w:r>
      <w:r>
        <w:rPr>
          <w:rFonts w:ascii="Courier New" w:hAnsi="Courier New"/>
          <w:color w:val="000000" w:themeColor="text1"/>
          <w:sz w:val="20"/>
        </w:rPr>
        <w:br/>
        <w:t xml:space="preserve">            print(f"❌ Критическая ошибка в логгере: {e}")</w:t>
      </w:r>
      <w:r>
        <w:rPr>
          <w:color w:val="000000" w:themeColor="text1"/>
        </w:rPr>
      </w:r>
      <w:r>
        <w:rPr>
          <w:color w:val="000000" w:themeColor="text1"/>
        </w:rPr>
      </w:r>
    </w:p>
    <w:p>
      <w:pPr>
        <w:pBdr/>
        <w:spacing/>
        <w:ind/>
        <w:rPr>
          <w:lang w:val="ru-RU"/>
        </w:rPr>
      </w:pPr>
      <w:r>
        <w:rPr>
          <w:lang w:val="ru-RU"/>
        </w:rPr>
        <w:t xml:space="preserve">Подсистема `</w:t>
      </w:r>
      <w:r>
        <w:t xml:space="preserve">DocGenerationEngine</w:t>
      </w:r>
      <w:r>
        <w:rPr>
          <w:lang w:val="ru-RU"/>
        </w:rPr>
        <w:t xml:space="preserve">` обеспечивает автоматизированное формирование документов `.</w:t>
      </w:r>
      <w:r>
        <w:t xml:space="preserve">docx</w:t>
      </w:r>
      <w:r>
        <w:rPr>
          <w:lang w:val="ru-RU"/>
        </w:rPr>
        <w:t xml:space="preserve">` из утверждённых шаблонов. Алгоритм использует регулярные выражения для поиска переменных в формате `{{</w:t>
      </w:r>
      <w:r>
        <w:t xml:space="preserve">field</w:t>
      </w:r>
      <w:r>
        <w:rPr>
          <w:lang w:val="ru-RU"/>
        </w:rPr>
        <w:t xml:space="preserve">}}`, </w:t>
      </w:r>
      <w:r>
        <w:rPr>
          <w:lang w:val="ru-RU"/>
        </w:rPr>
        <w:t xml:space="preserve">заменяя их на актуальные</w:t>
      </w:r>
      <w:r>
        <w:rPr>
          <w:lang w:val="ru-RU"/>
        </w:rPr>
        <w:t xml:space="preserve"> данные из СУБД. Подсистема поддерживает два режима подстановки: простой и составной. При выполнении замены сохраняется исходное форматирование шаблона, что критично для процессуальных документов, имеющих юридическую силу.</w:t>
      </w:r>
      <w:r>
        <w:rPr>
          <w:lang w:val="ru-RU"/>
        </w:rPr>
      </w:r>
      <w:r>
        <w:rPr>
          <w:lang w:val="ru-RU"/>
        </w:rPr>
      </w:r>
    </w:p>
    <w:p>
      <w:pPr>
        <w:pBdr/>
        <w:spacing/>
        <w:ind/>
        <w:rPr>
          <w:lang w:val="ru-RU"/>
        </w:rPr>
      </w:pPr>
      <w:r>
        <w:rPr>
          <w:lang w:val="ru-RU"/>
        </w:rPr>
        <w:t xml:space="preserve">Сгенерированные файлы конвертируются в бинарный формат и сохраняются в поле `</w:t>
      </w:r>
      <w:r>
        <w:t xml:space="preserve">document</w:t>
      </w:r>
      <w:r>
        <w:rPr>
          <w:lang w:val="ru-RU"/>
        </w:rPr>
        <w:t xml:space="preserve">_</w:t>
      </w:r>
      <w:r>
        <w:t xml:space="preserve">data</w:t>
      </w:r>
      <w:r>
        <w:rPr>
          <w:lang w:val="ru-RU"/>
        </w:rPr>
        <w:t xml:space="preserve">` таблицы `</w:t>
      </w:r>
      <w:r>
        <w:t xml:space="preserve">outgoing</w:t>
      </w:r>
      <w:r>
        <w:rPr>
          <w:lang w:val="ru-RU"/>
        </w:rPr>
        <w:t xml:space="preserve">_</w:t>
      </w:r>
      <w:r>
        <w:t xml:space="preserve">requests</w:t>
      </w:r>
      <w:r>
        <w:rPr>
          <w:lang w:val="ru-RU"/>
        </w:rPr>
        <w:t xml:space="preserve">` типа `</w:t>
      </w:r>
      <w:r>
        <w:t xml:space="preserve">BYTEA</w:t>
      </w:r>
      <w:r>
        <w:rPr>
          <w:lang w:val="ru-RU"/>
        </w:rPr>
        <w:t xml:space="preserve">`. </w:t>
      </w:r>
      <w:r>
        <w:rPr>
          <w:lang w:val="ru-RU"/>
        </w:rPr>
      </w:r>
      <w:r>
        <w:rPr>
          <w:lang w:val="ru-RU"/>
        </w:rPr>
      </w:r>
    </w:p>
    <w:p>
      <w:pPr>
        <w:pBdr/>
        <w:spacing/>
        <w:ind/>
        <w:rPr>
          <w:lang w:val="ru-RU"/>
        </w:rPr>
      </w:pPr>
      <w:r>
        <w:rPr>
          <w:lang w:val="ru-RU"/>
        </w:rPr>
        <w:t xml:space="preserve">Это гарантирует атомарность транзакций, упрощает резервное копирование и исключает риски потери файлов при сбоях файловой системы. Фрагмент функции подстановки данных приведён в Листинге 2.</w:t>
      </w:r>
      <w:r>
        <w:rPr>
          <w:lang w:val="ru-RU"/>
        </w:rPr>
      </w:r>
      <w:r>
        <w:rPr>
          <w:lang w:val="ru-RU"/>
        </w:rPr>
      </w:r>
    </w:p>
    <w:p>
      <w:pPr>
        <w:pBdr/>
        <w:spacing/>
        <w:ind/>
        <w:rPr>
          <w:bCs/>
          <w:szCs w:val="28"/>
          <w:lang w:val="ru-RU"/>
        </w:rPr>
      </w:pPr>
      <w:r>
        <w:rPr>
          <w:bCs/>
          <w:szCs w:val="28"/>
          <w:lang w:val="ru-RU"/>
        </w:rPr>
        <w:t xml:space="preserve">Листинг 2 – Фрагмент функции подстановки данных в шаблон .</w:t>
      </w:r>
      <w:r>
        <w:rPr>
          <w:bCs/>
          <w:szCs w:val="28"/>
        </w:rPr>
        <w:t xml:space="preserve">docx</w:t>
      </w:r>
      <w:r>
        <w:rPr>
          <w:bCs/>
          <w:szCs w:val="28"/>
          <w:lang w:val="ru-RU"/>
        </w:rPr>
      </w:r>
      <w:r>
        <w:rPr>
          <w:bCs/>
          <w:szCs w:val="28"/>
          <w:lang w:val="ru-RU"/>
        </w:rPr>
      </w:r>
    </w:p>
    <w:p>
      <w:pPr>
        <w:pBdr/>
        <w:spacing w:after="240" w:before="40" w:line="240" w:lineRule="auto"/>
        <w:ind/>
        <w:jc w:val="left"/>
        <w:rPr>
          <w:color w:val="000000" w:themeColor="text1"/>
        </w:rPr>
      </w:pPr>
      <w:r>
        <w:rPr>
          <w:rFonts w:ascii="Courier New" w:hAnsi="Courier New"/>
          <w:color w:val="000000" w:themeColor="text1"/>
          <w:sz w:val="20"/>
        </w:rPr>
        <w:t xml:space="preserve">class DocGenerationEngine:</w:t>
      </w:r>
      <w:r>
        <w:rPr>
          <w:rFonts w:ascii="Courier New" w:hAnsi="Courier New"/>
          <w:color w:val="000000" w:themeColor="text1"/>
          <w:sz w:val="20"/>
        </w:rPr>
        <w:br/>
        <w:t xml:space="preserve">    def _replace_in_paragraph(self, paragraph, context):</w:t>
      </w:r>
      <w:r>
        <w:rPr>
          <w:rFonts w:ascii="Courier New" w:hAnsi="Courier New"/>
          <w:color w:val="000000" w:themeColor="text1"/>
          <w:sz w:val="20"/>
        </w:rPr>
        <w:br/>
        <w:t xml:space="preserve">        original_text = paragraph.text</w:t>
      </w:r>
      <w:r>
        <w:rPr>
          <w:rFonts w:ascii="Courier New" w:hAnsi="Courier New"/>
          <w:color w:val="000000" w:themeColor="text1"/>
          <w:sz w:val="20"/>
        </w:rPr>
        <w:br/>
        <w:t xml:space="preserve">        if not original_text: return 0</w:t>
      </w:r>
      <w:r>
        <w:rPr>
          <w:rFonts w:ascii="Courier New" w:hAnsi="Courier New"/>
          <w:color w:val="000000" w:themeColor="text1"/>
          <w:sz w:val="20"/>
        </w:rPr>
        <w:br/>
        <w:t xml:space="preserve">        new_text = original_text</w:t>
      </w:r>
      <w:r>
        <w:rPr>
          <w:rFonts w:ascii="Courier New" w:hAnsi="Courier New"/>
          <w:color w:val="000000" w:themeColor="text1"/>
          <w:sz w:val="20"/>
        </w:rPr>
        <w:br/>
        <w:t xml:space="preserve">        replacements = 0</w:t>
      </w:r>
      <w:r>
        <w:rPr>
          <w:rFonts w:ascii="Courier New" w:hAnsi="Courier New"/>
          <w:color w:val="000000" w:themeColor="text1"/>
          <w:sz w:val="20"/>
        </w:rPr>
        <w:br/>
        <w:t xml:space="preserve">        </w:t>
      </w:r>
      <w:r>
        <w:rPr>
          <w:rFonts w:ascii="Courier New" w:hAnsi="Courier New"/>
          <w:color w:val="000000" w:themeColor="text1"/>
          <w:sz w:val="20"/>
        </w:rPr>
        <w:br/>
        <w:t xml:space="preserve">        for var_name, value in context.items():</w:t>
      </w:r>
      <w:r>
        <w:rPr>
          <w:rFonts w:ascii="Courier New" w:hAnsi="Courier New"/>
          <w:color w:val="000000" w:themeColor="text1"/>
          <w:sz w:val="20"/>
        </w:rPr>
        <w:br/>
        <w:t xml:space="preserve">            placeholder = f"{{{{{var_name}}}}}"</w:t>
      </w:r>
      <w:r>
        <w:rPr>
          <w:rFonts w:ascii="Courier New" w:hAnsi="Courier New"/>
          <w:color w:val="000000" w:themeColor="text1"/>
          <w:sz w:val="20"/>
        </w:rPr>
        <w:br/>
        <w:t xml:space="preserve">            if placeholder in new_text:</w:t>
      </w:r>
      <w:r>
        <w:rPr>
          <w:rFonts w:ascii="Courier New" w:hAnsi="Courier New"/>
          <w:color w:val="000000" w:themeColor="text1"/>
          <w:sz w:val="20"/>
        </w:rPr>
        <w:br/>
        <w:t xml:space="preserve">                count = new_text.count(placeholder)</w:t>
      </w:r>
      <w:r>
        <w:rPr>
          <w:rFonts w:ascii="Courier New" w:hAnsi="Courier New"/>
          <w:color w:val="000000" w:themeColor="text1"/>
          <w:sz w:val="20"/>
        </w:rPr>
        <w:br/>
        <w:t xml:space="preserve">                replacements += count</w:t>
      </w:r>
      <w:r>
        <w:rPr>
          <w:rFonts w:ascii="Courier New" w:hAnsi="Courier New"/>
          <w:color w:val="000000" w:themeColor="text1"/>
          <w:sz w:val="20"/>
        </w:rPr>
        <w:br/>
        <w:t xml:space="preserve">                new_text = new_text.replace(placeholder, str(value))</w:t>
      </w:r>
      <w:r>
        <w:rPr>
          <w:rFonts w:ascii="Courier New" w:hAnsi="Courier New"/>
          <w:color w:val="000000" w:themeColor="text1"/>
          <w:sz w:val="20"/>
        </w:rPr>
        <w:br/>
        <w:t xml:space="preserve">                </w:t>
      </w:r>
      <w:r>
        <w:rPr>
          <w:rFonts w:ascii="Courier New" w:hAnsi="Courier New"/>
          <w:color w:val="000000" w:themeColor="text1"/>
          <w:sz w:val="20"/>
        </w:rPr>
        <w:br/>
        <w:t xml:space="preserve">        if replacements &gt; 0 and paragraph.runs:</w:t>
      </w:r>
      <w:r>
        <w:rPr>
          <w:rFonts w:ascii="Courier New" w:hAnsi="Courier New"/>
          <w:color w:val="000000" w:themeColor="text1"/>
          <w:sz w:val="20"/>
        </w:rPr>
        <w:br/>
        <w:t xml:space="preserve">            first_run = paragraph.runs[0]</w:t>
      </w:r>
      <w:r>
        <w:rPr>
          <w:rFonts w:ascii="Courier New" w:hAnsi="Courier New"/>
          <w:color w:val="000000" w:themeColor="text1"/>
          <w:sz w:val="20"/>
        </w:rPr>
        <w:br/>
        <w:t xml:space="preserve">            saved_style = {</w:t>
      </w:r>
      <w:r>
        <w:rPr>
          <w:rFonts w:ascii="Courier New" w:hAnsi="Courier New"/>
          <w:color w:val="000000" w:themeColor="text1"/>
          <w:sz w:val="20"/>
        </w:rPr>
        <w:br/>
        <w:t xml:space="preserve">                'bold': first_run.bold, 'italic': first_run.italic,</w:t>
      </w:r>
      <w:r>
        <w:rPr>
          <w:rFonts w:ascii="Courier New" w:hAnsi="Courier New"/>
          <w:color w:val="000000" w:themeColor="text1"/>
          <w:sz w:val="20"/>
        </w:rPr>
        <w:br/>
        <w:t xml:space="preserve">                'underline': first_run.underline,</w:t>
      </w:r>
      <w:r>
        <w:rPr>
          <w:rFonts w:ascii="Courier New" w:hAnsi="Courier New"/>
          <w:color w:val="000000" w:themeColor="text1"/>
          <w:sz w:val="20"/>
        </w:rPr>
        <w:br/>
        <w:t xml:space="preserve">                'font_name': first_run.font.name,</w:t>
      </w:r>
      <w:r>
        <w:rPr>
          <w:rFonts w:ascii="Courier New" w:hAnsi="Courier New"/>
          <w:color w:val="000000" w:themeColor="text1"/>
          <w:sz w:val="20"/>
        </w:rPr>
        <w:br/>
        <w:t xml:space="preserve">                'font_size': first_run.font.size.pt if first_run.font.size else None</w:t>
      </w:r>
      <w:r>
        <w:rPr>
          <w:rFonts w:ascii="Courier New" w:hAnsi="Courier New"/>
          <w:color w:val="000000" w:themeColor="text1"/>
          <w:sz w:val="20"/>
        </w:rPr>
        <w:br/>
        <w:t xml:space="preserve">            }</w:t>
      </w:r>
      <w:r>
        <w:rPr>
          <w:rFonts w:ascii="Courier New" w:hAnsi="Courier New"/>
          <w:color w:val="000000" w:themeColor="text1"/>
          <w:sz w:val="20"/>
        </w:rPr>
        <w:br/>
        <w:t xml:space="preserve">            first_run.text = new_text</w:t>
      </w:r>
      <w:r>
        <w:rPr>
          <w:rFonts w:ascii="Courier New" w:hAnsi="Courier New"/>
          <w:color w:val="000000" w:themeColor="text1"/>
          <w:sz w:val="20"/>
        </w:rPr>
        <w:br/>
        <w:t xml:space="preserve">            first_run.bold = saved_style['bold']</w:t>
      </w:r>
      <w:r>
        <w:rPr>
          <w:rFonts w:ascii="Courier New" w:hAnsi="Courier New"/>
          <w:color w:val="000000" w:themeColor="text1"/>
          <w:sz w:val="20"/>
        </w:rPr>
        <w:br/>
        <w:t xml:space="preserve">            first_run.italic = saved_style['italic']</w:t>
      </w:r>
      <w:r>
        <w:rPr>
          <w:rFonts w:ascii="Courier New" w:hAnsi="Courier New"/>
          <w:color w:val="000000" w:themeColor="text1"/>
          <w:sz w:val="20"/>
        </w:rPr>
        <w:br/>
        <w:t xml:space="preserve">            if saved_style['font_size']:</w:t>
      </w:r>
      <w:r>
        <w:rPr>
          <w:rFonts w:ascii="Courier New" w:hAnsi="Courier New"/>
          <w:color w:val="000000" w:themeColor="text1"/>
          <w:sz w:val="20"/>
        </w:rPr>
        <w:br/>
        <w:t xml:space="preserve">                first_run.font.size = Pt(saved_style['font_size'])</w:t>
      </w:r>
      <w:r>
        <w:rPr>
          <w:rFonts w:ascii="Courier New" w:hAnsi="Courier New"/>
          <w:color w:val="000000" w:themeColor="text1"/>
          <w:sz w:val="20"/>
        </w:rPr>
        <w:br/>
        <w:t xml:space="preserve">            # Безопасное удаление дублирующихся runs</w:t>
      </w:r>
      <w:r>
        <w:rPr>
          <w:rFonts w:ascii="Courier New" w:hAnsi="Courier New"/>
          <w:color w:val="000000" w:themeColor="text1"/>
          <w:sz w:val="20"/>
        </w:rPr>
        <w:br/>
        <w:t xml:space="preserve">            for run in paragraph.runs[1:]:</w:t>
      </w:r>
      <w:r>
        <w:rPr>
          <w:rFonts w:ascii="Courier New" w:hAnsi="Courier New"/>
          <w:color w:val="000000" w:themeColor="text1"/>
          <w:sz w:val="20"/>
        </w:rPr>
        <w:br/>
        <w:t xml:space="preserve">                r_elem = run._element</w:t>
      </w:r>
      <w:r>
        <w:rPr>
          <w:rFonts w:ascii="Courier New" w:hAnsi="Courier New"/>
          <w:color w:val="000000" w:themeColor="text1"/>
          <w:sz w:val="20"/>
        </w:rPr>
        <w:br/>
        <w:t xml:space="preserve">                if r_elem.getparent() is not None:</w:t>
      </w:r>
      <w:r>
        <w:rPr>
          <w:rFonts w:ascii="Courier New" w:hAnsi="Courier New"/>
          <w:color w:val="000000" w:themeColor="text1"/>
          <w:sz w:val="20"/>
        </w:rPr>
        <w:br/>
        <w:t xml:space="preserve">                    r_elem.getparent().remove(r_elem)</w:t>
      </w:r>
      <w:r>
        <w:rPr>
          <w:rFonts w:ascii="Courier New" w:hAnsi="Courier New"/>
          <w:color w:val="000000" w:themeColor="text1"/>
          <w:sz w:val="20"/>
        </w:rPr>
        <w:br/>
        <w:t xml:space="preserve">        return replacements</w:t>
      </w:r>
      <w:r>
        <w:rPr>
          <w:color w:val="000000" w:themeColor="text1"/>
        </w:rPr>
      </w:r>
      <w:r>
        <w:rPr>
          <w:color w:val="000000" w:themeColor="text1"/>
        </w:rPr>
      </w:r>
    </w:p>
    <w:p>
      <w:pPr>
        <w:pBdr/>
        <w:spacing/>
        <w:ind/>
        <w:rPr>
          <w:lang w:val="ru-RU"/>
        </w:rPr>
      </w:pPr>
      <w:r>
        <w:rPr>
          <w:lang w:val="ru-RU"/>
        </w:rPr>
        <w:t xml:space="preserve">Модуль `</w:t>
      </w:r>
      <w:r>
        <w:t xml:space="preserve">KrdExcelExporter</w:t>
      </w:r>
      <w:r>
        <w:rPr>
          <w:lang w:val="ru-RU"/>
        </w:rPr>
        <w:t xml:space="preserve">` реализован на базе библиотеки `</w:t>
      </w:r>
      <w:r>
        <w:t xml:space="preserve">openpyxl</w:t>
      </w:r>
      <w:r>
        <w:rPr>
          <w:lang w:val="ru-RU"/>
        </w:rPr>
        <w:t xml:space="preserve">` и поддерживает массовую выгрузку данных нескольких КРД на один лист. Конфигурация отчёта определяется через таблицу `</w:t>
      </w:r>
      <w:r>
        <w:t xml:space="preserve">report</w:t>
      </w:r>
      <w:r>
        <w:rPr>
          <w:lang w:val="ru-RU"/>
        </w:rPr>
        <w:t xml:space="preserve">_</w:t>
      </w:r>
      <w:r>
        <w:t xml:space="preserve">templates</w:t>
      </w:r>
      <w:r>
        <w:rPr>
          <w:lang w:val="ru-RU"/>
        </w:rPr>
        <w:t xml:space="preserve">.</w:t>
      </w:r>
      <w:r>
        <w:t xml:space="preserve">config</w:t>
      </w:r>
      <w:r>
        <w:rPr>
          <w:lang w:val="ru-RU"/>
        </w:rPr>
        <w:t xml:space="preserve">_</w:t>
      </w:r>
      <w:r>
        <w:t xml:space="preserve">json</w:t>
      </w:r>
      <w:r>
        <w:rPr>
          <w:lang w:val="ru-RU"/>
        </w:rPr>
        <w:t xml:space="preserve">`, где пользователь заранее выбирает </w:t>
      </w:r>
      <w:r>
        <w:rPr>
          <w:lang w:val="ru-RU"/>
        </w:rPr>
        <w:t xml:space="preserve">включаемые</w:t>
      </w:r>
      <w:r>
        <w:rPr>
          <w:lang w:val="ru-RU"/>
        </w:rPr>
        <w:t xml:space="preserve">. При экспорте система динамически формирует заголовки столбцов, заполняет данные, автоматически </w:t>
      </w:r>
      <w:r>
        <w:rPr>
          <w:lang w:val="ru-RU"/>
        </w:rPr>
        <w:t xml:space="preserve">подстраивает ширину ячеек под содержимое и применяет стилизацию заголовков.</w:t>
      </w:r>
      <w:r>
        <w:rPr>
          <w:lang w:val="ru-RU"/>
        </w:rPr>
      </w:r>
      <w:r>
        <w:rPr>
          <w:lang w:val="ru-RU"/>
        </w:rPr>
      </w:r>
    </w:p>
    <w:p>
      <w:pPr>
        <w:pBdr/>
        <w:spacing/>
        <w:ind/>
        <w:rPr>
          <w:lang w:val="ru-RU"/>
        </w:rPr>
      </w:pPr>
      <w:r>
        <w:rPr>
          <w:lang w:val="ru-RU"/>
        </w:rPr>
        <w:t xml:space="preserve">Особое внимание уделено работе с изображениями: фотографии военнослужащих извлекаются из полей `</w:t>
      </w:r>
      <w:r>
        <w:t xml:space="preserve">BYTEA</w:t>
      </w:r>
      <w:r>
        <w:rPr>
          <w:lang w:val="ru-RU"/>
        </w:rPr>
        <w:t xml:space="preserve">`, декодируются через `</w:t>
      </w:r>
      <w:r>
        <w:t xml:space="preserve">Pillow</w:t>
      </w:r>
      <w:r>
        <w:rPr>
          <w:lang w:val="ru-RU"/>
        </w:rPr>
        <w:t xml:space="preserve">`, масштабируются до 150×200 </w:t>
      </w:r>
      <w:r>
        <w:t xml:space="preserve">px</w:t>
      </w:r>
      <w:r>
        <w:rPr>
          <w:lang w:val="ru-RU"/>
        </w:rPr>
        <w:t xml:space="preserve"> и вставляются в ячейки </w:t>
      </w:r>
      <w:r>
        <w:t xml:space="preserve">Excel</w:t>
      </w:r>
      <w:r>
        <w:rPr>
          <w:lang w:val="ru-RU"/>
        </w:rPr>
        <w:t xml:space="preserve"> с сохранением пропорций. После завершения формирования файла модуль выпо</w:t>
      </w:r>
      <w:r>
        <w:rPr>
          <w:lang w:val="ru-RU"/>
        </w:rPr>
        <w:t xml:space="preserve">лняет автоматическую очистку временных директорий, предотвращая утечки памяти и накопление мусора на диске. Обработка исключений гарантирует, что при ошибке в одной записи процесс экспорта не прерывается, а проблемная КРД пропускается с записью в лог-файл.</w:t>
      </w:r>
      <w:r>
        <w:rPr>
          <w:lang w:val="ru-RU"/>
        </w:rPr>
      </w:r>
      <w:r>
        <w:rPr>
          <w:lang w:val="ru-RU"/>
        </w:rPr>
      </w:r>
    </w:p>
    <w:p>
      <w:pPr>
        <w:pBdr/>
        <w:spacing/>
        <w:ind/>
        <w:rPr>
          <w:lang w:val="ru-RU"/>
        </w:rPr>
      </w:pPr>
      <w:r>
        <w:rPr>
          <w:lang w:val="ru-RU"/>
        </w:rPr>
        <w:t xml:space="preserve">Компонент `</w:t>
      </w:r>
      <w:r>
        <w:t xml:space="preserve">AutocompleteHelper</w:t>
      </w:r>
      <w:r>
        <w:rPr>
          <w:lang w:val="ru-RU"/>
        </w:rPr>
        <w:t xml:space="preserve">` решает задачу минимизации орфографических ошибок и ускорения ввода данных. При инициализации каждого диалогового окна модуль выполняет асинхронный </w:t>
      </w:r>
      <w:r>
        <w:t xml:space="preserve">SQL</w:t>
      </w:r>
      <w:r>
        <w:rPr>
          <w:lang w:val="ru-RU"/>
        </w:rPr>
        <w:t xml:space="preserve">-запрос `</w:t>
      </w:r>
      <w:r>
        <w:t xml:space="preserve">SELECT</w:t>
      </w:r>
      <w:r>
        <w:rPr>
          <w:lang w:val="ru-RU"/>
        </w:rPr>
        <w:t xml:space="preserve"> </w:t>
      </w:r>
      <w:r>
        <w:t xml:space="preserve">DISTINCT</w:t>
      </w:r>
      <w:r>
        <w:rPr>
          <w:lang w:val="ru-RU"/>
        </w:rPr>
        <w:t xml:space="preserve"> </w:t>
      </w:r>
      <w:r>
        <w:t xml:space="preserve">column</w:t>
      </w:r>
      <w:r>
        <w:rPr>
          <w:lang w:val="ru-RU"/>
        </w:rPr>
        <w:t xml:space="preserve">_</w:t>
      </w:r>
      <w:r>
        <w:t xml:space="preserve">name</w:t>
      </w:r>
      <w:r>
        <w:rPr>
          <w:lang w:val="ru-RU"/>
        </w:rPr>
        <w:t xml:space="preserve"> </w:t>
      </w:r>
      <w:r>
        <w:t xml:space="preserve">FROM</w:t>
      </w:r>
      <w:r>
        <w:rPr>
          <w:lang w:val="ru-RU"/>
        </w:rPr>
        <w:t xml:space="preserve"> </w:t>
      </w:r>
      <w:r>
        <w:t xml:space="preserve">krd</w:t>
      </w:r>
      <w:r>
        <w:rPr>
          <w:lang w:val="ru-RU"/>
        </w:rPr>
        <w:t xml:space="preserve">.</w:t>
      </w:r>
      <w:r>
        <w:t xml:space="preserve">table</w:t>
      </w:r>
      <w:r>
        <w:rPr>
          <w:lang w:val="ru-RU"/>
        </w:rPr>
        <w:t xml:space="preserve"> </w:t>
      </w:r>
      <w:r>
        <w:t xml:space="preserve">ORDER</w:t>
      </w:r>
      <w:r>
        <w:rPr>
          <w:lang w:val="ru-RU"/>
        </w:rPr>
        <w:t xml:space="preserve"> </w:t>
      </w:r>
      <w:r>
        <w:t xml:space="preserve">BY</w:t>
      </w:r>
      <w:r>
        <w:rPr>
          <w:lang w:val="ru-RU"/>
        </w:rPr>
        <w:t xml:space="preserve"> ...`, результат которого кэшируется в памяти приложения. При фокусе на текстовом поле или вводе первых символов активируется `</w:t>
      </w:r>
      <w:r>
        <w:t xml:space="preserve">QCompleter</w:t>
      </w:r>
      <w:r>
        <w:rPr>
          <w:lang w:val="ru-RU"/>
        </w:rPr>
        <w:t xml:space="preserve">` с режимом `</w:t>
      </w:r>
      <w:r>
        <w:t xml:space="preserve">PopupCompletion</w:t>
      </w:r>
      <w:r>
        <w:rPr>
          <w:lang w:val="ru-RU"/>
        </w:rPr>
        <w:t xml:space="preserve">` и флагом `</w:t>
      </w:r>
      <w:r>
        <w:t xml:space="preserve">MatchContains</w:t>
      </w:r>
      <w:r>
        <w:rPr>
          <w:lang w:val="ru-RU"/>
        </w:rPr>
        <w:t xml:space="preserve">`.</w:t>
      </w:r>
      <w:r>
        <w:rPr>
          <w:lang w:val="ru-RU"/>
        </w:rPr>
      </w:r>
      <w:r>
        <w:rPr>
          <w:lang w:val="ru-RU"/>
        </w:rPr>
      </w:r>
    </w:p>
    <w:p>
      <w:pPr>
        <w:pBdr/>
        <w:spacing/>
        <w:ind/>
        <w:rPr>
          <w:lang w:val="ru-RU"/>
        </w:rPr>
      </w:pPr>
      <w:r>
        <w:rPr>
          <w:lang w:val="ru-RU"/>
        </w:rPr>
        <w:t xml:space="preserve">Для полей </w:t>
      </w:r>
      <w:r>
        <w:rPr>
          <w:lang w:val="ru-RU"/>
        </w:rPr>
        <w:t xml:space="preserve">с высокой вариативностью (например, наименования улиц или должностей) реализована оптимизация: при количестве уникальных значений &gt; 500 загрузка происходит порционно, а поиск индексируется на стороне клиента. Кэш автоматически сбрасывается после операций `</w:t>
      </w:r>
      <w:r>
        <w:t xml:space="preserve">INSERT</w:t>
      </w:r>
      <w:r>
        <w:rPr>
          <w:lang w:val="ru-RU"/>
        </w:rPr>
        <w:t xml:space="preserve">`/`</w:t>
      </w:r>
      <w:r>
        <w:t xml:space="preserve">UPDATE</w:t>
      </w:r>
      <w:r>
        <w:rPr>
          <w:lang w:val="ru-RU"/>
        </w:rPr>
        <w:t xml:space="preserve">`, что гарантирует актуальность подсказок. Архитектура компонента допускает расширение на `</w:t>
      </w:r>
      <w:r>
        <w:t xml:space="preserve">QTextEdit</w:t>
      </w:r>
      <w:r>
        <w:rPr>
          <w:lang w:val="ru-RU"/>
        </w:rPr>
        <w:t xml:space="preserve">` и `</w:t>
      </w:r>
      <w:r>
        <w:t xml:space="preserve">QComboBox</w:t>
      </w:r>
      <w:r>
        <w:rPr>
          <w:lang w:val="ru-RU"/>
        </w:rPr>
        <w:t xml:space="preserve">` без дублирования логики запросов к БД. Интеграция с пользовательским интерфейсом выполнена через единую точку входа `</w:t>
      </w:r>
      <w:r>
        <w:t xml:space="preserve">setup</w:t>
      </w:r>
      <w:r>
        <w:rPr>
          <w:lang w:val="ru-RU"/>
        </w:rPr>
        <w:t xml:space="preserve">_</w:t>
      </w:r>
      <w:r>
        <w:t xml:space="preserve">autocomplete</w:t>
      </w:r>
      <w:r>
        <w:rPr>
          <w:lang w:val="ru-RU"/>
        </w:rPr>
        <w:t xml:space="preserve">()`, принимающую виджет, имя таблицы и целевой столбец.</w:t>
      </w:r>
      <w:r>
        <w:rPr>
          <w:lang w:val="ru-RU"/>
        </w:rPr>
      </w:r>
      <w:r>
        <w:rPr>
          <w:lang w:val="ru-RU"/>
        </w:rPr>
      </w:r>
    </w:p>
    <w:p>
      <w:pPr>
        <w:pBdr/>
        <w:spacing/>
        <w:ind/>
        <w:rPr>
          <w:b/>
          <w:bCs/>
          <w:lang w:val="ru-RU"/>
        </w:rPr>
      </w:pPr>
      <w:r>
        <w:rPr>
          <w:b/>
          <w:bCs/>
          <w:lang w:val="ru-RU" w:bidi="ru-RU"/>
        </w:rPr>
        <w:t xml:space="preserve">Вывод</w:t>
      </w:r>
      <w:r>
        <w:rPr>
          <w:b/>
          <w:bCs/>
          <w:lang w:val="ru-RU"/>
        </w:rPr>
      </w:r>
      <w:r>
        <w:rPr>
          <w:b/>
          <w:bCs/>
          <w:lang w:val="ru-RU"/>
        </w:rPr>
      </w:r>
    </w:p>
    <w:p>
      <w:pPr>
        <w:pBdr/>
        <w:spacing/>
        <w:ind/>
        <w:rPr>
          <w:lang w:val="ru-RU"/>
        </w:rPr>
      </w:pPr>
      <w:r>
        <w:rPr>
          <w:lang w:val="ru-RU"/>
        </w:rPr>
        <w:t xml:space="preserve">Таким образом, программная реализация ключевых модулей АРМ обеспечивает высокую отказоустойчивость, масштабируемость и полное соответствие требованиям информационной безопасности. Использование открытых библиотек `</w:t>
      </w:r>
      <w:r>
        <w:t xml:space="preserve">python</w:t>
      </w:r>
      <w:r>
        <w:rPr>
          <w:lang w:val="ru-RU"/>
        </w:rPr>
        <w:t xml:space="preserve">-</w:t>
      </w:r>
      <w:r>
        <w:t xml:space="preserve">docx</w:t>
      </w:r>
      <w:r>
        <w:rPr>
          <w:lang w:val="ru-RU"/>
        </w:rPr>
        <w:t xml:space="preserve">`, `</w:t>
      </w:r>
      <w:r>
        <w:t xml:space="preserve">openpyxl</w:t>
      </w:r>
      <w:r>
        <w:rPr>
          <w:lang w:val="ru-RU"/>
        </w:rPr>
        <w:t xml:space="preserve">`, `</w:t>
      </w:r>
      <w:r>
        <w:t xml:space="preserve">bcrypt</w:t>
      </w:r>
      <w:r>
        <w:rPr>
          <w:lang w:val="ru-RU"/>
        </w:rPr>
        <w:t xml:space="preserve">` в связке с оптимизированными запросами </w:t>
      </w:r>
      <w:r>
        <w:t xml:space="preserve">PostgreSQL</w:t>
      </w:r>
      <w:r>
        <w:rPr>
          <w:lang w:val="ru-RU"/>
        </w:rPr>
        <w:t xml:space="preserve"> позволило создать производительное десктопное приложение, готовое к развёртыванию в изолированном контуре военного гарнизона. Кодовая база документирована, покрыта </w:t>
      </w:r>
      <w:r>
        <w:t xml:space="preserve">unit</w:t>
      </w:r>
      <w:r>
        <w:rPr>
          <w:lang w:val="ru-RU"/>
        </w:rPr>
        <w:t xml:space="preserve">-тестами и соответствует принципам </w:t>
      </w:r>
      <w:r>
        <w:t xml:space="preserve">DRY</w:t>
      </w:r>
      <w:r>
        <w:rPr>
          <w:lang w:val="ru-RU"/>
        </w:rPr>
        <w:t xml:space="preserve"> и </w:t>
      </w:r>
      <w:r>
        <w:t xml:space="preserve">SOLID</w:t>
      </w:r>
      <w:r>
        <w:rPr>
          <w:lang w:val="ru-RU"/>
        </w:rPr>
        <w:t xml:space="preserve">.</w:t>
      </w:r>
      <w:r>
        <w:rPr>
          <w:lang w:val="ru-RU"/>
        </w:rPr>
      </w:r>
      <w:r>
        <w:rPr>
          <w:lang w:val="ru-RU"/>
        </w:rPr>
      </w:r>
    </w:p>
    <w:p>
      <w:pPr>
        <w:pStyle w:val="777"/>
        <w:pBdr/>
        <w:spacing w:before="0"/>
        <w:ind/>
        <w:rPr>
          <w:rFonts w:ascii="Times New Roman" w:hAnsi="Times New Roman" w:eastAsia="Times New Roman" w:cs="Times New Roman"/>
          <w:color w:val="000000" w:themeColor="text1"/>
          <w:sz w:val="28"/>
          <w:szCs w:val="28"/>
          <w:lang w:val="ru-RU"/>
        </w:rPr>
      </w:pPr>
      <w:r/>
      <w:bookmarkStart w:id="14" w:name="_Toc13"/>
      <w:r>
        <w:rPr>
          <w:rFonts w:ascii="Times New Roman" w:hAnsi="Times New Roman" w:eastAsia="Times New Roman" w:cs="Times New Roman"/>
          <w:color w:val="000000" w:themeColor="text1"/>
          <w:sz w:val="28"/>
          <w:szCs w:val="28"/>
          <w:lang w:val="ru-RU"/>
        </w:rPr>
        <w:t xml:space="preserve">3.2 Реализация пользовательского интерфейса</w:t>
      </w:r>
      <w:bookmarkEnd w:id="14"/>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Bdr/>
        <w:spacing/>
        <w:ind/>
        <w:rPr>
          <w:lang w:val="ru-RU"/>
        </w:rPr>
      </w:pPr>
      <w:r>
        <w:rPr>
          <w:lang w:val="ru-RU"/>
        </w:rPr>
        <w:t xml:space="preserve">Пользовательский интерфейс разрабатываемого автоматизированного рабочего места</w:t>
      </w:r>
      <w:r>
        <w:rPr>
          <w:lang w:val="ru-RU"/>
        </w:rPr>
        <w:t xml:space="preserve"> </w:t>
      </w:r>
      <w:r>
        <w:rPr>
          <w:lang w:val="ru-RU"/>
        </w:rPr>
        <w:t xml:space="preserve">реализован с использованием фреймворка </w:t>
      </w:r>
      <w:r>
        <w:t xml:space="preserve">PyQt</w:t>
      </w:r>
      <w:r>
        <w:rPr>
          <w:lang w:val="ru-RU"/>
        </w:rPr>
        <w:t xml:space="preserve">6, который предоставляет богатый набор инструментов для создания кроссплатформенных графических приложений. Архитектура интерфейса построена с применением паттерна </w:t>
      </w:r>
      <w:r>
        <w:t xml:space="preserve">Model</w:t>
      </w:r>
      <w:r>
        <w:rPr>
          <w:lang w:val="ru-RU"/>
        </w:rPr>
        <w:t xml:space="preserve">-</w:t>
      </w:r>
      <w:r>
        <w:t xml:space="preserve">View</w:t>
      </w:r>
      <w:r>
        <w:rPr>
          <w:lang w:val="ru-RU"/>
        </w:rPr>
        <w:t xml:space="preserve">-</w:t>
      </w:r>
      <w:r>
        <w:t xml:space="preserve">Controller</w:t>
      </w:r>
      <w:r>
        <w:rPr>
          <w:lang w:val="ru-RU"/>
        </w:rPr>
        <w:t xml:space="preserve">, чт</w:t>
      </w:r>
      <w:r>
        <w:rPr>
          <w:lang w:val="ru-RU"/>
        </w:rPr>
        <w:t xml:space="preserve">о обеспечивает чёткое разделение данных, их визуального представления и логики обработки пользовательских событий. Такой подход гарантирует высокую степень модульности кода, упрощает процесс отладки и позволяет независимо масштабировать компоненты системы.</w:t>
      </w:r>
      <w:r>
        <w:rPr>
          <w:lang w:val="ru-RU"/>
        </w:rPr>
      </w:r>
      <w:r>
        <w:rPr>
          <w:lang w:val="ru-RU"/>
        </w:rPr>
      </w:r>
    </w:p>
    <w:p>
      <w:pPr>
        <w:pBdr/>
        <w:spacing w:after="120"/>
        <w:ind w:firstLine="0"/>
        <w:jc w:val="center"/>
        <w:rPr/>
      </w:pPr>
      <w:r>
        <w:rPr>
          <w:lang w:val="ru-RU" w:eastAsia="ru-RU"/>
        </w:rPr>
      </w:r>
      <w:r>
        <mc:AlternateContent>
          <mc:Choice Requires="wpg">
            <w:drawing>
              <wp:inline xmlns:wp="http://schemas.openxmlformats.org/drawingml/2006/wordprocessingDrawing" distT="0" distB="0" distL="0" distR="0">
                <wp:extent cx="6152515" cy="4239763"/>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54801" name=""/>
                        <pic:cNvPicPr>
                          <a:picLocks noChangeAspect="1"/>
                        </pic:cNvPicPr>
                        <pic:nvPr/>
                      </pic:nvPicPr>
                      <pic:blipFill rotWithShape="1">
                        <a:blip r:embed="rId28"/>
                        <a:stretch/>
                      </pic:blipFill>
                      <pic:spPr bwMode="auto">
                        <a:xfrm>
                          <a:off x="0" y="0"/>
                          <a:ext cx="6152514" cy="42397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4.45pt;height:333.84pt;mso-wrap-distance-left:0.00pt;mso-wrap-distance-top:0.00pt;mso-wrap-distance-right:0.00pt;mso-wrap-distance-bottom:0.00pt;z-index:1;" stroked="false">
                <v:imagedata r:id="rId28" o:title=""/>
                <o:lock v:ext="edit" rotation="t"/>
              </v:shape>
            </w:pict>
          </mc:Fallback>
        </mc:AlternateContent>
      </w:r>
      <w:r>
        <w:rPr>
          <w:lang w:val="ru-RU" w:eastAsia="ru-RU"/>
        </w:rPr>
      </w:r>
      <w:r/>
    </w:p>
    <w:p>
      <w:pPr>
        <w:pBdr/>
        <w:spacing/>
        <w:ind/>
        <w:jc w:val="left"/>
        <w:rPr>
          <w:lang w:val="ru-RU"/>
        </w:rPr>
      </w:pPr>
      <w:r>
        <w:rPr>
          <w:lang w:val="ru-RU"/>
        </w:rPr>
        <w:t xml:space="preserve">Рисунок 3.1 – Главное окно с динамическим поиском и сортировкой</w:t>
      </w:r>
      <w:r>
        <w:rPr>
          <w:lang w:val="ru-RU"/>
        </w:rPr>
      </w:r>
      <w:r>
        <w:rPr>
          <w:lang w:val="ru-RU"/>
        </w:rPr>
      </w:r>
    </w:p>
    <w:p>
      <w:pPr>
        <w:pBdr/>
        <w:spacing/>
        <w:ind/>
        <w:rPr>
          <w:lang w:val="ru-RU"/>
        </w:rPr>
      </w:pPr>
      <w:r>
        <w:rPr>
          <w:lang w:val="ru-RU"/>
        </w:rPr>
        <w:t xml:space="preserve">Главное окно, показанное на рисунке 3.1, является стартовой точкой приложения и центральным узлом навигации. Оно содержит таблицу карточек розыска, привязанную к модели </w:t>
      </w:r>
      <w:r>
        <w:t xml:space="preserve">QSqlQueryModel</w:t>
      </w:r>
      <w:r>
        <w:rPr>
          <w:lang w:val="ru-RU"/>
        </w:rPr>
        <w:t xml:space="preserve">, строку поиска, панель инструментов с кнопками быстрого доступа и строку состояния с информацией о текущем пользователе и его роли.</w:t>
      </w:r>
      <w:r>
        <w:rPr>
          <w:lang w:val="ru-RU"/>
        </w:rPr>
      </w:r>
      <w:r>
        <w:rPr>
          <w:lang w:val="ru-RU"/>
        </w:rPr>
      </w:r>
    </w:p>
    <w:p>
      <w:pPr>
        <w:pBdr/>
        <w:spacing/>
        <w:ind/>
        <w:rPr>
          <w:lang w:val="ru-RU"/>
        </w:rPr>
      </w:pPr>
      <w:r>
        <w:rPr>
          <w:lang w:val="ru-RU"/>
        </w:rPr>
        <w:t xml:space="preserve">Ключевой особенностью реализации является механизм динамического поиска с функцией </w:t>
      </w:r>
      <w:r>
        <w:t xml:space="preserve">debounce</w:t>
      </w:r>
      <w:r>
        <w:rPr>
          <w:lang w:val="ru-RU"/>
        </w:rPr>
        <w:t xml:space="preserve">. Данный механизм предотвращает выполнение </w:t>
      </w:r>
      <w:r>
        <w:rPr>
          <w:lang w:val="ru-RU"/>
        </w:rPr>
        <w:t xml:space="preserve">поискового</w:t>
      </w:r>
      <w:r>
        <w:rPr>
          <w:lang w:val="ru-RU"/>
        </w:rPr>
        <w:t xml:space="preserve"> </w:t>
      </w:r>
      <w:r>
        <w:t xml:space="preserve">SQL</w:t>
      </w:r>
      <w:r>
        <w:rPr>
          <w:lang w:val="ru-RU"/>
        </w:rPr>
        <w:t xml:space="preserve">-запроса при каждом нажатии клавиши пользователем. Вместо этого запрос отправляется к базе данных только после того, как пользователь прекратил ввод текста на 300 миллисекунд. Это значительно снижает нагрузку на сервер </w:t>
      </w:r>
      <w:r>
        <w:t xml:space="preserve">PostgreSQL</w:t>
      </w:r>
      <w:r>
        <w:rPr>
          <w:lang w:val="ru-RU"/>
        </w:rPr>
        <w:t xml:space="preserve">, особенно при больших объёмах данных 1000+ записей, и улучшает общую отзывчивость интерфейса. Реализация осуществляется через </w:t>
      </w:r>
      <w:r>
        <w:t xml:space="preserve">QTimer</w:t>
      </w:r>
      <w:r>
        <w:rPr>
          <w:lang w:val="ru-RU"/>
        </w:rPr>
        <w:t xml:space="preserve"> с сигналом </w:t>
      </w:r>
      <w:r>
        <w:t xml:space="preserve">timeout</w:t>
      </w:r>
      <w:r>
        <w:rPr>
          <w:lang w:val="ru-RU"/>
        </w:rPr>
        <w:t xml:space="preserve">(), который сбрасывается при каждом вызове слота </w:t>
      </w:r>
      <w:r>
        <w:t xml:space="preserve">textChanged</w:t>
      </w:r>
      <w:r>
        <w:rPr>
          <w:lang w:val="ru-RU"/>
        </w:rPr>
        <w:t xml:space="preserve">() поля </w:t>
      </w:r>
      <w:r>
        <w:t xml:space="preserve">QLineEdit</w:t>
      </w:r>
      <w:r>
        <w:rPr>
          <w:lang w:val="ru-RU"/>
        </w:rPr>
        <w:t xml:space="preserve">.</w:t>
      </w:r>
      <w:r>
        <w:rPr>
          <w:lang w:val="ru-RU"/>
        </w:rPr>
      </w:r>
      <w:r>
        <w:rPr>
          <w:lang w:val="ru-RU"/>
        </w:rPr>
      </w:r>
    </w:p>
    <w:p>
      <w:pPr>
        <w:pBdr/>
        <w:spacing/>
        <w:ind/>
        <w:rPr>
          <w:lang w:val="ru-RU"/>
        </w:rPr>
      </w:pPr>
      <w:r>
        <w:rPr>
          <w:lang w:val="ru-RU"/>
        </w:rPr>
        <w:t xml:space="preserve">Табличное представление поддерживает сортировку по столбцам фамилия, имя, отчество, номер КРД, статус, текущий пользователь через встроенный механизм </w:t>
      </w:r>
      <w:r>
        <w:t xml:space="preserve">QHeaderView</w:t>
      </w:r>
      <w:r>
        <w:rPr>
          <w:lang w:val="ru-RU"/>
        </w:rPr>
        <w:t xml:space="preserve">. Контекстное меню, вызываемое правой кнопкой мыши, позволяет быстро менять статус карточки без о</w:t>
      </w:r>
      <w:r>
        <w:rPr>
          <w:lang w:val="ru-RU"/>
        </w:rPr>
        <w:t xml:space="preserve">ткрытия детальной формы. Особое внимание уделено визуализации статуса занятости: колонка «Занято пользователем» отображает имя текущего пользователя, открывшего карточку, или индикатор «Не занято», что предотвращает конфликты одновременного редактирования.</w:t>
      </w:r>
      <w:r>
        <w:rPr>
          <w:lang w:val="ru-RU"/>
        </w:rPr>
      </w:r>
      <w:r>
        <w:rPr>
          <w:lang w:val="ru-RU"/>
        </w:rPr>
      </w:r>
    </w:p>
    <w:p>
      <w:pPr>
        <w:pBdr/>
        <w:spacing/>
        <w:ind/>
        <w:rPr>
          <w:lang w:val="ru-RU"/>
        </w:rPr>
      </w:pPr>
      <w:r>
        <w:rPr>
          <w:lang w:val="ru-RU"/>
        </w:rPr>
        <w:t xml:space="preserve">Детальная карточка розыска реализована через контейнер </w:t>
      </w:r>
      <w:r>
        <w:t xml:space="preserve">QTabWidget</w:t>
      </w:r>
      <w:r>
        <w:rPr>
          <w:lang w:val="ru-RU"/>
        </w:rPr>
        <w:t xml:space="preserve"> с 7 логически разделёнными вкладками: «Социально-демографические данные», «Адреса проживания», «Входящие поручения», «Места службы», «Сведения о </w:t>
      </w:r>
      <w:r>
        <w:rPr>
          <w:lang w:val="ru-RU"/>
        </w:rPr>
        <w:t xml:space="preserve">СОЧ</w:t>
      </w:r>
      <w:r>
        <w:rPr>
          <w:lang w:val="ru-RU"/>
        </w:rPr>
        <w:t xml:space="preserve">», «Исходящие запросы» и «Генератор документов». Каждая вкладка инкапсулирована в отдельный класс, наследуемый от </w:t>
      </w:r>
      <w:r>
        <w:t xml:space="preserve">QWidget</w:t>
      </w:r>
      <w:r>
        <w:rPr>
          <w:lang w:val="ru-RU"/>
        </w:rPr>
        <w:t xml:space="preserve">, и содержит свою логику валидации, загрузки и сохранения данных.</w:t>
      </w:r>
      <w:r>
        <w:rPr>
          <w:lang w:val="ru-RU"/>
        </w:rPr>
      </w:r>
      <w:r>
        <w:rPr>
          <w:lang w:val="ru-RU"/>
        </w:rPr>
      </w:r>
    </w:p>
    <w:p>
      <w:pPr>
        <w:pBdr/>
        <w:spacing/>
        <w:ind/>
        <w:rPr>
          <w:lang w:val="ru-RU"/>
        </w:rPr>
      </w:pPr>
      <w:r>
        <w:rPr>
          <w:lang w:val="ru-RU"/>
        </w:rPr>
        <w:t xml:space="preserve">При открытии карточки система пытается захватить блокировку </w:t>
      </w:r>
      <w:r>
        <w:t xml:space="preserve">PostgreSQL</w:t>
      </w:r>
      <w:r>
        <w:rPr>
          <w:lang w:val="ru-RU"/>
        </w:rPr>
        <w:t xml:space="preserve"> </w:t>
      </w:r>
      <w:r>
        <w:t xml:space="preserve">Advisory</w:t>
      </w:r>
      <w:r>
        <w:rPr>
          <w:lang w:val="ru-RU"/>
        </w:rPr>
        <w:t xml:space="preserve"> </w:t>
      </w:r>
      <w:r>
        <w:t xml:space="preserve">Lock</w:t>
      </w:r>
      <w:r>
        <w:rPr>
          <w:lang w:val="ru-RU"/>
        </w:rPr>
        <w:t xml:space="preserve"> через функцию </w:t>
      </w:r>
      <w:r>
        <w:t xml:space="preserve">pg</w:t>
      </w:r>
      <w:r>
        <w:rPr>
          <w:lang w:val="ru-RU"/>
        </w:rPr>
        <w:t xml:space="preserve">_</w:t>
      </w:r>
      <w:r>
        <w:t xml:space="preserve">try</w:t>
      </w:r>
      <w:r>
        <w:rPr>
          <w:lang w:val="ru-RU"/>
        </w:rPr>
        <w:t xml:space="preserve">_</w:t>
      </w:r>
      <w:r>
        <w:t xml:space="preserve">advisory</w:t>
      </w:r>
      <w:r>
        <w:rPr>
          <w:lang w:val="ru-RU"/>
        </w:rPr>
        <w:t xml:space="preserve">_</w:t>
      </w:r>
      <w:r>
        <w:t xml:space="preserve">lock</w:t>
      </w:r>
      <w:r>
        <w:rPr>
          <w:lang w:val="ru-RU"/>
        </w:rPr>
        <w:t xml:space="preserve">(</w:t>
      </w:r>
      <w:r>
        <w:t xml:space="preserve">krd</w:t>
      </w:r>
      <w:r>
        <w:rPr>
          <w:lang w:val="ru-RU"/>
        </w:rPr>
        <w:t xml:space="preserve">_</w:t>
      </w:r>
      <w:r>
        <w:t xml:space="preserve">id</w:t>
      </w:r>
      <w:r>
        <w:rPr>
          <w:lang w:val="ru-RU"/>
        </w:rPr>
        <w:t xml:space="preserve">). Если блокировка уже занята другой сес</w:t>
      </w:r>
      <w:r>
        <w:rPr>
          <w:lang w:val="ru-RU"/>
        </w:rPr>
        <w:t xml:space="preserve">сией, пользователю выводится предупреждение о запрете одновременного редактирования, и окно закрывается. Это предотвращает конфликты версий и потерю данных при параллельной работе нескольких дознавателей. Детальная карточка розыска показана на рисунке 3.2.</w:t>
      </w:r>
      <w:r>
        <w:rPr>
          <w:lang w:val="ru-RU"/>
        </w:rPr>
      </w:r>
      <w:r>
        <w:rPr>
          <w:lang w:val="ru-RU"/>
        </w:rPr>
      </w:r>
    </w:p>
    <w:p>
      <w:pPr>
        <w:pBdr/>
        <w:spacing w:after="120"/>
        <w:ind w:firstLine="0"/>
        <w:jc w:val="center"/>
        <w:rPr/>
      </w:pPr>
      <w:r>
        <w:rPr>
          <w:lang w:val="ru-RU" w:eastAsia="ru-RU"/>
        </w:rPr>
      </w:r>
      <w:r>
        <mc:AlternateContent>
          <mc:Choice Requires="wpg">
            <w:drawing>
              <wp:inline xmlns:wp="http://schemas.openxmlformats.org/drawingml/2006/wordprocessingDrawing" distT="0" distB="0" distL="0" distR="0">
                <wp:extent cx="6152515" cy="364756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80078" name=""/>
                        <pic:cNvPicPr>
                          <a:picLocks noChangeAspect="1"/>
                        </pic:cNvPicPr>
                        <pic:nvPr/>
                      </pic:nvPicPr>
                      <pic:blipFill rotWithShape="1">
                        <a:blip r:embed="rId29"/>
                        <a:stretch/>
                      </pic:blipFill>
                      <pic:spPr bwMode="auto">
                        <a:xfrm>
                          <a:off x="0" y="0"/>
                          <a:ext cx="6152514" cy="36475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4.45pt;height:287.21pt;mso-wrap-distance-left:0.00pt;mso-wrap-distance-top:0.00pt;mso-wrap-distance-right:0.00pt;mso-wrap-distance-bottom:0.00pt;z-index:1;" stroked="false">
                <v:imagedata r:id="rId29" o:title=""/>
                <o:lock v:ext="edit" rotation="t"/>
              </v:shape>
            </w:pict>
          </mc:Fallback>
        </mc:AlternateContent>
      </w:r>
      <w:r>
        <w:rPr>
          <w:lang w:val="ru-RU" w:eastAsia="ru-RU"/>
        </w:rPr>
      </w:r>
      <w:r/>
    </w:p>
    <w:p>
      <w:pPr>
        <w:pBdr/>
        <w:spacing/>
        <w:ind/>
        <w:rPr>
          <w:lang w:val="ru-RU"/>
        </w:rPr>
      </w:pPr>
      <w:r>
        <w:rPr>
          <w:lang w:val="ru-RU"/>
        </w:rPr>
        <w:t xml:space="preserve">Рисунок 3.2 – Окно карточки КРД</w:t>
      </w:r>
      <w:r>
        <w:rPr>
          <w:lang w:val="ru-RU"/>
        </w:rPr>
      </w:r>
      <w:r>
        <w:rPr>
          <w:lang w:val="ru-RU"/>
        </w:rPr>
      </w:r>
    </w:p>
    <w:p>
      <w:pPr>
        <w:pBdr/>
        <w:spacing/>
        <w:ind w:firstLine="708"/>
        <w:rPr>
          <w:lang w:val="ru-RU"/>
        </w:rPr>
      </w:pPr>
      <w:r>
        <w:rPr>
          <w:lang w:val="ru-RU"/>
        </w:rPr>
        <w:t xml:space="preserve">Реализован механизм автосохранения с </w:t>
      </w:r>
      <w:r>
        <w:t xml:space="preserve">debounce</w:t>
      </w:r>
      <w:r>
        <w:rPr>
          <w:lang w:val="ru-RU"/>
        </w:rPr>
        <w:t xml:space="preserve">-задержкой 400 мс. При изменении любого поля формы запускается одиночный </w:t>
      </w:r>
      <w:r>
        <w:t xml:space="preserve">QTimer</w:t>
      </w:r>
      <w:r>
        <w:rPr>
          <w:lang w:val="ru-RU"/>
        </w:rPr>
        <w:t xml:space="preserve">, который по истечении 400 миллисекунд вызывает метод </w:t>
      </w:r>
      <w:r>
        <w:t xml:space="preserve">save</w:t>
      </w:r>
      <w:r>
        <w:rPr>
          <w:lang w:val="ru-RU"/>
        </w:rPr>
        <w:t xml:space="preserve">_</w:t>
      </w:r>
      <w:r>
        <w:t xml:space="preserve">data</w:t>
      </w:r>
      <w:r>
        <w:rPr>
          <w:lang w:val="ru-RU"/>
        </w:rPr>
        <w:t xml:space="preserve">() текущей вкладки. Если пользователь продолжает вводить данные, таймер перезапускается, что предотвращает избыточные транзакции при быстром наборе текста. При переключении между вкладками данные предыдущей вкладки автоматически сохраняются </w:t>
      </w:r>
      <w:r>
        <w:rPr>
          <w:lang w:val="ru-RU"/>
        </w:rPr>
        <w:t xml:space="preserve">через</w:t>
      </w:r>
      <w:r>
        <w:rPr>
          <w:lang w:val="ru-RU"/>
        </w:rPr>
        <w:t xml:space="preserve"> </w:t>
      </w:r>
      <w:r>
        <w:rPr>
          <w:lang w:val="ru-RU"/>
        </w:rPr>
        <w:t xml:space="preserve">обработчик</w:t>
      </w:r>
      <w:r>
        <w:rPr>
          <w:lang w:val="ru-RU"/>
        </w:rPr>
        <w:t xml:space="preserve"> </w:t>
      </w:r>
      <w:r>
        <w:t xml:space="preserve">currentChanged</w:t>
      </w:r>
      <w:r>
        <w:rPr>
          <w:lang w:val="ru-RU"/>
        </w:rPr>
        <w:t xml:space="preserve">(), что гарантирует целостность информации даже при аварийном закрытии окна.</w:t>
      </w:r>
      <w:r>
        <w:rPr>
          <w:lang w:val="ru-RU"/>
        </w:rPr>
      </w:r>
      <w:r>
        <w:rPr>
          <w:lang w:val="ru-RU"/>
        </w:rPr>
      </w:r>
    </w:p>
    <w:p>
      <w:pPr>
        <w:pBdr/>
        <w:spacing/>
        <w:ind/>
        <w:rPr>
          <w:lang w:val="ru-RU"/>
        </w:rPr>
      </w:pPr>
      <w:r>
        <w:rPr>
          <w:lang w:val="ru-RU"/>
        </w:rPr>
        <w:t xml:space="preserve">Обработка закрытия окна реализована в переопределённом методе </w:t>
      </w:r>
      <w:r>
        <w:t xml:space="preserve">closeEvent</w:t>
      </w:r>
      <w:r>
        <w:rPr>
          <w:lang w:val="ru-RU"/>
        </w:rPr>
        <w:t xml:space="preserve">(). Перед закрытием вызывается проверка флага </w:t>
      </w:r>
      <w:r>
        <w:t xml:space="preserve">has</w:t>
      </w:r>
      <w:r>
        <w:rPr>
          <w:lang w:val="ru-RU"/>
        </w:rPr>
        <w:t xml:space="preserve">_</w:t>
      </w:r>
      <w:r>
        <w:t xml:space="preserve">unsaved</w:t>
      </w:r>
      <w:r>
        <w:rPr>
          <w:lang w:val="ru-RU"/>
        </w:rPr>
        <w:t xml:space="preserve">_</w:t>
      </w:r>
      <w:r>
        <w:t xml:space="preserve">changes</w:t>
      </w:r>
      <w:r>
        <w:rPr>
          <w:lang w:val="ru-RU"/>
        </w:rPr>
        <w:t xml:space="preserve">. Если в форме остались несохранённые изменения, пользователю выводится диалог </w:t>
      </w:r>
      <w:r>
        <w:t xml:space="preserve">QMessageBox</w:t>
      </w:r>
      <w:r>
        <w:rPr>
          <w:lang w:val="ru-RU"/>
        </w:rPr>
        <w:t xml:space="preserve">::</w:t>
      </w:r>
      <w:r>
        <w:t xml:space="preserve">question</w:t>
      </w:r>
      <w:r>
        <w:rPr>
          <w:lang w:val="ru-RU"/>
        </w:rPr>
        <w:t xml:space="preserve"> с предложением сохранить данные. При подтверждении изменения сохраняются в транзакции, блокировка снимается </w:t>
      </w:r>
      <w:r>
        <w:rPr>
          <w:lang w:val="ru-RU"/>
        </w:rPr>
        <w:t xml:space="preserve">через </w:t>
      </w:r>
      <w:r>
        <w:t xml:space="preserve">pg</w:t>
      </w:r>
      <w:r>
        <w:rPr>
          <w:lang w:val="ru-RU"/>
        </w:rPr>
        <w:t xml:space="preserve">_</w:t>
      </w:r>
      <w:r>
        <w:t xml:space="preserve">advisory</w:t>
      </w:r>
      <w:r>
        <w:rPr>
          <w:lang w:val="ru-RU"/>
        </w:rPr>
        <w:t xml:space="preserve">_</w:t>
      </w:r>
      <w:r>
        <w:t xml:space="preserve">unlock</w:t>
      </w:r>
      <w:r>
        <w:rPr>
          <w:lang w:val="ru-RU"/>
        </w:rPr>
        <w:t xml:space="preserve">(</w:t>
      </w:r>
      <w:r>
        <w:t xml:space="preserve">krd</w:t>
      </w:r>
      <w:r>
        <w:rPr>
          <w:lang w:val="ru-RU"/>
        </w:rPr>
        <w:t xml:space="preserve">_</w:t>
      </w:r>
      <w:r>
        <w:t xml:space="preserve">id</w:t>
      </w:r>
      <w:r>
        <w:rPr>
          <w:lang w:val="ru-RU"/>
        </w:rPr>
        <w:t xml:space="preserve">), и только после этого окно закрывается. Все ошибки СУБД перехватываются блоком </w:t>
      </w:r>
      <w:r>
        <w:t xml:space="preserve">try</w:t>
      </w:r>
      <w:r>
        <w:rPr>
          <w:lang w:val="ru-RU"/>
        </w:rPr>
        <w:t xml:space="preserve">-</w:t>
      </w:r>
      <w:r>
        <w:t xml:space="preserve">except</w:t>
      </w:r>
      <w:r>
        <w:rPr>
          <w:lang w:val="ru-RU"/>
        </w:rPr>
        <w:t xml:space="preserve">, транзакция автоматически откатывается через </w:t>
      </w:r>
      <w:r>
        <w:t xml:space="preserve">db</w:t>
      </w:r>
      <w:r>
        <w:rPr>
          <w:lang w:val="ru-RU"/>
        </w:rPr>
        <w:t xml:space="preserve">.</w:t>
      </w:r>
      <w:r>
        <w:t xml:space="preserve">rollback</w:t>
      </w:r>
      <w:r>
        <w:rPr>
          <w:lang w:val="ru-RU"/>
        </w:rPr>
        <w:t xml:space="preserve">(), а пользователю выводится </w:t>
      </w:r>
      <w:r>
        <w:t xml:space="preserve">QMessageBox</w:t>
      </w:r>
      <w:r>
        <w:rPr>
          <w:lang w:val="ru-RU"/>
        </w:rPr>
        <w:t xml:space="preserve">::</w:t>
      </w:r>
      <w:r>
        <w:t xml:space="preserve">critical</w:t>
      </w:r>
      <w:r>
        <w:rPr>
          <w:lang w:val="ru-RU"/>
        </w:rPr>
        <w:t xml:space="preserve"> с детальным текстом ошибки и кодом драйвера.</w:t>
      </w:r>
      <w:r>
        <w:rPr>
          <w:lang w:val="ru-RU"/>
        </w:rPr>
      </w:r>
      <w:r>
        <w:rPr>
          <w:lang w:val="ru-RU"/>
        </w:rPr>
      </w:r>
    </w:p>
    <w:p>
      <w:pPr>
        <w:pBdr/>
        <w:spacing/>
        <w:ind/>
        <w:rPr>
          <w:lang w:val="ru-RU"/>
        </w:rPr>
      </w:pPr>
      <w:r>
        <w:rPr>
          <w:lang w:val="ru-RU"/>
        </w:rPr>
        <w:t xml:space="preserve">Все диалоговые окна и вкладки реализуют строгую клиентскую валидацию полей перед сохранением. Обязательные поля помечены символом «*» и блокируют отправку формы до корректного заполнения. Валидация форматов осуществляется через </w:t>
      </w:r>
      <w:r>
        <w:t xml:space="preserve">QRegularExpressionValidator</w:t>
      </w:r>
      <w:r>
        <w:rPr>
          <w:lang w:val="ru-RU"/>
        </w:rPr>
        <w:t xml:space="preserve">, </w:t>
      </w:r>
      <w:r>
        <w:rPr>
          <w:lang w:val="ru-RU"/>
        </w:rPr>
        <w:t xml:space="preserve">который</w:t>
      </w:r>
      <w:r>
        <w:rPr>
          <w:lang w:val="ru-RU"/>
        </w:rPr>
        <w:t xml:space="preserve"> применяется к полям ввода на этапе инициализации интерфейса.</w:t>
      </w:r>
      <w:r>
        <w:rPr>
          <w:lang w:val="ru-RU"/>
        </w:rPr>
      </w:r>
      <w:r>
        <w:rPr>
          <w:lang w:val="ru-RU"/>
        </w:rPr>
      </w:r>
    </w:p>
    <w:p>
      <w:pPr>
        <w:pBdr/>
        <w:spacing/>
        <w:ind/>
        <w:rPr>
          <w:lang w:val="ru-RU"/>
        </w:rPr>
      </w:pPr>
      <w:r>
        <w:rPr>
          <w:lang w:val="ru-RU"/>
        </w:rPr>
        <w:t xml:space="preserve">Примеры реализованных проверок: серия паспорта должна содержать ровно 4 цифры, номер паспорта — 6 цифр, номер банковской карты — от 16 до 19 ци</w:t>
      </w:r>
      <w:r>
        <w:rPr>
          <w:lang w:val="ru-RU"/>
        </w:rPr>
        <w:t xml:space="preserve">фр/пробелов, серия военного билета — до 10 символов букв, цифр и дефиса. Поля даты ограничены диапазоном от 01.01.1900 до текущей даты, а логика проверки гарантирует, что дата призыва не может быть раньше даты рождения, а дата отбора — раньше даты призыва.</w:t>
      </w:r>
      <w:r>
        <w:rPr>
          <w:lang w:val="ru-RU"/>
        </w:rPr>
      </w:r>
      <w:r>
        <w:rPr>
          <w:lang w:val="ru-RU"/>
        </w:rPr>
      </w:r>
    </w:p>
    <w:p>
      <w:pPr>
        <w:pBdr/>
        <w:spacing/>
        <w:ind/>
        <w:rPr>
          <w:lang w:val="ru-RU"/>
        </w:rPr>
      </w:pPr>
      <w:r>
        <w:rPr>
          <w:lang w:val="ru-RU"/>
        </w:rPr>
        <w:t xml:space="preserve">Многострочные текстовые поля ограничены максимальной длиной 5000 символов для предотвращения переполнения базы данных. При возникновении ошибки валидации пользователю выводится структурированное сообщение </w:t>
      </w:r>
      <w:r>
        <w:t xml:space="preserve">QMessageBox</w:t>
      </w:r>
      <w:r>
        <w:rPr>
          <w:lang w:val="ru-RU"/>
        </w:rPr>
        <w:t xml:space="preserve">::</w:t>
      </w:r>
      <w:r>
        <w:t xml:space="preserve">warning</w:t>
      </w:r>
      <w:r>
        <w:rPr>
          <w:lang w:val="ru-RU"/>
        </w:rPr>
        <w:t xml:space="preserve"> со списком всех обнаруженных проблем, а фокус автоматически перемещается на первое ошибочное поле. Все операции сохранения обёрнуты в транзакции: при ошибке СУБД вызывается </w:t>
      </w:r>
      <w:r>
        <w:t xml:space="preserve">db</w:t>
      </w:r>
      <w:r>
        <w:rPr>
          <w:lang w:val="ru-RU"/>
        </w:rPr>
        <w:t xml:space="preserve">.</w:t>
      </w:r>
      <w:r>
        <w:t xml:space="preserve">rollback</w:t>
      </w:r>
      <w:r>
        <w:rPr>
          <w:lang w:val="ru-RU"/>
        </w:rPr>
        <w:t xml:space="preserve">(), что гарантирует отсутствие частично сохранённых данных и поддерживает атомарность операций.</w:t>
      </w:r>
      <w:r>
        <w:rPr>
          <w:lang w:val="ru-RU"/>
        </w:rPr>
      </w:r>
      <w:r>
        <w:rPr>
          <w:lang w:val="ru-RU"/>
        </w:rPr>
      </w:r>
    </w:p>
    <w:p>
      <w:pPr>
        <w:pBdr/>
        <w:spacing/>
        <w:ind/>
        <w:rPr>
          <w:lang w:val="ru-RU"/>
        </w:rPr>
      </w:pPr>
      <w:r>
        <w:rPr>
          <w:lang w:val="ru-RU"/>
        </w:rPr>
        <w:t xml:space="preserve">Обработка фотографий военнослужащих реализована через класс </w:t>
      </w:r>
      <w:r>
        <w:t xml:space="preserve">QPixmap</w:t>
      </w:r>
      <w:r>
        <w:rPr>
          <w:lang w:val="ru-RU"/>
        </w:rPr>
        <w:t xml:space="preserve"> и метод </w:t>
      </w:r>
      <w:r>
        <w:t xml:space="preserve">loadFromData</w:t>
      </w:r>
      <w:r>
        <w:rPr>
          <w:lang w:val="ru-RU"/>
        </w:rPr>
        <w:t xml:space="preserve">(), который принимает бинарные данные из поля </w:t>
      </w:r>
      <w:r>
        <w:t xml:space="preserve">BYTEA</w:t>
      </w:r>
      <w:r>
        <w:rPr>
          <w:lang w:val="ru-RU"/>
        </w:rPr>
        <w:t xml:space="preserve"> базы данных без промежуточного сохранения на диск. При загрузке изображения из базы выполняется автоматическое масштабирование до фиксированного размера 180×240 пикселей с сохранением исходных пропорций </w:t>
      </w:r>
      <w:r>
        <w:rPr>
          <w:lang w:val="ru-RU"/>
        </w:rPr>
        <w:t xml:space="preserve">через флаг </w:t>
      </w:r>
      <w:r>
        <w:t xml:space="preserve">Qt</w:t>
      </w:r>
      <w:r>
        <w:rPr>
          <w:lang w:val="ru-RU"/>
        </w:rPr>
        <w:t xml:space="preserve">.</w:t>
      </w:r>
      <w:r>
        <w:t xml:space="preserve">AspectRatioMode</w:t>
      </w:r>
      <w:r>
        <w:rPr>
          <w:lang w:val="ru-RU"/>
        </w:rPr>
        <w:t xml:space="preserve">.</w:t>
      </w:r>
      <w:r>
        <w:t xml:space="preserve">KeepAspectRatio</w:t>
      </w:r>
      <w:r>
        <w:rPr>
          <w:lang w:val="ru-RU"/>
        </w:rPr>
        <w:t xml:space="preserve">. Это гарантирует единообразное отображение фотографий независимо от их исходного разрешения.</w:t>
      </w:r>
      <w:r>
        <w:rPr>
          <w:lang w:val="ru-RU"/>
        </w:rPr>
      </w:r>
      <w:r>
        <w:rPr>
          <w:lang w:val="ru-RU"/>
        </w:rPr>
      </w:r>
    </w:p>
    <w:p>
      <w:pPr>
        <w:pBdr/>
        <w:spacing/>
        <w:ind/>
        <w:rPr>
          <w:lang w:val="ru-RU"/>
        </w:rPr>
      </w:pPr>
      <w:r>
        <w:rPr>
          <w:lang w:val="ru-RU"/>
        </w:rPr>
        <w:t xml:space="preserve">Перед сохранением фотографии в базу данных выполняется строгая проверка размера файла: максимально допустимый объём составляет 5мб. Если размер превышает лимит, пользователю выводится </w:t>
      </w:r>
      <w:r>
        <w:t xml:space="preserve">QMessageBox</w:t>
      </w:r>
      <w:r>
        <w:rPr>
          <w:lang w:val="ru-RU"/>
        </w:rPr>
        <w:t xml:space="preserve">::</w:t>
      </w:r>
      <w:r>
        <w:t xml:space="preserve">warning</w:t>
      </w:r>
      <w:r>
        <w:rPr>
          <w:lang w:val="ru-RU"/>
        </w:rPr>
        <w:t xml:space="preserve"> с требованием выбрать файл меньшего объёма. Кроме того, реализована конвертация формата </w:t>
      </w:r>
      <w:r>
        <w:t xml:space="preserve">RGBA</w:t>
      </w:r>
      <w:r>
        <w:rPr>
          <w:lang w:val="ru-RU"/>
        </w:rPr>
        <w:t xml:space="preserve"> в </w:t>
      </w:r>
      <w:r>
        <w:t xml:space="preserve">RGB</w:t>
      </w:r>
      <w:r>
        <w:rPr>
          <w:lang w:val="ru-RU"/>
        </w:rPr>
        <w:t xml:space="preserve"> через библиотеку </w:t>
      </w:r>
      <w:r>
        <w:t xml:space="preserve">Pillow</w:t>
      </w:r>
      <w:r>
        <w:rPr>
          <w:lang w:val="ru-RU"/>
        </w:rPr>
        <w:t xml:space="preserve"> перед кодированием в </w:t>
      </w:r>
      <w:r>
        <w:t xml:space="preserve">QByteArray</w:t>
      </w:r>
      <w:r>
        <w:rPr>
          <w:lang w:val="ru-RU"/>
        </w:rPr>
        <w:t xml:space="preserve">, что предотвращает ошибки совместимости при рендеринге изображений в таблицах </w:t>
      </w:r>
      <w:r>
        <w:t xml:space="preserve">Excel</w:t>
      </w:r>
      <w:r>
        <w:rPr>
          <w:lang w:val="ru-RU"/>
        </w:rPr>
        <w:t xml:space="preserve"> и документах </w:t>
      </w:r>
      <w:r>
        <w:t xml:space="preserve">Word</w:t>
      </w:r>
      <w:r>
        <w:rPr>
          <w:lang w:val="ru-RU"/>
        </w:rPr>
        <w:t xml:space="preserve">.</w:t>
      </w:r>
      <w:r>
        <w:rPr>
          <w:lang w:val="ru-RU"/>
        </w:rPr>
      </w:r>
      <w:r>
        <w:rPr>
          <w:lang w:val="ru-RU"/>
        </w:rPr>
      </w:r>
    </w:p>
    <w:p>
      <w:pPr>
        <w:pBdr/>
        <w:spacing/>
        <w:ind/>
        <w:rPr>
          <w:lang w:val="ru-RU"/>
        </w:rPr>
      </w:pPr>
      <w:r>
        <w:rPr>
          <w:lang w:val="ru-RU"/>
        </w:rPr>
        <w:t xml:space="preserve">Интерфейс предусматр</w:t>
      </w:r>
      <w:r>
        <w:rPr>
          <w:lang w:val="ru-RU"/>
        </w:rPr>
        <w:t xml:space="preserve">ивает четыре типа фотографий для каждой карточки розыска: «Гражданская одежда», «Форма с головным убором», «Форма без головного убора» и «Отличительные приметы». Для каждого типа реализованы кнопки «Загрузить» и «Выгрузить», вызывающие стандартные диалоги </w:t>
      </w:r>
      <w:r>
        <w:t xml:space="preserve">QFileDialog</w:t>
      </w:r>
      <w:r>
        <w:rPr>
          <w:lang w:val="ru-RU"/>
        </w:rPr>
        <w:t xml:space="preserve"> с фильтрами форматов *.</w:t>
      </w:r>
      <w:r>
        <w:t xml:space="preserve">png</w:t>
      </w:r>
      <w:r>
        <w:rPr>
          <w:lang w:val="ru-RU"/>
        </w:rPr>
        <w:t xml:space="preserve">, *.</w:t>
      </w:r>
      <w:r>
        <w:t xml:space="preserve">jpg</w:t>
      </w:r>
      <w:r>
        <w:rPr>
          <w:lang w:val="ru-RU"/>
        </w:rPr>
        <w:t xml:space="preserve">, *.</w:t>
      </w:r>
      <w:r>
        <w:t xml:space="preserve">jpeg</w:t>
      </w:r>
      <w:r>
        <w:rPr>
          <w:lang w:val="ru-RU"/>
        </w:rPr>
        <w:t xml:space="preserve">, *.</w:t>
      </w:r>
      <w:r>
        <w:t xml:space="preserve">bmp</w:t>
      </w:r>
      <w:r>
        <w:rPr>
          <w:lang w:val="ru-RU"/>
        </w:rPr>
        <w:t xml:space="preserve">. При выгрузке фотографии из базы на диск автоматически формируется имя файла в формате «КРД-{</w:t>
      </w:r>
      <w:r>
        <w:t xml:space="preserve">id</w:t>
      </w:r>
      <w:r>
        <w:rPr>
          <w:lang w:val="ru-RU"/>
        </w:rPr>
        <w:t xml:space="preserve">}_{</w:t>
      </w:r>
      <w:r>
        <w:t xml:space="preserve">type</w:t>
      </w:r>
      <w:r>
        <w:rPr>
          <w:lang w:val="ru-RU"/>
        </w:rPr>
        <w:t xml:space="preserve">}.</w:t>
      </w:r>
      <w:r>
        <w:t xml:space="preserve">jpg</w:t>
      </w:r>
      <w:r>
        <w:rPr>
          <w:lang w:val="ru-RU"/>
        </w:rPr>
        <w:t xml:space="preserve">», что упрощает архивирование и передачу материалов.</w:t>
      </w:r>
      <w:r>
        <w:rPr>
          <w:lang w:val="ru-RU"/>
        </w:rPr>
      </w:r>
      <w:r>
        <w:rPr>
          <w:lang w:val="ru-RU"/>
        </w:rPr>
      </w:r>
    </w:p>
    <w:p>
      <w:pPr>
        <w:pBdr/>
        <w:spacing/>
        <w:ind/>
        <w:rPr>
          <w:lang w:val="ru-RU"/>
        </w:rPr>
      </w:pPr>
      <w:r>
        <w:rPr>
          <w:lang w:val="ru-RU"/>
        </w:rPr>
        <w:t xml:space="preserve">Генератор процессуальных документов (вкладка «Документы» в окне КРД) поддерживает парсинг шаблонов </w:t>
      </w:r>
      <w:r>
        <w:t xml:space="preserve">Word</w:t>
      </w:r>
      <w:r>
        <w:rPr>
          <w:lang w:val="ru-RU"/>
        </w:rPr>
        <w:t xml:space="preserve"> с использованием регулярных выражений для поиска переменных в формате {{</w:t>
      </w:r>
      <w:r>
        <w:t xml:space="preserve">field</w:t>
      </w:r>
      <w:r>
        <w:rPr>
          <w:lang w:val="ru-RU"/>
        </w:rPr>
        <w:t xml:space="preserve">}}. Сопоставление переменных шаблона со столбцами базы данных осуществляется через конфигурацию </w:t>
      </w:r>
      <w:r>
        <w:t xml:space="preserve">JSONB</w:t>
      </w:r>
      <w:r>
        <w:rPr>
          <w:lang w:val="ru-RU"/>
        </w:rPr>
        <w:t xml:space="preserve"> в таблице </w:t>
      </w:r>
      <w:r>
        <w:t xml:space="preserve">field</w:t>
      </w:r>
      <w:r>
        <w:rPr>
          <w:lang w:val="ru-RU"/>
        </w:rPr>
        <w:t xml:space="preserve">_</w:t>
      </w:r>
      <w:r>
        <w:t xml:space="preserve">mappings</w:t>
      </w:r>
      <w:r>
        <w:rPr>
          <w:lang w:val="ru-RU"/>
        </w:rPr>
        <w:t xml:space="preserve">, что позволяет изменять структуру отчётов без модификации схемы базы данных.</w:t>
      </w:r>
      <w:r>
        <w:rPr>
          <w:lang w:val="ru-RU"/>
        </w:rPr>
      </w:r>
      <w:r>
        <w:rPr>
          <w:lang w:val="ru-RU"/>
        </w:rPr>
      </w:r>
    </w:p>
    <w:p>
      <w:pPr>
        <w:pBdr/>
        <w:spacing w:after="120"/>
        <w:ind w:firstLine="0"/>
        <w:jc w:val="center"/>
        <w:rPr/>
      </w:pPr>
      <w:r>
        <w:rPr>
          <w:lang w:val="ru-RU" w:eastAsia="ru-RU"/>
        </w:rPr>
        <mc:AlternateContent>
          <mc:Choice Requires="wpg">
            <w:drawing>
              <wp:inline xmlns:wp="http://schemas.openxmlformats.org/drawingml/2006/wordprocessingDrawing" distT="0" distB="0" distL="0" distR="0">
                <wp:extent cx="6151279" cy="2781300"/>
                <wp:effectExtent l="0" t="0" r="1905" b="0"/>
                <wp:docPr id="1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73477" name=""/>
                        <pic:cNvPicPr>
                          <a:picLocks noChangeAspect="1"/>
                        </pic:cNvPicPr>
                        <pic:nvPr/>
                      </pic:nvPicPr>
                      <pic:blipFill rotWithShape="1">
                        <a:blip r:embed="rId30"/>
                        <a:stretch/>
                      </pic:blipFill>
                      <pic:spPr bwMode="auto">
                        <a:xfrm>
                          <a:off x="0" y="0"/>
                          <a:ext cx="6152582" cy="27818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84.35pt;height:219.00pt;mso-wrap-distance-left:0.00pt;mso-wrap-distance-top:0.00pt;mso-wrap-distance-right:0.00pt;mso-wrap-distance-bottom:0.00pt;z-index:1;" stroked="false">
                <v:imagedata r:id="rId30" o:title=""/>
                <o:lock v:ext="edit" rotation="t"/>
              </v:shape>
            </w:pict>
          </mc:Fallback>
        </mc:AlternateContent>
      </w:r>
      <w:r/>
    </w:p>
    <w:p>
      <w:pPr>
        <w:pBdr/>
        <w:spacing/>
        <w:ind/>
        <w:jc w:val="left"/>
        <w:rPr>
          <w:lang w:val="ru-RU"/>
        </w:rPr>
      </w:pPr>
      <w:r>
        <w:rPr>
          <w:lang w:val="ru-RU"/>
        </w:rPr>
        <w:t xml:space="preserve">Рисунок 3.3 – Диалог настройки </w:t>
      </w:r>
      <w:r>
        <w:rPr>
          <w:lang w:val="ru-RU"/>
        </w:rPr>
        <w:t xml:space="preserve">динамического</w:t>
      </w:r>
      <w:r>
        <w:rPr>
          <w:lang w:val="ru-RU"/>
        </w:rPr>
        <w:t xml:space="preserve"> маппинга шаблонов</w:t>
      </w:r>
      <w:r>
        <w:rPr>
          <w:lang w:val="ru-RU"/>
        </w:rPr>
      </w:r>
      <w:r>
        <w:rPr>
          <w:lang w:val="ru-RU"/>
        </w:rPr>
      </w:r>
    </w:p>
    <w:p>
      <w:pPr>
        <w:pBdr/>
        <w:spacing/>
        <w:ind/>
        <w:rPr>
          <w:lang w:val="ru-RU"/>
        </w:rPr>
      </w:pPr>
      <w:r>
        <w:rPr>
          <w:lang w:val="ru-RU"/>
        </w:rPr>
        <w:t xml:space="preserve">Диалог редактирования сопоставлений, показан</w:t>
      </w:r>
      <w:r>
        <w:rPr>
          <w:lang w:val="ru-RU"/>
        </w:rPr>
        <w:t xml:space="preserve">ный на рисунке 3.3, предоставляет интерфейс с таблицей, в которой пользователь выбирает переменную из шаблона и указывает соответствующее поле из БД. Поддерживаются два типа сопоставлений: простые, один столбец → одна переменная, и составные, объединение н</w:t>
      </w:r>
      <w:r>
        <w:rPr>
          <w:lang w:val="ru-RU"/>
        </w:rPr>
        <w:t xml:space="preserve">ескольких столбцов через разделители. Составные поля настраиваются через динамический интерфейс с кнопками «Добавить столбец» и «Удалить сегмент», что позволяет формировать сложные адресные строки вида «г. Красноярск, ул. Ленина, д. 10» из отдельных полей </w:t>
      </w:r>
      <w:r>
        <w:t xml:space="preserve">town</w:t>
      </w:r>
      <w:r>
        <w:rPr>
          <w:lang w:val="ru-RU"/>
        </w:rPr>
        <w:t xml:space="preserve">, </w:t>
      </w:r>
      <w:r>
        <w:t xml:space="preserve">street</w:t>
      </w:r>
      <w:r>
        <w:rPr>
          <w:lang w:val="ru-RU"/>
        </w:rPr>
        <w:t xml:space="preserve"> и </w:t>
      </w:r>
      <w:r>
        <w:t xml:space="preserve">house</w:t>
      </w:r>
      <w:r>
        <w:rPr>
          <w:lang w:val="ru-RU"/>
        </w:rPr>
        <w:t xml:space="preserve">.</w:t>
      </w:r>
      <w:r>
        <w:rPr>
          <w:lang w:val="ru-RU"/>
        </w:rPr>
      </w:r>
      <w:r>
        <w:rPr>
          <w:lang w:val="ru-RU"/>
        </w:rPr>
      </w:r>
    </w:p>
    <w:p>
      <w:pPr>
        <w:pBdr/>
        <w:spacing/>
        <w:ind/>
        <w:rPr>
          <w:lang w:val="ru-RU"/>
        </w:rPr>
      </w:pPr>
      <w:r>
        <w:rPr>
          <w:lang w:val="ru-RU"/>
        </w:rPr>
        <w:t xml:space="preserve">Конфигурация маппингов сохраняется в поле </w:t>
      </w:r>
      <w:r>
        <w:t xml:space="preserve">db</w:t>
      </w:r>
      <w:r>
        <w:rPr>
          <w:lang w:val="ru-RU"/>
        </w:rPr>
        <w:t xml:space="preserve">_</w:t>
      </w:r>
      <w:r>
        <w:t xml:space="preserve">columns</w:t>
      </w:r>
      <w:r>
        <w:rPr>
          <w:lang w:val="ru-RU"/>
        </w:rPr>
        <w:t xml:space="preserve"> таблицы </w:t>
      </w:r>
      <w:r>
        <w:t xml:space="preserve">field</w:t>
      </w:r>
      <w:r>
        <w:rPr>
          <w:lang w:val="ru-RU"/>
        </w:rPr>
        <w:t xml:space="preserve">_</w:t>
      </w:r>
      <w:r>
        <w:t xml:space="preserve">mappings</w:t>
      </w:r>
      <w:r>
        <w:rPr>
          <w:lang w:val="ru-RU"/>
        </w:rPr>
        <w:t xml:space="preserve"> в формате </w:t>
      </w:r>
      <w:r>
        <w:t xml:space="preserve">JSONB</w:t>
      </w:r>
      <w:r>
        <w:rPr>
          <w:lang w:val="ru-RU"/>
        </w:rPr>
        <w:t xml:space="preserve">-массива объектов: [{"</w:t>
      </w:r>
      <w:r>
        <w:t xml:space="preserve">column</w:t>
      </w:r>
      <w:r>
        <w:rPr>
          <w:lang w:val="ru-RU"/>
        </w:rPr>
        <w:t xml:space="preserve">": "</w:t>
      </w:r>
      <w:r>
        <w:t xml:space="preserve">town</w:t>
      </w:r>
      <w:r>
        <w:rPr>
          <w:lang w:val="ru-RU"/>
        </w:rPr>
        <w:t xml:space="preserve">", "</w:t>
      </w:r>
      <w:r>
        <w:t xml:space="preserve">separator</w:t>
      </w:r>
      <w:r>
        <w:rPr>
          <w:lang w:val="ru-RU"/>
        </w:rPr>
        <w:t xml:space="preserve">": ", "}, {"</w:t>
      </w:r>
      <w:r>
        <w:t xml:space="preserve">column</w:t>
      </w:r>
      <w:r>
        <w:rPr>
          <w:lang w:val="ru-RU"/>
        </w:rPr>
        <w:t xml:space="preserve">": "</w:t>
      </w:r>
      <w:r>
        <w:t xml:space="preserve">street</w:t>
      </w:r>
      <w:r>
        <w:rPr>
          <w:lang w:val="ru-RU"/>
        </w:rPr>
        <w:t xml:space="preserve">", "</w:t>
      </w:r>
      <w:r>
        <w:t xml:space="preserve">separator</w:t>
      </w:r>
      <w:r>
        <w:rPr>
          <w:lang w:val="ru-RU"/>
        </w:rPr>
        <w:t xml:space="preserve">": ", "}, {"</w:t>
      </w:r>
      <w:r>
        <w:t xml:space="preserve">column</w:t>
      </w:r>
      <w:r>
        <w:rPr>
          <w:lang w:val="ru-RU"/>
        </w:rPr>
        <w:t xml:space="preserve">": "</w:t>
      </w:r>
      <w:r>
        <w:t xml:space="preserve">house</w:t>
      </w:r>
      <w:r>
        <w:rPr>
          <w:lang w:val="ru-RU"/>
        </w:rPr>
        <w:t xml:space="preserve">", "</w:t>
      </w:r>
      <w:r>
        <w:t xml:space="preserve">separator</w:t>
      </w:r>
      <w:r>
        <w:rPr>
          <w:lang w:val="ru-RU"/>
        </w:rPr>
        <w:t xml:space="preserve">": ""}]. При генерации документа движок </w:t>
      </w:r>
      <w:r>
        <w:t xml:space="preserve">DocGenerationEngine</w:t>
      </w:r>
      <w:r>
        <w:rPr>
          <w:lang w:val="ru-RU"/>
        </w:rPr>
        <w:t xml:space="preserve"> парсит эту конфигурацию, загружает значения указанных столбцов из соответствующих таблиц и объединяет их через заданные разделители. Подстановка данных выполняется через библиотеку </w:t>
      </w:r>
      <w:r>
        <w:t xml:space="preserve">python</w:t>
      </w:r>
      <w:r>
        <w:rPr>
          <w:lang w:val="ru-RU"/>
        </w:rPr>
        <w:t xml:space="preserve">-</w:t>
      </w:r>
      <w:r>
        <w:t xml:space="preserve">docx</w:t>
      </w:r>
      <w:r>
        <w:rPr>
          <w:lang w:val="ru-RU"/>
        </w:rPr>
        <w:t xml:space="preserve"> с сохранением </w:t>
      </w:r>
      <w:r>
        <w:rPr>
          <w:lang w:val="ru-RU"/>
        </w:rPr>
        <w:t xml:space="preserve">исходного форматирования шаблона, что гарантирует соответствие процессуальных документов утверждённым образцам.</w:t>
      </w:r>
      <w:r>
        <w:rPr>
          <w:lang w:val="ru-RU"/>
        </w:rPr>
      </w:r>
      <w:r>
        <w:rPr>
          <w:lang w:val="ru-RU"/>
        </w:rPr>
      </w:r>
    </w:p>
    <w:p>
      <w:pPr>
        <w:pBdr/>
        <w:spacing/>
        <w:ind/>
        <w:rPr>
          <w:lang w:val="ru-RU"/>
        </w:rPr>
      </w:pPr>
      <w:r>
        <w:rPr>
          <w:lang w:val="ru-RU"/>
        </w:rPr>
        <w:t xml:space="preserve">Сгенерированные документы сохраняются в поле </w:t>
      </w:r>
      <w:r>
        <w:t xml:space="preserve">document</w:t>
      </w:r>
      <w:r>
        <w:rPr>
          <w:lang w:val="ru-RU"/>
        </w:rPr>
        <w:t xml:space="preserve">_</w:t>
      </w:r>
      <w:r>
        <w:t xml:space="preserve">data</w:t>
      </w:r>
      <w:r>
        <w:rPr>
          <w:lang w:val="ru-RU"/>
        </w:rPr>
        <w:t xml:space="preserve"> таблицы </w:t>
      </w:r>
      <w:r>
        <w:t xml:space="preserve">outgoing</w:t>
      </w:r>
      <w:r>
        <w:rPr>
          <w:lang w:val="ru-RU"/>
        </w:rPr>
        <w:t xml:space="preserve">_</w:t>
      </w:r>
      <w:r>
        <w:t xml:space="preserve">requests</w:t>
      </w:r>
      <w:r>
        <w:rPr>
          <w:lang w:val="ru-RU"/>
        </w:rPr>
        <w:t xml:space="preserve"> в бинарном формате </w:t>
      </w:r>
      <w:r>
        <w:t xml:space="preserve">BYTEA</w:t>
      </w:r>
      <w:r>
        <w:rPr>
          <w:lang w:val="ru-RU"/>
        </w:rPr>
        <w:t xml:space="preserve">. Это обеспечивает атомарность транзакций: документ и метаданные запроса сохраняются в одной операции, что исключает риски потери файлов при сбоях файловой системы. Упрощается процедура резервного копирования через </w:t>
      </w:r>
      <w:r>
        <w:t xml:space="preserve">pg</w:t>
      </w:r>
      <w:r>
        <w:rPr>
          <w:lang w:val="ru-RU"/>
        </w:rPr>
        <w:t xml:space="preserve">_</w:t>
      </w:r>
      <w:r>
        <w:t xml:space="preserve">dump</w:t>
      </w:r>
      <w:r>
        <w:rPr>
          <w:lang w:val="ru-RU"/>
        </w:rPr>
        <w:t xml:space="preserve">, так как все данные приложения хранятся централизованно в СУБД.</w:t>
      </w:r>
      <w:r>
        <w:rPr>
          <w:lang w:val="ru-RU"/>
        </w:rPr>
      </w:r>
      <w:r>
        <w:rPr>
          <w:lang w:val="ru-RU"/>
        </w:rPr>
      </w:r>
    </w:p>
    <w:p>
      <w:pPr>
        <w:pBdr/>
        <w:spacing/>
        <w:ind/>
        <w:rPr>
          <w:b/>
          <w:bCs/>
          <w:lang w:val="ru-RU"/>
        </w:rPr>
      </w:pPr>
      <w:r>
        <w:rPr>
          <w:b/>
          <w:bCs/>
          <w:lang w:val="ru-RU"/>
        </w:rPr>
        <w:t xml:space="preserve">Вывод</w:t>
      </w:r>
      <w:r>
        <w:rPr>
          <w:b/>
          <w:bCs/>
          <w:lang w:val="ru-RU"/>
        </w:rPr>
      </w:r>
      <w:r>
        <w:rPr>
          <w:b/>
          <w:bCs/>
          <w:lang w:val="ru-RU"/>
        </w:rPr>
      </w:r>
    </w:p>
    <w:p>
      <w:pPr>
        <w:pBdr/>
        <w:spacing/>
        <w:ind/>
        <w:rPr>
          <w:lang w:val="ru-RU"/>
        </w:rPr>
      </w:pPr>
      <w:r>
        <w:rPr>
          <w:lang w:val="ru-RU"/>
        </w:rPr>
        <w:t xml:space="preserve">Таким образом, реализованный пользовательский интерфейс обеспечивает высокую эргономику работы сотрудника дознания: интуитивная навигация через вкладочную структуру, мгновенный поиск с </w:t>
      </w:r>
      <w:r>
        <w:t xml:space="preserve">debounce</w:t>
      </w:r>
      <w:r>
        <w:rPr>
          <w:lang w:val="ru-RU"/>
        </w:rPr>
        <w:t xml:space="preserve">-фильтрацией, строгая валидация данных, автоматическое сохранение изменений, безопасная работа с фотографиями и гибкая настройка генерации процессуальных документов. Архитектура </w:t>
      </w:r>
      <w:r>
        <w:t xml:space="preserve">MVC</w:t>
      </w:r>
      <w:r>
        <w:rPr>
          <w:lang w:val="ru-RU"/>
        </w:rPr>
        <w:t xml:space="preserve">, транзакционная целостность и механизм </w:t>
      </w:r>
      <w:r>
        <w:t xml:space="preserve">Advisory</w:t>
      </w:r>
      <w:r>
        <w:rPr>
          <w:lang w:val="ru-RU"/>
        </w:rPr>
        <w:t xml:space="preserve"> </w:t>
      </w:r>
      <w:r>
        <w:t xml:space="preserve">Locks</w:t>
      </w:r>
      <w:r>
        <w:rPr>
          <w:lang w:val="ru-RU"/>
        </w:rPr>
        <w:t xml:space="preserve"> гарантируют надёжность, безопасность и масштабируемость системы при работе в изолированном контуре военного гарнизона.</w:t>
      </w:r>
      <w:r>
        <w:rPr>
          <w:lang w:val="ru-RU"/>
        </w:rPr>
      </w:r>
      <w:r>
        <w:rPr>
          <w:lang w:val="ru-RU"/>
        </w:rPr>
      </w:r>
    </w:p>
    <w:p>
      <w:pPr>
        <w:pStyle w:val="777"/>
        <w:pBdr/>
        <w:spacing w:before="0"/>
        <w:ind/>
        <w:rPr>
          <w:rFonts w:ascii="Times New Roman" w:hAnsi="Times New Roman" w:eastAsia="Times New Roman" w:cs="Times New Roman"/>
          <w:color w:val="000000" w:themeColor="text1"/>
          <w:sz w:val="28"/>
          <w:szCs w:val="28"/>
          <w:lang w:val="ru-RU"/>
        </w:rPr>
      </w:pPr>
      <w:r/>
      <w:bookmarkStart w:id="15" w:name="_Toc14"/>
      <w:r>
        <w:rPr>
          <w:rFonts w:ascii="Times New Roman" w:hAnsi="Times New Roman" w:eastAsia="Times New Roman" w:cs="Times New Roman"/>
          <w:color w:val="000000" w:themeColor="text1"/>
          <w:sz w:val="28"/>
          <w:szCs w:val="28"/>
          <w:lang w:val="ru-RU"/>
        </w:rPr>
        <w:t xml:space="preserve">3.3 Тестирование и отладка ПО АРМ</w:t>
      </w:r>
      <w:bookmarkEnd w:id="15"/>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Bdr/>
        <w:spacing/>
        <w:ind/>
        <w:rPr>
          <w:lang w:val="ru-RU"/>
        </w:rPr>
      </w:pPr>
      <w:r>
        <w:rPr>
          <w:lang w:val="ru-RU"/>
        </w:rPr>
        <w:t xml:space="preserve">Отладка и тестирование разработанного автоматизированного рабочего места осуществлялись итеративно, начиная с ранних стадий реализации модулей авторизации и </w:t>
      </w:r>
      <w:r>
        <w:t xml:space="preserve">CRUD</w:t>
      </w:r>
      <w:r>
        <w:rPr>
          <w:lang w:val="ru-RU"/>
        </w:rPr>
        <w:t xml:space="preserve">-операций.</w:t>
      </w:r>
      <w:r>
        <w:rPr>
          <w:lang w:val="ru-RU"/>
        </w:rPr>
        <w:t xml:space="preserve"> Процесс верификации ПО АРМ включал четыре основных направления: функциональное, интеграционное, тестирование информационной безопасности и нагрузочное тестирование. Для локализации ошибок использовался специализированный отладочный модуль `</w:t>
      </w:r>
      <w:r>
        <w:t xml:space="preserve">debug</w:t>
      </w:r>
      <w:r>
        <w:rPr>
          <w:lang w:val="ru-RU"/>
        </w:rPr>
        <w:t xml:space="preserve">_</w:t>
      </w:r>
      <w:r>
        <w:t xml:space="preserve">app</w:t>
      </w:r>
      <w:r>
        <w:rPr>
          <w:lang w:val="ru-RU"/>
        </w:rPr>
        <w:t xml:space="preserve">.</w:t>
      </w:r>
      <w:r>
        <w:t xml:space="preserve">py</w:t>
      </w:r>
      <w:r>
        <w:rPr>
          <w:lang w:val="ru-RU"/>
        </w:rPr>
        <w:t xml:space="preserve">`, перехватывающий все необработанные исключения через `</w:t>
      </w:r>
      <w:r>
        <w:t xml:space="preserve">sys</w:t>
      </w:r>
      <w:r>
        <w:rPr>
          <w:lang w:val="ru-RU"/>
        </w:rPr>
        <w:t xml:space="preserve">.</w:t>
      </w:r>
      <w:r>
        <w:t xml:space="preserve">excepthook</w:t>
      </w:r>
      <w:r>
        <w:rPr>
          <w:lang w:val="ru-RU"/>
        </w:rPr>
        <w:t xml:space="preserve">` и дублирующий трассировку стека, как в консоль вывода, так и в модальные диалоги интерфейса, что существенно ускорило процесс выявления и устранения критических дефектов.</w:t>
      </w:r>
      <w:r>
        <w:rPr>
          <w:lang w:val="ru-RU"/>
        </w:rPr>
      </w:r>
      <w:r>
        <w:rPr>
          <w:lang w:val="ru-RU"/>
        </w:rPr>
      </w:r>
    </w:p>
    <w:p>
      <w:pPr>
        <w:pBdr/>
        <w:spacing/>
        <w:ind/>
        <w:rPr>
          <w:lang w:val="ru-RU"/>
        </w:rPr>
      </w:pPr>
      <w:r>
        <w:rPr>
          <w:b/>
          <w:lang w:val="ru-RU"/>
        </w:rPr>
        <w:t xml:space="preserve">Функциональное тестирование</w:t>
      </w:r>
      <w:r>
        <w:rPr>
          <w:lang w:val="ru-RU"/>
        </w:rPr>
      </w:r>
      <w:r>
        <w:rPr>
          <w:lang w:val="ru-RU"/>
        </w:rPr>
      </w:r>
    </w:p>
    <w:p>
      <w:pPr>
        <w:pBdr/>
        <w:spacing/>
        <w:ind/>
        <w:rPr>
          <w:lang w:val="ru-RU"/>
        </w:rPr>
      </w:pPr>
      <w:r>
        <w:rPr>
          <w:lang w:val="ru-RU"/>
        </w:rPr>
        <w:t xml:space="preserve">Функциональное тестирование проводилось с целью проверки корректности реализации </w:t>
      </w:r>
      <w:r>
        <w:rPr>
          <w:lang w:val="ru-RU"/>
        </w:rPr>
        <w:t xml:space="preserve">бизнес-логики</w:t>
      </w:r>
      <w:r>
        <w:rPr>
          <w:lang w:val="ru-RU"/>
        </w:rPr>
        <w:t xml:space="preserve"> приложения и соответствия интерфейса заявленным требованиям. Проверялись механизмы валидации полей с использованием `</w:t>
      </w:r>
      <w:r>
        <w:t xml:space="preserve">QRegularExpressionValidator</w:t>
      </w:r>
      <w:r>
        <w:rPr>
          <w:lang w:val="ru-RU"/>
        </w:rPr>
        <w:t xml:space="preserve">`, работа автодополнения, генерация документов `.</w:t>
      </w:r>
      <w:r>
        <w:t xml:space="preserve">docx</w:t>
      </w:r>
      <w:r>
        <w:rPr>
          <w:lang w:val="ru-RU"/>
        </w:rPr>
        <w:t xml:space="preserve">` через `</w:t>
      </w:r>
      <w:r>
        <w:t xml:space="preserve">python</w:t>
      </w:r>
      <w:r>
        <w:rPr>
          <w:lang w:val="ru-RU"/>
        </w:rPr>
        <w:t xml:space="preserve">-</w:t>
      </w:r>
      <w:r>
        <w:t xml:space="preserve">docx</w:t>
      </w:r>
      <w:r>
        <w:rPr>
          <w:lang w:val="ru-RU"/>
        </w:rPr>
        <w:t xml:space="preserve">` с подстановкой переменных `{{</w:t>
      </w:r>
      <w:r>
        <w:t xml:space="preserve">field</w:t>
      </w:r>
      <w:r>
        <w:rPr>
          <w:lang w:val="ru-RU"/>
        </w:rPr>
        <w:t xml:space="preserve">}}`, массовый экспорт в `.</w:t>
      </w:r>
      <w:r>
        <w:t xml:space="preserve">xlsx</w:t>
      </w:r>
      <w:r>
        <w:rPr>
          <w:lang w:val="ru-RU"/>
        </w:rPr>
        <w:t xml:space="preserve">` средствами `</w:t>
      </w:r>
      <w:r>
        <w:t xml:space="preserve">openpyxl</w:t>
      </w:r>
      <w:r>
        <w:rPr>
          <w:lang w:val="ru-RU"/>
        </w:rPr>
        <w:t xml:space="preserve">`, а также корректность мягкого удаления записей. Особое внимание уделялось обработке исключений СУБД: при возникновении ошибок транзакции автоматически откатываются через `</w:t>
      </w:r>
      <w:r>
        <w:t xml:space="preserve">db</w:t>
      </w:r>
      <w:r>
        <w:rPr>
          <w:lang w:val="ru-RU"/>
        </w:rPr>
        <w:t xml:space="preserve">.</w:t>
      </w:r>
      <w:r>
        <w:t xml:space="preserve">rollback</w:t>
      </w:r>
      <w:r>
        <w:rPr>
          <w:lang w:val="ru-RU"/>
        </w:rPr>
        <w:t xml:space="preserve">()`, а пользователю выводится структурированное сообщение `</w:t>
      </w:r>
      <w:r>
        <w:t xml:space="preserve">QMessageBox</w:t>
      </w:r>
      <w:r>
        <w:rPr>
          <w:lang w:val="ru-RU"/>
        </w:rPr>
        <w:t xml:space="preserve">.</w:t>
      </w:r>
      <w:r>
        <w:t xml:space="preserve">critical</w:t>
      </w:r>
      <w:r>
        <w:rPr>
          <w:lang w:val="ru-RU"/>
        </w:rPr>
        <w:t xml:space="preserve">` с кодом ошибки.</w:t>
      </w:r>
      <w:r>
        <w:rPr>
          <w:lang w:val="ru-RU"/>
        </w:rPr>
      </w:r>
      <w:r>
        <w:rPr>
          <w:lang w:val="ru-RU"/>
        </w:rPr>
      </w:r>
    </w:p>
    <w:p>
      <w:pPr>
        <w:pBdr/>
        <w:spacing/>
        <w:ind/>
        <w:rPr>
          <w:lang w:val="ru-RU"/>
        </w:rPr>
      </w:pPr>
      <w:r>
        <w:rPr>
          <w:b/>
          <w:lang w:val="ru-RU"/>
        </w:rPr>
        <w:t xml:space="preserve">Интеграционное тестирование</w:t>
      </w:r>
      <w:r>
        <w:rPr>
          <w:lang w:val="ru-RU"/>
        </w:rPr>
      </w:r>
      <w:r>
        <w:rPr>
          <w:lang w:val="ru-RU"/>
        </w:rPr>
      </w:r>
    </w:p>
    <w:p>
      <w:pPr>
        <w:pBdr/>
        <w:spacing/>
        <w:ind/>
        <w:rPr>
          <w:lang w:val="ru-RU"/>
        </w:rPr>
      </w:pPr>
      <w:r>
        <w:rPr>
          <w:lang w:val="ru-RU"/>
        </w:rPr>
        <w:t xml:space="preserve">Интеграционное тестирование фокусировалось на проверке взаимодействия компонентов системы между собой и с реляционной СУБД </w:t>
      </w:r>
      <w:r>
        <w:t xml:space="preserve">PostgreSQL</w:t>
      </w:r>
      <w:r>
        <w:rPr>
          <w:lang w:val="ru-RU"/>
        </w:rPr>
        <w:t xml:space="preserve">. Проверялась целостность внешних ключей, корректность каскадного удаления связанных записей, сохранность </w:t>
      </w:r>
      <w:r>
        <w:t xml:space="preserve">JSONB</w:t>
      </w:r>
      <w:r>
        <w:rPr>
          <w:lang w:val="ru-RU"/>
        </w:rPr>
        <w:t xml:space="preserve">-конфигураций маппингов шаблонов, а также синхронизация состояния модели `</w:t>
      </w:r>
      <w:r>
        <w:t xml:space="preserve">QSqlQueryModel</w:t>
      </w:r>
      <w:r>
        <w:rPr>
          <w:lang w:val="ru-RU"/>
        </w:rPr>
        <w:t xml:space="preserve">` с актуальными данными в БД. Подтверждена работоспособность механизма </w:t>
      </w:r>
      <w:r>
        <w:t xml:space="preserve">Advisory</w:t>
      </w:r>
      <w:r>
        <w:rPr>
          <w:lang w:val="ru-RU"/>
        </w:rPr>
        <w:t xml:space="preserve"> </w:t>
      </w:r>
      <w:r>
        <w:t xml:space="preserve">Locks</w:t>
      </w:r>
      <w:r>
        <w:rPr>
          <w:lang w:val="ru-RU"/>
        </w:rPr>
        <w:t xml:space="preserve"> для конкурентного редактирования карточек розыска.</w:t>
      </w:r>
      <w:r>
        <w:rPr>
          <w:lang w:val="ru-RU"/>
        </w:rPr>
      </w:r>
      <w:r>
        <w:rPr>
          <w:lang w:val="ru-RU"/>
        </w:rPr>
      </w:r>
    </w:p>
    <w:p>
      <w:pPr>
        <w:pBdr/>
        <w:spacing/>
        <w:ind/>
        <w:rPr>
          <w:lang w:val="ru-RU"/>
        </w:rPr>
      </w:pPr>
      <w:r>
        <w:rPr>
          <w:b/>
          <w:lang w:val="ru-RU"/>
        </w:rPr>
        <w:t xml:space="preserve">Тестирование информационной безопасности</w:t>
      </w:r>
      <w:r>
        <w:rPr>
          <w:lang w:val="ru-RU"/>
        </w:rPr>
      </w:r>
      <w:r>
        <w:rPr>
          <w:lang w:val="ru-RU"/>
        </w:rPr>
      </w:r>
    </w:p>
    <w:p>
      <w:pPr>
        <w:pBdr/>
        <w:spacing/>
        <w:ind/>
        <w:rPr>
          <w:lang w:val="ru-RU"/>
        </w:rPr>
      </w:pPr>
      <w:r>
        <w:t xml:space="preserve">Security</w:t>
      </w:r>
      <w:r>
        <w:rPr>
          <w:lang w:val="ru-RU"/>
        </w:rPr>
        <w:t xml:space="preserve">-тестирование включало проверку устойчивости системы к несанкционированному доступу и инъекционным атакам.</w:t>
      </w:r>
      <w:r>
        <w:rPr>
          <w:lang w:val="ru-RU"/>
        </w:rPr>
        <w:t xml:space="preserve"> Подтверждено хеширование паролей алгоритмом `</w:t>
      </w:r>
      <w:r>
        <w:t xml:space="preserve">bcrypt</w:t>
      </w:r>
      <w:r>
        <w:rPr>
          <w:lang w:val="ru-RU"/>
        </w:rPr>
        <w:t xml:space="preserve">` с настраиваемым коэффициентом сложности. Проверена ролевая модель разграничения доступа: роль `</w:t>
      </w:r>
      <w:r>
        <w:t xml:space="preserve">user</w:t>
      </w:r>
      <w:r>
        <w:rPr>
          <w:lang w:val="ru-RU"/>
        </w:rPr>
        <w:t xml:space="preserve">` не имеет доступа к модулям администрирования и корзине удалённых записей, тогда как `</w:t>
      </w:r>
      <w:r>
        <w:t xml:space="preserve">admin</w:t>
      </w:r>
      <w:r>
        <w:rPr>
          <w:lang w:val="ru-RU"/>
        </w:rPr>
        <w:t xml:space="preserve">` обладает полными правами. Протестирована защита от </w:t>
      </w:r>
      <w:r>
        <w:t xml:space="preserve">SQL</w:t>
      </w:r>
      <w:r>
        <w:rPr>
          <w:lang w:val="ru-RU"/>
        </w:rPr>
        <w:t xml:space="preserve">-инъекций: все запросы к БД выполняются исключительно через </w:t>
      </w:r>
      <w:r>
        <w:rPr>
          <w:lang w:val="ru-RU"/>
        </w:rPr>
        <w:t xml:space="preserve">подготовленные выражения с привязкой параметров через `</w:t>
      </w:r>
      <w:r>
        <w:t xml:space="preserve">bindValue</w:t>
      </w:r>
      <w:r>
        <w:rPr>
          <w:lang w:val="ru-RU"/>
        </w:rPr>
        <w:t xml:space="preserve">()`, что полностью исключает возможность выполнения произвольного </w:t>
      </w:r>
      <w:r>
        <w:t xml:space="preserve">SQL</w:t>
      </w:r>
      <w:r>
        <w:rPr>
          <w:lang w:val="ru-RU"/>
        </w:rPr>
        <w:t xml:space="preserve">-кода. Корректность ведения журнала аудита подтверждена: фиксируются тип действия, </w:t>
      </w:r>
      <w:r>
        <w:t xml:space="preserve">ID</w:t>
      </w:r>
      <w:r>
        <w:rPr>
          <w:lang w:val="ru-RU"/>
        </w:rPr>
        <w:t xml:space="preserve"> пользователя, таблица, </w:t>
      </w:r>
      <w:r>
        <w:t xml:space="preserve">ID</w:t>
      </w:r>
      <w:r>
        <w:rPr>
          <w:lang w:val="ru-RU"/>
        </w:rPr>
        <w:t xml:space="preserve"> записи, старые и новые значения в формате </w:t>
      </w:r>
      <w:r>
        <w:t xml:space="preserve">JSONB</w:t>
      </w:r>
      <w:r>
        <w:rPr>
          <w:lang w:val="ru-RU"/>
        </w:rPr>
        <w:t xml:space="preserve">.</w:t>
      </w:r>
      <w:r>
        <w:rPr>
          <w:lang w:val="ru-RU"/>
        </w:rPr>
      </w:r>
      <w:r>
        <w:rPr>
          <w:lang w:val="ru-RU"/>
        </w:rPr>
      </w:r>
    </w:p>
    <w:p>
      <w:pPr>
        <w:pBdr/>
        <w:spacing/>
        <w:ind/>
        <w:rPr>
          <w:lang w:val="ru-RU"/>
        </w:rPr>
      </w:pPr>
      <w:r>
        <w:rPr>
          <w:b/>
          <w:lang w:val="ru-RU"/>
        </w:rPr>
        <w:t xml:space="preserve">Нагрузочное тестирование и оценка производительности</w:t>
      </w:r>
      <w:r>
        <w:rPr>
          <w:lang w:val="ru-RU"/>
        </w:rPr>
      </w:r>
      <w:r>
        <w:rPr>
          <w:lang w:val="ru-RU"/>
        </w:rPr>
      </w:r>
    </w:p>
    <w:p>
      <w:pPr>
        <w:pBdr/>
        <w:spacing/>
        <w:ind/>
        <w:rPr/>
      </w:pPr>
      <w:r>
        <w:rPr>
          <w:lang w:val="ru-RU"/>
        </w:rPr>
        <w:t xml:space="preserve">Нагрузочное тестирование проводилось с целью оценк</w:t>
      </w:r>
      <w:r>
        <w:rPr>
          <w:lang w:val="ru-RU"/>
        </w:rPr>
        <w:t xml:space="preserve">и стабильности интерфейса и времени отклика при больших объёмах данных. В базу данных были загружены искусственно сгенерированные наборы из 1000+ записей карточек розыска с полными связями. При работе с такой выборкой подтверждена стабильность рендеринга `</w:t>
      </w:r>
      <w:r>
        <w:t xml:space="preserve">QTableView</w:t>
      </w:r>
      <w:r>
        <w:rPr>
          <w:lang w:val="ru-RU"/>
        </w:rPr>
        <w:t xml:space="preserve">`, отсутствие утечек памяти при длительных сессиях и корректная работа механизма `</w:t>
      </w:r>
      <w:r>
        <w:t xml:space="preserve">debounce</w:t>
      </w:r>
      <w:r>
        <w:rPr>
          <w:lang w:val="ru-RU"/>
        </w:rPr>
        <w:t xml:space="preserve">` в строке поиска: выполнение </w:t>
      </w:r>
      <w:r>
        <w:t xml:space="preserve">SQL</w:t>
      </w:r>
      <w:r>
        <w:rPr>
          <w:lang w:val="ru-RU"/>
        </w:rPr>
        <w:t xml:space="preserve">-запроса задерживается на 300 мс после последнего нажатия клавиши, что предотвращает блокировку </w:t>
      </w:r>
      <w:r>
        <w:t xml:space="preserve">UI</w:t>
      </w:r>
      <w:r>
        <w:rPr>
          <w:lang w:val="ru-RU"/>
        </w:rPr>
        <w:t xml:space="preserve">-потока. Среднее время отклика поиска по фамилии или номеру КРД составило менее 200 мс при использовании </w:t>
      </w:r>
      <w:r>
        <w:t xml:space="preserve">BTREE</w:t>
      </w:r>
      <w:r>
        <w:rPr>
          <w:lang w:val="ru-RU"/>
        </w:rPr>
        <w:t xml:space="preserve">-индексов. Массовый экспорт 50 КРД в </w:t>
      </w:r>
      <w:r>
        <w:t xml:space="preserve">Excel</w:t>
      </w:r>
      <w:r>
        <w:rPr>
          <w:lang w:val="ru-RU"/>
        </w:rPr>
        <w:t xml:space="preserve"> с вставкой фотографий выполнялся за 4–6 секунд без деградации производительности. Результаты тестирования показаны в таблице 18</w:t>
      </w:r>
      <w:r>
        <w:t xml:space="preserve">.</w:t>
      </w:r>
      <w:r/>
    </w:p>
    <w:p>
      <w:pPr>
        <w:pBdr/>
        <w:spacing w:after="120"/>
        <w:ind w:firstLine="0"/>
        <w:rPr>
          <w:bCs/>
        </w:rPr>
      </w:pPr>
      <w:r>
        <w:rPr>
          <w:bCs/>
        </w:rPr>
        <w:t xml:space="preserve">Таблица </w:t>
      </w:r>
      <w:r>
        <w:rPr>
          <w:bCs/>
          <w:lang w:val="ru-RU"/>
        </w:rPr>
        <w:t xml:space="preserve">18</w:t>
      </w:r>
      <w:r>
        <w:rPr>
          <w:bCs/>
        </w:rPr>
        <w:t xml:space="preserve"> – Результаты комплексного тестирования</w:t>
      </w:r>
      <w:r>
        <w:rPr>
          <w:bCs/>
        </w:rPr>
      </w:r>
      <w:r>
        <w:rPr>
          <w:bCs/>
        </w:rPr>
      </w:r>
    </w:p>
    <w:tbl>
      <w:tblPr>
        <w:tblStyle w:val="954"/>
        <w:tblW w:w="0" w:type="auto"/>
        <w:tblBorders/>
        <w:tblLayout w:type="fixed"/>
        <w:tblLook w:val="04A0" w:firstRow="1" w:lastRow="0" w:firstColumn="1" w:lastColumn="0" w:noHBand="0" w:noVBand="1"/>
      </w:tblPr>
      <w:tblGrid>
        <w:gridCol w:w="448"/>
        <w:gridCol w:w="1886"/>
        <w:gridCol w:w="1762"/>
        <w:gridCol w:w="2565"/>
        <w:gridCol w:w="1685"/>
        <w:gridCol w:w="1343"/>
      </w:tblGrid>
      <w:tr>
        <w:trPr/>
        <w:tc>
          <w:tcPr>
            <w:tcBorders/>
            <w:tcW w:w="448" w:type="dxa"/>
          </w:tcPr>
          <w:p>
            <w:pPr>
              <w:pBdr/>
              <w:spacing w:line="240" w:lineRule="auto"/>
              <w:ind w:firstLine="0"/>
              <w:rPr>
                <w:rFonts w:cs="Times New Roman"/>
                <w:color w:val="auto"/>
                <w:sz w:val="24"/>
                <w:szCs w:val="24"/>
              </w:rPr>
            </w:pPr>
            <w:r>
              <w:rPr>
                <w:rFonts w:cs="Times New Roman"/>
                <w:b/>
                <w:color w:val="auto"/>
                <w:sz w:val="24"/>
                <w:szCs w:val="24"/>
              </w:rPr>
              <w:t xml:space="preserve">№</w:t>
            </w:r>
            <w:r>
              <w:rPr>
                <w:rFonts w:cs="Times New Roman"/>
                <w:color w:val="auto"/>
                <w:sz w:val="24"/>
                <w:szCs w:val="24"/>
              </w:rPr>
            </w:r>
            <w:r>
              <w:rPr>
                <w:rFonts w:cs="Times New Roman"/>
                <w:color w:val="auto"/>
                <w:sz w:val="24"/>
                <w:szCs w:val="24"/>
              </w:rPr>
            </w:r>
          </w:p>
        </w:tc>
        <w:tc>
          <w:tcPr>
            <w:tcBorders/>
            <w:tcW w:w="1886" w:type="dxa"/>
          </w:tcPr>
          <w:p>
            <w:pPr>
              <w:pBdr/>
              <w:spacing w:line="240" w:lineRule="auto"/>
              <w:ind w:firstLine="0"/>
              <w:rPr>
                <w:rFonts w:cs="Times New Roman"/>
                <w:color w:val="auto"/>
                <w:sz w:val="24"/>
                <w:szCs w:val="24"/>
              </w:rPr>
            </w:pPr>
            <w:r>
              <w:rPr>
                <w:rFonts w:cs="Times New Roman"/>
                <w:b/>
                <w:color w:val="auto"/>
                <w:sz w:val="24"/>
                <w:szCs w:val="24"/>
              </w:rPr>
              <w:t xml:space="preserve">Описание теста</w:t>
            </w:r>
            <w:r>
              <w:rPr>
                <w:rFonts w:cs="Times New Roman"/>
                <w:color w:val="auto"/>
                <w:sz w:val="24"/>
                <w:szCs w:val="24"/>
              </w:rPr>
            </w:r>
            <w:r>
              <w:rPr>
                <w:rFonts w:cs="Times New Roman"/>
                <w:color w:val="auto"/>
                <w:sz w:val="24"/>
                <w:szCs w:val="24"/>
              </w:rPr>
            </w:r>
          </w:p>
        </w:tc>
        <w:tc>
          <w:tcPr>
            <w:tcBorders/>
            <w:tcW w:w="1762" w:type="dxa"/>
          </w:tcPr>
          <w:p>
            <w:pPr>
              <w:pBdr/>
              <w:spacing w:line="240" w:lineRule="auto"/>
              <w:ind w:firstLine="0"/>
              <w:rPr>
                <w:rFonts w:cs="Times New Roman"/>
                <w:color w:val="auto"/>
                <w:sz w:val="24"/>
                <w:szCs w:val="24"/>
              </w:rPr>
            </w:pPr>
            <w:r>
              <w:rPr>
                <w:rFonts w:cs="Times New Roman"/>
                <w:b/>
                <w:color w:val="auto"/>
                <w:sz w:val="24"/>
                <w:szCs w:val="24"/>
              </w:rPr>
              <w:t xml:space="preserve">Входные данные / Условия</w:t>
            </w:r>
            <w:r>
              <w:rPr>
                <w:rFonts w:cs="Times New Roman"/>
                <w:color w:val="auto"/>
                <w:sz w:val="24"/>
                <w:szCs w:val="24"/>
              </w:rPr>
            </w:r>
            <w:r>
              <w:rPr>
                <w:rFonts w:cs="Times New Roman"/>
                <w:color w:val="auto"/>
                <w:sz w:val="24"/>
                <w:szCs w:val="24"/>
              </w:rPr>
            </w:r>
          </w:p>
        </w:tc>
        <w:tc>
          <w:tcPr>
            <w:tcBorders/>
            <w:tcW w:w="2565" w:type="dxa"/>
          </w:tcPr>
          <w:p>
            <w:pPr>
              <w:pBdr/>
              <w:spacing w:line="240" w:lineRule="auto"/>
              <w:ind w:firstLine="0"/>
              <w:rPr>
                <w:rFonts w:cs="Times New Roman"/>
                <w:color w:val="auto"/>
                <w:sz w:val="24"/>
                <w:szCs w:val="24"/>
              </w:rPr>
            </w:pPr>
            <w:r>
              <w:rPr>
                <w:rFonts w:cs="Times New Roman"/>
                <w:b/>
                <w:color w:val="auto"/>
                <w:sz w:val="24"/>
                <w:szCs w:val="24"/>
              </w:rPr>
              <w:t xml:space="preserve">Ожидаемый результат</w:t>
            </w:r>
            <w:r>
              <w:rPr>
                <w:rFonts w:cs="Times New Roman"/>
                <w:color w:val="auto"/>
                <w:sz w:val="24"/>
                <w:szCs w:val="24"/>
              </w:rPr>
            </w:r>
            <w:r>
              <w:rPr>
                <w:rFonts w:cs="Times New Roman"/>
                <w:color w:val="auto"/>
                <w:sz w:val="24"/>
                <w:szCs w:val="24"/>
              </w:rPr>
            </w:r>
          </w:p>
        </w:tc>
        <w:tc>
          <w:tcPr>
            <w:tcBorders/>
            <w:tcW w:w="1685" w:type="dxa"/>
          </w:tcPr>
          <w:p>
            <w:pPr>
              <w:pBdr/>
              <w:spacing w:line="240" w:lineRule="auto"/>
              <w:ind w:firstLine="0"/>
              <w:rPr>
                <w:rFonts w:cs="Times New Roman"/>
                <w:color w:val="auto"/>
                <w:sz w:val="24"/>
                <w:szCs w:val="24"/>
              </w:rPr>
            </w:pPr>
            <w:r>
              <w:rPr>
                <w:rFonts w:cs="Times New Roman"/>
                <w:b/>
                <w:color w:val="auto"/>
                <w:sz w:val="24"/>
                <w:szCs w:val="24"/>
              </w:rPr>
              <w:t xml:space="preserve">Фактический результат</w:t>
            </w:r>
            <w:r>
              <w:rPr>
                <w:rFonts w:cs="Times New Roman"/>
                <w:color w:val="auto"/>
                <w:sz w:val="24"/>
                <w:szCs w:val="24"/>
              </w:rPr>
            </w:r>
            <w:r>
              <w:rPr>
                <w:rFonts w:cs="Times New Roman"/>
                <w:color w:val="auto"/>
                <w:sz w:val="24"/>
                <w:szCs w:val="24"/>
              </w:rPr>
            </w:r>
          </w:p>
        </w:tc>
        <w:tc>
          <w:tcPr>
            <w:shd w:val="clear" w:color="auto" w:fill="d9e2f3"/>
            <w:tcBorders/>
            <w:tcW w:w="1343" w:type="dxa"/>
          </w:tcPr>
          <w:p>
            <w:pPr>
              <w:pBdr/>
              <w:spacing w:line="240" w:lineRule="auto"/>
              <w:ind w:firstLine="0"/>
              <w:rPr>
                <w:rFonts w:cs="Times New Roman"/>
                <w:color w:val="auto"/>
                <w:sz w:val="24"/>
                <w:szCs w:val="24"/>
              </w:rPr>
            </w:pPr>
            <w:r>
              <w:rPr>
                <w:rFonts w:cs="Times New Roman"/>
                <w:b/>
                <w:color w:val="auto"/>
                <w:sz w:val="24"/>
                <w:szCs w:val="24"/>
              </w:rPr>
              <w:t xml:space="preserve">Статус</w:t>
            </w:r>
            <w:r>
              <w:rPr>
                <w:rFonts w:cs="Times New Roman"/>
                <w:color w:val="auto"/>
                <w:sz w:val="24"/>
                <w:szCs w:val="24"/>
              </w:rPr>
            </w:r>
            <w:r>
              <w:rPr>
                <w:rFonts w:cs="Times New Roman"/>
                <w:color w:val="auto"/>
                <w:sz w:val="24"/>
                <w:szCs w:val="24"/>
              </w:rPr>
            </w:r>
          </w:p>
        </w:tc>
      </w:tr>
      <w:tr>
        <w:trPr/>
        <w:tc>
          <w:tcPr>
            <w:tcBorders/>
            <w:tcW w:w="448" w:type="dxa"/>
          </w:tcPr>
          <w:p>
            <w:pPr>
              <w:pBdr/>
              <w:spacing w:after="40" w:before="40" w:line="240" w:lineRule="auto"/>
              <w:ind w:firstLine="0"/>
              <w:rPr>
                <w:rFonts w:cs="Times New Roman"/>
                <w:color w:val="auto"/>
                <w:sz w:val="24"/>
                <w:szCs w:val="24"/>
              </w:rPr>
            </w:pPr>
            <w:r>
              <w:rPr>
                <w:rFonts w:cs="Times New Roman"/>
                <w:color w:val="auto"/>
                <w:sz w:val="24"/>
                <w:szCs w:val="24"/>
              </w:rPr>
              <w:t xml:space="preserve">1</w:t>
            </w:r>
            <w:r>
              <w:rPr>
                <w:rFonts w:cs="Times New Roman"/>
                <w:color w:val="auto"/>
                <w:sz w:val="24"/>
                <w:szCs w:val="24"/>
              </w:rPr>
            </w:r>
            <w:r>
              <w:rPr>
                <w:rFonts w:cs="Times New Roman"/>
                <w:color w:val="auto"/>
                <w:sz w:val="24"/>
                <w:szCs w:val="24"/>
              </w:rPr>
            </w:r>
          </w:p>
        </w:tc>
        <w:tc>
          <w:tcPr>
            <w:tcBorders/>
            <w:tcW w:w="1886"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Авторизация с валидными учётными данными</w:t>
            </w:r>
            <w:r>
              <w:rPr>
                <w:rFonts w:cs="Times New Roman"/>
                <w:color w:val="auto"/>
                <w:sz w:val="24"/>
                <w:szCs w:val="24"/>
                <w:lang w:val="ru-RU"/>
              </w:rPr>
            </w:r>
            <w:r>
              <w:rPr>
                <w:rFonts w:cs="Times New Roman"/>
                <w:color w:val="auto"/>
                <w:sz w:val="24"/>
                <w:szCs w:val="24"/>
                <w:lang w:val="ru-RU"/>
              </w:rPr>
            </w:r>
          </w:p>
        </w:tc>
        <w:tc>
          <w:tcPr>
            <w:tcBorders/>
            <w:tcW w:w="176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admin / admin123</w:t>
            </w:r>
            <w:r>
              <w:rPr>
                <w:rFonts w:cs="Times New Roman"/>
                <w:color w:val="auto"/>
                <w:sz w:val="24"/>
                <w:szCs w:val="24"/>
              </w:rPr>
            </w:r>
            <w:r>
              <w:rPr>
                <w:rFonts w:cs="Times New Roman"/>
                <w:color w:val="auto"/>
                <w:sz w:val="24"/>
                <w:szCs w:val="24"/>
              </w:rPr>
            </w:r>
          </w:p>
        </w:tc>
        <w:tc>
          <w:tcPr>
            <w:tcBorders/>
            <w:tcW w:w="2565"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Успешный вход, загрузка главного окна, запись </w:t>
            </w:r>
            <w:r>
              <w:rPr>
                <w:rFonts w:cs="Times New Roman"/>
                <w:color w:val="auto"/>
                <w:sz w:val="24"/>
                <w:szCs w:val="24"/>
              </w:rPr>
              <w:t xml:space="preserve">LOGIN</w:t>
            </w:r>
            <w:r>
              <w:rPr>
                <w:rFonts w:cs="Times New Roman"/>
                <w:color w:val="auto"/>
                <w:sz w:val="24"/>
                <w:szCs w:val="24"/>
                <w:lang w:val="ru-RU"/>
              </w:rPr>
              <w:t xml:space="preserve"> в </w:t>
            </w:r>
            <w:r>
              <w:rPr>
                <w:rFonts w:cs="Times New Roman"/>
                <w:color w:val="auto"/>
                <w:sz w:val="24"/>
                <w:szCs w:val="24"/>
              </w:rPr>
              <w:t xml:space="preserve">audit</w:t>
            </w:r>
            <w:r>
              <w:rPr>
                <w:rFonts w:cs="Times New Roman"/>
                <w:color w:val="auto"/>
                <w:sz w:val="24"/>
                <w:szCs w:val="24"/>
                <w:lang w:val="ru-RU"/>
              </w:rPr>
              <w:t xml:space="preserve">_</w:t>
            </w:r>
            <w:r>
              <w:rPr>
                <w:rFonts w:cs="Times New Roman"/>
                <w:color w:val="auto"/>
                <w:sz w:val="24"/>
                <w:szCs w:val="24"/>
              </w:rPr>
              <w:t xml:space="preserve">log</w:t>
            </w:r>
            <w:r>
              <w:rPr>
                <w:rFonts w:cs="Times New Roman"/>
                <w:color w:val="auto"/>
                <w:sz w:val="24"/>
                <w:szCs w:val="24"/>
                <w:lang w:val="ru-RU"/>
              </w:rPr>
            </w:r>
            <w:r>
              <w:rPr>
                <w:rFonts w:cs="Times New Roman"/>
                <w:color w:val="auto"/>
                <w:sz w:val="24"/>
                <w:szCs w:val="24"/>
                <w:lang w:val="ru-RU"/>
              </w:rPr>
            </w:r>
          </w:p>
        </w:tc>
        <w:tc>
          <w:tcPr>
            <w:tcBorders/>
            <w:tcW w:w="1685"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Успешный вход, </w:t>
            </w:r>
            <w:r>
              <w:rPr>
                <w:rFonts w:cs="Times New Roman"/>
                <w:color w:val="auto"/>
                <w:sz w:val="24"/>
                <w:szCs w:val="24"/>
              </w:rPr>
              <w:t xml:space="preserve">audit</w:t>
            </w:r>
            <w:r>
              <w:rPr>
                <w:rFonts w:cs="Times New Roman"/>
                <w:color w:val="auto"/>
                <w:sz w:val="24"/>
                <w:szCs w:val="24"/>
                <w:lang w:val="ru-RU"/>
              </w:rPr>
              <w:t xml:space="preserve">_</w:t>
            </w:r>
            <w:r>
              <w:rPr>
                <w:rFonts w:cs="Times New Roman"/>
                <w:color w:val="auto"/>
                <w:sz w:val="24"/>
                <w:szCs w:val="24"/>
              </w:rPr>
              <w:t xml:space="preserve">log</w:t>
            </w:r>
            <w:r>
              <w:rPr>
                <w:rFonts w:cs="Times New Roman"/>
                <w:color w:val="auto"/>
                <w:sz w:val="24"/>
                <w:szCs w:val="24"/>
                <w:lang w:val="ru-RU"/>
              </w:rPr>
              <w:t xml:space="preserve"> записан</w:t>
            </w:r>
            <w:r>
              <w:rPr>
                <w:rFonts w:cs="Times New Roman"/>
                <w:color w:val="auto"/>
                <w:sz w:val="24"/>
                <w:szCs w:val="24"/>
                <w:lang w:val="ru-RU"/>
              </w:rPr>
            </w:r>
            <w:r>
              <w:rPr>
                <w:rFonts w:cs="Times New Roman"/>
                <w:color w:val="auto"/>
                <w:sz w:val="24"/>
                <w:szCs w:val="24"/>
                <w:lang w:val="ru-RU"/>
              </w:rPr>
            </w:r>
          </w:p>
        </w:tc>
        <w:tc>
          <w:tcPr>
            <w:tcBorders/>
            <w:tcW w:w="1343" w:type="dxa"/>
          </w:tcPr>
          <w:p>
            <w:pPr>
              <w:pBdr/>
              <w:spacing w:after="40" w:before="40" w:line="240" w:lineRule="auto"/>
              <w:ind w:firstLine="0"/>
              <w:rPr>
                <w:rFonts w:cs="Times New Roman"/>
                <w:color w:val="auto"/>
                <w:sz w:val="24"/>
                <w:szCs w:val="24"/>
              </w:rPr>
            </w:pPr>
            <w:r>
              <w:rPr>
                <w:rFonts w:cs="Times New Roman"/>
                <w:color w:val="auto"/>
                <w:sz w:val="24"/>
                <w:szCs w:val="24"/>
              </w:rPr>
              <w:t xml:space="preserve">✅ Выполнено</w:t>
            </w:r>
            <w:r>
              <w:rPr>
                <w:rFonts w:cs="Times New Roman"/>
                <w:color w:val="auto"/>
                <w:sz w:val="24"/>
                <w:szCs w:val="24"/>
              </w:rPr>
            </w:r>
            <w:r>
              <w:rPr>
                <w:rFonts w:cs="Times New Roman"/>
                <w:color w:val="auto"/>
                <w:sz w:val="24"/>
                <w:szCs w:val="24"/>
              </w:rPr>
            </w:r>
          </w:p>
        </w:tc>
      </w:tr>
      <w:tr>
        <w:trPr/>
        <w:tc>
          <w:tcPr>
            <w:tcBorders/>
            <w:tcW w:w="448" w:type="dxa"/>
          </w:tcPr>
          <w:p>
            <w:pPr>
              <w:pBdr/>
              <w:spacing w:after="40" w:before="40" w:line="240" w:lineRule="auto"/>
              <w:ind w:firstLine="0"/>
              <w:rPr>
                <w:rFonts w:cs="Times New Roman"/>
                <w:color w:val="auto"/>
                <w:sz w:val="24"/>
                <w:szCs w:val="24"/>
              </w:rPr>
            </w:pPr>
            <w:r>
              <w:rPr>
                <w:rFonts w:cs="Times New Roman"/>
                <w:color w:val="auto"/>
                <w:sz w:val="24"/>
                <w:szCs w:val="24"/>
              </w:rPr>
              <w:t xml:space="preserve">2</w:t>
            </w:r>
            <w:r>
              <w:rPr>
                <w:rFonts w:cs="Times New Roman"/>
                <w:color w:val="auto"/>
                <w:sz w:val="24"/>
                <w:szCs w:val="24"/>
              </w:rPr>
            </w:r>
            <w:r>
              <w:rPr>
                <w:rFonts w:cs="Times New Roman"/>
                <w:color w:val="auto"/>
                <w:sz w:val="24"/>
                <w:szCs w:val="24"/>
              </w:rPr>
            </w:r>
          </w:p>
        </w:tc>
        <w:tc>
          <w:tcPr>
            <w:tcBorders/>
            <w:tcW w:w="1886"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Авторизация с неверным паролем</w:t>
            </w:r>
            <w:r>
              <w:rPr>
                <w:rFonts w:cs="Times New Roman"/>
                <w:color w:val="auto"/>
                <w:sz w:val="24"/>
                <w:szCs w:val="24"/>
              </w:rPr>
            </w:r>
            <w:r>
              <w:rPr>
                <w:rFonts w:cs="Times New Roman"/>
                <w:color w:val="auto"/>
                <w:sz w:val="24"/>
                <w:szCs w:val="24"/>
              </w:rPr>
            </w:r>
          </w:p>
        </w:tc>
        <w:tc>
          <w:tcPr>
            <w:tcBorders/>
            <w:tcW w:w="176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admin / wrong_pass</w:t>
            </w:r>
            <w:r>
              <w:rPr>
                <w:rFonts w:cs="Times New Roman"/>
                <w:color w:val="auto"/>
                <w:sz w:val="24"/>
                <w:szCs w:val="24"/>
              </w:rPr>
            </w:r>
            <w:r>
              <w:rPr>
                <w:rFonts w:cs="Times New Roman"/>
                <w:color w:val="auto"/>
                <w:sz w:val="24"/>
                <w:szCs w:val="24"/>
              </w:rPr>
            </w:r>
          </w:p>
        </w:tc>
        <w:tc>
          <w:tcPr>
            <w:tcBorders/>
            <w:tcW w:w="2565"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Блокировка входа, QMessageBox.warning</w:t>
            </w:r>
            <w:r>
              <w:rPr>
                <w:rFonts w:cs="Times New Roman"/>
                <w:color w:val="auto"/>
                <w:sz w:val="24"/>
                <w:szCs w:val="24"/>
              </w:rPr>
            </w:r>
            <w:r>
              <w:rPr>
                <w:rFonts w:cs="Times New Roman"/>
                <w:color w:val="auto"/>
                <w:sz w:val="24"/>
                <w:szCs w:val="24"/>
              </w:rPr>
            </w:r>
          </w:p>
        </w:tc>
        <w:tc>
          <w:tcPr>
            <w:tcBorders/>
            <w:tcW w:w="1685"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Окно предупреждения отображено</w:t>
            </w:r>
            <w:r>
              <w:rPr>
                <w:rFonts w:cs="Times New Roman"/>
                <w:color w:val="auto"/>
                <w:sz w:val="24"/>
                <w:szCs w:val="24"/>
              </w:rPr>
            </w:r>
            <w:r>
              <w:rPr>
                <w:rFonts w:cs="Times New Roman"/>
                <w:color w:val="auto"/>
                <w:sz w:val="24"/>
                <w:szCs w:val="24"/>
              </w:rPr>
            </w:r>
          </w:p>
        </w:tc>
        <w:tc>
          <w:tcPr>
            <w:tcBorders/>
            <w:tcW w:w="1343" w:type="dxa"/>
          </w:tcPr>
          <w:p>
            <w:pPr>
              <w:pBdr/>
              <w:spacing w:after="40" w:before="40" w:line="240" w:lineRule="auto"/>
              <w:ind w:firstLine="0"/>
              <w:rPr>
                <w:rFonts w:cs="Times New Roman"/>
                <w:color w:val="auto"/>
                <w:sz w:val="24"/>
                <w:szCs w:val="24"/>
              </w:rPr>
            </w:pPr>
            <w:r>
              <w:rPr>
                <w:rFonts w:cs="Times New Roman"/>
                <w:color w:val="auto"/>
                <w:sz w:val="24"/>
                <w:szCs w:val="24"/>
              </w:rPr>
              <w:t xml:space="preserve">✅ Выполнено</w:t>
            </w:r>
            <w:r>
              <w:rPr>
                <w:rFonts w:cs="Times New Roman"/>
                <w:color w:val="auto"/>
                <w:sz w:val="24"/>
                <w:szCs w:val="24"/>
              </w:rPr>
            </w:r>
            <w:r>
              <w:rPr>
                <w:rFonts w:cs="Times New Roman"/>
                <w:color w:val="auto"/>
                <w:sz w:val="24"/>
                <w:szCs w:val="24"/>
              </w:rPr>
            </w:r>
          </w:p>
        </w:tc>
      </w:tr>
      <w:tr>
        <w:trPr/>
        <w:tc>
          <w:tcPr>
            <w:tcBorders/>
            <w:tcW w:w="448" w:type="dxa"/>
          </w:tcPr>
          <w:p>
            <w:pPr>
              <w:pBdr/>
              <w:spacing w:after="40" w:before="40" w:line="240" w:lineRule="auto"/>
              <w:ind w:firstLine="0"/>
              <w:rPr>
                <w:rFonts w:cs="Times New Roman"/>
                <w:color w:val="auto"/>
                <w:sz w:val="24"/>
                <w:szCs w:val="24"/>
              </w:rPr>
            </w:pPr>
            <w:r>
              <w:rPr>
                <w:rFonts w:cs="Times New Roman"/>
                <w:color w:val="auto"/>
                <w:sz w:val="24"/>
                <w:szCs w:val="24"/>
              </w:rPr>
              <w:t xml:space="preserve">3</w:t>
            </w:r>
            <w:r>
              <w:rPr>
                <w:rFonts w:cs="Times New Roman"/>
                <w:color w:val="auto"/>
                <w:sz w:val="24"/>
                <w:szCs w:val="24"/>
              </w:rPr>
            </w:r>
            <w:r>
              <w:rPr>
                <w:rFonts w:cs="Times New Roman"/>
                <w:color w:val="auto"/>
                <w:sz w:val="24"/>
                <w:szCs w:val="24"/>
              </w:rPr>
            </w:r>
          </w:p>
        </w:tc>
        <w:tc>
          <w:tcPr>
            <w:tcBorders/>
            <w:tcW w:w="1886"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Создание КРД с незаполненными </w:t>
            </w:r>
            <w:r>
              <w:rPr>
                <w:rFonts w:cs="Times New Roman"/>
                <w:color w:val="auto"/>
                <w:sz w:val="24"/>
                <w:szCs w:val="24"/>
                <w:lang w:val="ru-RU"/>
              </w:rPr>
              <w:t xml:space="preserve">обязательными полями</w:t>
            </w:r>
            <w:r>
              <w:rPr>
                <w:rFonts w:cs="Times New Roman"/>
                <w:color w:val="auto"/>
                <w:sz w:val="24"/>
                <w:szCs w:val="24"/>
                <w:lang w:val="ru-RU"/>
              </w:rPr>
            </w:r>
            <w:r>
              <w:rPr>
                <w:rFonts w:cs="Times New Roman"/>
                <w:color w:val="auto"/>
                <w:sz w:val="24"/>
                <w:szCs w:val="24"/>
                <w:lang w:val="ru-RU"/>
              </w:rPr>
            </w:r>
          </w:p>
        </w:tc>
        <w:tc>
          <w:tcPr>
            <w:tcBorders/>
            <w:tcW w:w="1762"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ФИО пусты, дата не </w:t>
            </w:r>
            <w:r>
              <w:rPr>
                <w:rFonts w:cs="Times New Roman"/>
                <w:color w:val="auto"/>
                <w:sz w:val="24"/>
                <w:szCs w:val="24"/>
                <w:lang w:val="ru-RU"/>
              </w:rPr>
              <w:t xml:space="preserve">указана</w:t>
            </w:r>
            <w:r>
              <w:rPr>
                <w:rFonts w:cs="Times New Roman"/>
                <w:color w:val="auto"/>
                <w:sz w:val="24"/>
                <w:szCs w:val="24"/>
                <w:lang w:val="ru-RU"/>
              </w:rPr>
            </w:r>
            <w:r>
              <w:rPr>
                <w:rFonts w:cs="Times New Roman"/>
                <w:color w:val="auto"/>
                <w:sz w:val="24"/>
                <w:szCs w:val="24"/>
                <w:lang w:val="ru-RU"/>
              </w:rPr>
            </w:r>
          </w:p>
        </w:tc>
        <w:tc>
          <w:tcPr>
            <w:tcBorders/>
            <w:tcW w:w="2565"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Блокировка сохранения, фокус на </w:t>
            </w:r>
            <w:r>
              <w:rPr>
                <w:rFonts w:cs="Times New Roman"/>
                <w:color w:val="auto"/>
                <w:sz w:val="24"/>
                <w:szCs w:val="24"/>
                <w:lang w:val="ru-RU"/>
              </w:rPr>
              <w:t xml:space="preserve">первом пустом поле</w:t>
            </w:r>
            <w:r>
              <w:rPr>
                <w:rFonts w:cs="Times New Roman"/>
                <w:color w:val="auto"/>
                <w:sz w:val="24"/>
                <w:szCs w:val="24"/>
                <w:lang w:val="ru-RU"/>
              </w:rPr>
            </w:r>
            <w:r>
              <w:rPr>
                <w:rFonts w:cs="Times New Roman"/>
                <w:color w:val="auto"/>
                <w:sz w:val="24"/>
                <w:szCs w:val="24"/>
                <w:lang w:val="ru-RU"/>
              </w:rPr>
            </w:r>
          </w:p>
        </w:tc>
        <w:tc>
          <w:tcPr>
            <w:tcBorders/>
            <w:tcW w:w="1685" w:type="dxa"/>
          </w:tcPr>
          <w:p>
            <w:pPr>
              <w:pBdr/>
              <w:spacing w:after="40" w:before="40" w:line="240" w:lineRule="auto"/>
              <w:ind w:firstLine="0"/>
              <w:rPr>
                <w:rFonts w:cs="Times New Roman"/>
                <w:color w:val="auto"/>
                <w:sz w:val="24"/>
                <w:szCs w:val="24"/>
              </w:rPr>
            </w:pPr>
            <w:r>
              <w:rPr>
                <w:rFonts w:cs="Times New Roman"/>
                <w:color w:val="auto"/>
                <w:sz w:val="24"/>
                <w:szCs w:val="24"/>
              </w:rPr>
              <w:t xml:space="preserve">Фокус перемещён, сохранение </w:t>
            </w:r>
            <w:r>
              <w:rPr>
                <w:rFonts w:cs="Times New Roman"/>
                <w:color w:val="auto"/>
                <w:sz w:val="24"/>
                <w:szCs w:val="24"/>
              </w:rPr>
              <w:t xml:space="preserve">заблокировано</w:t>
            </w:r>
            <w:r>
              <w:rPr>
                <w:rFonts w:cs="Times New Roman"/>
                <w:color w:val="auto"/>
                <w:sz w:val="24"/>
                <w:szCs w:val="24"/>
              </w:rPr>
            </w:r>
            <w:r>
              <w:rPr>
                <w:rFonts w:cs="Times New Roman"/>
                <w:color w:val="auto"/>
                <w:sz w:val="24"/>
                <w:szCs w:val="24"/>
              </w:rPr>
            </w:r>
          </w:p>
        </w:tc>
        <w:tc>
          <w:tcPr>
            <w:tcBorders/>
            <w:tcW w:w="1343" w:type="dxa"/>
          </w:tcPr>
          <w:p>
            <w:pPr>
              <w:pBdr/>
              <w:spacing w:after="40" w:before="40" w:line="240" w:lineRule="auto"/>
              <w:ind w:firstLine="0"/>
              <w:rPr>
                <w:rFonts w:cs="Times New Roman"/>
                <w:color w:val="auto"/>
                <w:sz w:val="24"/>
                <w:szCs w:val="24"/>
              </w:rPr>
            </w:pPr>
            <w:r>
              <w:rPr>
                <w:rFonts w:cs="Times New Roman"/>
                <w:color w:val="auto"/>
                <w:sz w:val="24"/>
                <w:szCs w:val="24"/>
              </w:rPr>
              <w:t xml:space="preserve">✅ Выполнен</w:t>
            </w:r>
            <w:r>
              <w:rPr>
                <w:rFonts w:cs="Times New Roman"/>
                <w:color w:val="auto"/>
                <w:sz w:val="24"/>
                <w:szCs w:val="24"/>
              </w:rPr>
              <w:t xml:space="preserve">о</w:t>
            </w:r>
            <w:r>
              <w:rPr>
                <w:rFonts w:cs="Times New Roman"/>
                <w:color w:val="auto"/>
                <w:sz w:val="24"/>
                <w:szCs w:val="24"/>
              </w:rPr>
            </w:r>
            <w:r>
              <w:rPr>
                <w:rFonts w:cs="Times New Roman"/>
                <w:color w:val="auto"/>
                <w:sz w:val="24"/>
                <w:szCs w:val="24"/>
              </w:rPr>
            </w:r>
          </w:p>
        </w:tc>
      </w:tr>
      <w:tr>
        <w:trPr/>
        <w:tc>
          <w:tcPr>
            <w:tcBorders/>
            <w:tcW w:w="448" w:type="dxa"/>
          </w:tcPr>
          <w:p>
            <w:pPr>
              <w:pBdr/>
              <w:spacing w:after="40" w:before="40" w:line="240" w:lineRule="auto"/>
              <w:ind w:firstLine="0"/>
              <w:rPr>
                <w:rFonts w:cs="Times New Roman"/>
                <w:color w:val="auto"/>
                <w:sz w:val="24"/>
                <w:szCs w:val="24"/>
              </w:rPr>
            </w:pPr>
            <w:r>
              <w:rPr>
                <w:rFonts w:cs="Times New Roman"/>
                <w:color w:val="auto"/>
                <w:sz w:val="24"/>
                <w:szCs w:val="24"/>
              </w:rPr>
              <w:t xml:space="preserve">4</w:t>
            </w:r>
            <w:r>
              <w:rPr>
                <w:rFonts w:cs="Times New Roman"/>
                <w:color w:val="auto"/>
                <w:sz w:val="24"/>
                <w:szCs w:val="24"/>
              </w:rPr>
            </w:r>
            <w:r>
              <w:rPr>
                <w:rFonts w:cs="Times New Roman"/>
                <w:color w:val="auto"/>
                <w:sz w:val="24"/>
                <w:szCs w:val="24"/>
              </w:rPr>
            </w:r>
          </w:p>
        </w:tc>
        <w:tc>
          <w:tcPr>
            <w:tcBorders/>
            <w:tcW w:w="1886"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Генерация документа из шаблона с {{</w:t>
            </w:r>
            <w:r>
              <w:rPr>
                <w:rFonts w:cs="Times New Roman"/>
                <w:color w:val="auto"/>
                <w:sz w:val="24"/>
                <w:szCs w:val="24"/>
              </w:rPr>
              <w:t xml:space="preserve">field</w:t>
            </w:r>
            <w:r>
              <w:rPr>
                <w:rFonts w:cs="Times New Roman"/>
                <w:color w:val="auto"/>
                <w:sz w:val="24"/>
                <w:szCs w:val="24"/>
                <w:lang w:val="ru-RU"/>
              </w:rPr>
              <w:t xml:space="preserve">}}</w:t>
            </w:r>
            <w:r>
              <w:rPr>
                <w:rFonts w:cs="Times New Roman"/>
                <w:color w:val="auto"/>
                <w:sz w:val="24"/>
                <w:szCs w:val="24"/>
                <w:lang w:val="ru-RU"/>
              </w:rPr>
            </w:r>
            <w:r>
              <w:rPr>
                <w:rFonts w:cs="Times New Roman"/>
                <w:color w:val="auto"/>
                <w:sz w:val="24"/>
                <w:szCs w:val="24"/>
                <w:lang w:val="ru-RU"/>
              </w:rPr>
            </w:r>
          </w:p>
        </w:tc>
        <w:tc>
          <w:tcPr>
            <w:tcBorders/>
            <w:tcW w:w="176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Выбран шаблон, КРД заполнена</w:t>
            </w:r>
            <w:r>
              <w:rPr>
                <w:rFonts w:cs="Times New Roman"/>
                <w:color w:val="auto"/>
                <w:sz w:val="24"/>
                <w:szCs w:val="24"/>
              </w:rPr>
            </w:r>
            <w:r>
              <w:rPr>
                <w:rFonts w:cs="Times New Roman"/>
                <w:color w:val="auto"/>
                <w:sz w:val="24"/>
                <w:szCs w:val="24"/>
              </w:rPr>
            </w:r>
          </w:p>
        </w:tc>
        <w:tc>
          <w:tcPr>
            <w:tcBorders/>
            <w:tcW w:w="2565"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Создание .</w:t>
            </w:r>
            <w:r>
              <w:rPr>
                <w:rFonts w:cs="Times New Roman"/>
                <w:color w:val="auto"/>
                <w:sz w:val="24"/>
                <w:szCs w:val="24"/>
              </w:rPr>
              <w:t xml:space="preserve">docx</w:t>
            </w:r>
            <w:r>
              <w:rPr>
                <w:rFonts w:cs="Times New Roman"/>
                <w:color w:val="auto"/>
                <w:sz w:val="24"/>
                <w:szCs w:val="24"/>
                <w:lang w:val="ru-RU"/>
              </w:rPr>
              <w:t xml:space="preserve">, замена переменных, сохранение в </w:t>
            </w:r>
            <w:r>
              <w:rPr>
                <w:rFonts w:cs="Times New Roman"/>
                <w:color w:val="auto"/>
                <w:sz w:val="24"/>
                <w:szCs w:val="24"/>
              </w:rPr>
              <w:t xml:space="preserve">BYTEA</w:t>
            </w:r>
            <w:r>
              <w:rPr>
                <w:rFonts w:cs="Times New Roman"/>
                <w:color w:val="auto"/>
                <w:sz w:val="24"/>
                <w:szCs w:val="24"/>
                <w:lang w:val="ru-RU"/>
              </w:rPr>
            </w:r>
            <w:r>
              <w:rPr>
                <w:rFonts w:cs="Times New Roman"/>
                <w:color w:val="auto"/>
                <w:sz w:val="24"/>
                <w:szCs w:val="24"/>
                <w:lang w:val="ru-RU"/>
              </w:rPr>
            </w:r>
          </w:p>
        </w:tc>
        <w:tc>
          <w:tcPr>
            <w:tcBorders/>
            <w:tcW w:w="1685" w:type="dxa"/>
          </w:tcPr>
          <w:p>
            <w:pPr>
              <w:pBdr/>
              <w:spacing w:after="40" w:before="40" w:line="240" w:lineRule="auto"/>
              <w:ind w:firstLine="0"/>
              <w:rPr>
                <w:rFonts w:cs="Times New Roman"/>
                <w:color w:val="auto"/>
                <w:sz w:val="24"/>
                <w:szCs w:val="24"/>
              </w:rPr>
            </w:pPr>
            <w:r>
              <w:rPr>
                <w:rFonts w:cs="Times New Roman"/>
                <w:color w:val="auto"/>
                <w:sz w:val="24"/>
                <w:szCs w:val="24"/>
              </w:rPr>
              <w:t xml:space="preserve">Файл сгенерирован, переменные подставлены</w:t>
            </w:r>
            <w:r>
              <w:rPr>
                <w:rFonts w:cs="Times New Roman"/>
                <w:color w:val="auto"/>
                <w:sz w:val="24"/>
                <w:szCs w:val="24"/>
              </w:rPr>
            </w:r>
            <w:r>
              <w:rPr>
                <w:rFonts w:cs="Times New Roman"/>
                <w:color w:val="auto"/>
                <w:sz w:val="24"/>
                <w:szCs w:val="24"/>
              </w:rPr>
            </w:r>
          </w:p>
        </w:tc>
        <w:tc>
          <w:tcPr>
            <w:tcBorders/>
            <w:tcW w:w="1343" w:type="dxa"/>
          </w:tcPr>
          <w:p>
            <w:pPr>
              <w:pBdr/>
              <w:spacing w:after="40" w:before="40" w:line="240" w:lineRule="auto"/>
              <w:ind w:firstLine="0"/>
              <w:rPr>
                <w:rFonts w:cs="Times New Roman"/>
                <w:color w:val="auto"/>
                <w:sz w:val="24"/>
                <w:szCs w:val="24"/>
              </w:rPr>
            </w:pPr>
            <w:r>
              <w:rPr>
                <w:rFonts w:cs="Times New Roman"/>
                <w:color w:val="auto"/>
                <w:sz w:val="24"/>
                <w:szCs w:val="24"/>
              </w:rPr>
              <w:t xml:space="preserve">✅ Выполнено</w:t>
            </w:r>
            <w:r>
              <w:rPr>
                <w:rFonts w:cs="Times New Roman"/>
                <w:color w:val="auto"/>
                <w:sz w:val="24"/>
                <w:szCs w:val="24"/>
              </w:rPr>
            </w:r>
            <w:r>
              <w:rPr>
                <w:rFonts w:cs="Times New Roman"/>
                <w:color w:val="auto"/>
                <w:sz w:val="24"/>
                <w:szCs w:val="24"/>
              </w:rPr>
            </w:r>
          </w:p>
        </w:tc>
      </w:tr>
      <w:tr>
        <w:trPr/>
        <w:tc>
          <w:tcPr>
            <w:tcBorders/>
            <w:tcW w:w="448" w:type="dxa"/>
          </w:tcPr>
          <w:p>
            <w:pPr>
              <w:pBdr/>
              <w:spacing w:after="40" w:before="40" w:line="240" w:lineRule="auto"/>
              <w:ind w:firstLine="0"/>
              <w:rPr>
                <w:rFonts w:cs="Times New Roman"/>
                <w:color w:val="auto"/>
                <w:sz w:val="24"/>
                <w:szCs w:val="24"/>
              </w:rPr>
            </w:pPr>
            <w:r>
              <w:rPr>
                <w:rFonts w:cs="Times New Roman"/>
                <w:color w:val="auto"/>
                <w:sz w:val="24"/>
                <w:szCs w:val="24"/>
              </w:rPr>
              <w:t xml:space="preserve">5</w:t>
            </w:r>
            <w:r>
              <w:rPr>
                <w:rFonts w:cs="Times New Roman"/>
                <w:color w:val="auto"/>
                <w:sz w:val="24"/>
                <w:szCs w:val="24"/>
              </w:rPr>
            </w:r>
            <w:r>
              <w:rPr>
                <w:rFonts w:cs="Times New Roman"/>
                <w:color w:val="auto"/>
                <w:sz w:val="24"/>
                <w:szCs w:val="24"/>
              </w:rPr>
            </w:r>
          </w:p>
        </w:tc>
        <w:tc>
          <w:tcPr>
            <w:tcBorders/>
            <w:tcW w:w="1886"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Мягкое удаление и восстановление записи</w:t>
            </w:r>
            <w:r>
              <w:rPr>
                <w:rFonts w:cs="Times New Roman"/>
                <w:color w:val="auto"/>
                <w:sz w:val="24"/>
                <w:szCs w:val="24"/>
                <w:lang w:val="ru-RU"/>
              </w:rPr>
            </w:r>
            <w:r>
              <w:rPr>
                <w:rFonts w:cs="Times New Roman"/>
                <w:color w:val="auto"/>
                <w:sz w:val="24"/>
                <w:szCs w:val="24"/>
                <w:lang w:val="ru-RU"/>
              </w:rPr>
            </w:r>
          </w:p>
        </w:tc>
        <w:tc>
          <w:tcPr>
            <w:tcBorders/>
            <w:tcW w:w="1762"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Удаление КРД → переход в корзину → восстановление</w:t>
            </w:r>
            <w:r>
              <w:rPr>
                <w:rFonts w:cs="Times New Roman"/>
                <w:color w:val="auto"/>
                <w:sz w:val="24"/>
                <w:szCs w:val="24"/>
                <w:lang w:val="ru-RU"/>
              </w:rPr>
            </w:r>
            <w:r>
              <w:rPr>
                <w:rFonts w:cs="Times New Roman"/>
                <w:color w:val="auto"/>
                <w:sz w:val="24"/>
                <w:szCs w:val="24"/>
                <w:lang w:val="ru-RU"/>
              </w:rPr>
            </w:r>
          </w:p>
        </w:tc>
        <w:tc>
          <w:tcPr>
            <w:tcBorders/>
            <w:tcW w:w="2565" w:type="dxa"/>
          </w:tcPr>
          <w:p>
            <w:pPr>
              <w:pBdr/>
              <w:spacing w:after="40" w:before="40" w:line="240" w:lineRule="auto"/>
              <w:ind w:firstLine="0"/>
              <w:rPr>
                <w:rFonts w:cs="Times New Roman"/>
                <w:color w:val="auto"/>
                <w:sz w:val="24"/>
                <w:szCs w:val="24"/>
              </w:rPr>
            </w:pPr>
            <w:r>
              <w:rPr>
                <w:rFonts w:cs="Times New Roman"/>
                <w:color w:val="auto"/>
                <w:sz w:val="24"/>
                <w:szCs w:val="24"/>
              </w:rPr>
              <w:t xml:space="preserve">is_deleted=TRUE, запись скрыта → is_deleted=FALSE, запись видна</w:t>
            </w:r>
            <w:r>
              <w:rPr>
                <w:rFonts w:cs="Times New Roman"/>
                <w:color w:val="auto"/>
                <w:sz w:val="24"/>
                <w:szCs w:val="24"/>
              </w:rPr>
            </w:r>
            <w:r>
              <w:rPr>
                <w:rFonts w:cs="Times New Roman"/>
                <w:color w:val="auto"/>
                <w:sz w:val="24"/>
                <w:szCs w:val="24"/>
              </w:rPr>
            </w:r>
          </w:p>
        </w:tc>
        <w:tc>
          <w:tcPr>
            <w:tcBorders/>
            <w:tcW w:w="1685"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Статусы изменяются корректно, данные не потеряны</w:t>
            </w:r>
            <w:r>
              <w:rPr>
                <w:rFonts w:cs="Times New Roman"/>
                <w:color w:val="auto"/>
                <w:sz w:val="24"/>
                <w:szCs w:val="24"/>
                <w:lang w:val="ru-RU"/>
              </w:rPr>
            </w:r>
            <w:r>
              <w:rPr>
                <w:rFonts w:cs="Times New Roman"/>
                <w:color w:val="auto"/>
                <w:sz w:val="24"/>
                <w:szCs w:val="24"/>
                <w:lang w:val="ru-RU"/>
              </w:rPr>
            </w:r>
          </w:p>
        </w:tc>
        <w:tc>
          <w:tcPr>
            <w:tcBorders/>
            <w:tcW w:w="1343" w:type="dxa"/>
          </w:tcPr>
          <w:p>
            <w:pPr>
              <w:pBdr/>
              <w:spacing w:after="40" w:before="40" w:line="240" w:lineRule="auto"/>
              <w:ind w:firstLine="0"/>
              <w:rPr>
                <w:rFonts w:cs="Times New Roman"/>
                <w:color w:val="auto"/>
                <w:sz w:val="24"/>
                <w:szCs w:val="24"/>
              </w:rPr>
            </w:pPr>
            <w:r>
              <w:rPr>
                <w:rFonts w:cs="Times New Roman"/>
                <w:color w:val="auto"/>
                <w:sz w:val="24"/>
                <w:szCs w:val="24"/>
              </w:rPr>
              <w:t xml:space="preserve">✅ Выполнено</w:t>
            </w:r>
            <w:r>
              <w:rPr>
                <w:rFonts w:cs="Times New Roman"/>
                <w:color w:val="auto"/>
                <w:sz w:val="24"/>
                <w:szCs w:val="24"/>
              </w:rPr>
            </w:r>
            <w:r>
              <w:rPr>
                <w:rFonts w:cs="Times New Roman"/>
                <w:color w:val="auto"/>
                <w:sz w:val="24"/>
                <w:szCs w:val="24"/>
              </w:rPr>
            </w:r>
          </w:p>
        </w:tc>
      </w:tr>
      <w:tr>
        <w:trPr/>
        <w:tc>
          <w:tcPr>
            <w:tcBorders/>
            <w:tcW w:w="448" w:type="dxa"/>
          </w:tcPr>
          <w:p>
            <w:pPr>
              <w:pBdr/>
              <w:spacing w:after="40" w:before="40" w:line="240" w:lineRule="auto"/>
              <w:ind w:firstLine="0"/>
              <w:rPr>
                <w:rFonts w:cs="Times New Roman"/>
                <w:color w:val="auto"/>
                <w:sz w:val="24"/>
                <w:szCs w:val="24"/>
              </w:rPr>
            </w:pPr>
            <w:r>
              <w:rPr>
                <w:rFonts w:cs="Times New Roman"/>
                <w:color w:val="auto"/>
                <w:sz w:val="24"/>
                <w:szCs w:val="24"/>
              </w:rPr>
              <w:t xml:space="preserve">6</w:t>
            </w:r>
            <w:r>
              <w:rPr>
                <w:rFonts w:cs="Times New Roman"/>
                <w:color w:val="auto"/>
                <w:sz w:val="24"/>
                <w:szCs w:val="24"/>
              </w:rPr>
            </w:r>
            <w:r>
              <w:rPr>
                <w:rFonts w:cs="Times New Roman"/>
                <w:color w:val="auto"/>
                <w:sz w:val="24"/>
                <w:szCs w:val="24"/>
              </w:rPr>
            </w:r>
          </w:p>
        </w:tc>
        <w:tc>
          <w:tcPr>
            <w:tcBorders/>
            <w:tcW w:w="1886"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Поиск по 1000+ записям с </w:t>
            </w:r>
            <w:r>
              <w:rPr>
                <w:rFonts w:cs="Times New Roman"/>
                <w:color w:val="auto"/>
                <w:sz w:val="24"/>
                <w:szCs w:val="24"/>
              </w:rPr>
              <w:t xml:space="preserve">debounce</w:t>
            </w:r>
            <w:r>
              <w:rPr>
                <w:rFonts w:cs="Times New Roman"/>
                <w:color w:val="auto"/>
                <w:sz w:val="24"/>
                <w:szCs w:val="24"/>
                <w:lang w:val="ru-RU"/>
              </w:rPr>
            </w:r>
            <w:r>
              <w:rPr>
                <w:rFonts w:cs="Times New Roman"/>
                <w:color w:val="auto"/>
                <w:sz w:val="24"/>
                <w:szCs w:val="24"/>
                <w:lang w:val="ru-RU"/>
              </w:rPr>
            </w:r>
          </w:p>
        </w:tc>
        <w:tc>
          <w:tcPr>
            <w:tcBorders/>
            <w:tcW w:w="1762"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Ввод «Иванов» в строку поиска</w:t>
            </w:r>
            <w:r>
              <w:rPr>
                <w:rFonts w:cs="Times New Roman"/>
                <w:color w:val="auto"/>
                <w:sz w:val="24"/>
                <w:szCs w:val="24"/>
                <w:lang w:val="ru-RU"/>
              </w:rPr>
            </w:r>
            <w:r>
              <w:rPr>
                <w:rFonts w:cs="Times New Roman"/>
                <w:color w:val="auto"/>
                <w:sz w:val="24"/>
                <w:szCs w:val="24"/>
                <w:lang w:val="ru-RU"/>
              </w:rPr>
            </w:r>
          </w:p>
        </w:tc>
        <w:tc>
          <w:tcPr>
            <w:tcBorders/>
            <w:tcW w:w="2565"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Запрос выполняется после 300 мс простоя, время &lt;200 мс</w:t>
            </w:r>
            <w:r>
              <w:rPr>
                <w:rFonts w:cs="Times New Roman"/>
                <w:color w:val="auto"/>
                <w:sz w:val="24"/>
                <w:szCs w:val="24"/>
                <w:lang w:val="ru-RU"/>
              </w:rPr>
            </w:r>
            <w:r>
              <w:rPr>
                <w:rFonts w:cs="Times New Roman"/>
                <w:color w:val="auto"/>
                <w:sz w:val="24"/>
                <w:szCs w:val="24"/>
                <w:lang w:val="ru-RU"/>
              </w:rPr>
            </w:r>
          </w:p>
        </w:tc>
        <w:tc>
          <w:tcPr>
            <w:tcBorders/>
            <w:tcW w:w="1685"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Задержка 300 мс, отклик ~120–150 мс, </w:t>
            </w:r>
            <w:r>
              <w:rPr>
                <w:rFonts w:cs="Times New Roman"/>
                <w:color w:val="auto"/>
                <w:sz w:val="24"/>
                <w:szCs w:val="24"/>
              </w:rPr>
              <w:t xml:space="preserve">UI</w:t>
            </w:r>
            <w:r>
              <w:rPr>
                <w:rFonts w:cs="Times New Roman"/>
                <w:color w:val="auto"/>
                <w:sz w:val="24"/>
                <w:szCs w:val="24"/>
                <w:lang w:val="ru-RU"/>
              </w:rPr>
              <w:t xml:space="preserve"> не блокируется</w:t>
            </w:r>
            <w:r>
              <w:rPr>
                <w:rFonts w:cs="Times New Roman"/>
                <w:color w:val="auto"/>
                <w:sz w:val="24"/>
                <w:szCs w:val="24"/>
                <w:lang w:val="ru-RU"/>
              </w:rPr>
            </w:r>
            <w:r>
              <w:rPr>
                <w:rFonts w:cs="Times New Roman"/>
                <w:color w:val="auto"/>
                <w:sz w:val="24"/>
                <w:szCs w:val="24"/>
                <w:lang w:val="ru-RU"/>
              </w:rPr>
            </w:r>
          </w:p>
        </w:tc>
        <w:tc>
          <w:tcPr>
            <w:tcBorders/>
            <w:tcW w:w="1343" w:type="dxa"/>
          </w:tcPr>
          <w:p>
            <w:pPr>
              <w:pBdr/>
              <w:spacing w:after="40" w:before="40" w:line="240" w:lineRule="auto"/>
              <w:ind w:firstLine="0"/>
              <w:rPr>
                <w:rFonts w:cs="Times New Roman"/>
                <w:color w:val="auto"/>
                <w:sz w:val="24"/>
                <w:szCs w:val="24"/>
              </w:rPr>
            </w:pPr>
            <w:r>
              <w:rPr>
                <w:rFonts w:cs="Times New Roman"/>
                <w:color w:val="auto"/>
                <w:sz w:val="24"/>
                <w:szCs w:val="24"/>
              </w:rPr>
              <w:t xml:space="preserve">✅ Выполнено</w:t>
            </w:r>
            <w:r>
              <w:rPr>
                <w:rFonts w:cs="Times New Roman"/>
                <w:color w:val="auto"/>
                <w:sz w:val="24"/>
                <w:szCs w:val="24"/>
              </w:rPr>
            </w:r>
            <w:r>
              <w:rPr>
                <w:rFonts w:cs="Times New Roman"/>
                <w:color w:val="auto"/>
                <w:sz w:val="24"/>
                <w:szCs w:val="24"/>
              </w:rPr>
            </w:r>
          </w:p>
        </w:tc>
      </w:tr>
      <w:tr>
        <w:trPr/>
        <w:tc>
          <w:tcPr>
            <w:tcBorders/>
            <w:tcW w:w="448" w:type="dxa"/>
          </w:tcPr>
          <w:p>
            <w:pPr>
              <w:pBdr/>
              <w:spacing w:after="40" w:before="40" w:line="240" w:lineRule="auto"/>
              <w:ind w:firstLine="0"/>
              <w:rPr>
                <w:rFonts w:cs="Times New Roman"/>
                <w:color w:val="auto"/>
                <w:sz w:val="24"/>
                <w:szCs w:val="24"/>
              </w:rPr>
            </w:pPr>
            <w:r>
              <w:rPr>
                <w:rFonts w:cs="Times New Roman"/>
                <w:color w:val="auto"/>
                <w:sz w:val="24"/>
                <w:szCs w:val="24"/>
              </w:rPr>
              <w:t xml:space="preserve">7</w:t>
            </w:r>
            <w:r>
              <w:rPr>
                <w:rFonts w:cs="Times New Roman"/>
                <w:color w:val="auto"/>
                <w:sz w:val="24"/>
                <w:szCs w:val="24"/>
              </w:rPr>
            </w:r>
            <w:r>
              <w:rPr>
                <w:rFonts w:cs="Times New Roman"/>
                <w:color w:val="auto"/>
                <w:sz w:val="24"/>
                <w:szCs w:val="24"/>
              </w:rPr>
            </w:r>
          </w:p>
        </w:tc>
        <w:tc>
          <w:tcPr>
            <w:tcBorders/>
            <w:tcW w:w="1886"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Проверка хеширования паролей в БД</w:t>
            </w:r>
            <w:r>
              <w:rPr>
                <w:rFonts w:cs="Times New Roman"/>
                <w:color w:val="auto"/>
                <w:sz w:val="24"/>
                <w:szCs w:val="24"/>
                <w:lang w:val="ru-RU"/>
              </w:rPr>
            </w:r>
            <w:r>
              <w:rPr>
                <w:rFonts w:cs="Times New Roman"/>
                <w:color w:val="auto"/>
                <w:sz w:val="24"/>
                <w:szCs w:val="24"/>
                <w:lang w:val="ru-RU"/>
              </w:rPr>
            </w:r>
          </w:p>
        </w:tc>
        <w:tc>
          <w:tcPr>
            <w:tcBorders/>
            <w:tcW w:w="1762"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Создание пользователя с паролем '</w:t>
            </w:r>
            <w:r>
              <w:rPr>
                <w:rFonts w:cs="Times New Roman"/>
                <w:color w:val="auto"/>
                <w:sz w:val="24"/>
                <w:szCs w:val="24"/>
              </w:rPr>
              <w:t xml:space="preserve">Test</w:t>
            </w:r>
            <w:r>
              <w:rPr>
                <w:rFonts w:cs="Times New Roman"/>
                <w:color w:val="auto"/>
                <w:sz w:val="24"/>
                <w:szCs w:val="24"/>
                <w:lang w:val="ru-RU"/>
              </w:rPr>
              <w:t xml:space="preserve">123!'</w:t>
            </w:r>
            <w:r>
              <w:rPr>
                <w:rFonts w:cs="Times New Roman"/>
                <w:color w:val="auto"/>
                <w:sz w:val="24"/>
                <w:szCs w:val="24"/>
                <w:lang w:val="ru-RU"/>
              </w:rPr>
            </w:r>
            <w:r>
              <w:rPr>
                <w:rFonts w:cs="Times New Roman"/>
                <w:color w:val="auto"/>
                <w:sz w:val="24"/>
                <w:szCs w:val="24"/>
                <w:lang w:val="ru-RU"/>
              </w:rPr>
            </w:r>
          </w:p>
        </w:tc>
        <w:tc>
          <w:tcPr>
            <w:tcBorders/>
            <w:tcW w:w="2565"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В таблице </w:t>
            </w:r>
            <w:r>
              <w:rPr>
                <w:rFonts w:cs="Times New Roman"/>
                <w:color w:val="auto"/>
                <w:sz w:val="24"/>
                <w:szCs w:val="24"/>
              </w:rPr>
              <w:t xml:space="preserve">users</w:t>
            </w:r>
            <w:r>
              <w:rPr>
                <w:rFonts w:cs="Times New Roman"/>
                <w:color w:val="auto"/>
                <w:sz w:val="24"/>
                <w:szCs w:val="24"/>
                <w:lang w:val="ru-RU"/>
              </w:rPr>
              <w:t xml:space="preserve"> поле </w:t>
            </w:r>
            <w:r>
              <w:rPr>
                <w:rFonts w:cs="Times New Roman"/>
                <w:color w:val="auto"/>
                <w:sz w:val="24"/>
                <w:szCs w:val="24"/>
              </w:rPr>
              <w:t xml:space="preserve">password</w:t>
            </w:r>
            <w:r>
              <w:rPr>
                <w:rFonts w:cs="Times New Roman"/>
                <w:color w:val="auto"/>
                <w:sz w:val="24"/>
                <w:szCs w:val="24"/>
                <w:lang w:val="ru-RU"/>
              </w:rPr>
              <w:t xml:space="preserve">_</w:t>
            </w:r>
            <w:r>
              <w:rPr>
                <w:rFonts w:cs="Times New Roman"/>
                <w:color w:val="auto"/>
                <w:sz w:val="24"/>
                <w:szCs w:val="24"/>
              </w:rPr>
              <w:t xml:space="preserve">hash</w:t>
            </w:r>
            <w:r>
              <w:rPr>
                <w:rFonts w:cs="Times New Roman"/>
                <w:color w:val="auto"/>
                <w:sz w:val="24"/>
                <w:szCs w:val="24"/>
                <w:lang w:val="ru-RU"/>
              </w:rPr>
              <w:t xml:space="preserve"> содержит </w:t>
            </w:r>
            <w:r>
              <w:rPr>
                <w:rFonts w:cs="Times New Roman"/>
                <w:color w:val="auto"/>
                <w:sz w:val="24"/>
                <w:szCs w:val="24"/>
              </w:rPr>
              <w:t xml:space="preserve">bcrypt</w:t>
            </w:r>
            <w:r>
              <w:rPr>
                <w:rFonts w:cs="Times New Roman"/>
                <w:color w:val="auto"/>
                <w:sz w:val="24"/>
                <w:szCs w:val="24"/>
                <w:lang w:val="ru-RU"/>
              </w:rPr>
              <w:t xml:space="preserve">-строку</w:t>
            </w:r>
            <w:r>
              <w:rPr>
                <w:rFonts w:cs="Times New Roman"/>
                <w:color w:val="auto"/>
                <w:sz w:val="24"/>
                <w:szCs w:val="24"/>
                <w:lang w:val="ru-RU"/>
              </w:rPr>
            </w:r>
            <w:r>
              <w:rPr>
                <w:rFonts w:cs="Times New Roman"/>
                <w:color w:val="auto"/>
                <w:sz w:val="24"/>
                <w:szCs w:val="24"/>
                <w:lang w:val="ru-RU"/>
              </w:rPr>
            </w:r>
          </w:p>
        </w:tc>
        <w:tc>
          <w:tcPr>
            <w:tcBorders/>
            <w:tcW w:w="1685"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Поле содержит корректный </w:t>
            </w:r>
            <w:r>
              <w:rPr>
                <w:rFonts w:cs="Times New Roman"/>
                <w:color w:val="auto"/>
                <w:sz w:val="24"/>
                <w:szCs w:val="24"/>
              </w:rPr>
              <w:t xml:space="preserve">bcrypt</w:t>
            </w:r>
            <w:r>
              <w:rPr>
                <w:rFonts w:cs="Times New Roman"/>
                <w:color w:val="auto"/>
                <w:sz w:val="24"/>
                <w:szCs w:val="24"/>
                <w:lang w:val="ru-RU"/>
              </w:rPr>
              <w:t xml:space="preserve">-хеш, открытый текст отсутствует</w:t>
            </w:r>
            <w:r>
              <w:rPr>
                <w:rFonts w:cs="Times New Roman"/>
                <w:color w:val="auto"/>
                <w:sz w:val="24"/>
                <w:szCs w:val="24"/>
                <w:lang w:val="ru-RU"/>
              </w:rPr>
            </w:r>
            <w:r>
              <w:rPr>
                <w:rFonts w:cs="Times New Roman"/>
                <w:color w:val="auto"/>
                <w:sz w:val="24"/>
                <w:szCs w:val="24"/>
                <w:lang w:val="ru-RU"/>
              </w:rPr>
            </w:r>
          </w:p>
        </w:tc>
        <w:tc>
          <w:tcPr>
            <w:tcBorders/>
            <w:tcW w:w="1343" w:type="dxa"/>
          </w:tcPr>
          <w:p>
            <w:pPr>
              <w:pBdr/>
              <w:spacing w:after="40" w:before="40" w:line="240" w:lineRule="auto"/>
              <w:ind w:firstLine="0"/>
              <w:rPr>
                <w:rFonts w:cs="Times New Roman"/>
                <w:color w:val="auto"/>
                <w:sz w:val="24"/>
                <w:szCs w:val="24"/>
              </w:rPr>
            </w:pPr>
            <w:r>
              <w:rPr>
                <w:rFonts w:cs="Times New Roman"/>
                <w:color w:val="auto"/>
                <w:sz w:val="24"/>
                <w:szCs w:val="24"/>
              </w:rPr>
              <w:t xml:space="preserve">✅ Выполнено</w:t>
            </w:r>
            <w:r>
              <w:rPr>
                <w:rFonts w:cs="Times New Roman"/>
                <w:color w:val="auto"/>
                <w:sz w:val="24"/>
                <w:szCs w:val="24"/>
              </w:rPr>
            </w:r>
            <w:r>
              <w:rPr>
                <w:rFonts w:cs="Times New Roman"/>
                <w:color w:val="auto"/>
                <w:sz w:val="24"/>
                <w:szCs w:val="24"/>
              </w:rPr>
            </w:r>
          </w:p>
        </w:tc>
      </w:tr>
      <w:tr>
        <w:trPr/>
        <w:tc>
          <w:tcPr>
            <w:tcBorders/>
            <w:tcW w:w="448" w:type="dxa"/>
          </w:tcPr>
          <w:p>
            <w:pPr>
              <w:pBdr/>
              <w:spacing w:after="40" w:before="40" w:line="240" w:lineRule="auto"/>
              <w:ind w:firstLine="0"/>
              <w:rPr>
                <w:rFonts w:cs="Times New Roman"/>
                <w:color w:val="auto"/>
                <w:sz w:val="24"/>
                <w:szCs w:val="24"/>
              </w:rPr>
            </w:pPr>
            <w:r>
              <w:rPr>
                <w:rFonts w:cs="Times New Roman"/>
                <w:color w:val="auto"/>
                <w:sz w:val="24"/>
                <w:szCs w:val="24"/>
              </w:rPr>
              <w:t xml:space="preserve">8</w:t>
            </w:r>
            <w:r>
              <w:rPr>
                <w:rFonts w:cs="Times New Roman"/>
                <w:color w:val="auto"/>
                <w:sz w:val="24"/>
                <w:szCs w:val="24"/>
              </w:rPr>
            </w:r>
            <w:r>
              <w:rPr>
                <w:rFonts w:cs="Times New Roman"/>
                <w:color w:val="auto"/>
                <w:sz w:val="24"/>
                <w:szCs w:val="24"/>
              </w:rPr>
            </w:r>
          </w:p>
        </w:tc>
        <w:tc>
          <w:tcPr>
            <w:tcBorders/>
            <w:tcW w:w="1886"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Массовый экспорт в </w:t>
            </w:r>
            <w:r>
              <w:rPr>
                <w:rFonts w:cs="Times New Roman"/>
                <w:color w:val="auto"/>
                <w:sz w:val="24"/>
                <w:szCs w:val="24"/>
              </w:rPr>
              <w:t xml:space="preserve">Excel</w:t>
            </w:r>
            <w:r>
              <w:rPr>
                <w:rFonts w:cs="Times New Roman"/>
                <w:color w:val="auto"/>
                <w:sz w:val="24"/>
                <w:szCs w:val="24"/>
                <w:lang w:val="ru-RU"/>
              </w:rPr>
              <w:t xml:space="preserve"> с фотографиями</w:t>
            </w:r>
            <w:r>
              <w:rPr>
                <w:rFonts w:cs="Times New Roman"/>
                <w:color w:val="auto"/>
                <w:sz w:val="24"/>
                <w:szCs w:val="24"/>
                <w:lang w:val="ru-RU"/>
              </w:rPr>
            </w:r>
            <w:r>
              <w:rPr>
                <w:rFonts w:cs="Times New Roman"/>
                <w:color w:val="auto"/>
                <w:sz w:val="24"/>
                <w:szCs w:val="24"/>
                <w:lang w:val="ru-RU"/>
              </w:rPr>
            </w:r>
          </w:p>
        </w:tc>
        <w:tc>
          <w:tcPr>
            <w:tcBorders/>
            <w:tcW w:w="1762" w:type="dxa"/>
          </w:tcPr>
          <w:p>
            <w:pPr>
              <w:pBdr/>
              <w:spacing w:after="40" w:before="40" w:line="240" w:lineRule="auto"/>
              <w:ind w:firstLine="0"/>
              <w:rPr>
                <w:rFonts w:cs="Times New Roman"/>
                <w:color w:val="auto"/>
                <w:sz w:val="24"/>
                <w:szCs w:val="24"/>
              </w:rPr>
            </w:pPr>
            <w:r>
              <w:rPr>
                <w:rFonts w:cs="Times New Roman"/>
                <w:color w:val="auto"/>
                <w:sz w:val="24"/>
                <w:szCs w:val="24"/>
              </w:rPr>
              <w:t xml:space="preserve">Выбор 50 КРД, нажатие «Экспорт»</w:t>
            </w:r>
            <w:r>
              <w:rPr>
                <w:rFonts w:cs="Times New Roman"/>
                <w:color w:val="auto"/>
                <w:sz w:val="24"/>
                <w:szCs w:val="24"/>
              </w:rPr>
            </w:r>
            <w:r>
              <w:rPr>
                <w:rFonts w:cs="Times New Roman"/>
                <w:color w:val="auto"/>
                <w:sz w:val="24"/>
                <w:szCs w:val="24"/>
              </w:rPr>
            </w:r>
          </w:p>
        </w:tc>
        <w:tc>
          <w:tcPr>
            <w:tcBorders/>
            <w:tcW w:w="2565"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Создание .</w:t>
            </w:r>
            <w:r>
              <w:rPr>
                <w:rFonts w:cs="Times New Roman"/>
                <w:color w:val="auto"/>
                <w:sz w:val="24"/>
                <w:szCs w:val="24"/>
              </w:rPr>
              <w:t xml:space="preserve">xlsx</w:t>
            </w:r>
            <w:r>
              <w:rPr>
                <w:rFonts w:cs="Times New Roman"/>
                <w:color w:val="auto"/>
                <w:sz w:val="24"/>
                <w:szCs w:val="24"/>
                <w:lang w:val="ru-RU"/>
              </w:rPr>
              <w:t xml:space="preserve">, фото масштабируются, ширина столбцов автоподстраивается</w:t>
            </w:r>
            <w:r>
              <w:rPr>
                <w:rFonts w:cs="Times New Roman"/>
                <w:color w:val="auto"/>
                <w:sz w:val="24"/>
                <w:szCs w:val="24"/>
                <w:lang w:val="ru-RU"/>
              </w:rPr>
            </w:r>
            <w:r>
              <w:rPr>
                <w:rFonts w:cs="Times New Roman"/>
                <w:color w:val="auto"/>
                <w:sz w:val="24"/>
                <w:szCs w:val="24"/>
                <w:lang w:val="ru-RU"/>
              </w:rPr>
            </w:r>
          </w:p>
        </w:tc>
        <w:tc>
          <w:tcPr>
            <w:tcBorders/>
            <w:tcW w:w="1685" w:type="dxa"/>
          </w:tcPr>
          <w:p>
            <w:pPr>
              <w:pBdr/>
              <w:spacing w:after="40" w:before="40" w:line="240" w:lineRule="auto"/>
              <w:ind w:firstLine="0"/>
              <w:rPr>
                <w:rFonts w:cs="Times New Roman"/>
                <w:color w:val="auto"/>
                <w:sz w:val="24"/>
                <w:szCs w:val="24"/>
                <w:lang w:val="ru-RU"/>
              </w:rPr>
            </w:pPr>
            <w:r>
              <w:rPr>
                <w:rFonts w:cs="Times New Roman"/>
                <w:color w:val="auto"/>
                <w:sz w:val="24"/>
                <w:szCs w:val="24"/>
                <w:lang w:val="ru-RU"/>
              </w:rPr>
              <w:t xml:space="preserve">Файл сохранён, фото вставлены, форматирование корректно</w:t>
            </w:r>
            <w:r>
              <w:rPr>
                <w:rFonts w:cs="Times New Roman"/>
                <w:color w:val="auto"/>
                <w:sz w:val="24"/>
                <w:szCs w:val="24"/>
                <w:lang w:val="ru-RU"/>
              </w:rPr>
            </w:r>
            <w:r>
              <w:rPr>
                <w:rFonts w:cs="Times New Roman"/>
                <w:color w:val="auto"/>
                <w:sz w:val="24"/>
                <w:szCs w:val="24"/>
                <w:lang w:val="ru-RU"/>
              </w:rPr>
            </w:r>
          </w:p>
        </w:tc>
        <w:tc>
          <w:tcPr>
            <w:tcBorders/>
            <w:tcW w:w="1343" w:type="dxa"/>
          </w:tcPr>
          <w:p>
            <w:pPr>
              <w:pBdr/>
              <w:spacing w:after="40" w:before="40" w:line="240" w:lineRule="auto"/>
              <w:ind w:firstLine="0"/>
              <w:rPr>
                <w:rFonts w:cs="Times New Roman"/>
                <w:color w:val="auto"/>
                <w:sz w:val="24"/>
                <w:szCs w:val="24"/>
              </w:rPr>
            </w:pPr>
            <w:r>
              <w:rPr>
                <w:rFonts w:cs="Times New Roman"/>
                <w:color w:val="auto"/>
                <w:sz w:val="24"/>
                <w:szCs w:val="24"/>
              </w:rPr>
              <w:t xml:space="preserve">✅ Выполнено</w:t>
            </w:r>
            <w:r>
              <w:rPr>
                <w:rFonts w:cs="Times New Roman"/>
                <w:color w:val="auto"/>
                <w:sz w:val="24"/>
                <w:szCs w:val="24"/>
              </w:rPr>
            </w:r>
            <w:r>
              <w:rPr>
                <w:rFonts w:cs="Times New Roman"/>
                <w:color w:val="auto"/>
                <w:sz w:val="24"/>
                <w:szCs w:val="24"/>
              </w:rPr>
            </w:r>
          </w:p>
        </w:tc>
      </w:tr>
    </w:tbl>
    <w:p>
      <w:pPr>
        <w:pBdr/>
        <w:spacing/>
        <w:ind w:firstLine="708"/>
        <w:rPr>
          <w:lang w:val="ru-RU"/>
        </w:rPr>
      </w:pPr>
      <w:r>
        <w:rPr>
          <w:lang w:val="ru-RU"/>
        </w:rPr>
        <w:t xml:space="preserve">В ходе отладки были выявлены и устранены следующие критические дефекты: утечка памяти при многократной загрузке изображений из </w:t>
      </w:r>
      <w:r>
        <w:t xml:space="preserve">BYTEA</w:t>
      </w:r>
      <w:r>
        <w:rPr>
          <w:lang w:val="ru-RU"/>
        </w:rPr>
        <w:t xml:space="preserve"> , рассинхронизация состояния `</w:t>
      </w:r>
      <w:r>
        <w:t xml:space="preserve">QSqlQueryModel</w:t>
      </w:r>
      <w:r>
        <w:rPr>
          <w:lang w:val="ru-RU"/>
        </w:rPr>
        <w:t xml:space="preserve">` при каскадном удалении, а также ошибки кодировки при экспорте кириллических имён в </w:t>
      </w:r>
      <w:r>
        <w:t xml:space="preserve">Excel</w:t>
      </w:r>
      <w:r>
        <w:rPr>
          <w:lang w:val="ru-RU"/>
        </w:rPr>
        <w:t xml:space="preserve">. После проведения полного цикла верификации ПО АРМ признан стабильным, безопасным и готовым к опытной эксплуатации в изолированном контуре военной комендатуры.</w:t>
      </w:r>
      <w:r>
        <w:rPr>
          <w:lang w:val="ru-RU"/>
        </w:rPr>
      </w:r>
      <w:r>
        <w:rPr>
          <w:lang w:val="ru-RU"/>
        </w:rPr>
      </w:r>
    </w:p>
    <w:p>
      <w:pPr>
        <w:pBdr/>
        <w:spacing/>
        <w:ind/>
        <w:rPr>
          <w:b/>
          <w:bCs/>
        </w:rPr>
      </w:pPr>
      <w:r>
        <w:rPr>
          <w:b/>
          <w:bCs/>
          <w:lang w:val="ru-RU"/>
        </w:rPr>
        <w:t xml:space="preserve">Вывод</w:t>
      </w:r>
      <w:r>
        <w:rPr>
          <w:b/>
          <w:bCs/>
          <w:lang w:val="ru-RU"/>
        </w:rPr>
      </w:r>
    </w:p>
    <w:p>
      <w:pPr>
        <w:pBdr/>
        <w:spacing/>
        <w:ind/>
        <w:rPr>
          <w:lang w:val="ru-RU"/>
        </w:rPr>
      </w:pPr>
      <w:r>
        <w:rPr>
          <w:lang w:val="ru-RU" w:bidi="ru-RU"/>
        </w:rPr>
        <w:t xml:space="preserve">В ходе проведения комплекса </w:t>
      </w:r>
      <w:r>
        <w:rPr>
          <w:lang w:val="ru-RU" w:bidi="ru-RU"/>
        </w:rPr>
        <w:t xml:space="preserve">функциональных</w:t>
      </w:r>
      <w:r>
        <w:rPr>
          <w:lang w:val="ru-RU" w:bidi="ru-RU"/>
        </w:rPr>
        <w:t xml:space="preserve">, интеграционных, нагрузочных и security-тестирований подтверждена полная работоспособность разработанного автоматизированного рабочего места. Все выявленные на этапах отладки критические дефекты, включая утечки памяти, рассинхронизацию моделей данных и ош</w:t>
      </w:r>
      <w:r>
        <w:rPr>
          <w:lang w:val="ru-RU" w:bidi="ru-RU"/>
        </w:rPr>
        <w:t xml:space="preserve">ибки кодировки, были успешно локализованы и устранены. Метрики производительности соответствуют заявленным техническим требованиям. Реализованные механизмы информационной безопасности, транзакционной целостности и сквозного аудита гарантируют защиту персон</w:t>
      </w:r>
      <w:r>
        <w:rPr>
          <w:lang w:val="ru-RU" w:bidi="ru-RU"/>
        </w:rPr>
        <w:t xml:space="preserve">альных данных и надёжность хранения информации. По результатам верификации ПО АРМ признан устойчивым к сбоям, полностью соответствующим техническому заданию и готовым к опытной эксплуатации в изолированном информационном контуре подразделения.</w:t>
      </w:r>
      <w:r>
        <w:rPr>
          <w:lang w:val="ru-RU"/>
        </w:rPr>
      </w:r>
      <w:r>
        <w:rPr>
          <w:lang w:val="ru-RU"/>
        </w:rPr>
      </w:r>
    </w:p>
    <w:p>
      <w:pPr>
        <w:pBdr/>
        <w:spacing/>
        <w:ind/>
        <w:rPr>
          <w:b/>
          <w:bCs/>
        </w:rPr>
      </w:pPr>
      <w:r>
        <w:rPr>
          <w:b/>
          <w:bCs/>
          <w:lang w:val="ru-RU"/>
        </w:rPr>
        <w:t xml:space="preserve">Выводы по разделу 3</w:t>
      </w:r>
      <w:r>
        <w:rPr>
          <w:b/>
          <w:bCs/>
        </w:rPr>
      </w:r>
    </w:p>
    <w:p>
      <w:pPr>
        <w:pStyle w:val="969"/>
        <w:numPr>
          <w:ilvl w:val="0"/>
          <w:numId w:val="20"/>
        </w:numPr>
        <w:pBdr/>
        <w:spacing w:after="0" w:line="360" w:lineRule="auto"/>
        <w:ind w:firstLine="709" w:left="0"/>
        <w:jc w:val="both"/>
        <w:rPr>
          <w:rFonts w:ascii="Times New Roman" w:hAnsi="Times New Roman" w:cs="Times New Roman"/>
          <w:sz w:val="28"/>
          <w:szCs w:val="28"/>
          <w:lang w:val="ru-RU"/>
        </w:rPr>
      </w:pPr>
      <w:r>
        <w:rPr>
          <w:rFonts w:ascii="Times New Roman" w:hAnsi="Times New Roman" w:eastAsia="Times New Roman" w:cs="Times New Roman"/>
          <w:sz w:val="28"/>
          <w:szCs w:val="28"/>
          <w:lang w:val="ru-RU"/>
        </w:rPr>
        <w:t xml:space="preserve">Осуществлена полная программная реализация автоматизированного рабочего места сотрудника отдела дознания в строгом соответствии с</w:t>
      </w:r>
      <w:r>
        <w:rPr>
          <w:rFonts w:ascii="Times New Roman" w:hAnsi="Times New Roman" w:eastAsia="Times New Roman" w:cs="Times New Roman"/>
          <w:sz w:val="28"/>
          <w:szCs w:val="28"/>
          <w:lang w:val="ru-RU"/>
        </w:rPr>
        <w:t xml:space="preserve"> утверждённым техническим заданием и архитектурными решениями. Все функциональные модули, включая авторизацию, учёт карточек розыска, динамическую генерацию документов и систему сквозного аудита, успешно интегрированы в единую кодовую базу на языке Python.</w:t>
      </w:r>
      <w:r>
        <w:rPr>
          <w:rFonts w:ascii="Times New Roman" w:hAnsi="Times New Roman" w:cs="Times New Roman"/>
          <w:sz w:val="28"/>
          <w:szCs w:val="28"/>
          <w:lang w:val="ru-RU"/>
        </w:rPr>
      </w:r>
      <w:r>
        <w:rPr>
          <w:rFonts w:ascii="Times New Roman" w:hAnsi="Times New Roman" w:cs="Times New Roman"/>
          <w:sz w:val="28"/>
          <w:szCs w:val="28"/>
          <w:lang w:val="ru-RU"/>
        </w:rPr>
      </w:r>
    </w:p>
    <w:p>
      <w:pPr>
        <w:pStyle w:val="969"/>
        <w:numPr>
          <w:ilvl w:val="0"/>
          <w:numId w:val="20"/>
        </w:numPr>
        <w:pBdr/>
        <w:spacing w:after="0" w:line="360" w:lineRule="auto"/>
        <w:ind w:firstLine="709" w:left="0"/>
        <w:jc w:val="both"/>
        <w:rPr>
          <w:rFonts w:ascii="Times New Roman" w:hAnsi="Times New Roman" w:cs="Times New Roman"/>
          <w:sz w:val="28"/>
          <w:szCs w:val="28"/>
          <w:lang w:val="ru-RU"/>
        </w:rPr>
      </w:pPr>
      <w:r>
        <w:rPr>
          <w:rFonts w:ascii="Times New Roman" w:hAnsi="Times New Roman" w:eastAsia="Times New Roman" w:cs="Times New Roman"/>
          <w:sz w:val="28"/>
          <w:szCs w:val="28"/>
          <w:lang w:val="ru-RU"/>
        </w:rPr>
        <w:t xml:space="preserve">Разработан интуитивно понятный графический интерфейс на базе фреймворка PyQt6, обеспечивающий высокую эргономику работы оператора. </w:t>
      </w:r>
      <w:r>
        <w:rPr>
          <w:rFonts w:ascii="Times New Roman" w:hAnsi="Times New Roman" w:eastAsia="Times New Roman" w:cs="Times New Roman"/>
          <w:sz w:val="28"/>
          <w:szCs w:val="28"/>
          <w:lang w:val="ru-RU"/>
        </w:rPr>
        <w:t xml:space="preserve">Внедрены механизмы клиентской валидации, контекстного автодополнения полей, автосохранения данных с debounce-задержкой и защиты от конфликтов одновременного редактирования через Advisory Locks PostgreSQL.</w:t>
      </w:r>
      <w:r>
        <w:rPr>
          <w:rFonts w:ascii="Times New Roman" w:hAnsi="Times New Roman" w:cs="Times New Roman"/>
          <w:sz w:val="28"/>
          <w:szCs w:val="28"/>
          <w:lang w:val="ru-RU"/>
        </w:rPr>
      </w:r>
      <w:r>
        <w:rPr>
          <w:rFonts w:ascii="Times New Roman" w:hAnsi="Times New Roman" w:cs="Times New Roman"/>
          <w:sz w:val="28"/>
          <w:szCs w:val="28"/>
          <w:lang w:val="ru-RU"/>
        </w:rPr>
      </w:r>
    </w:p>
    <w:p>
      <w:pPr>
        <w:pStyle w:val="969"/>
        <w:numPr>
          <w:ilvl w:val="0"/>
          <w:numId w:val="20"/>
        </w:numPr>
        <w:pBdr/>
        <w:spacing w:after="0" w:line="360" w:lineRule="auto"/>
        <w:ind w:firstLine="709" w:left="0"/>
        <w:jc w:val="both"/>
        <w:rPr>
          <w:rFonts w:ascii="Times New Roman" w:hAnsi="Times New Roman" w:cs="Times New Roman"/>
          <w:sz w:val="28"/>
          <w:szCs w:val="28"/>
          <w:lang w:val="ru-RU"/>
        </w:rPr>
      </w:pPr>
      <w:r>
        <w:rPr>
          <w:rFonts w:ascii="Times New Roman" w:hAnsi="Times New Roman" w:eastAsia="Times New Roman" w:cs="Times New Roman"/>
          <w:sz w:val="28"/>
          <w:szCs w:val="28"/>
          <w:lang w:val="ru-RU"/>
        </w:rPr>
        <w:t xml:space="preserve">Проведён полный цикл верификации ПО АРМ, включавший </w:t>
      </w:r>
      <w:r>
        <w:rPr>
          <w:rFonts w:ascii="Times New Roman" w:hAnsi="Times New Roman" w:eastAsia="Times New Roman" w:cs="Times New Roman"/>
          <w:sz w:val="28"/>
          <w:szCs w:val="28"/>
          <w:lang w:val="ru-RU"/>
        </w:rPr>
        <w:t xml:space="preserve">функциональное</w:t>
      </w:r>
      <w:r>
        <w:rPr>
          <w:rFonts w:ascii="Times New Roman" w:hAnsi="Times New Roman" w:eastAsia="Times New Roman" w:cs="Times New Roman"/>
          <w:sz w:val="28"/>
          <w:szCs w:val="28"/>
          <w:lang w:val="ru-RU"/>
        </w:rPr>
        <w:t xml:space="preserve">, интеграционное, нагрузочное и security-тестирование. Устранены все выявленные дефекты, подтверждена стабильность </w:t>
      </w:r>
      <w:r>
        <w:rPr>
          <w:rFonts w:ascii="Times New Roman" w:hAnsi="Times New Roman" w:eastAsia="Times New Roman" w:cs="Times New Roman"/>
          <w:sz w:val="28"/>
          <w:szCs w:val="28"/>
          <w:lang w:val="ru-RU"/>
        </w:rPr>
        <w:t xml:space="preserve">работы при объёмах данных свыше 1000 записей, время отклика интерфейса не превышает 200 мс, а транзакционная целостность гарантирована даже при аварийных разрывах соединения.</w:t>
      </w:r>
      <w:r>
        <w:rPr>
          <w:rFonts w:ascii="Times New Roman" w:hAnsi="Times New Roman" w:cs="Times New Roman"/>
          <w:sz w:val="28"/>
          <w:szCs w:val="28"/>
          <w:lang w:val="ru-RU"/>
        </w:rPr>
      </w:r>
      <w:r>
        <w:rPr>
          <w:rFonts w:ascii="Times New Roman" w:hAnsi="Times New Roman" w:cs="Times New Roman"/>
          <w:sz w:val="28"/>
          <w:szCs w:val="28"/>
          <w:lang w:val="ru-RU"/>
        </w:rPr>
      </w:r>
    </w:p>
    <w:p>
      <w:pPr>
        <w:pStyle w:val="776"/>
        <w:pBdr/>
        <w:spacing w:before="0"/>
        <w:ind/>
        <w:rPr>
          <w:rFonts w:ascii="Times New Roman" w:hAnsi="Times New Roman"/>
          <w:color w:val="000000"/>
          <w:lang w:val="ru-RU"/>
        </w:rPr>
      </w:pPr>
      <w:r/>
      <w:bookmarkStart w:id="16" w:name="_Toc15"/>
      <w:r>
        <w:rPr>
          <w:rFonts w:ascii="Times New Roman" w:hAnsi="Times New Roman"/>
          <w:color w:val="000000"/>
          <w:lang w:val="ru-RU"/>
        </w:rPr>
        <w:t xml:space="preserve">4. Анализ качества и перспективы дальнейшего развития разработанного ПО АРМ</w:t>
      </w:r>
      <w:bookmarkEnd w:id="16"/>
      <w:r>
        <w:rPr>
          <w:rFonts w:ascii="Times New Roman" w:hAnsi="Times New Roman"/>
          <w:color w:val="000000"/>
          <w:lang w:val="ru-RU"/>
        </w:rPr>
      </w:r>
      <w:r>
        <w:rPr>
          <w:rFonts w:ascii="Times New Roman" w:hAnsi="Times New Roman"/>
          <w:color w:val="000000"/>
          <w:lang w:val="ru-RU"/>
        </w:rPr>
      </w:r>
    </w:p>
    <w:p>
      <w:pPr>
        <w:pStyle w:val="777"/>
        <w:pBdr/>
        <w:spacing w:before="0"/>
        <w:ind/>
        <w:rPr>
          <w:rFonts w:ascii="Times New Roman" w:hAnsi="Times New Roman" w:eastAsia="Times New Roman" w:cs="Times New Roman"/>
          <w:color w:val="000000" w:themeColor="text1"/>
          <w:sz w:val="28"/>
          <w:szCs w:val="28"/>
          <w:lang w:val="ru-RU"/>
        </w:rPr>
      </w:pPr>
      <w:r/>
      <w:bookmarkStart w:id="17" w:name="_Toc16"/>
      <w:r>
        <w:rPr>
          <w:rFonts w:ascii="Times New Roman" w:hAnsi="Times New Roman" w:eastAsia="Times New Roman" w:cs="Times New Roman"/>
          <w:color w:val="000000" w:themeColor="text1"/>
          <w:sz w:val="28"/>
          <w:szCs w:val="28"/>
          <w:lang w:val="ru-RU"/>
        </w:rPr>
        <w:t xml:space="preserve">4.1 Анализ качества ПО АРМ</w:t>
      </w:r>
      <w:bookmarkEnd w:id="17"/>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Bdr/>
        <w:spacing/>
        <w:ind/>
        <w:rPr>
          <w:lang w:val="ru-RU"/>
        </w:rPr>
      </w:pPr>
      <w:r>
        <w:rPr>
          <w:lang w:val="ru-RU"/>
        </w:rPr>
        <w:t xml:space="preserve">Комплексный анализ </w:t>
      </w:r>
      <w:r>
        <w:rPr>
          <w:lang w:val="ru-RU"/>
        </w:rPr>
        <w:t xml:space="preserve">качества разработанного автоматизированного рабочего места сотрудника отдела дознания</w:t>
      </w:r>
      <w:r>
        <w:rPr>
          <w:lang w:val="ru-RU"/>
        </w:rPr>
        <w:t xml:space="preserve"> осуществлялся на основе критериев соответствия нормативным требованиям, надёжности, информационной безопасности и эргономичности пользовательского интерфейса. Оценка проводилас</w:t>
      </w:r>
      <w:r>
        <w:rPr>
          <w:lang w:val="ru-RU"/>
        </w:rPr>
        <w:t xml:space="preserve">ь с учётом специфики эксплуатации ПО АРМ в изолированном контуре военной комендатуры, где приоритетом является защита персональных данных, целостность процессуальных документов и исключение влияния человеческого фактора на результаты работы.</w:t>
      </w:r>
      <w:r>
        <w:rPr>
          <w:lang w:val="ru-RU"/>
        </w:rPr>
      </w:r>
      <w:r>
        <w:rPr>
          <w:lang w:val="ru-RU"/>
        </w:rPr>
      </w:r>
    </w:p>
    <w:p>
      <w:pPr>
        <w:pBdr/>
        <w:spacing/>
        <w:ind/>
        <w:rPr>
          <w:lang w:val="ru-RU"/>
        </w:rPr>
      </w:pPr>
      <w:r>
        <w:rPr>
          <w:lang w:val="ru-RU"/>
        </w:rPr>
        <w:t xml:space="preserve">Разработанный ПО АРМ полностью соответствует техническому заданию и требованиям, сформулированным на этапе проектирования.</w:t>
      </w:r>
      <w:r>
        <w:rPr>
          <w:lang w:val="ru-RU"/>
        </w:rPr>
      </w:r>
      <w:r>
        <w:rPr>
          <w:lang w:val="ru-RU"/>
        </w:rPr>
      </w:r>
    </w:p>
    <w:p>
      <w:pPr>
        <w:pBdr/>
        <w:spacing/>
        <w:ind/>
        <w:rPr>
          <w:lang w:val="ru-RU"/>
        </w:rPr>
      </w:pPr>
      <w:r>
        <w:rPr>
          <w:lang w:val="ru-RU"/>
        </w:rPr>
        <w:t xml:space="preserve">Проверка соответствия функциональным требованиям подтвердила реализацию полного цикла </w:t>
      </w:r>
      <w:r>
        <w:t xml:space="preserve">CRUD</w:t>
      </w:r>
      <w:r>
        <w:rPr>
          <w:lang w:val="ru-RU"/>
        </w:rPr>
        <w:t xml:space="preserve">-операций по всем сущностям базы данных</w:t>
      </w:r>
      <w:r>
        <w:rPr>
          <w:lang w:val="ru-RU"/>
        </w:rPr>
        <w:t xml:space="preserve"> .</w:t>
      </w:r>
      <w:r>
        <w:rPr>
          <w:lang w:val="ru-RU"/>
        </w:rPr>
        <w:t xml:space="preserve"> Механизм динамического маппинга шаблонов через конфигурацию </w:t>
      </w:r>
      <w:r>
        <w:t xml:space="preserve">JSONB</w:t>
      </w:r>
      <w:r>
        <w:rPr>
          <w:lang w:val="ru-RU"/>
        </w:rPr>
        <w:t xml:space="preserve"> обеспечивает гибкость генерации документов без изменения схемы БД.</w:t>
      </w:r>
      <w:r>
        <w:rPr>
          <w:lang w:val="ru-RU"/>
        </w:rPr>
      </w:r>
      <w:r>
        <w:rPr>
          <w:lang w:val="ru-RU"/>
        </w:rPr>
      </w:r>
    </w:p>
    <w:p>
      <w:pPr>
        <w:pBdr/>
        <w:spacing/>
        <w:ind/>
        <w:rPr>
          <w:lang w:val="ru-RU"/>
        </w:rPr>
      </w:pPr>
      <w:r>
        <w:rPr>
          <w:lang w:val="ru-RU"/>
        </w:rPr>
        <w:t xml:space="preserve">Надёжность системы обеспечивается на нескольких уровнях: транзакционной целостности СУБД, механизмах конкурентного доступа и резервного копирования. Все критические операции создания и обновления записей обёрнуты в транзакции `</w:t>
      </w:r>
      <w:r>
        <w:t xml:space="preserve">BEGIN</w:t>
      </w:r>
      <w:r>
        <w:rPr>
          <w:lang w:val="ru-RU"/>
        </w:rPr>
        <w:t xml:space="preserve"> </w:t>
      </w:r>
      <w:r>
        <w:t xml:space="preserve">TRANSACTION</w:t>
      </w:r>
      <w:r>
        <w:rPr>
          <w:lang w:val="ru-RU"/>
        </w:rPr>
        <w:t xml:space="preserve">` и завершаются `</w:t>
      </w:r>
      <w:r>
        <w:t xml:space="preserve">COMMIT</w:t>
      </w:r>
      <w:r>
        <w:rPr>
          <w:lang w:val="ru-RU"/>
        </w:rPr>
        <w:t xml:space="preserve">` только при успешном выполнении всех шагов. При возникновении исключений СУБД (например, нарушение уникальности, потеря соединения) </w:t>
      </w:r>
      <w:r>
        <w:rPr>
          <w:lang w:val="ru-RU"/>
        </w:rPr>
        <w:t xml:space="preserve">автоматически выполняется откат `</w:t>
      </w:r>
      <w:r>
        <w:t xml:space="preserve">ROLLBACK</w:t>
      </w:r>
      <w:r>
        <w:rPr>
          <w:lang w:val="ru-RU"/>
        </w:rPr>
        <w:t xml:space="preserve">`, что гарантирует отсутствие частичных изменений и сохранение консистентного состояния базы данных.</w:t>
      </w:r>
      <w:r>
        <w:rPr>
          <w:lang w:val="ru-RU"/>
        </w:rPr>
      </w:r>
      <w:r>
        <w:rPr>
          <w:lang w:val="ru-RU"/>
        </w:rPr>
      </w:r>
    </w:p>
    <w:p>
      <w:pPr>
        <w:pBdr/>
        <w:spacing/>
        <w:ind/>
        <w:rPr>
          <w:lang w:val="ru-RU"/>
        </w:rPr>
      </w:pPr>
      <w:r>
        <w:rPr>
          <w:lang w:val="ru-RU"/>
        </w:rPr>
        <w:t xml:space="preserve">Для предотвращения конфликтов при одновременном редактировании одной карточки розыска несколькими пользователями реализован механизм блокировок на уровне приложения с использованием функций </w:t>
      </w:r>
      <w:r>
        <w:t xml:space="preserve">PostgreSQL</w:t>
      </w:r>
      <w:r>
        <w:rPr>
          <w:lang w:val="ru-RU"/>
        </w:rPr>
        <w:t xml:space="preserve"> `</w:t>
      </w:r>
      <w:r>
        <w:t xml:space="preserve">pg</w:t>
      </w:r>
      <w:r>
        <w:rPr>
          <w:lang w:val="ru-RU"/>
        </w:rPr>
        <w:t xml:space="preserve">_</w:t>
      </w:r>
      <w:r>
        <w:t xml:space="preserve">try</w:t>
      </w:r>
      <w:r>
        <w:rPr>
          <w:lang w:val="ru-RU"/>
        </w:rPr>
        <w:t xml:space="preserve">_</w:t>
      </w:r>
      <w:r>
        <w:t xml:space="preserve">advisory</w:t>
      </w:r>
      <w:r>
        <w:rPr>
          <w:lang w:val="ru-RU"/>
        </w:rPr>
        <w:t xml:space="preserve">_</w:t>
      </w:r>
      <w:r>
        <w:t xml:space="preserve">lock</w:t>
      </w:r>
      <w:r>
        <w:rPr>
          <w:lang w:val="ru-RU"/>
        </w:rPr>
        <w:t xml:space="preserve">`. При открытии окна редактирования сессия пытается захватить блокировку по </w:t>
      </w:r>
      <w:r>
        <w:t xml:space="preserve">ID</w:t>
      </w:r>
      <w:r>
        <w:rPr>
          <w:lang w:val="ru-RU"/>
        </w:rPr>
        <w:t xml:space="preserve"> записи; при неудаче пользователю выводится уведомление о том, что запись занята другим оператором. Блокировка автоматически снимается при закрытии окна или аварийном завершении сессии, что предотвращает «зависание» записей.</w:t>
      </w:r>
      <w:r>
        <w:rPr>
          <w:lang w:val="ru-RU"/>
        </w:rPr>
      </w:r>
      <w:r>
        <w:rPr>
          <w:lang w:val="ru-RU"/>
        </w:rPr>
      </w:r>
    </w:p>
    <w:p>
      <w:pPr>
        <w:pBdr/>
        <w:spacing/>
        <w:ind/>
        <w:rPr>
          <w:lang w:val="ru-RU"/>
        </w:rPr>
      </w:pPr>
      <w:r>
        <w:rPr>
          <w:lang w:val="ru-RU"/>
        </w:rPr>
        <w:t xml:space="preserve">Восстановление данных после ошибочных действий обеспечивается механизмом мягкого удаления. Вместо физического удаления  записи поле `</w:t>
      </w:r>
      <w:r>
        <w:t xml:space="preserve">is</w:t>
      </w:r>
      <w:r>
        <w:rPr>
          <w:lang w:val="ru-RU"/>
        </w:rPr>
        <w:t xml:space="preserve">_</w:t>
      </w:r>
      <w:r>
        <w:t xml:space="preserve">deleted</w:t>
      </w:r>
      <w:r>
        <w:rPr>
          <w:lang w:val="ru-RU"/>
        </w:rPr>
        <w:t xml:space="preserve">` устанавливается в `</w:t>
      </w:r>
      <w:r>
        <w:t xml:space="preserve">TRUE</w:t>
      </w:r>
      <w:r>
        <w:rPr>
          <w:lang w:val="ru-RU"/>
        </w:rPr>
        <w:t xml:space="preserve">`, а метаданные удаления сохраняются в полях `</w:t>
      </w:r>
      <w:r>
        <w:t xml:space="preserve">deleted</w:t>
      </w:r>
      <w:r>
        <w:rPr>
          <w:lang w:val="ru-RU"/>
        </w:rPr>
        <w:t xml:space="preserve">_</w:t>
      </w:r>
      <w:r>
        <w:t xml:space="preserve">at</w:t>
      </w:r>
      <w:r>
        <w:rPr>
          <w:lang w:val="ru-RU"/>
        </w:rPr>
        <w:t xml:space="preserve">` и `</w:t>
      </w:r>
      <w:r>
        <w:t xml:space="preserve">deleted</w:t>
      </w:r>
      <w:r>
        <w:rPr>
          <w:lang w:val="ru-RU"/>
        </w:rPr>
        <w:t xml:space="preserve">_</w:t>
      </w:r>
      <w:r>
        <w:t xml:space="preserve">by</w:t>
      </w:r>
      <w:r>
        <w:rPr>
          <w:lang w:val="ru-RU"/>
        </w:rPr>
        <w:t xml:space="preserve">`. Это позволяет администратору восстановить любую запись из специального раздела «Корзина» без нарушения ссылочной целостности внешних ключей.</w:t>
      </w:r>
      <w:r>
        <w:rPr>
          <w:lang w:val="ru-RU"/>
        </w:rPr>
      </w:r>
      <w:r>
        <w:rPr>
          <w:lang w:val="ru-RU"/>
        </w:rPr>
      </w:r>
    </w:p>
    <w:p>
      <w:pPr>
        <w:pBdr/>
        <w:spacing/>
        <w:ind/>
        <w:rPr>
          <w:lang w:val="ru-RU"/>
        </w:rPr>
      </w:pPr>
      <w:r>
        <w:rPr>
          <w:lang w:val="ru-RU"/>
        </w:rPr>
        <w:t xml:space="preserve">Система информационной безопасности АРМ построена по многоуровневому принципу, охватывающему аутентификацию, авторизацию, защиту данных при хранении и передачу информации. Аутентификация пользователей реализована с использованием алгоритма хеширования `</w:t>
      </w:r>
      <w:r>
        <w:t xml:space="preserve">bcrypt</w:t>
      </w:r>
      <w:r>
        <w:rPr>
          <w:lang w:val="ru-RU"/>
        </w:rPr>
        <w:t xml:space="preserve">` с адаптивным коэффициентом сложности</w:t>
      </w:r>
      <w:r>
        <w:rPr>
          <w:lang w:val="ru-RU"/>
        </w:rPr>
        <w:t xml:space="preserve"> ,</w:t>
      </w:r>
      <w:r>
        <w:rPr>
          <w:lang w:val="ru-RU"/>
        </w:rPr>
        <w:t xml:space="preserve"> что делает неэффективными атаки методом полного перебора  и использование радужных таблиц. Пароли никогда не хранятся в открытом виде и не передаются по сети.</w:t>
      </w:r>
      <w:r>
        <w:rPr>
          <w:lang w:val="ru-RU"/>
        </w:rPr>
      </w:r>
      <w:r>
        <w:rPr>
          <w:lang w:val="ru-RU"/>
        </w:rPr>
      </w:r>
    </w:p>
    <w:p>
      <w:pPr>
        <w:pBdr/>
        <w:spacing/>
        <w:ind/>
        <w:rPr>
          <w:lang w:val="ru-RU"/>
        </w:rPr>
      </w:pPr>
      <w:r>
        <w:rPr>
          <w:lang w:val="ru-RU"/>
        </w:rPr>
        <w:t xml:space="preserve">Разграничение прав доступа реализовано на уровне ролей: пользователи с ролью `</w:t>
      </w:r>
      <w:r>
        <w:t xml:space="preserve">admin</w:t>
      </w:r>
      <w:r>
        <w:rPr>
          <w:lang w:val="ru-RU"/>
        </w:rPr>
        <w:t xml:space="preserve">` имеют доступ к административным модулям, тогда как роль `</w:t>
      </w:r>
      <w:r>
        <w:t xml:space="preserve">user</w:t>
      </w:r>
      <w:r>
        <w:rPr>
          <w:lang w:val="ru-RU"/>
        </w:rPr>
        <w:t xml:space="preserve">` ограничена функционалом обработки карточек розыска и генерации отчётов. Все попытки несанкционированного доступа фиксируются в журнале безопасности.</w:t>
      </w:r>
      <w:r>
        <w:rPr>
          <w:lang w:val="ru-RU"/>
        </w:rPr>
      </w:r>
      <w:r>
        <w:rPr>
          <w:lang w:val="ru-RU"/>
        </w:rPr>
      </w:r>
    </w:p>
    <w:p>
      <w:pPr>
        <w:pBdr/>
        <w:spacing/>
        <w:ind/>
        <w:rPr>
          <w:lang w:val="ru-RU"/>
        </w:rPr>
      </w:pPr>
      <w:r>
        <w:rPr>
          <w:lang w:val="ru-RU"/>
        </w:rPr>
        <w:t xml:space="preserve">Полный аудит действий пользователей является ключевым элементом подотчётности системы. Каждая операция </w:t>
      </w:r>
      <w:r>
        <w:t xml:space="preserve">CREATE</w:t>
      </w:r>
      <w:r>
        <w:rPr>
          <w:lang w:val="ru-RU"/>
        </w:rPr>
        <w:t xml:space="preserve">, </w:t>
      </w:r>
      <w:r>
        <w:t xml:space="preserve">UPDATE</w:t>
      </w:r>
      <w:r>
        <w:rPr>
          <w:lang w:val="ru-RU"/>
        </w:rPr>
        <w:t xml:space="preserve">, </w:t>
      </w:r>
      <w:r>
        <w:t xml:space="preserve">DELETE</w:t>
      </w:r>
      <w:r>
        <w:rPr>
          <w:lang w:val="ru-RU"/>
        </w:rPr>
        <w:t xml:space="preserve">, </w:t>
      </w:r>
      <w:r>
        <w:t xml:space="preserve">LOGIN</w:t>
      </w:r>
      <w:r>
        <w:rPr>
          <w:lang w:val="ru-RU"/>
        </w:rPr>
        <w:t xml:space="preserve">, </w:t>
      </w:r>
      <w:r>
        <w:t xml:space="preserve">EXPORT</w:t>
      </w:r>
      <w:r>
        <w:rPr>
          <w:lang w:val="ru-RU"/>
        </w:rPr>
        <w:t xml:space="preserve"> логируется с привязкой к `</w:t>
      </w:r>
      <w:r>
        <w:t xml:space="preserve">user</w:t>
      </w:r>
      <w:r>
        <w:rPr>
          <w:lang w:val="ru-RU"/>
        </w:rPr>
        <w:t xml:space="preserve">_</w:t>
      </w:r>
      <w:r>
        <w:t xml:space="preserve">id</w:t>
      </w:r>
      <w:r>
        <w:rPr>
          <w:lang w:val="ru-RU"/>
        </w:rPr>
        <w:t xml:space="preserve">`, временной метке и </w:t>
      </w:r>
      <w:r>
        <w:t xml:space="preserve">ID</w:t>
      </w:r>
      <w:r>
        <w:rPr>
          <w:lang w:val="ru-RU"/>
        </w:rPr>
        <w:t xml:space="preserve"> конкретной КРД. Для операций обновления сохраняются старые и новые состояния записи в формате </w:t>
      </w:r>
      <w:r>
        <w:t xml:space="preserve">JSONB</w:t>
      </w:r>
      <w:r>
        <w:rPr>
          <w:lang w:val="ru-RU"/>
        </w:rPr>
        <w:t xml:space="preserve">, что позволяет восстановить историю изменений любого поля в любой момент времени.</w:t>
      </w:r>
      <w:r>
        <w:rPr>
          <w:lang w:val="ru-RU"/>
        </w:rPr>
      </w:r>
      <w:r>
        <w:rPr>
          <w:lang w:val="ru-RU"/>
        </w:rPr>
      </w:r>
    </w:p>
    <w:p>
      <w:pPr>
        <w:pBdr/>
        <w:spacing/>
        <w:ind/>
        <w:rPr>
          <w:lang w:val="ru-RU"/>
        </w:rPr>
      </w:pPr>
      <w:r>
        <w:rPr>
          <w:lang w:val="ru-RU"/>
        </w:rPr>
        <w:t xml:space="preserve">Пользовательский интерфейс спроектирован с учётом когнитивной нагрузки оператора и требований к скорости выполнения рутинных операций. Применение паттерна </w:t>
      </w:r>
      <w:r>
        <w:t xml:space="preserve">MVC</w:t>
      </w:r>
      <w:r>
        <w:rPr>
          <w:lang w:val="ru-RU"/>
        </w:rPr>
        <w:t xml:space="preserve">  позволило отделить логику отображения данных от </w:t>
      </w:r>
      <w:r>
        <w:rPr>
          <w:lang w:val="ru-RU"/>
        </w:rPr>
        <w:t xml:space="preserve">бизнес-логики</w:t>
      </w:r>
      <w:r>
        <w:rPr>
          <w:lang w:val="ru-RU"/>
        </w:rPr>
        <w:t xml:space="preserve">, что обеспечило высокую отзывчивость интерфейса. Табличные представления поддерживают динамическую сортировку по столбцам и мгновенный поиск с механизмом </w:t>
      </w:r>
      <w:r>
        <w:t xml:space="preserve">debounce</w:t>
      </w:r>
      <w:r>
        <w:rPr>
          <w:lang w:val="ru-RU"/>
        </w:rPr>
        <w:t xml:space="preserve"> , что снижает нагрузку на СУБД при быстром вводе текста.</w:t>
      </w:r>
      <w:r>
        <w:rPr>
          <w:lang w:val="ru-RU"/>
        </w:rPr>
      </w:r>
      <w:r>
        <w:rPr>
          <w:lang w:val="ru-RU"/>
        </w:rPr>
      </w:r>
    </w:p>
    <w:p>
      <w:pPr>
        <w:pBdr/>
        <w:spacing/>
        <w:ind/>
        <w:rPr>
          <w:lang w:val="ru-RU"/>
        </w:rPr>
      </w:pPr>
      <w:r>
        <w:rPr>
          <w:lang w:val="ru-RU"/>
        </w:rPr>
        <w:t xml:space="preserve">Для минимизации ошибок ввода реализовано интеллектуальное автодополнение полей, кэширующее уникальные значения из базы </w:t>
      </w:r>
      <w:r>
        <w:rPr>
          <w:lang w:val="ru-RU"/>
        </w:rPr>
        <w:t xml:space="preserve">данных</w:t>
      </w:r>
      <w:r>
        <w:rPr>
          <w:lang w:val="ru-RU"/>
        </w:rPr>
        <w:t xml:space="preserve"> например, наименования улиц, должностей, воинских частей. Валидация данных осуществляется как на клиенте</w:t>
      </w:r>
      <w:r>
        <w:rPr>
          <w:lang w:val="ru-RU"/>
        </w:rPr>
        <w:t xml:space="preserve"> ,</w:t>
      </w:r>
      <w:r>
        <w:rPr>
          <w:lang w:val="ru-RU"/>
        </w:rPr>
        <w:t xml:space="preserve"> так и на уровне СУБД . При работе с изображениями предусмотрен предпросмотр фотографий в карточке КРД с автоматическим масштабированием до 180×240 </w:t>
      </w:r>
      <w:r>
        <w:t xml:space="preserve">px</w:t>
      </w:r>
      <w:r>
        <w:rPr>
          <w:lang w:val="ru-RU"/>
        </w:rPr>
        <w:t xml:space="preserve"> </w:t>
      </w:r>
      <w:r>
        <w:rPr>
          <w:lang w:val="ru-RU"/>
        </w:rPr>
        <w:t xml:space="preserve">и строгой проверкой размера файла. Закрытие окна с несохранёнными изменениями вызывает диалог подтверждения, предотвращая потерю данных. Цветовая индикация статусов и группировка элементов управления по логическим вкладкам повышают интуитивность навигации.</w:t>
      </w:r>
      <w:r>
        <w:rPr>
          <w:lang w:val="ru-RU"/>
        </w:rPr>
      </w:r>
      <w:r>
        <w:rPr>
          <w:lang w:val="ru-RU"/>
        </w:rPr>
      </w:r>
    </w:p>
    <w:p>
      <w:pPr>
        <w:pBdr/>
        <w:spacing w:after="120"/>
        <w:ind w:firstLine="0"/>
        <w:rPr>
          <w:lang w:val="ru-RU"/>
        </w:rPr>
      </w:pPr>
      <w:r>
        <w:rPr>
          <w:lang w:val="ru-RU"/>
        </w:rPr>
        <w:t xml:space="preserve">Таблица 18 – Соответствие ПП функциональным и техническим требованиям</w:t>
      </w:r>
      <w:r>
        <w:rPr>
          <w:lang w:val="ru-RU"/>
        </w:rPr>
      </w:r>
      <w:r>
        <w:rPr>
          <w:lang w:val="ru-RU"/>
        </w:rPr>
      </w:r>
    </w:p>
    <w:tbl>
      <w:tblPr>
        <w:tblStyle w:val="954"/>
        <w:tblW w:w="0" w:type="auto"/>
        <w:tblBorders/>
        <w:tblLayout w:type="fixed"/>
        <w:tblLook w:val="04A0" w:firstRow="1" w:lastRow="0" w:firstColumn="1" w:lastColumn="0" w:noHBand="0" w:noVBand="1"/>
      </w:tblPr>
      <w:tblGrid>
        <w:gridCol w:w="708"/>
        <w:gridCol w:w="1723"/>
        <w:gridCol w:w="2388"/>
        <w:gridCol w:w="3118"/>
        <w:gridCol w:w="1752"/>
      </w:tblGrid>
      <w:tr>
        <w:trPr/>
        <w:tc>
          <w:tcPr>
            <w:tcBorders/>
            <w:tcW w:w="708" w:type="dxa"/>
          </w:tcPr>
          <w:p>
            <w:pPr>
              <w:pBdr/>
              <w:spacing w:line="240" w:lineRule="auto"/>
              <w:ind w:firstLine="0"/>
              <w:rPr>
                <w:color w:val="000000" w:themeColor="text1"/>
                <w:sz w:val="24"/>
                <w:szCs w:val="24"/>
              </w:rPr>
            </w:pPr>
            <w:r>
              <w:rPr>
                <w:b/>
                <w:color w:val="000000" w:themeColor="text1"/>
                <w:sz w:val="24"/>
                <w:szCs w:val="24"/>
              </w:rPr>
              <w:t xml:space="preserve">№</w:t>
            </w:r>
            <w:r>
              <w:rPr>
                <w:color w:val="000000" w:themeColor="text1"/>
                <w:sz w:val="24"/>
                <w:szCs w:val="24"/>
              </w:rPr>
            </w:r>
            <w:r>
              <w:rPr>
                <w:color w:val="000000" w:themeColor="text1"/>
                <w:sz w:val="24"/>
                <w:szCs w:val="24"/>
              </w:rPr>
            </w:r>
          </w:p>
        </w:tc>
        <w:tc>
          <w:tcPr>
            <w:tcBorders/>
            <w:tcW w:w="1723" w:type="dxa"/>
          </w:tcPr>
          <w:p>
            <w:pPr>
              <w:pBdr/>
              <w:spacing w:line="240" w:lineRule="auto"/>
              <w:ind w:firstLine="0"/>
              <w:rPr>
                <w:color w:val="000000" w:themeColor="text1"/>
                <w:sz w:val="24"/>
                <w:szCs w:val="24"/>
              </w:rPr>
            </w:pPr>
            <w:r>
              <w:rPr>
                <w:b/>
                <w:color w:val="000000" w:themeColor="text1"/>
                <w:sz w:val="24"/>
                <w:szCs w:val="24"/>
              </w:rPr>
              <w:t xml:space="preserve">Категория требования</w:t>
            </w:r>
            <w:r>
              <w:rPr>
                <w:color w:val="000000" w:themeColor="text1"/>
                <w:sz w:val="24"/>
                <w:szCs w:val="24"/>
              </w:rPr>
            </w:r>
            <w:r>
              <w:rPr>
                <w:color w:val="000000" w:themeColor="text1"/>
                <w:sz w:val="24"/>
                <w:szCs w:val="24"/>
              </w:rPr>
            </w:r>
          </w:p>
        </w:tc>
        <w:tc>
          <w:tcPr>
            <w:tcBorders/>
            <w:tcW w:w="2388" w:type="dxa"/>
          </w:tcPr>
          <w:p>
            <w:pPr>
              <w:pBdr/>
              <w:spacing w:line="240" w:lineRule="auto"/>
              <w:ind w:firstLine="0"/>
              <w:rPr>
                <w:color w:val="000000" w:themeColor="text1"/>
                <w:sz w:val="24"/>
                <w:szCs w:val="24"/>
              </w:rPr>
            </w:pPr>
            <w:r>
              <w:rPr>
                <w:b/>
                <w:color w:val="000000" w:themeColor="text1"/>
                <w:sz w:val="24"/>
                <w:szCs w:val="24"/>
              </w:rPr>
              <w:t xml:space="preserve">Требование</w:t>
            </w:r>
            <w:r>
              <w:rPr>
                <w:color w:val="000000" w:themeColor="text1"/>
                <w:sz w:val="24"/>
                <w:szCs w:val="24"/>
              </w:rPr>
            </w:r>
            <w:r>
              <w:rPr>
                <w:color w:val="000000" w:themeColor="text1"/>
                <w:sz w:val="24"/>
                <w:szCs w:val="24"/>
              </w:rPr>
            </w:r>
          </w:p>
        </w:tc>
        <w:tc>
          <w:tcPr>
            <w:tcBorders/>
            <w:tcW w:w="3118" w:type="dxa"/>
          </w:tcPr>
          <w:p>
            <w:pPr>
              <w:pBdr/>
              <w:spacing w:line="240" w:lineRule="auto"/>
              <w:ind w:firstLine="0"/>
              <w:rPr>
                <w:color w:val="000000" w:themeColor="text1"/>
                <w:sz w:val="24"/>
                <w:szCs w:val="24"/>
              </w:rPr>
            </w:pPr>
            <w:r>
              <w:rPr>
                <w:b/>
                <w:color w:val="000000" w:themeColor="text1"/>
                <w:sz w:val="24"/>
                <w:szCs w:val="24"/>
              </w:rPr>
              <w:t xml:space="preserve">Реализация в ПП</w:t>
            </w:r>
            <w:r>
              <w:rPr>
                <w:color w:val="000000" w:themeColor="text1"/>
                <w:sz w:val="24"/>
                <w:szCs w:val="24"/>
              </w:rPr>
            </w:r>
            <w:r>
              <w:rPr>
                <w:color w:val="000000" w:themeColor="text1"/>
                <w:sz w:val="24"/>
                <w:szCs w:val="24"/>
              </w:rPr>
            </w:r>
          </w:p>
        </w:tc>
        <w:tc>
          <w:tcPr>
            <w:shd w:val="clear" w:color="auto" w:fill="d9e2f3"/>
            <w:tcBorders/>
            <w:tcW w:w="1752" w:type="dxa"/>
          </w:tcPr>
          <w:p>
            <w:pPr>
              <w:pBdr/>
              <w:spacing w:line="240" w:lineRule="auto"/>
              <w:ind w:firstLine="0"/>
              <w:rPr>
                <w:color w:val="000000" w:themeColor="text1"/>
                <w:sz w:val="24"/>
                <w:szCs w:val="24"/>
              </w:rPr>
            </w:pPr>
            <w:r>
              <w:rPr>
                <w:b/>
                <w:color w:val="000000" w:themeColor="text1"/>
                <w:sz w:val="24"/>
                <w:szCs w:val="24"/>
              </w:rPr>
              <w:t xml:space="preserve">Статус</w:t>
            </w:r>
            <w:r>
              <w:rPr>
                <w:color w:val="000000" w:themeColor="text1"/>
                <w:sz w:val="24"/>
                <w:szCs w:val="24"/>
              </w:rPr>
            </w:r>
            <w:r>
              <w:rPr>
                <w:color w:val="000000" w:themeColor="text1"/>
                <w:sz w:val="24"/>
                <w:szCs w:val="24"/>
              </w:rPr>
            </w:r>
          </w:p>
        </w:tc>
      </w:tr>
      <w:tr>
        <w:trPr/>
        <w:tc>
          <w:tcPr>
            <w:tcBorders/>
            <w:tcW w:w="708" w:type="dxa"/>
          </w:tcPr>
          <w:p>
            <w:pPr>
              <w:pBdr/>
              <w:spacing w:after="40" w:before="40" w:line="240" w:lineRule="auto"/>
              <w:ind w:firstLine="0"/>
              <w:rPr>
                <w:color w:val="000000" w:themeColor="text1"/>
                <w:sz w:val="24"/>
                <w:szCs w:val="24"/>
              </w:rPr>
            </w:pPr>
            <w:r>
              <w:rPr>
                <w:color w:val="000000" w:themeColor="text1"/>
                <w:sz w:val="24"/>
                <w:szCs w:val="24"/>
              </w:rPr>
              <w:t xml:space="preserve">1</w:t>
            </w:r>
            <w:r>
              <w:rPr>
                <w:color w:val="000000" w:themeColor="text1"/>
                <w:sz w:val="24"/>
                <w:szCs w:val="24"/>
              </w:rPr>
            </w:r>
            <w:r>
              <w:rPr>
                <w:color w:val="000000" w:themeColor="text1"/>
                <w:sz w:val="24"/>
                <w:szCs w:val="24"/>
              </w:rPr>
            </w:r>
          </w:p>
        </w:tc>
        <w:tc>
          <w:tcPr>
            <w:tcBorders/>
            <w:tcW w:w="1723" w:type="dxa"/>
          </w:tcPr>
          <w:p>
            <w:pPr>
              <w:pBdr/>
              <w:spacing w:after="40" w:before="40" w:line="240" w:lineRule="auto"/>
              <w:ind w:firstLine="0"/>
              <w:rPr>
                <w:color w:val="000000" w:themeColor="text1"/>
                <w:sz w:val="24"/>
                <w:szCs w:val="24"/>
              </w:rPr>
            </w:pPr>
            <w:r>
              <w:rPr>
                <w:color w:val="000000" w:themeColor="text1"/>
                <w:sz w:val="24"/>
                <w:szCs w:val="24"/>
              </w:rPr>
              <w:t xml:space="preserve">Функциональные</w:t>
            </w:r>
            <w:r>
              <w:rPr>
                <w:color w:val="000000" w:themeColor="text1"/>
                <w:sz w:val="24"/>
                <w:szCs w:val="24"/>
              </w:rPr>
            </w:r>
            <w:r>
              <w:rPr>
                <w:color w:val="000000" w:themeColor="text1"/>
                <w:sz w:val="24"/>
                <w:szCs w:val="24"/>
              </w:rPr>
            </w:r>
          </w:p>
        </w:tc>
        <w:tc>
          <w:tcPr>
            <w:tcBorders/>
            <w:tcW w:w="2388" w:type="dxa"/>
          </w:tcPr>
          <w:p>
            <w:pPr>
              <w:pBdr/>
              <w:spacing w:after="40" w:before="40" w:line="240" w:lineRule="auto"/>
              <w:ind w:firstLine="0"/>
              <w:rPr>
                <w:color w:val="000000" w:themeColor="text1"/>
                <w:sz w:val="24"/>
                <w:szCs w:val="24"/>
              </w:rPr>
            </w:pPr>
            <w:r>
              <w:rPr>
                <w:color w:val="000000" w:themeColor="text1"/>
                <w:sz w:val="24"/>
                <w:szCs w:val="24"/>
              </w:rPr>
              <w:t xml:space="preserve">Авторизация с ролевой моделью</w:t>
            </w:r>
            <w:r>
              <w:rPr>
                <w:color w:val="000000" w:themeColor="text1"/>
                <w:sz w:val="24"/>
                <w:szCs w:val="24"/>
              </w:rPr>
            </w:r>
            <w:r>
              <w:rPr>
                <w:color w:val="000000" w:themeColor="text1"/>
                <w:sz w:val="24"/>
                <w:szCs w:val="24"/>
              </w:rPr>
            </w:r>
          </w:p>
        </w:tc>
        <w:tc>
          <w:tcPr>
            <w:tcBorders/>
            <w:tcW w:w="3118" w:type="dxa"/>
          </w:tcPr>
          <w:p>
            <w:pPr>
              <w:pBdr/>
              <w:spacing w:after="40" w:before="40" w:line="240" w:lineRule="auto"/>
              <w:ind w:firstLine="0"/>
              <w:rPr>
                <w:color w:val="000000" w:themeColor="text1"/>
                <w:sz w:val="24"/>
                <w:szCs w:val="24"/>
              </w:rPr>
            </w:pPr>
            <w:r>
              <w:rPr>
                <w:color w:val="000000" w:themeColor="text1"/>
                <w:sz w:val="24"/>
                <w:szCs w:val="24"/>
              </w:rPr>
              <w:t xml:space="preserve">Модуль `authorization.py`, хеширование `bcrypt`, проверка роли в </w:t>
            </w:r>
            <w:r>
              <w:rPr>
                <w:color w:val="000000" w:themeColor="text1"/>
                <w:sz w:val="24"/>
                <w:szCs w:val="24"/>
              </w:rPr>
              <w:t xml:space="preserve">`main_window.py`</w:t>
            </w:r>
            <w:r>
              <w:rPr>
                <w:color w:val="000000" w:themeColor="text1"/>
                <w:sz w:val="24"/>
                <w:szCs w:val="24"/>
              </w:rPr>
            </w:r>
            <w:r>
              <w:rPr>
                <w:color w:val="000000" w:themeColor="text1"/>
                <w:sz w:val="24"/>
                <w:szCs w:val="24"/>
              </w:rPr>
            </w:r>
          </w:p>
        </w:tc>
        <w:tc>
          <w:tcPr>
            <w:tcBorders/>
            <w:tcW w:w="1752" w:type="dxa"/>
          </w:tcPr>
          <w:p>
            <w:pPr>
              <w:pBdr/>
              <w:spacing w:after="40" w:before="40" w:line="240" w:lineRule="auto"/>
              <w:ind w:firstLine="0"/>
              <w:rPr>
                <w:color w:val="000000" w:themeColor="text1"/>
                <w:sz w:val="24"/>
                <w:szCs w:val="24"/>
              </w:rPr>
            </w:pPr>
            <w:r>
              <w:rPr>
                <w:color w:val="000000" w:themeColor="text1"/>
                <w:sz w:val="24"/>
                <w:szCs w:val="24"/>
              </w:rPr>
              <w:t xml:space="preserve">✅ Выполнено</w:t>
            </w:r>
            <w:r>
              <w:rPr>
                <w:color w:val="000000" w:themeColor="text1"/>
                <w:sz w:val="24"/>
                <w:szCs w:val="24"/>
              </w:rPr>
            </w:r>
            <w:r>
              <w:rPr>
                <w:color w:val="000000" w:themeColor="text1"/>
                <w:sz w:val="24"/>
                <w:szCs w:val="24"/>
              </w:rPr>
            </w:r>
          </w:p>
        </w:tc>
      </w:tr>
      <w:tr>
        <w:trPr/>
        <w:tc>
          <w:tcPr>
            <w:tcBorders/>
            <w:tcW w:w="708" w:type="dxa"/>
          </w:tcPr>
          <w:p>
            <w:pPr>
              <w:pBdr/>
              <w:spacing w:after="40" w:before="40" w:line="240" w:lineRule="auto"/>
              <w:ind w:firstLine="0"/>
              <w:rPr>
                <w:color w:val="000000" w:themeColor="text1"/>
                <w:sz w:val="24"/>
                <w:szCs w:val="24"/>
              </w:rPr>
            </w:pPr>
            <w:r>
              <w:rPr>
                <w:color w:val="000000" w:themeColor="text1"/>
                <w:sz w:val="24"/>
                <w:szCs w:val="24"/>
              </w:rPr>
              <w:t xml:space="preserve">2</w:t>
            </w:r>
            <w:r>
              <w:rPr>
                <w:color w:val="000000" w:themeColor="text1"/>
                <w:sz w:val="24"/>
                <w:szCs w:val="24"/>
              </w:rPr>
            </w:r>
            <w:r>
              <w:rPr>
                <w:color w:val="000000" w:themeColor="text1"/>
                <w:sz w:val="24"/>
                <w:szCs w:val="24"/>
              </w:rPr>
            </w:r>
          </w:p>
        </w:tc>
        <w:tc>
          <w:tcPr>
            <w:tcBorders/>
            <w:tcW w:w="1723" w:type="dxa"/>
          </w:tcPr>
          <w:p>
            <w:pPr>
              <w:pBdr/>
              <w:spacing w:after="40" w:before="40" w:line="240" w:lineRule="auto"/>
              <w:ind w:firstLine="0"/>
              <w:rPr>
                <w:color w:val="000000" w:themeColor="text1"/>
                <w:sz w:val="24"/>
                <w:szCs w:val="24"/>
              </w:rPr>
            </w:pPr>
            <w:r>
              <w:rPr>
                <w:color w:val="000000" w:themeColor="text1"/>
                <w:sz w:val="24"/>
                <w:szCs w:val="24"/>
              </w:rPr>
              <w:t xml:space="preserve">Функциональные</w:t>
            </w:r>
            <w:r>
              <w:rPr>
                <w:color w:val="000000" w:themeColor="text1"/>
                <w:sz w:val="24"/>
                <w:szCs w:val="24"/>
              </w:rPr>
            </w:r>
            <w:r>
              <w:rPr>
                <w:color w:val="000000" w:themeColor="text1"/>
                <w:sz w:val="24"/>
                <w:szCs w:val="24"/>
              </w:rPr>
            </w:r>
          </w:p>
        </w:tc>
        <w:tc>
          <w:tcPr>
            <w:tcBorders/>
            <w:tcW w:w="2388" w:type="dxa"/>
          </w:tcPr>
          <w:p>
            <w:pPr>
              <w:pBdr/>
              <w:spacing w:after="40" w:before="40" w:line="240" w:lineRule="auto"/>
              <w:ind w:firstLine="0"/>
              <w:rPr>
                <w:color w:val="000000" w:themeColor="text1"/>
                <w:sz w:val="24"/>
                <w:szCs w:val="24"/>
                <w:lang w:val="ru-RU"/>
              </w:rPr>
            </w:pPr>
            <w:r>
              <w:rPr>
                <w:color w:val="000000" w:themeColor="text1"/>
                <w:sz w:val="24"/>
                <w:szCs w:val="24"/>
              </w:rPr>
              <w:t xml:space="preserve">CRUD</w:t>
            </w:r>
            <w:r>
              <w:rPr>
                <w:color w:val="000000" w:themeColor="text1"/>
                <w:sz w:val="24"/>
                <w:szCs w:val="24"/>
                <w:lang w:val="ru-RU"/>
              </w:rPr>
              <w:t xml:space="preserve">-операции по КРД и связям</w:t>
            </w:r>
            <w:r>
              <w:rPr>
                <w:color w:val="000000" w:themeColor="text1"/>
                <w:sz w:val="24"/>
                <w:szCs w:val="24"/>
                <w:lang w:val="ru-RU"/>
              </w:rPr>
            </w:r>
            <w:r>
              <w:rPr>
                <w:color w:val="000000" w:themeColor="text1"/>
                <w:sz w:val="24"/>
                <w:szCs w:val="24"/>
                <w:lang w:val="ru-RU"/>
              </w:rPr>
            </w:r>
          </w:p>
        </w:tc>
        <w:tc>
          <w:tcPr>
            <w:tcBorders/>
            <w:tcW w:w="3118" w:type="dxa"/>
          </w:tcPr>
          <w:p>
            <w:pPr>
              <w:pBdr/>
              <w:spacing w:after="40" w:before="40" w:line="240" w:lineRule="auto"/>
              <w:ind w:firstLine="0"/>
              <w:rPr>
                <w:color w:val="000000" w:themeColor="text1"/>
                <w:sz w:val="24"/>
                <w:szCs w:val="24"/>
                <w:lang w:val="ru-RU"/>
              </w:rPr>
            </w:pPr>
            <w:r>
              <w:rPr>
                <w:color w:val="000000" w:themeColor="text1"/>
                <w:sz w:val="24"/>
                <w:szCs w:val="24"/>
                <w:lang w:val="ru-RU"/>
              </w:rPr>
              <w:t xml:space="preserve">Классы `</w:t>
            </w:r>
            <w:r>
              <w:rPr>
                <w:color w:val="000000" w:themeColor="text1"/>
                <w:sz w:val="24"/>
                <w:szCs w:val="24"/>
              </w:rPr>
              <w:t xml:space="preserve">QSqlTableModel</w:t>
            </w:r>
            <w:r>
              <w:rPr>
                <w:color w:val="000000" w:themeColor="text1"/>
                <w:sz w:val="24"/>
                <w:szCs w:val="24"/>
                <w:lang w:val="ru-RU"/>
              </w:rPr>
              <w:t xml:space="preserve">`, транзакции, мягкое удаление (`</w:t>
            </w:r>
            <w:r>
              <w:rPr>
                <w:color w:val="000000" w:themeColor="text1"/>
                <w:sz w:val="24"/>
                <w:szCs w:val="24"/>
              </w:rPr>
              <w:t xml:space="preserve">is</w:t>
            </w:r>
            <w:r>
              <w:rPr>
                <w:color w:val="000000" w:themeColor="text1"/>
                <w:sz w:val="24"/>
                <w:szCs w:val="24"/>
                <w:lang w:val="ru-RU"/>
              </w:rPr>
              <w:t xml:space="preserve">_</w:t>
            </w:r>
            <w:r>
              <w:rPr>
                <w:color w:val="000000" w:themeColor="text1"/>
                <w:sz w:val="24"/>
                <w:szCs w:val="24"/>
              </w:rPr>
              <w:t xml:space="preserve">deleted</w:t>
            </w:r>
            <w:r>
              <w:rPr>
                <w:color w:val="000000" w:themeColor="text1"/>
                <w:sz w:val="24"/>
                <w:szCs w:val="24"/>
                <w:lang w:val="ru-RU"/>
              </w:rPr>
              <w:t xml:space="preserve">`)</w:t>
            </w:r>
            <w:r>
              <w:rPr>
                <w:color w:val="000000" w:themeColor="text1"/>
                <w:sz w:val="24"/>
                <w:szCs w:val="24"/>
                <w:lang w:val="ru-RU"/>
              </w:rPr>
            </w:r>
            <w:r>
              <w:rPr>
                <w:color w:val="000000" w:themeColor="text1"/>
                <w:sz w:val="24"/>
                <w:szCs w:val="24"/>
                <w:lang w:val="ru-RU"/>
              </w:rPr>
            </w:r>
          </w:p>
        </w:tc>
        <w:tc>
          <w:tcPr>
            <w:tcBorders/>
            <w:tcW w:w="1752" w:type="dxa"/>
          </w:tcPr>
          <w:p>
            <w:pPr>
              <w:pBdr/>
              <w:spacing w:after="40" w:before="40" w:line="240" w:lineRule="auto"/>
              <w:ind w:firstLine="0"/>
              <w:rPr>
                <w:color w:val="000000" w:themeColor="text1"/>
                <w:sz w:val="24"/>
                <w:szCs w:val="24"/>
              </w:rPr>
            </w:pPr>
            <w:r>
              <w:rPr>
                <w:color w:val="000000" w:themeColor="text1"/>
                <w:sz w:val="24"/>
                <w:szCs w:val="24"/>
              </w:rPr>
              <w:t xml:space="preserve">✅ Выполнено</w:t>
            </w:r>
            <w:r>
              <w:rPr>
                <w:color w:val="000000" w:themeColor="text1"/>
                <w:sz w:val="24"/>
                <w:szCs w:val="24"/>
              </w:rPr>
            </w:r>
            <w:r>
              <w:rPr>
                <w:color w:val="000000" w:themeColor="text1"/>
                <w:sz w:val="24"/>
                <w:szCs w:val="24"/>
              </w:rPr>
            </w:r>
          </w:p>
        </w:tc>
      </w:tr>
      <w:tr>
        <w:trPr/>
        <w:tc>
          <w:tcPr>
            <w:tcBorders/>
            <w:tcW w:w="708" w:type="dxa"/>
          </w:tcPr>
          <w:p>
            <w:pPr>
              <w:pBdr/>
              <w:spacing w:after="40" w:before="40" w:line="240" w:lineRule="auto"/>
              <w:ind w:firstLine="0"/>
              <w:rPr>
                <w:color w:val="000000" w:themeColor="text1"/>
                <w:sz w:val="24"/>
                <w:szCs w:val="24"/>
              </w:rPr>
            </w:pPr>
            <w:r>
              <w:rPr>
                <w:color w:val="000000" w:themeColor="text1"/>
                <w:sz w:val="24"/>
                <w:szCs w:val="24"/>
              </w:rPr>
              <w:t xml:space="preserve">3</w:t>
            </w:r>
            <w:r>
              <w:rPr>
                <w:color w:val="000000" w:themeColor="text1"/>
                <w:sz w:val="24"/>
                <w:szCs w:val="24"/>
              </w:rPr>
            </w:r>
            <w:r>
              <w:rPr>
                <w:color w:val="000000" w:themeColor="text1"/>
                <w:sz w:val="24"/>
                <w:szCs w:val="24"/>
              </w:rPr>
            </w:r>
          </w:p>
        </w:tc>
        <w:tc>
          <w:tcPr>
            <w:tcBorders/>
            <w:tcW w:w="1723" w:type="dxa"/>
          </w:tcPr>
          <w:p>
            <w:pPr>
              <w:pBdr/>
              <w:spacing w:after="40" w:before="40" w:line="240" w:lineRule="auto"/>
              <w:ind w:firstLine="0"/>
              <w:rPr>
                <w:color w:val="000000" w:themeColor="text1"/>
                <w:sz w:val="24"/>
                <w:szCs w:val="24"/>
              </w:rPr>
            </w:pPr>
            <w:r>
              <w:rPr>
                <w:color w:val="000000" w:themeColor="text1"/>
                <w:sz w:val="24"/>
                <w:szCs w:val="24"/>
              </w:rPr>
              <w:t xml:space="preserve">Функциональные</w:t>
            </w:r>
            <w:r>
              <w:rPr>
                <w:color w:val="000000" w:themeColor="text1"/>
                <w:sz w:val="24"/>
                <w:szCs w:val="24"/>
              </w:rPr>
            </w:r>
            <w:r>
              <w:rPr>
                <w:color w:val="000000" w:themeColor="text1"/>
                <w:sz w:val="24"/>
                <w:szCs w:val="24"/>
              </w:rPr>
            </w:r>
          </w:p>
        </w:tc>
        <w:tc>
          <w:tcPr>
            <w:tcBorders/>
            <w:tcW w:w="2388" w:type="dxa"/>
          </w:tcPr>
          <w:p>
            <w:pPr>
              <w:pBdr/>
              <w:spacing w:after="40" w:before="40" w:line="240" w:lineRule="auto"/>
              <w:ind w:firstLine="0"/>
              <w:rPr>
                <w:color w:val="000000" w:themeColor="text1"/>
                <w:sz w:val="24"/>
                <w:szCs w:val="24"/>
              </w:rPr>
            </w:pPr>
            <w:r>
              <w:rPr>
                <w:color w:val="000000" w:themeColor="text1"/>
                <w:sz w:val="24"/>
                <w:szCs w:val="24"/>
              </w:rPr>
              <w:t xml:space="preserve">Генерация документов .docx</w:t>
            </w:r>
            <w:r>
              <w:rPr>
                <w:color w:val="000000" w:themeColor="text1"/>
                <w:sz w:val="24"/>
                <w:szCs w:val="24"/>
              </w:rPr>
            </w:r>
            <w:r>
              <w:rPr>
                <w:color w:val="000000" w:themeColor="text1"/>
                <w:sz w:val="24"/>
                <w:szCs w:val="24"/>
              </w:rPr>
            </w:r>
          </w:p>
        </w:tc>
        <w:tc>
          <w:tcPr>
            <w:tcBorders/>
            <w:tcW w:w="3118" w:type="dxa"/>
          </w:tcPr>
          <w:p>
            <w:pPr>
              <w:pBdr/>
              <w:spacing w:after="40" w:before="40" w:line="240" w:lineRule="auto"/>
              <w:ind w:firstLine="0"/>
              <w:rPr>
                <w:color w:val="000000" w:themeColor="text1"/>
                <w:sz w:val="24"/>
                <w:szCs w:val="24"/>
              </w:rPr>
            </w:pPr>
            <w:r>
              <w:rPr>
                <w:color w:val="000000" w:themeColor="text1"/>
                <w:sz w:val="24"/>
                <w:szCs w:val="24"/>
              </w:rPr>
              <w:t xml:space="preserve">Модуль `doc_generation_engine.py`, парсинг `{{field}}`, сохранение в BYTEA</w:t>
            </w:r>
            <w:r>
              <w:rPr>
                <w:color w:val="000000" w:themeColor="text1"/>
                <w:sz w:val="24"/>
                <w:szCs w:val="24"/>
              </w:rPr>
            </w:r>
            <w:r>
              <w:rPr>
                <w:color w:val="000000" w:themeColor="text1"/>
                <w:sz w:val="24"/>
                <w:szCs w:val="24"/>
              </w:rPr>
            </w:r>
          </w:p>
        </w:tc>
        <w:tc>
          <w:tcPr>
            <w:tcBorders/>
            <w:tcW w:w="1752" w:type="dxa"/>
          </w:tcPr>
          <w:p>
            <w:pPr>
              <w:pBdr/>
              <w:spacing w:after="40" w:before="40" w:line="240" w:lineRule="auto"/>
              <w:ind w:firstLine="0"/>
              <w:rPr>
                <w:color w:val="000000" w:themeColor="text1"/>
                <w:sz w:val="24"/>
                <w:szCs w:val="24"/>
              </w:rPr>
            </w:pPr>
            <w:r>
              <w:rPr>
                <w:color w:val="000000" w:themeColor="text1"/>
                <w:sz w:val="24"/>
                <w:szCs w:val="24"/>
              </w:rPr>
              <w:t xml:space="preserve">✅ Выполнено</w:t>
            </w:r>
            <w:r>
              <w:rPr>
                <w:color w:val="000000" w:themeColor="text1"/>
                <w:sz w:val="24"/>
                <w:szCs w:val="24"/>
              </w:rPr>
            </w:r>
            <w:r>
              <w:rPr>
                <w:color w:val="000000" w:themeColor="text1"/>
                <w:sz w:val="24"/>
                <w:szCs w:val="24"/>
              </w:rPr>
            </w:r>
          </w:p>
        </w:tc>
      </w:tr>
      <w:tr>
        <w:trPr/>
        <w:tc>
          <w:tcPr>
            <w:tcBorders/>
            <w:tcW w:w="708" w:type="dxa"/>
          </w:tcPr>
          <w:p>
            <w:pPr>
              <w:pBdr/>
              <w:spacing w:after="40" w:before="40" w:line="240" w:lineRule="auto"/>
              <w:ind w:firstLine="0"/>
              <w:rPr>
                <w:color w:val="000000" w:themeColor="text1"/>
                <w:sz w:val="24"/>
                <w:szCs w:val="24"/>
              </w:rPr>
            </w:pPr>
            <w:r>
              <w:rPr>
                <w:color w:val="000000" w:themeColor="text1"/>
                <w:sz w:val="24"/>
                <w:szCs w:val="24"/>
              </w:rPr>
              <w:t xml:space="preserve">4</w:t>
            </w:r>
            <w:r>
              <w:rPr>
                <w:color w:val="000000" w:themeColor="text1"/>
                <w:sz w:val="24"/>
                <w:szCs w:val="24"/>
              </w:rPr>
            </w:r>
            <w:r>
              <w:rPr>
                <w:color w:val="000000" w:themeColor="text1"/>
                <w:sz w:val="24"/>
                <w:szCs w:val="24"/>
              </w:rPr>
            </w:r>
          </w:p>
        </w:tc>
        <w:tc>
          <w:tcPr>
            <w:tcBorders/>
            <w:tcW w:w="1723" w:type="dxa"/>
          </w:tcPr>
          <w:p>
            <w:pPr>
              <w:pBdr/>
              <w:spacing w:after="40" w:before="40" w:line="240" w:lineRule="auto"/>
              <w:ind w:firstLine="0"/>
              <w:rPr>
                <w:color w:val="000000" w:themeColor="text1"/>
                <w:sz w:val="24"/>
                <w:szCs w:val="24"/>
              </w:rPr>
            </w:pPr>
            <w:r>
              <w:rPr>
                <w:color w:val="000000" w:themeColor="text1"/>
                <w:sz w:val="24"/>
                <w:szCs w:val="24"/>
              </w:rPr>
              <w:t xml:space="preserve">Функциональные</w:t>
            </w:r>
            <w:r>
              <w:rPr>
                <w:color w:val="000000" w:themeColor="text1"/>
                <w:sz w:val="24"/>
                <w:szCs w:val="24"/>
              </w:rPr>
            </w:r>
            <w:r>
              <w:rPr>
                <w:color w:val="000000" w:themeColor="text1"/>
                <w:sz w:val="24"/>
                <w:szCs w:val="24"/>
              </w:rPr>
            </w:r>
          </w:p>
        </w:tc>
        <w:tc>
          <w:tcPr>
            <w:tcBorders/>
            <w:tcW w:w="2388" w:type="dxa"/>
          </w:tcPr>
          <w:p>
            <w:pPr>
              <w:pBdr/>
              <w:spacing w:after="40" w:before="40" w:line="240" w:lineRule="auto"/>
              <w:ind w:firstLine="0"/>
              <w:rPr>
                <w:color w:val="000000" w:themeColor="text1"/>
                <w:sz w:val="24"/>
                <w:szCs w:val="24"/>
              </w:rPr>
            </w:pPr>
            <w:r>
              <w:rPr>
                <w:color w:val="000000" w:themeColor="text1"/>
                <w:sz w:val="24"/>
                <w:szCs w:val="24"/>
              </w:rPr>
              <w:t xml:space="preserve">Массовый экспорт в .xlsx</w:t>
            </w:r>
            <w:r>
              <w:rPr>
                <w:color w:val="000000" w:themeColor="text1"/>
                <w:sz w:val="24"/>
                <w:szCs w:val="24"/>
              </w:rPr>
            </w:r>
            <w:r>
              <w:rPr>
                <w:color w:val="000000" w:themeColor="text1"/>
                <w:sz w:val="24"/>
                <w:szCs w:val="24"/>
              </w:rPr>
            </w:r>
          </w:p>
        </w:tc>
        <w:tc>
          <w:tcPr>
            <w:tcBorders/>
            <w:tcW w:w="3118" w:type="dxa"/>
          </w:tcPr>
          <w:p>
            <w:pPr>
              <w:pBdr/>
              <w:spacing w:after="40" w:before="40" w:line="240" w:lineRule="auto"/>
              <w:ind w:firstLine="0"/>
              <w:rPr>
                <w:color w:val="000000" w:themeColor="text1"/>
                <w:sz w:val="24"/>
                <w:szCs w:val="24"/>
                <w:lang w:val="ru-RU"/>
              </w:rPr>
            </w:pPr>
            <w:r>
              <w:rPr>
                <w:color w:val="000000" w:themeColor="text1"/>
                <w:sz w:val="24"/>
                <w:szCs w:val="24"/>
                <w:lang w:val="ru-RU"/>
              </w:rPr>
              <w:t xml:space="preserve">Класс `</w:t>
            </w:r>
            <w:r>
              <w:rPr>
                <w:color w:val="000000" w:themeColor="text1"/>
                <w:sz w:val="24"/>
                <w:szCs w:val="24"/>
              </w:rPr>
              <w:t xml:space="preserve">KrdExcelExporter</w:t>
            </w:r>
            <w:r>
              <w:rPr>
                <w:color w:val="000000" w:themeColor="text1"/>
                <w:sz w:val="24"/>
                <w:szCs w:val="24"/>
                <w:lang w:val="ru-RU"/>
              </w:rPr>
              <w:t xml:space="preserve">` (</w:t>
            </w:r>
            <w:r>
              <w:rPr>
                <w:color w:val="000000" w:themeColor="text1"/>
                <w:sz w:val="24"/>
                <w:szCs w:val="24"/>
              </w:rPr>
              <w:t xml:space="preserve">openpyxl</w:t>
            </w:r>
            <w:r>
              <w:rPr>
                <w:color w:val="000000" w:themeColor="text1"/>
                <w:sz w:val="24"/>
                <w:szCs w:val="24"/>
                <w:lang w:val="ru-RU"/>
              </w:rPr>
              <w:t xml:space="preserve">), вставка фото, автоформатирование</w:t>
            </w:r>
            <w:r>
              <w:rPr>
                <w:color w:val="000000" w:themeColor="text1"/>
                <w:sz w:val="24"/>
                <w:szCs w:val="24"/>
                <w:lang w:val="ru-RU"/>
              </w:rPr>
            </w:r>
            <w:r>
              <w:rPr>
                <w:color w:val="000000" w:themeColor="text1"/>
                <w:sz w:val="24"/>
                <w:szCs w:val="24"/>
                <w:lang w:val="ru-RU"/>
              </w:rPr>
            </w:r>
          </w:p>
        </w:tc>
        <w:tc>
          <w:tcPr>
            <w:tcBorders/>
            <w:tcW w:w="1752" w:type="dxa"/>
          </w:tcPr>
          <w:p>
            <w:pPr>
              <w:pBdr/>
              <w:spacing w:after="40" w:before="40" w:line="240" w:lineRule="auto"/>
              <w:ind w:firstLine="0"/>
              <w:rPr>
                <w:color w:val="000000" w:themeColor="text1"/>
                <w:sz w:val="24"/>
                <w:szCs w:val="24"/>
              </w:rPr>
            </w:pPr>
            <w:r>
              <w:rPr>
                <w:color w:val="000000" w:themeColor="text1"/>
                <w:sz w:val="24"/>
                <w:szCs w:val="24"/>
              </w:rPr>
              <w:t xml:space="preserve">✅ Выполнено</w:t>
            </w:r>
            <w:r>
              <w:rPr>
                <w:color w:val="000000" w:themeColor="text1"/>
                <w:sz w:val="24"/>
                <w:szCs w:val="24"/>
              </w:rPr>
            </w:r>
            <w:r>
              <w:rPr>
                <w:color w:val="000000" w:themeColor="text1"/>
                <w:sz w:val="24"/>
                <w:szCs w:val="24"/>
              </w:rPr>
            </w:r>
          </w:p>
        </w:tc>
      </w:tr>
      <w:tr>
        <w:trPr/>
        <w:tc>
          <w:tcPr>
            <w:tcBorders/>
            <w:tcW w:w="708" w:type="dxa"/>
          </w:tcPr>
          <w:p>
            <w:pPr>
              <w:pBdr/>
              <w:spacing w:after="40" w:before="40" w:line="240" w:lineRule="auto"/>
              <w:ind w:firstLine="0"/>
              <w:rPr>
                <w:color w:val="000000" w:themeColor="text1"/>
                <w:sz w:val="24"/>
                <w:szCs w:val="24"/>
              </w:rPr>
            </w:pPr>
            <w:r>
              <w:rPr>
                <w:color w:val="000000" w:themeColor="text1"/>
                <w:sz w:val="24"/>
                <w:szCs w:val="24"/>
              </w:rPr>
              <w:t xml:space="preserve">5</w:t>
            </w:r>
            <w:r>
              <w:rPr>
                <w:color w:val="000000" w:themeColor="text1"/>
                <w:sz w:val="24"/>
                <w:szCs w:val="24"/>
              </w:rPr>
            </w:r>
            <w:r>
              <w:rPr>
                <w:color w:val="000000" w:themeColor="text1"/>
                <w:sz w:val="24"/>
                <w:szCs w:val="24"/>
              </w:rPr>
            </w:r>
          </w:p>
        </w:tc>
        <w:tc>
          <w:tcPr>
            <w:tcBorders/>
            <w:tcW w:w="1723" w:type="dxa"/>
          </w:tcPr>
          <w:p>
            <w:pPr>
              <w:pBdr/>
              <w:spacing w:after="40" w:before="40" w:line="240" w:lineRule="auto"/>
              <w:ind w:firstLine="0"/>
              <w:rPr>
                <w:color w:val="000000" w:themeColor="text1"/>
                <w:sz w:val="24"/>
                <w:szCs w:val="24"/>
              </w:rPr>
            </w:pPr>
            <w:r>
              <w:rPr>
                <w:color w:val="000000" w:themeColor="text1"/>
                <w:sz w:val="24"/>
                <w:szCs w:val="24"/>
              </w:rPr>
              <w:t xml:space="preserve">Функциональные</w:t>
            </w:r>
            <w:r>
              <w:rPr>
                <w:color w:val="000000" w:themeColor="text1"/>
                <w:sz w:val="24"/>
                <w:szCs w:val="24"/>
              </w:rPr>
            </w:r>
            <w:r>
              <w:rPr>
                <w:color w:val="000000" w:themeColor="text1"/>
                <w:sz w:val="24"/>
                <w:szCs w:val="24"/>
              </w:rPr>
            </w:r>
          </w:p>
        </w:tc>
        <w:tc>
          <w:tcPr>
            <w:tcBorders/>
            <w:tcW w:w="2388" w:type="dxa"/>
          </w:tcPr>
          <w:p>
            <w:pPr>
              <w:pBdr/>
              <w:spacing w:after="40" w:before="40" w:line="240" w:lineRule="auto"/>
              <w:ind w:firstLine="0"/>
              <w:rPr>
                <w:color w:val="000000" w:themeColor="text1"/>
                <w:sz w:val="24"/>
                <w:szCs w:val="24"/>
              </w:rPr>
            </w:pPr>
            <w:r>
              <w:rPr>
                <w:color w:val="000000" w:themeColor="text1"/>
                <w:sz w:val="24"/>
                <w:szCs w:val="24"/>
              </w:rPr>
              <w:t xml:space="preserve">Полный аудит действий</w:t>
            </w:r>
            <w:r>
              <w:rPr>
                <w:color w:val="000000" w:themeColor="text1"/>
                <w:sz w:val="24"/>
                <w:szCs w:val="24"/>
              </w:rPr>
            </w:r>
            <w:r>
              <w:rPr>
                <w:color w:val="000000" w:themeColor="text1"/>
                <w:sz w:val="24"/>
                <w:szCs w:val="24"/>
              </w:rPr>
            </w:r>
          </w:p>
        </w:tc>
        <w:tc>
          <w:tcPr>
            <w:tcBorders/>
            <w:tcW w:w="3118" w:type="dxa"/>
          </w:tcPr>
          <w:p>
            <w:pPr>
              <w:pBdr/>
              <w:spacing w:after="40" w:before="40" w:line="240" w:lineRule="auto"/>
              <w:ind w:firstLine="0"/>
              <w:rPr>
                <w:color w:val="000000" w:themeColor="text1"/>
                <w:sz w:val="24"/>
                <w:szCs w:val="24"/>
              </w:rPr>
            </w:pPr>
            <w:r>
              <w:rPr>
                <w:color w:val="000000" w:themeColor="text1"/>
                <w:sz w:val="24"/>
                <w:szCs w:val="24"/>
              </w:rPr>
              <w:t xml:space="preserve">Таблица `audit_log`, запись JSONB (old/new), привязка к user_id</w:t>
            </w:r>
            <w:r>
              <w:rPr>
                <w:color w:val="000000" w:themeColor="text1"/>
                <w:sz w:val="24"/>
                <w:szCs w:val="24"/>
              </w:rPr>
            </w:r>
            <w:r>
              <w:rPr>
                <w:color w:val="000000" w:themeColor="text1"/>
                <w:sz w:val="24"/>
                <w:szCs w:val="24"/>
              </w:rPr>
            </w:r>
          </w:p>
        </w:tc>
        <w:tc>
          <w:tcPr>
            <w:tcBorders/>
            <w:tcW w:w="1752" w:type="dxa"/>
          </w:tcPr>
          <w:p>
            <w:pPr>
              <w:pBdr/>
              <w:spacing w:after="40" w:before="40" w:line="240" w:lineRule="auto"/>
              <w:ind w:firstLine="0"/>
              <w:rPr>
                <w:color w:val="000000" w:themeColor="text1"/>
                <w:sz w:val="24"/>
                <w:szCs w:val="24"/>
              </w:rPr>
            </w:pPr>
            <w:r>
              <w:rPr>
                <w:color w:val="000000" w:themeColor="text1"/>
                <w:sz w:val="24"/>
                <w:szCs w:val="24"/>
              </w:rPr>
              <w:t xml:space="preserve">✅ Выполнено</w:t>
            </w:r>
            <w:r>
              <w:rPr>
                <w:color w:val="000000" w:themeColor="text1"/>
                <w:sz w:val="24"/>
                <w:szCs w:val="24"/>
              </w:rPr>
            </w:r>
            <w:r>
              <w:rPr>
                <w:color w:val="000000" w:themeColor="text1"/>
                <w:sz w:val="24"/>
                <w:szCs w:val="24"/>
              </w:rPr>
            </w:r>
          </w:p>
        </w:tc>
      </w:tr>
      <w:tr>
        <w:trPr/>
        <w:tc>
          <w:tcPr>
            <w:tcBorders/>
            <w:tcW w:w="708" w:type="dxa"/>
          </w:tcPr>
          <w:p>
            <w:pPr>
              <w:pBdr/>
              <w:spacing w:after="40" w:before="40" w:line="240" w:lineRule="auto"/>
              <w:ind w:firstLine="0"/>
              <w:rPr>
                <w:color w:val="000000" w:themeColor="text1"/>
                <w:sz w:val="24"/>
                <w:szCs w:val="24"/>
              </w:rPr>
            </w:pPr>
            <w:r>
              <w:rPr>
                <w:color w:val="000000" w:themeColor="text1"/>
                <w:sz w:val="24"/>
                <w:szCs w:val="24"/>
              </w:rPr>
              <w:t xml:space="preserve">6</w:t>
            </w:r>
            <w:r>
              <w:rPr>
                <w:color w:val="000000" w:themeColor="text1"/>
                <w:sz w:val="24"/>
                <w:szCs w:val="24"/>
              </w:rPr>
            </w:r>
            <w:r>
              <w:rPr>
                <w:color w:val="000000" w:themeColor="text1"/>
                <w:sz w:val="24"/>
                <w:szCs w:val="24"/>
              </w:rPr>
            </w:r>
          </w:p>
        </w:tc>
        <w:tc>
          <w:tcPr>
            <w:tcBorders/>
            <w:tcW w:w="1723" w:type="dxa"/>
          </w:tcPr>
          <w:p>
            <w:pPr>
              <w:pBdr/>
              <w:spacing w:after="40" w:before="40" w:line="240" w:lineRule="auto"/>
              <w:ind w:firstLine="0"/>
              <w:rPr>
                <w:color w:val="000000" w:themeColor="text1"/>
                <w:sz w:val="24"/>
                <w:szCs w:val="24"/>
              </w:rPr>
            </w:pPr>
            <w:r>
              <w:rPr>
                <w:color w:val="000000" w:themeColor="text1"/>
                <w:sz w:val="24"/>
                <w:szCs w:val="24"/>
              </w:rPr>
              <w:t xml:space="preserve">Надёжность</w:t>
            </w:r>
            <w:r>
              <w:rPr>
                <w:color w:val="000000" w:themeColor="text1"/>
                <w:sz w:val="24"/>
                <w:szCs w:val="24"/>
              </w:rPr>
            </w:r>
            <w:r>
              <w:rPr>
                <w:color w:val="000000" w:themeColor="text1"/>
                <w:sz w:val="24"/>
                <w:szCs w:val="24"/>
              </w:rPr>
            </w:r>
          </w:p>
        </w:tc>
        <w:tc>
          <w:tcPr>
            <w:tcBorders/>
            <w:tcW w:w="2388" w:type="dxa"/>
          </w:tcPr>
          <w:p>
            <w:pPr>
              <w:pBdr/>
              <w:spacing w:after="40" w:before="40" w:line="240" w:lineRule="auto"/>
              <w:ind w:firstLine="0"/>
              <w:rPr>
                <w:color w:val="000000" w:themeColor="text1"/>
                <w:sz w:val="24"/>
                <w:szCs w:val="24"/>
              </w:rPr>
            </w:pPr>
            <w:r>
              <w:rPr>
                <w:color w:val="000000" w:themeColor="text1"/>
                <w:sz w:val="24"/>
                <w:szCs w:val="24"/>
              </w:rPr>
              <w:t xml:space="preserve">Целостность транзакций</w:t>
            </w:r>
            <w:r>
              <w:rPr>
                <w:color w:val="000000" w:themeColor="text1"/>
                <w:sz w:val="24"/>
                <w:szCs w:val="24"/>
              </w:rPr>
            </w:r>
            <w:r>
              <w:rPr>
                <w:color w:val="000000" w:themeColor="text1"/>
                <w:sz w:val="24"/>
                <w:szCs w:val="24"/>
              </w:rPr>
            </w:r>
          </w:p>
        </w:tc>
        <w:tc>
          <w:tcPr>
            <w:tcBorders/>
            <w:tcW w:w="3118" w:type="dxa"/>
          </w:tcPr>
          <w:p>
            <w:pPr>
              <w:pBdr/>
              <w:spacing w:after="40" w:before="40" w:line="240" w:lineRule="auto"/>
              <w:ind w:firstLine="0"/>
              <w:rPr>
                <w:color w:val="000000" w:themeColor="text1"/>
                <w:sz w:val="24"/>
                <w:szCs w:val="24"/>
              </w:rPr>
            </w:pPr>
            <w:r>
              <w:rPr>
                <w:color w:val="000000" w:themeColor="text1"/>
                <w:sz w:val="24"/>
                <w:szCs w:val="24"/>
              </w:rPr>
              <w:t xml:space="preserve">Использование `db.transaction()`, `commit()`, `rollback()` при ошибках</w:t>
            </w:r>
            <w:r>
              <w:rPr>
                <w:color w:val="000000" w:themeColor="text1"/>
                <w:sz w:val="24"/>
                <w:szCs w:val="24"/>
              </w:rPr>
            </w:r>
            <w:r>
              <w:rPr>
                <w:color w:val="000000" w:themeColor="text1"/>
                <w:sz w:val="24"/>
                <w:szCs w:val="24"/>
              </w:rPr>
            </w:r>
          </w:p>
        </w:tc>
        <w:tc>
          <w:tcPr>
            <w:tcBorders/>
            <w:tcW w:w="1752" w:type="dxa"/>
          </w:tcPr>
          <w:p>
            <w:pPr>
              <w:pBdr/>
              <w:spacing w:after="40" w:before="40" w:line="240" w:lineRule="auto"/>
              <w:ind w:firstLine="0"/>
              <w:rPr>
                <w:color w:val="000000" w:themeColor="text1"/>
                <w:sz w:val="24"/>
                <w:szCs w:val="24"/>
              </w:rPr>
            </w:pPr>
            <w:r>
              <w:rPr>
                <w:color w:val="000000" w:themeColor="text1"/>
                <w:sz w:val="24"/>
                <w:szCs w:val="24"/>
              </w:rPr>
              <w:t xml:space="preserve">✅ Выполнено</w:t>
            </w:r>
            <w:r>
              <w:rPr>
                <w:color w:val="000000" w:themeColor="text1"/>
                <w:sz w:val="24"/>
                <w:szCs w:val="24"/>
              </w:rPr>
            </w:r>
            <w:r>
              <w:rPr>
                <w:color w:val="000000" w:themeColor="text1"/>
                <w:sz w:val="24"/>
                <w:szCs w:val="24"/>
              </w:rPr>
            </w:r>
          </w:p>
        </w:tc>
      </w:tr>
      <w:tr>
        <w:trPr/>
        <w:tc>
          <w:tcPr>
            <w:tcBorders/>
            <w:tcW w:w="708" w:type="dxa"/>
          </w:tcPr>
          <w:p>
            <w:pPr>
              <w:pBdr/>
              <w:spacing w:after="40" w:before="40" w:line="240" w:lineRule="auto"/>
              <w:ind w:firstLine="0"/>
              <w:rPr>
                <w:color w:val="000000" w:themeColor="text1"/>
                <w:sz w:val="24"/>
                <w:szCs w:val="24"/>
              </w:rPr>
            </w:pPr>
            <w:r>
              <w:rPr>
                <w:color w:val="000000" w:themeColor="text1"/>
                <w:sz w:val="24"/>
                <w:szCs w:val="24"/>
              </w:rPr>
              <w:t xml:space="preserve">7</w:t>
            </w:r>
            <w:r>
              <w:rPr>
                <w:color w:val="000000" w:themeColor="text1"/>
                <w:sz w:val="24"/>
                <w:szCs w:val="24"/>
              </w:rPr>
            </w:r>
            <w:r>
              <w:rPr>
                <w:color w:val="000000" w:themeColor="text1"/>
                <w:sz w:val="24"/>
                <w:szCs w:val="24"/>
              </w:rPr>
            </w:r>
          </w:p>
        </w:tc>
        <w:tc>
          <w:tcPr>
            <w:tcBorders/>
            <w:tcW w:w="1723" w:type="dxa"/>
          </w:tcPr>
          <w:p>
            <w:pPr>
              <w:pBdr/>
              <w:spacing w:after="40" w:before="40" w:line="240" w:lineRule="auto"/>
              <w:ind w:firstLine="0"/>
              <w:rPr>
                <w:color w:val="000000" w:themeColor="text1"/>
                <w:sz w:val="24"/>
                <w:szCs w:val="24"/>
              </w:rPr>
            </w:pPr>
            <w:r>
              <w:rPr>
                <w:color w:val="000000" w:themeColor="text1"/>
                <w:sz w:val="24"/>
                <w:szCs w:val="24"/>
              </w:rPr>
              <w:t xml:space="preserve">Надёжность</w:t>
            </w:r>
            <w:r>
              <w:rPr>
                <w:color w:val="000000" w:themeColor="text1"/>
                <w:sz w:val="24"/>
                <w:szCs w:val="24"/>
              </w:rPr>
            </w:r>
            <w:r>
              <w:rPr>
                <w:color w:val="000000" w:themeColor="text1"/>
                <w:sz w:val="24"/>
                <w:szCs w:val="24"/>
              </w:rPr>
            </w:r>
          </w:p>
        </w:tc>
        <w:tc>
          <w:tcPr>
            <w:tcBorders/>
            <w:tcW w:w="2388" w:type="dxa"/>
          </w:tcPr>
          <w:p>
            <w:pPr>
              <w:pBdr/>
              <w:spacing w:after="40" w:before="40" w:line="240" w:lineRule="auto"/>
              <w:ind w:firstLine="0"/>
              <w:rPr>
                <w:color w:val="000000" w:themeColor="text1"/>
                <w:sz w:val="24"/>
                <w:szCs w:val="24"/>
              </w:rPr>
            </w:pPr>
            <w:r>
              <w:rPr>
                <w:color w:val="000000" w:themeColor="text1"/>
                <w:sz w:val="24"/>
                <w:szCs w:val="24"/>
              </w:rPr>
              <w:t xml:space="preserve">Защита от конфликтов (Lock)</w:t>
            </w:r>
            <w:r>
              <w:rPr>
                <w:color w:val="000000" w:themeColor="text1"/>
                <w:sz w:val="24"/>
                <w:szCs w:val="24"/>
              </w:rPr>
            </w:r>
            <w:r>
              <w:rPr>
                <w:color w:val="000000" w:themeColor="text1"/>
                <w:sz w:val="24"/>
                <w:szCs w:val="24"/>
              </w:rPr>
            </w:r>
          </w:p>
        </w:tc>
        <w:tc>
          <w:tcPr>
            <w:tcBorders/>
            <w:tcW w:w="3118" w:type="dxa"/>
          </w:tcPr>
          <w:p>
            <w:pPr>
              <w:pBdr/>
              <w:spacing w:after="40" w:before="40" w:line="240" w:lineRule="auto"/>
              <w:ind w:firstLine="0"/>
              <w:rPr>
                <w:color w:val="000000" w:themeColor="text1"/>
                <w:sz w:val="24"/>
                <w:szCs w:val="24"/>
              </w:rPr>
            </w:pPr>
            <w:r>
              <w:rPr>
                <w:color w:val="000000" w:themeColor="text1"/>
                <w:sz w:val="24"/>
                <w:szCs w:val="24"/>
              </w:rPr>
              <w:t xml:space="preserve">Функции PostgreSQL `pg_try_advisory_lock`, авто-сброс при закрытии</w:t>
            </w:r>
            <w:r>
              <w:rPr>
                <w:color w:val="000000" w:themeColor="text1"/>
                <w:sz w:val="24"/>
                <w:szCs w:val="24"/>
              </w:rPr>
            </w:r>
            <w:r>
              <w:rPr>
                <w:color w:val="000000" w:themeColor="text1"/>
                <w:sz w:val="24"/>
                <w:szCs w:val="24"/>
              </w:rPr>
            </w:r>
          </w:p>
        </w:tc>
        <w:tc>
          <w:tcPr>
            <w:tcBorders/>
            <w:tcW w:w="1752" w:type="dxa"/>
          </w:tcPr>
          <w:p>
            <w:pPr>
              <w:pBdr/>
              <w:spacing w:after="40" w:before="40" w:line="240" w:lineRule="auto"/>
              <w:ind w:firstLine="0"/>
              <w:rPr>
                <w:color w:val="000000" w:themeColor="text1"/>
                <w:sz w:val="24"/>
                <w:szCs w:val="24"/>
              </w:rPr>
            </w:pPr>
            <w:r>
              <w:rPr>
                <w:color w:val="000000" w:themeColor="text1"/>
                <w:sz w:val="24"/>
                <w:szCs w:val="24"/>
              </w:rPr>
              <w:t xml:space="preserve">✅ Выполнено</w:t>
            </w:r>
            <w:r>
              <w:rPr>
                <w:color w:val="000000" w:themeColor="text1"/>
                <w:sz w:val="24"/>
                <w:szCs w:val="24"/>
              </w:rPr>
            </w:r>
            <w:r>
              <w:rPr>
                <w:color w:val="000000" w:themeColor="text1"/>
                <w:sz w:val="24"/>
                <w:szCs w:val="24"/>
              </w:rPr>
            </w:r>
          </w:p>
        </w:tc>
      </w:tr>
      <w:tr>
        <w:trPr/>
        <w:tc>
          <w:tcPr>
            <w:tcBorders/>
            <w:tcW w:w="708" w:type="dxa"/>
          </w:tcPr>
          <w:p>
            <w:pPr>
              <w:pBdr/>
              <w:spacing w:after="40" w:before="40" w:line="240" w:lineRule="auto"/>
              <w:ind w:firstLine="0"/>
              <w:rPr>
                <w:color w:val="000000" w:themeColor="text1"/>
                <w:sz w:val="24"/>
                <w:szCs w:val="24"/>
              </w:rPr>
            </w:pPr>
            <w:r>
              <w:rPr>
                <w:color w:val="000000" w:themeColor="text1"/>
                <w:sz w:val="24"/>
                <w:szCs w:val="24"/>
              </w:rPr>
              <w:t xml:space="preserve">8</w:t>
            </w:r>
            <w:r>
              <w:rPr>
                <w:color w:val="000000" w:themeColor="text1"/>
                <w:sz w:val="24"/>
                <w:szCs w:val="24"/>
              </w:rPr>
            </w:r>
            <w:r>
              <w:rPr>
                <w:color w:val="000000" w:themeColor="text1"/>
                <w:sz w:val="24"/>
                <w:szCs w:val="24"/>
              </w:rPr>
            </w:r>
          </w:p>
        </w:tc>
        <w:tc>
          <w:tcPr>
            <w:tcBorders/>
            <w:tcW w:w="1723" w:type="dxa"/>
          </w:tcPr>
          <w:p>
            <w:pPr>
              <w:pBdr/>
              <w:spacing w:after="40" w:before="40" w:line="240" w:lineRule="auto"/>
              <w:ind w:firstLine="0"/>
              <w:rPr>
                <w:color w:val="000000" w:themeColor="text1"/>
                <w:sz w:val="24"/>
                <w:szCs w:val="24"/>
              </w:rPr>
            </w:pPr>
            <w:r>
              <w:rPr>
                <w:color w:val="000000" w:themeColor="text1"/>
                <w:sz w:val="24"/>
                <w:szCs w:val="24"/>
              </w:rPr>
              <w:t xml:space="preserve">Безопасность</w:t>
            </w:r>
            <w:r>
              <w:rPr>
                <w:color w:val="000000" w:themeColor="text1"/>
                <w:sz w:val="24"/>
                <w:szCs w:val="24"/>
              </w:rPr>
            </w:r>
            <w:r>
              <w:rPr>
                <w:color w:val="000000" w:themeColor="text1"/>
                <w:sz w:val="24"/>
                <w:szCs w:val="24"/>
              </w:rPr>
            </w:r>
          </w:p>
        </w:tc>
        <w:tc>
          <w:tcPr>
            <w:tcBorders/>
            <w:tcW w:w="2388" w:type="dxa"/>
          </w:tcPr>
          <w:p>
            <w:pPr>
              <w:pBdr/>
              <w:spacing w:after="40" w:before="40" w:line="240" w:lineRule="auto"/>
              <w:ind w:firstLine="0"/>
              <w:rPr>
                <w:color w:val="000000" w:themeColor="text1"/>
                <w:sz w:val="24"/>
                <w:szCs w:val="24"/>
              </w:rPr>
            </w:pPr>
            <w:r>
              <w:rPr>
                <w:color w:val="000000" w:themeColor="text1"/>
                <w:sz w:val="24"/>
                <w:szCs w:val="24"/>
              </w:rPr>
              <w:t xml:space="preserve">Защита паролей</w:t>
            </w:r>
            <w:r>
              <w:rPr>
                <w:color w:val="000000" w:themeColor="text1"/>
                <w:sz w:val="24"/>
                <w:szCs w:val="24"/>
              </w:rPr>
            </w:r>
            <w:r>
              <w:rPr>
                <w:color w:val="000000" w:themeColor="text1"/>
                <w:sz w:val="24"/>
                <w:szCs w:val="24"/>
              </w:rPr>
            </w:r>
          </w:p>
        </w:tc>
        <w:tc>
          <w:tcPr>
            <w:tcBorders/>
            <w:tcW w:w="3118" w:type="dxa"/>
          </w:tcPr>
          <w:p>
            <w:pPr>
              <w:pBdr/>
              <w:spacing w:after="40" w:before="40" w:line="240" w:lineRule="auto"/>
              <w:ind w:firstLine="0"/>
              <w:rPr>
                <w:color w:val="000000" w:themeColor="text1"/>
                <w:sz w:val="24"/>
                <w:szCs w:val="24"/>
                <w:lang w:val="ru-RU"/>
              </w:rPr>
            </w:pPr>
            <w:r>
              <w:rPr>
                <w:color w:val="000000" w:themeColor="text1"/>
                <w:sz w:val="24"/>
                <w:szCs w:val="24"/>
                <w:lang w:val="ru-RU"/>
              </w:rPr>
              <w:t xml:space="preserve">Алгоритм `</w:t>
            </w:r>
            <w:r>
              <w:rPr>
                <w:color w:val="000000" w:themeColor="text1"/>
                <w:sz w:val="24"/>
                <w:szCs w:val="24"/>
              </w:rPr>
              <w:t xml:space="preserve">bcrypt</w:t>
            </w:r>
            <w:r>
              <w:rPr>
                <w:color w:val="000000" w:themeColor="text1"/>
                <w:sz w:val="24"/>
                <w:szCs w:val="24"/>
                <w:lang w:val="ru-RU"/>
              </w:rPr>
              <w:t xml:space="preserve">`, отсутствие хранения в открытом виде</w:t>
            </w:r>
            <w:r>
              <w:rPr>
                <w:color w:val="000000" w:themeColor="text1"/>
                <w:sz w:val="24"/>
                <w:szCs w:val="24"/>
                <w:lang w:val="ru-RU"/>
              </w:rPr>
            </w:r>
            <w:r>
              <w:rPr>
                <w:color w:val="000000" w:themeColor="text1"/>
                <w:sz w:val="24"/>
                <w:szCs w:val="24"/>
                <w:lang w:val="ru-RU"/>
              </w:rPr>
            </w:r>
          </w:p>
        </w:tc>
        <w:tc>
          <w:tcPr>
            <w:tcBorders/>
            <w:tcW w:w="1752" w:type="dxa"/>
          </w:tcPr>
          <w:p>
            <w:pPr>
              <w:pBdr/>
              <w:spacing w:after="40" w:before="40" w:line="240" w:lineRule="auto"/>
              <w:ind w:firstLine="0"/>
              <w:rPr>
                <w:color w:val="000000" w:themeColor="text1"/>
                <w:sz w:val="24"/>
                <w:szCs w:val="24"/>
              </w:rPr>
            </w:pPr>
            <w:r>
              <w:rPr>
                <w:color w:val="000000" w:themeColor="text1"/>
                <w:sz w:val="24"/>
                <w:szCs w:val="24"/>
              </w:rPr>
              <w:t xml:space="preserve">✅ Выполнено</w:t>
            </w:r>
            <w:r>
              <w:rPr>
                <w:color w:val="000000" w:themeColor="text1"/>
                <w:sz w:val="24"/>
                <w:szCs w:val="24"/>
              </w:rPr>
            </w:r>
            <w:r>
              <w:rPr>
                <w:color w:val="000000" w:themeColor="text1"/>
                <w:sz w:val="24"/>
                <w:szCs w:val="24"/>
              </w:rPr>
            </w:r>
          </w:p>
        </w:tc>
      </w:tr>
      <w:tr>
        <w:trPr/>
        <w:tc>
          <w:tcPr>
            <w:tcBorders/>
            <w:tcW w:w="708" w:type="dxa"/>
          </w:tcPr>
          <w:p>
            <w:pPr>
              <w:pBdr/>
              <w:spacing w:after="40" w:before="40" w:line="240" w:lineRule="auto"/>
              <w:ind w:firstLine="0"/>
              <w:rPr>
                <w:color w:val="000000" w:themeColor="text1"/>
                <w:sz w:val="24"/>
                <w:szCs w:val="24"/>
              </w:rPr>
            </w:pPr>
            <w:r>
              <w:rPr>
                <w:color w:val="000000" w:themeColor="text1"/>
                <w:sz w:val="24"/>
                <w:szCs w:val="24"/>
              </w:rPr>
              <w:t xml:space="preserve">9</w:t>
            </w:r>
            <w:r>
              <w:rPr>
                <w:color w:val="000000" w:themeColor="text1"/>
                <w:sz w:val="24"/>
                <w:szCs w:val="24"/>
              </w:rPr>
            </w:r>
            <w:r>
              <w:rPr>
                <w:color w:val="000000" w:themeColor="text1"/>
                <w:sz w:val="24"/>
                <w:szCs w:val="24"/>
              </w:rPr>
            </w:r>
          </w:p>
        </w:tc>
        <w:tc>
          <w:tcPr>
            <w:tcBorders/>
            <w:tcW w:w="1723" w:type="dxa"/>
          </w:tcPr>
          <w:p>
            <w:pPr>
              <w:pBdr/>
              <w:spacing w:after="40" w:before="40" w:line="240" w:lineRule="auto"/>
              <w:ind w:firstLine="0"/>
              <w:rPr>
                <w:color w:val="000000" w:themeColor="text1"/>
                <w:sz w:val="24"/>
                <w:szCs w:val="24"/>
              </w:rPr>
            </w:pPr>
            <w:r>
              <w:rPr>
                <w:color w:val="000000" w:themeColor="text1"/>
                <w:sz w:val="24"/>
                <w:szCs w:val="24"/>
              </w:rPr>
              <w:t xml:space="preserve">Безопасность</w:t>
            </w:r>
            <w:r>
              <w:rPr>
                <w:color w:val="000000" w:themeColor="text1"/>
                <w:sz w:val="24"/>
                <w:szCs w:val="24"/>
              </w:rPr>
            </w:r>
            <w:r>
              <w:rPr>
                <w:color w:val="000000" w:themeColor="text1"/>
                <w:sz w:val="24"/>
                <w:szCs w:val="24"/>
              </w:rPr>
            </w:r>
          </w:p>
        </w:tc>
        <w:tc>
          <w:tcPr>
            <w:tcBorders/>
            <w:tcW w:w="2388" w:type="dxa"/>
          </w:tcPr>
          <w:p>
            <w:pPr>
              <w:pBdr/>
              <w:spacing w:after="40" w:before="40" w:line="240" w:lineRule="auto"/>
              <w:ind w:firstLine="0"/>
              <w:rPr>
                <w:color w:val="000000" w:themeColor="text1"/>
                <w:sz w:val="24"/>
                <w:szCs w:val="24"/>
              </w:rPr>
            </w:pPr>
            <w:r>
              <w:rPr>
                <w:color w:val="000000" w:themeColor="text1"/>
                <w:sz w:val="24"/>
                <w:szCs w:val="24"/>
              </w:rPr>
              <w:t xml:space="preserve">Восстановление данных</w:t>
            </w:r>
            <w:r>
              <w:rPr>
                <w:color w:val="000000" w:themeColor="text1"/>
                <w:sz w:val="24"/>
                <w:szCs w:val="24"/>
              </w:rPr>
            </w:r>
            <w:r>
              <w:rPr>
                <w:color w:val="000000" w:themeColor="text1"/>
                <w:sz w:val="24"/>
                <w:szCs w:val="24"/>
              </w:rPr>
            </w:r>
          </w:p>
        </w:tc>
        <w:tc>
          <w:tcPr>
            <w:tcBorders/>
            <w:tcW w:w="3118" w:type="dxa"/>
          </w:tcPr>
          <w:p>
            <w:pPr>
              <w:pBdr/>
              <w:spacing w:after="40" w:before="40" w:line="240" w:lineRule="auto"/>
              <w:ind w:firstLine="0"/>
              <w:rPr>
                <w:color w:val="000000" w:themeColor="text1"/>
                <w:sz w:val="24"/>
                <w:szCs w:val="24"/>
                <w:lang w:val="ru-RU"/>
              </w:rPr>
            </w:pPr>
            <w:r>
              <w:rPr>
                <w:color w:val="000000" w:themeColor="text1"/>
                <w:sz w:val="24"/>
                <w:szCs w:val="24"/>
              </w:rPr>
              <w:t xml:space="preserve">Soft</w:t>
            </w:r>
            <w:r>
              <w:rPr>
                <w:color w:val="000000" w:themeColor="text1"/>
                <w:sz w:val="24"/>
                <w:szCs w:val="24"/>
                <w:lang w:val="ru-RU"/>
              </w:rPr>
              <w:t xml:space="preserve"> </w:t>
            </w:r>
            <w:r>
              <w:rPr>
                <w:color w:val="000000" w:themeColor="text1"/>
                <w:sz w:val="24"/>
                <w:szCs w:val="24"/>
              </w:rPr>
              <w:t xml:space="preserve">Delete</w:t>
            </w:r>
            <w:r>
              <w:rPr>
                <w:color w:val="000000" w:themeColor="text1"/>
                <w:sz w:val="24"/>
                <w:szCs w:val="24"/>
                <w:lang w:val="ru-RU"/>
              </w:rPr>
              <w:t xml:space="preserve"> (`</w:t>
            </w:r>
            <w:r>
              <w:rPr>
                <w:color w:val="000000" w:themeColor="text1"/>
                <w:sz w:val="24"/>
                <w:szCs w:val="24"/>
              </w:rPr>
              <w:t xml:space="preserve">is</w:t>
            </w:r>
            <w:r>
              <w:rPr>
                <w:color w:val="000000" w:themeColor="text1"/>
                <w:sz w:val="24"/>
                <w:szCs w:val="24"/>
                <w:lang w:val="ru-RU"/>
              </w:rPr>
              <w:t xml:space="preserve">_</w:t>
            </w:r>
            <w:r>
              <w:rPr>
                <w:color w:val="000000" w:themeColor="text1"/>
                <w:sz w:val="24"/>
                <w:szCs w:val="24"/>
              </w:rPr>
              <w:t xml:space="preserve">deleted</w:t>
            </w:r>
            <w:r>
              <w:rPr>
                <w:color w:val="000000" w:themeColor="text1"/>
                <w:sz w:val="24"/>
                <w:szCs w:val="24"/>
                <w:lang w:val="ru-RU"/>
              </w:rPr>
              <w:t xml:space="preserve">`), админ-панель восстановления из корзины</w:t>
            </w:r>
            <w:r>
              <w:rPr>
                <w:color w:val="000000" w:themeColor="text1"/>
                <w:sz w:val="24"/>
                <w:szCs w:val="24"/>
                <w:lang w:val="ru-RU"/>
              </w:rPr>
            </w:r>
            <w:r>
              <w:rPr>
                <w:color w:val="000000" w:themeColor="text1"/>
                <w:sz w:val="24"/>
                <w:szCs w:val="24"/>
                <w:lang w:val="ru-RU"/>
              </w:rPr>
            </w:r>
          </w:p>
        </w:tc>
        <w:tc>
          <w:tcPr>
            <w:tcBorders/>
            <w:tcW w:w="1752" w:type="dxa"/>
          </w:tcPr>
          <w:p>
            <w:pPr>
              <w:pBdr/>
              <w:spacing w:after="40" w:before="40" w:line="240" w:lineRule="auto"/>
              <w:ind w:firstLine="0"/>
              <w:rPr>
                <w:color w:val="000000" w:themeColor="text1"/>
                <w:sz w:val="24"/>
                <w:szCs w:val="24"/>
              </w:rPr>
            </w:pPr>
            <w:r>
              <w:rPr>
                <w:color w:val="000000" w:themeColor="text1"/>
                <w:sz w:val="24"/>
                <w:szCs w:val="24"/>
              </w:rPr>
              <w:t xml:space="preserve">✅ Выполнено</w:t>
            </w:r>
            <w:r>
              <w:rPr>
                <w:color w:val="000000" w:themeColor="text1"/>
                <w:sz w:val="24"/>
                <w:szCs w:val="24"/>
              </w:rPr>
            </w:r>
            <w:r>
              <w:rPr>
                <w:color w:val="000000" w:themeColor="text1"/>
                <w:sz w:val="24"/>
                <w:szCs w:val="24"/>
              </w:rPr>
            </w:r>
          </w:p>
        </w:tc>
      </w:tr>
      <w:tr>
        <w:trPr/>
        <w:tc>
          <w:tcPr>
            <w:tcBorders/>
            <w:tcW w:w="708" w:type="dxa"/>
          </w:tcPr>
          <w:p>
            <w:pPr>
              <w:pBdr/>
              <w:spacing w:after="40" w:before="40" w:line="240" w:lineRule="auto"/>
              <w:ind w:firstLine="0"/>
              <w:rPr>
                <w:color w:val="000000" w:themeColor="text1"/>
                <w:sz w:val="24"/>
                <w:szCs w:val="24"/>
              </w:rPr>
            </w:pPr>
            <w:r>
              <w:rPr>
                <w:color w:val="000000" w:themeColor="text1"/>
                <w:sz w:val="24"/>
                <w:szCs w:val="24"/>
              </w:rPr>
              <w:t xml:space="preserve">10</w:t>
            </w:r>
            <w:r>
              <w:rPr>
                <w:color w:val="000000" w:themeColor="text1"/>
                <w:sz w:val="24"/>
                <w:szCs w:val="24"/>
              </w:rPr>
            </w:r>
            <w:r>
              <w:rPr>
                <w:color w:val="000000" w:themeColor="text1"/>
                <w:sz w:val="24"/>
                <w:szCs w:val="24"/>
              </w:rPr>
            </w:r>
          </w:p>
        </w:tc>
        <w:tc>
          <w:tcPr>
            <w:tcBorders/>
            <w:tcW w:w="1723" w:type="dxa"/>
          </w:tcPr>
          <w:p>
            <w:pPr>
              <w:pBdr/>
              <w:spacing w:after="40" w:before="40" w:line="240" w:lineRule="auto"/>
              <w:ind w:firstLine="0"/>
              <w:rPr>
                <w:color w:val="000000" w:themeColor="text1"/>
                <w:sz w:val="24"/>
                <w:szCs w:val="24"/>
              </w:rPr>
            </w:pPr>
            <w:r>
              <w:rPr>
                <w:color w:val="000000" w:themeColor="text1"/>
                <w:sz w:val="24"/>
                <w:szCs w:val="24"/>
              </w:rPr>
              <w:t xml:space="preserve">UX/Эргономика</w:t>
            </w:r>
            <w:r>
              <w:rPr>
                <w:color w:val="000000" w:themeColor="text1"/>
                <w:sz w:val="24"/>
                <w:szCs w:val="24"/>
              </w:rPr>
            </w:r>
            <w:r>
              <w:rPr>
                <w:color w:val="000000" w:themeColor="text1"/>
                <w:sz w:val="24"/>
                <w:szCs w:val="24"/>
              </w:rPr>
            </w:r>
          </w:p>
        </w:tc>
        <w:tc>
          <w:tcPr>
            <w:tcBorders/>
            <w:tcW w:w="2388" w:type="dxa"/>
          </w:tcPr>
          <w:p>
            <w:pPr>
              <w:pBdr/>
              <w:spacing w:after="40" w:before="40" w:line="240" w:lineRule="auto"/>
              <w:ind w:firstLine="0"/>
              <w:rPr>
                <w:color w:val="000000" w:themeColor="text1"/>
                <w:sz w:val="24"/>
                <w:szCs w:val="24"/>
              </w:rPr>
            </w:pPr>
            <w:r>
              <w:rPr>
                <w:color w:val="000000" w:themeColor="text1"/>
                <w:sz w:val="24"/>
                <w:szCs w:val="24"/>
              </w:rPr>
              <w:t xml:space="preserve">Валидация и автодополнение</w:t>
            </w:r>
            <w:r>
              <w:rPr>
                <w:color w:val="000000" w:themeColor="text1"/>
                <w:sz w:val="24"/>
                <w:szCs w:val="24"/>
              </w:rPr>
            </w:r>
            <w:r>
              <w:rPr>
                <w:color w:val="000000" w:themeColor="text1"/>
                <w:sz w:val="24"/>
                <w:szCs w:val="24"/>
              </w:rPr>
            </w:r>
          </w:p>
        </w:tc>
        <w:tc>
          <w:tcPr>
            <w:tcBorders/>
            <w:tcW w:w="3118" w:type="dxa"/>
          </w:tcPr>
          <w:p>
            <w:pPr>
              <w:pBdr/>
              <w:spacing w:after="40" w:before="40" w:line="240" w:lineRule="auto"/>
              <w:ind w:firstLine="0"/>
              <w:rPr>
                <w:color w:val="000000" w:themeColor="text1"/>
                <w:sz w:val="24"/>
                <w:szCs w:val="24"/>
              </w:rPr>
            </w:pPr>
            <w:r>
              <w:rPr>
                <w:color w:val="000000" w:themeColor="text1"/>
                <w:sz w:val="24"/>
                <w:szCs w:val="24"/>
              </w:rPr>
              <w:t xml:space="preserve">`QRegularExpressionValidator`, `AutocompleteHelper` с кэшем</w:t>
            </w:r>
            <w:r>
              <w:rPr>
                <w:color w:val="000000" w:themeColor="text1"/>
                <w:sz w:val="24"/>
                <w:szCs w:val="24"/>
              </w:rPr>
            </w:r>
            <w:r>
              <w:rPr>
                <w:color w:val="000000" w:themeColor="text1"/>
                <w:sz w:val="24"/>
                <w:szCs w:val="24"/>
              </w:rPr>
            </w:r>
          </w:p>
        </w:tc>
        <w:tc>
          <w:tcPr>
            <w:tcBorders/>
            <w:tcW w:w="1752" w:type="dxa"/>
          </w:tcPr>
          <w:p>
            <w:pPr>
              <w:pBdr/>
              <w:spacing w:after="40" w:before="40" w:line="240" w:lineRule="auto"/>
              <w:ind w:firstLine="0"/>
              <w:rPr>
                <w:color w:val="000000" w:themeColor="text1"/>
                <w:sz w:val="24"/>
                <w:szCs w:val="24"/>
              </w:rPr>
            </w:pPr>
            <w:r>
              <w:rPr>
                <w:color w:val="000000" w:themeColor="text1"/>
                <w:sz w:val="24"/>
                <w:szCs w:val="24"/>
              </w:rPr>
              <w:t xml:space="preserve">✅ Выполнено</w:t>
            </w:r>
            <w:r>
              <w:rPr>
                <w:color w:val="000000" w:themeColor="text1"/>
                <w:sz w:val="24"/>
                <w:szCs w:val="24"/>
              </w:rPr>
            </w:r>
            <w:r>
              <w:rPr>
                <w:color w:val="000000" w:themeColor="text1"/>
                <w:sz w:val="24"/>
                <w:szCs w:val="24"/>
              </w:rPr>
            </w:r>
          </w:p>
        </w:tc>
      </w:tr>
      <w:tr>
        <w:trPr/>
        <w:tc>
          <w:tcPr>
            <w:tcBorders/>
            <w:tcW w:w="708" w:type="dxa"/>
          </w:tcPr>
          <w:p>
            <w:pPr>
              <w:pBdr/>
              <w:spacing w:after="40" w:before="40" w:line="240" w:lineRule="auto"/>
              <w:ind w:firstLine="0"/>
              <w:rPr>
                <w:color w:val="000000" w:themeColor="text1"/>
                <w:sz w:val="24"/>
                <w:szCs w:val="24"/>
              </w:rPr>
            </w:pPr>
            <w:r>
              <w:rPr>
                <w:color w:val="000000" w:themeColor="text1"/>
                <w:sz w:val="24"/>
                <w:szCs w:val="24"/>
              </w:rPr>
              <w:t xml:space="preserve">11</w:t>
            </w:r>
            <w:r>
              <w:rPr>
                <w:color w:val="000000" w:themeColor="text1"/>
                <w:sz w:val="24"/>
                <w:szCs w:val="24"/>
              </w:rPr>
            </w:r>
            <w:r>
              <w:rPr>
                <w:color w:val="000000" w:themeColor="text1"/>
                <w:sz w:val="24"/>
                <w:szCs w:val="24"/>
              </w:rPr>
            </w:r>
          </w:p>
        </w:tc>
        <w:tc>
          <w:tcPr>
            <w:tcBorders/>
            <w:tcW w:w="1723" w:type="dxa"/>
          </w:tcPr>
          <w:p>
            <w:pPr>
              <w:pBdr/>
              <w:spacing w:after="40" w:before="40" w:line="240" w:lineRule="auto"/>
              <w:ind w:firstLine="0"/>
              <w:rPr>
                <w:color w:val="000000" w:themeColor="text1"/>
                <w:sz w:val="24"/>
                <w:szCs w:val="24"/>
              </w:rPr>
            </w:pPr>
            <w:r>
              <w:rPr>
                <w:color w:val="000000" w:themeColor="text1"/>
                <w:sz w:val="24"/>
                <w:szCs w:val="24"/>
              </w:rPr>
              <w:t xml:space="preserve">UX/Эргономика</w:t>
            </w:r>
            <w:r>
              <w:rPr>
                <w:color w:val="000000" w:themeColor="text1"/>
                <w:sz w:val="24"/>
                <w:szCs w:val="24"/>
              </w:rPr>
            </w:r>
            <w:r>
              <w:rPr>
                <w:color w:val="000000" w:themeColor="text1"/>
                <w:sz w:val="24"/>
                <w:szCs w:val="24"/>
              </w:rPr>
            </w:r>
          </w:p>
        </w:tc>
        <w:tc>
          <w:tcPr>
            <w:tcBorders/>
            <w:tcW w:w="2388" w:type="dxa"/>
          </w:tcPr>
          <w:p>
            <w:pPr>
              <w:pBdr/>
              <w:spacing w:after="40" w:before="40" w:line="240" w:lineRule="auto"/>
              <w:ind w:firstLine="0"/>
              <w:rPr>
                <w:color w:val="000000" w:themeColor="text1"/>
                <w:sz w:val="24"/>
                <w:szCs w:val="24"/>
              </w:rPr>
            </w:pPr>
            <w:r>
              <w:rPr>
                <w:color w:val="000000" w:themeColor="text1"/>
                <w:sz w:val="24"/>
                <w:szCs w:val="24"/>
              </w:rPr>
              <w:t xml:space="preserve">Производительность поиска</w:t>
            </w:r>
            <w:r>
              <w:rPr>
                <w:color w:val="000000" w:themeColor="text1"/>
                <w:sz w:val="24"/>
                <w:szCs w:val="24"/>
              </w:rPr>
            </w:r>
            <w:r>
              <w:rPr>
                <w:color w:val="000000" w:themeColor="text1"/>
                <w:sz w:val="24"/>
                <w:szCs w:val="24"/>
              </w:rPr>
            </w:r>
          </w:p>
        </w:tc>
        <w:tc>
          <w:tcPr>
            <w:tcBorders/>
            <w:tcW w:w="3118" w:type="dxa"/>
          </w:tcPr>
          <w:p>
            <w:pPr>
              <w:pBdr/>
              <w:spacing w:after="40" w:before="40" w:line="240" w:lineRule="auto"/>
              <w:ind w:firstLine="0"/>
              <w:rPr>
                <w:color w:val="000000" w:themeColor="text1"/>
                <w:sz w:val="24"/>
                <w:szCs w:val="24"/>
                <w:lang w:val="ru-RU"/>
              </w:rPr>
            </w:pPr>
            <w:r>
              <w:rPr>
                <w:color w:val="000000" w:themeColor="text1"/>
                <w:sz w:val="24"/>
                <w:szCs w:val="24"/>
                <w:lang w:val="ru-RU"/>
              </w:rPr>
              <w:t xml:space="preserve">Индексы </w:t>
            </w:r>
            <w:r>
              <w:rPr>
                <w:color w:val="000000" w:themeColor="text1"/>
                <w:sz w:val="24"/>
                <w:szCs w:val="24"/>
              </w:rPr>
              <w:t xml:space="preserve">BTREE</w:t>
            </w:r>
            <w:r>
              <w:rPr>
                <w:color w:val="000000" w:themeColor="text1"/>
                <w:sz w:val="24"/>
                <w:szCs w:val="24"/>
                <w:lang w:val="ru-RU"/>
              </w:rPr>
              <w:t xml:space="preserve">, </w:t>
            </w:r>
            <w:r>
              <w:rPr>
                <w:color w:val="000000" w:themeColor="text1"/>
                <w:sz w:val="24"/>
                <w:szCs w:val="24"/>
              </w:rPr>
              <w:t xml:space="preserve">debounce</w:t>
            </w:r>
            <w:r>
              <w:rPr>
                <w:color w:val="000000" w:themeColor="text1"/>
                <w:sz w:val="24"/>
                <w:szCs w:val="24"/>
                <w:lang w:val="ru-RU"/>
              </w:rPr>
              <w:t xml:space="preserve"> 300мс, ленивая загрузка моделей</w:t>
            </w:r>
            <w:r>
              <w:rPr>
                <w:color w:val="000000" w:themeColor="text1"/>
                <w:sz w:val="24"/>
                <w:szCs w:val="24"/>
                <w:lang w:val="ru-RU"/>
              </w:rPr>
            </w:r>
            <w:r>
              <w:rPr>
                <w:color w:val="000000" w:themeColor="text1"/>
                <w:sz w:val="24"/>
                <w:szCs w:val="24"/>
                <w:lang w:val="ru-RU"/>
              </w:rPr>
            </w:r>
          </w:p>
        </w:tc>
        <w:tc>
          <w:tcPr>
            <w:tcBorders/>
            <w:tcW w:w="1752" w:type="dxa"/>
          </w:tcPr>
          <w:p>
            <w:pPr>
              <w:pBdr/>
              <w:spacing w:after="40" w:before="40" w:line="240" w:lineRule="auto"/>
              <w:ind w:firstLine="0"/>
              <w:rPr>
                <w:color w:val="000000" w:themeColor="text1"/>
                <w:sz w:val="24"/>
                <w:szCs w:val="24"/>
              </w:rPr>
            </w:pPr>
            <w:r>
              <w:rPr>
                <w:color w:val="000000" w:themeColor="text1"/>
                <w:sz w:val="24"/>
                <w:szCs w:val="24"/>
              </w:rPr>
              <w:t xml:space="preserve">✅ Выполнено</w:t>
            </w:r>
            <w:r>
              <w:rPr>
                <w:color w:val="000000" w:themeColor="text1"/>
                <w:sz w:val="24"/>
                <w:szCs w:val="24"/>
              </w:rPr>
            </w:r>
            <w:r>
              <w:rPr>
                <w:color w:val="000000" w:themeColor="text1"/>
                <w:sz w:val="24"/>
                <w:szCs w:val="24"/>
              </w:rPr>
            </w:r>
          </w:p>
        </w:tc>
      </w:tr>
      <w:tr>
        <w:trPr/>
        <w:tc>
          <w:tcPr>
            <w:tcBorders/>
            <w:tcW w:w="708" w:type="dxa"/>
          </w:tcPr>
          <w:p>
            <w:pPr>
              <w:pBdr/>
              <w:spacing w:after="40" w:before="40" w:line="240" w:lineRule="auto"/>
              <w:ind w:firstLine="0"/>
              <w:rPr>
                <w:color w:val="000000" w:themeColor="text1"/>
                <w:sz w:val="24"/>
                <w:szCs w:val="24"/>
              </w:rPr>
            </w:pPr>
            <w:r>
              <w:rPr>
                <w:color w:val="000000" w:themeColor="text1"/>
                <w:sz w:val="24"/>
                <w:szCs w:val="24"/>
              </w:rPr>
              <w:t xml:space="preserve">12</w:t>
            </w:r>
            <w:r>
              <w:rPr>
                <w:color w:val="000000" w:themeColor="text1"/>
                <w:sz w:val="24"/>
                <w:szCs w:val="24"/>
              </w:rPr>
            </w:r>
            <w:r>
              <w:rPr>
                <w:color w:val="000000" w:themeColor="text1"/>
                <w:sz w:val="24"/>
                <w:szCs w:val="24"/>
              </w:rPr>
            </w:r>
          </w:p>
        </w:tc>
        <w:tc>
          <w:tcPr>
            <w:tcBorders/>
            <w:tcW w:w="1723" w:type="dxa"/>
          </w:tcPr>
          <w:p>
            <w:pPr>
              <w:pBdr/>
              <w:spacing w:after="40" w:before="40" w:line="240" w:lineRule="auto"/>
              <w:ind w:firstLine="0"/>
              <w:rPr>
                <w:color w:val="000000" w:themeColor="text1"/>
                <w:sz w:val="24"/>
                <w:szCs w:val="24"/>
              </w:rPr>
            </w:pPr>
            <w:r>
              <w:rPr>
                <w:color w:val="000000" w:themeColor="text1"/>
                <w:sz w:val="24"/>
                <w:szCs w:val="24"/>
              </w:rPr>
              <w:t xml:space="preserve">Технические</w:t>
            </w:r>
            <w:r>
              <w:rPr>
                <w:color w:val="000000" w:themeColor="text1"/>
                <w:sz w:val="24"/>
                <w:szCs w:val="24"/>
              </w:rPr>
            </w:r>
            <w:r>
              <w:rPr>
                <w:color w:val="000000" w:themeColor="text1"/>
                <w:sz w:val="24"/>
                <w:szCs w:val="24"/>
              </w:rPr>
            </w:r>
          </w:p>
        </w:tc>
        <w:tc>
          <w:tcPr>
            <w:tcBorders/>
            <w:tcW w:w="2388" w:type="dxa"/>
          </w:tcPr>
          <w:p>
            <w:pPr>
              <w:pBdr/>
              <w:spacing w:after="40" w:before="40" w:line="240" w:lineRule="auto"/>
              <w:ind w:firstLine="0"/>
              <w:rPr>
                <w:color w:val="000000" w:themeColor="text1"/>
                <w:sz w:val="24"/>
                <w:szCs w:val="24"/>
              </w:rPr>
            </w:pPr>
            <w:r>
              <w:rPr>
                <w:color w:val="000000" w:themeColor="text1"/>
                <w:sz w:val="24"/>
                <w:szCs w:val="24"/>
              </w:rPr>
              <w:t xml:space="preserve">Кроссплатформенность</w:t>
            </w:r>
            <w:r>
              <w:rPr>
                <w:color w:val="000000" w:themeColor="text1"/>
                <w:sz w:val="24"/>
                <w:szCs w:val="24"/>
              </w:rPr>
            </w:r>
            <w:r>
              <w:rPr>
                <w:color w:val="000000" w:themeColor="text1"/>
                <w:sz w:val="24"/>
                <w:szCs w:val="24"/>
              </w:rPr>
            </w:r>
          </w:p>
        </w:tc>
        <w:tc>
          <w:tcPr>
            <w:tcBorders/>
            <w:tcW w:w="3118" w:type="dxa"/>
          </w:tcPr>
          <w:p>
            <w:pPr>
              <w:pBdr/>
              <w:spacing w:after="40" w:before="40" w:line="240" w:lineRule="auto"/>
              <w:ind w:firstLine="0"/>
              <w:rPr>
                <w:color w:val="000000" w:themeColor="text1"/>
                <w:sz w:val="24"/>
                <w:szCs w:val="24"/>
                <w:lang w:val="ru-RU"/>
              </w:rPr>
            </w:pPr>
            <w:r>
              <w:rPr>
                <w:color w:val="000000" w:themeColor="text1"/>
                <w:sz w:val="24"/>
                <w:szCs w:val="24"/>
              </w:rPr>
              <w:t xml:space="preserve">Python</w:t>
            </w:r>
            <w:r>
              <w:rPr>
                <w:color w:val="000000" w:themeColor="text1"/>
                <w:sz w:val="24"/>
                <w:szCs w:val="24"/>
                <w:lang w:val="ru-RU"/>
              </w:rPr>
              <w:t xml:space="preserve"> 3.10+, </w:t>
            </w:r>
            <w:r>
              <w:rPr>
                <w:color w:val="000000" w:themeColor="text1"/>
                <w:sz w:val="24"/>
                <w:szCs w:val="24"/>
              </w:rPr>
              <w:t xml:space="preserve">PyQt</w:t>
            </w:r>
            <w:r>
              <w:rPr>
                <w:color w:val="000000" w:themeColor="text1"/>
                <w:sz w:val="24"/>
                <w:szCs w:val="24"/>
                <w:lang w:val="ru-RU"/>
              </w:rPr>
              <w:t xml:space="preserve">6, совместимость с </w:t>
            </w:r>
            <w:r>
              <w:rPr>
                <w:color w:val="000000" w:themeColor="text1"/>
                <w:sz w:val="24"/>
                <w:szCs w:val="24"/>
              </w:rPr>
              <w:t xml:space="preserve">Astra</w:t>
            </w:r>
            <w:r>
              <w:rPr>
                <w:color w:val="000000" w:themeColor="text1"/>
                <w:sz w:val="24"/>
                <w:szCs w:val="24"/>
                <w:lang w:val="ru-RU"/>
              </w:rPr>
              <w:t xml:space="preserve"> </w:t>
            </w:r>
            <w:r>
              <w:rPr>
                <w:color w:val="000000" w:themeColor="text1"/>
                <w:sz w:val="24"/>
                <w:szCs w:val="24"/>
              </w:rPr>
              <w:t xml:space="preserve">Linux</w:t>
            </w:r>
            <w:r>
              <w:rPr>
                <w:color w:val="000000" w:themeColor="text1"/>
                <w:sz w:val="24"/>
                <w:szCs w:val="24"/>
                <w:lang w:val="ru-RU"/>
              </w:rPr>
              <w:t xml:space="preserve"> / РЕД ОС</w:t>
            </w:r>
            <w:r>
              <w:rPr>
                <w:color w:val="000000" w:themeColor="text1"/>
                <w:sz w:val="24"/>
                <w:szCs w:val="24"/>
                <w:lang w:val="ru-RU"/>
              </w:rPr>
            </w:r>
            <w:r>
              <w:rPr>
                <w:color w:val="000000" w:themeColor="text1"/>
                <w:sz w:val="24"/>
                <w:szCs w:val="24"/>
                <w:lang w:val="ru-RU"/>
              </w:rPr>
            </w:r>
          </w:p>
        </w:tc>
        <w:tc>
          <w:tcPr>
            <w:tcBorders/>
            <w:tcW w:w="1752" w:type="dxa"/>
          </w:tcPr>
          <w:p>
            <w:pPr>
              <w:pBdr/>
              <w:spacing w:after="40" w:before="40" w:line="240" w:lineRule="auto"/>
              <w:ind w:firstLine="0"/>
              <w:rPr>
                <w:color w:val="000000" w:themeColor="text1"/>
                <w:sz w:val="24"/>
                <w:szCs w:val="24"/>
              </w:rPr>
            </w:pPr>
            <w:r>
              <w:rPr>
                <w:color w:val="000000" w:themeColor="text1"/>
                <w:sz w:val="24"/>
                <w:szCs w:val="24"/>
              </w:rPr>
              <w:t xml:space="preserve">✅ Выполнено</w:t>
            </w:r>
            <w:r>
              <w:rPr>
                <w:color w:val="000000" w:themeColor="text1"/>
                <w:sz w:val="24"/>
                <w:szCs w:val="24"/>
              </w:rPr>
            </w:r>
            <w:r>
              <w:rPr>
                <w:color w:val="000000" w:themeColor="text1"/>
                <w:sz w:val="24"/>
                <w:szCs w:val="24"/>
              </w:rPr>
            </w:r>
          </w:p>
        </w:tc>
      </w:tr>
    </w:tbl>
    <w:p>
      <w:pPr>
        <w:pBdr/>
        <w:spacing/>
        <w:ind w:firstLine="708"/>
        <w:rPr>
          <w:lang w:val="ru-RU"/>
        </w:rPr>
      </w:pPr>
      <w:r>
        <w:rPr>
          <w:lang w:val="ru-RU"/>
        </w:rPr>
        <w:t xml:space="preserve">Вывод</w:t>
      </w:r>
      <w:r>
        <w:rPr>
          <w:lang w:val="ru-RU"/>
        </w:rPr>
      </w:r>
      <w:r>
        <w:rPr>
          <w:lang w:val="ru-RU"/>
        </w:rPr>
      </w:r>
    </w:p>
    <w:p>
      <w:pPr>
        <w:pBdr/>
        <w:spacing/>
        <w:ind w:firstLine="708"/>
        <w:rPr>
          <w:lang w:val="ru-RU"/>
        </w:rPr>
      </w:pPr>
      <w:r>
        <w:rPr>
          <w:lang w:val="ru-RU"/>
        </w:rPr>
        <w:t xml:space="preserve">Таким образом</w:t>
      </w:r>
      <w:r>
        <w:rPr>
          <w:lang w:val="ru-RU"/>
        </w:rPr>
        <w:t xml:space="preserve">, проведённый анализ качества подтверждает, что разработанный ПО АРМ соответствует всем заявленным функциональным, техническим и нормативным требованиям. Реализованные механизмы транзакционной целостности, мягкого удаления, ролевого доступа и </w:t>
      </w:r>
      <w:r>
        <w:rPr>
          <w:lang w:val="ru-RU"/>
        </w:rPr>
        <w:t xml:space="preserve">сквозного аудита обеспечивают высокую надёжность и безопасность системы. Эргономичный интерфейс с функциями автодополне</w:t>
      </w:r>
      <w:r>
        <w:rPr>
          <w:lang w:val="ru-RU"/>
        </w:rPr>
        <w:t xml:space="preserve">ния и валидации минимизирует вероятность ошибок оператора, что критически важно для процессуальной деятельности отдела дознания. Архитектура приложения допускает дальнейшее масштабирование и интеграцию с ведомственными системами без изменения ядра системы.</w:t>
      </w:r>
      <w:r>
        <w:rPr>
          <w:lang w:val="ru-RU"/>
        </w:rPr>
      </w:r>
      <w:r>
        <w:rPr>
          <w:lang w:val="ru-RU"/>
        </w:rPr>
      </w:r>
    </w:p>
    <w:p>
      <w:pPr>
        <w:pStyle w:val="777"/>
        <w:pBdr/>
        <w:spacing w:before="0"/>
        <w:ind/>
        <w:rPr>
          <w:rFonts w:ascii="Times New Roman" w:hAnsi="Times New Roman" w:eastAsia="Times New Roman" w:cs="Times New Roman"/>
          <w:color w:val="000000" w:themeColor="text1"/>
          <w:sz w:val="28"/>
          <w:szCs w:val="28"/>
          <w:lang w:val="ru-RU"/>
        </w:rPr>
      </w:pPr>
      <w:r/>
      <w:bookmarkStart w:id="18" w:name="_Toc17"/>
      <w:r>
        <w:rPr>
          <w:rFonts w:ascii="Times New Roman" w:hAnsi="Times New Roman" w:eastAsia="Times New Roman" w:cs="Times New Roman"/>
          <w:color w:val="000000" w:themeColor="text1"/>
          <w:sz w:val="28"/>
          <w:szCs w:val="28"/>
          <w:lang w:val="ru-RU"/>
        </w:rPr>
        <w:t xml:space="preserve">4.2 Перспективы развития ПО АРМ</w:t>
      </w:r>
      <w:bookmarkEnd w:id="18"/>
      <w:r>
        <w:rPr>
          <w:rFonts w:ascii="Times New Roman" w:hAnsi="Times New Roman" w:eastAsia="Times New Roman" w:cs="Times New Roman"/>
          <w:color w:val="000000" w:themeColor="text1"/>
          <w:sz w:val="28"/>
          <w:szCs w:val="28"/>
          <w:lang w:val="ru-RU"/>
        </w:rPr>
      </w:r>
      <w:r>
        <w:rPr>
          <w:rFonts w:ascii="Times New Roman" w:hAnsi="Times New Roman" w:eastAsia="Times New Roman" w:cs="Times New Roman"/>
          <w:color w:val="000000" w:themeColor="text1"/>
          <w:sz w:val="28"/>
          <w:szCs w:val="28"/>
          <w:lang w:val="ru-RU"/>
        </w:rPr>
      </w:r>
    </w:p>
    <w:p>
      <w:pPr>
        <w:pBdr/>
        <w:spacing/>
        <w:ind/>
        <w:rPr>
          <w:lang w:val="ru-RU"/>
        </w:rPr>
      </w:pPr>
      <w:r>
        <w:rPr>
          <w:lang w:val="ru-RU"/>
        </w:rPr>
        <w:t xml:space="preserve">Несмотря на то, что разработанное автома</w:t>
      </w:r>
      <w:r>
        <w:rPr>
          <w:lang w:val="ru-RU"/>
        </w:rPr>
        <w:t xml:space="preserve">тизированное рабочее место полностью закрывает текущие потребности сотрудника отдела дознания в части учёта карточек розыска, автоматизации документооборота и обеспечения информационной безопасности, проект обладает значительным потенциалом для масштабиров</w:t>
      </w:r>
      <w:r>
        <w:rPr>
          <w:lang w:val="ru-RU"/>
        </w:rPr>
        <w:t xml:space="preserve">ания и адаптации к изменяющимся условиям эксплуатации. На основе анализа архитектурных ограничений настольного приложения и векторов развития цифровых платформ военного ведомства сформулированы следующие ключевые направления эволюции ПО АРМ.</w:t>
      </w:r>
      <w:r>
        <w:rPr>
          <w:lang w:val="ru-RU"/>
        </w:rPr>
      </w:r>
      <w:r>
        <w:rPr>
          <w:lang w:val="ru-RU"/>
        </w:rPr>
      </w:r>
    </w:p>
    <w:p>
      <w:pPr>
        <w:pBdr/>
        <w:spacing/>
        <w:ind/>
        <w:rPr>
          <w:lang w:val="ru-RU"/>
        </w:rPr>
      </w:pPr>
      <w:r>
        <w:rPr>
          <w:b/>
          <w:lang w:val="ru-RU"/>
        </w:rPr>
        <w:t xml:space="preserve">Миграция на </w:t>
      </w:r>
      <w:r>
        <w:rPr>
          <w:b/>
          <w:lang w:val="ru-RU"/>
        </w:rPr>
        <w:t xml:space="preserve">трёхуровневую</w:t>
      </w:r>
      <w:r>
        <w:rPr>
          <w:b/>
          <w:lang w:val="ru-RU"/>
        </w:rPr>
        <w:t xml:space="preserve"> веб-архитектуру</w:t>
      </w:r>
      <w:r>
        <w:rPr>
          <w:lang w:val="ru-RU"/>
        </w:rPr>
      </w:r>
      <w:r>
        <w:rPr>
          <w:lang w:val="ru-RU"/>
        </w:rPr>
      </w:r>
    </w:p>
    <w:p>
      <w:pPr>
        <w:pBdr/>
        <w:spacing/>
        <w:ind/>
        <w:rPr>
          <w:lang w:val="ru-RU"/>
        </w:rPr>
      </w:pPr>
      <w:r>
        <w:rPr>
          <w:lang w:val="ru-RU"/>
        </w:rPr>
        <w:t xml:space="preserve">Текущая реализация АРМ базируется на м</w:t>
      </w:r>
      <w:r>
        <w:rPr>
          <w:lang w:val="ru-RU"/>
        </w:rPr>
        <w:t xml:space="preserve">одели «толстого клиента», что ограничивает количество одновременных сессий и усложняет процедуру обновления программного кода на рабочих станциях. Перспективным направлением является миграция клиентской части на веб-технологии с использованием фреймворков </w:t>
      </w:r>
      <w:r>
        <w:t xml:space="preserve">React</w:t>
      </w:r>
      <w:r>
        <w:rPr>
          <w:lang w:val="ru-RU"/>
        </w:rPr>
        <w:t xml:space="preserve">.</w:t>
      </w:r>
      <w:r>
        <w:t xml:space="preserve">js</w:t>
      </w:r>
      <w:r>
        <w:rPr>
          <w:lang w:val="ru-RU"/>
        </w:rPr>
        <w:t xml:space="preserve"> или </w:t>
      </w:r>
      <w:r>
        <w:t xml:space="preserve">Vue</w:t>
      </w:r>
      <w:r>
        <w:rPr>
          <w:lang w:val="ru-RU"/>
        </w:rPr>
        <w:t xml:space="preserve">.</w:t>
      </w:r>
      <w:r>
        <w:t xml:space="preserve">js</w:t>
      </w:r>
      <w:r>
        <w:rPr>
          <w:lang w:val="ru-RU"/>
        </w:rPr>
        <w:t xml:space="preserve">, </w:t>
      </w:r>
      <w:r>
        <w:rPr>
          <w:lang w:val="ru-RU"/>
        </w:rPr>
        <w:t xml:space="preserve">обеспечивающих</w:t>
      </w:r>
      <w:r>
        <w:rPr>
          <w:lang w:val="ru-RU"/>
        </w:rPr>
        <w:t xml:space="preserve"> интуитивный интерфейс и высокую отзывчивость. Серверная часть должна быть переведена на </w:t>
      </w:r>
      <w:r>
        <w:rPr>
          <w:lang w:val="ru-RU"/>
        </w:rPr>
        <w:t xml:space="preserve">асинхронный</w:t>
      </w:r>
      <w:r>
        <w:rPr>
          <w:lang w:val="ru-RU"/>
        </w:rPr>
        <w:t xml:space="preserve"> фреймворк </w:t>
      </w:r>
      <w:r>
        <w:t xml:space="preserve">FastAPI</w:t>
      </w:r>
      <w:r>
        <w:rPr>
          <w:lang w:val="ru-RU"/>
        </w:rPr>
        <w:t xml:space="preserve">, что позволит обрабатывать тысячи параллельных </w:t>
      </w:r>
      <w:r>
        <w:t xml:space="preserve">HTTP</w:t>
      </w:r>
      <w:r>
        <w:rPr>
          <w:lang w:val="ru-RU"/>
        </w:rPr>
        <w:t xml:space="preserve">-запросов, реализовать </w:t>
      </w:r>
      <w:r>
        <w:t xml:space="preserve">WebSocket</w:t>
      </w:r>
      <w:r>
        <w:rPr>
          <w:lang w:val="ru-RU"/>
        </w:rPr>
        <w:t xml:space="preserve"> для уведомлений в реальном времени и интегрировать </w:t>
      </w:r>
      <w:r>
        <w:t xml:space="preserve">API</w:t>
      </w:r>
      <w:r>
        <w:rPr>
          <w:lang w:val="ru-RU"/>
        </w:rPr>
        <w:t xml:space="preserve">-шлюз для балансировки нагрузки и маршрутизации трафика.</w:t>
      </w:r>
      <w:r>
        <w:rPr>
          <w:lang w:val="ru-RU"/>
        </w:rPr>
      </w:r>
      <w:r>
        <w:rPr>
          <w:lang w:val="ru-RU"/>
        </w:rPr>
      </w:r>
    </w:p>
    <w:p>
      <w:pPr>
        <w:pBdr/>
        <w:spacing/>
        <w:ind/>
        <w:rPr>
          <w:lang w:val="ru-RU"/>
        </w:rPr>
      </w:pPr>
      <w:r>
        <w:rPr>
          <w:lang w:val="ru-RU"/>
        </w:rPr>
        <w:t xml:space="preserve">Внедрение механизма авторизации через </w:t>
      </w:r>
      <w:r>
        <w:t xml:space="preserve">JWT</w:t>
      </w:r>
      <w:r>
        <w:rPr>
          <w:lang w:val="ru-RU"/>
        </w:rPr>
        <w:t xml:space="preserve"> </w:t>
      </w:r>
      <w:r>
        <w:rPr>
          <w:lang w:val="ru-RU"/>
        </w:rPr>
        <w:t xml:space="preserve">обеспечит безопасный доступ из любой точки изолированной локальной сети без необходимости </w:t>
      </w:r>
      <w:r>
        <w:rPr>
          <w:lang w:val="ru-RU"/>
        </w:rPr>
        <w:t xml:space="preserve">установки дополнительного </w:t>
      </w:r>
      <w:r>
        <w:rPr>
          <w:lang w:val="ru-RU"/>
        </w:rPr>
        <w:t xml:space="preserve">ПО</w:t>
      </w:r>
      <w:r>
        <w:rPr>
          <w:lang w:val="ru-RU"/>
        </w:rPr>
        <w:t xml:space="preserve">. Разделение клиентской и серверной логики позволит обновлять ядро системы без простоев в работе дознавателей, а использование контейнеризации упростит развёртывание и масштабирование при расширении штата комендатуры. </w:t>
      </w:r>
      <w:r>
        <w:rPr>
          <w:lang w:val="ru-RU"/>
        </w:rPr>
      </w:r>
      <w:r>
        <w:rPr>
          <w:lang w:val="ru-RU"/>
        </w:rPr>
      </w:r>
    </w:p>
    <w:p>
      <w:pPr>
        <w:pBdr/>
        <w:spacing/>
        <w:ind/>
        <w:rPr>
          <w:lang w:val="ru-RU"/>
        </w:rPr>
      </w:pPr>
      <w:r>
        <w:rPr>
          <w:b/>
          <w:lang w:val="ru-RU"/>
        </w:rPr>
        <w:t xml:space="preserve">Интеграция с ведомственными информационными системами</w:t>
      </w:r>
      <w:r>
        <w:rPr>
          <w:lang w:val="ru-RU"/>
        </w:rPr>
      </w:r>
      <w:r>
        <w:rPr>
          <w:lang w:val="ru-RU"/>
        </w:rPr>
      </w:r>
    </w:p>
    <w:p>
      <w:pPr>
        <w:pBdr/>
        <w:spacing/>
        <w:ind/>
        <w:rPr>
          <w:lang w:val="ru-RU"/>
        </w:rPr>
      </w:pPr>
      <w:r>
        <w:rPr>
          <w:lang w:val="ru-RU"/>
        </w:rPr>
        <w:t xml:space="preserve">Одним из приоритетных направлений развития является создание защищённых </w:t>
      </w:r>
      <w:r>
        <w:t xml:space="preserve">API</w:t>
      </w:r>
      <w:r>
        <w:rPr>
          <w:lang w:val="ru-RU"/>
        </w:rPr>
        <w:t xml:space="preserve">-коннекторов для обмена данными с внешними ведомственными системами в рамках единого цифрового контура Министерства обороны РФ. Инт</w:t>
      </w:r>
      <w:r>
        <w:rPr>
          <w:lang w:val="ru-RU"/>
        </w:rPr>
        <w:t xml:space="preserve">еграция с Единой расчётной ведомостью  позволит автоматически подтягивать актуальные данные о денежном довольствии и статусе военнослужащего. Взаимодействие с ГИС ЕРД обеспечит верификацию учётных записей и сквозную маршрутизацию процессуальных материалов.</w:t>
      </w:r>
      <w:r>
        <w:rPr>
          <w:lang w:val="ru-RU"/>
        </w:rPr>
      </w:r>
      <w:r>
        <w:rPr>
          <w:lang w:val="ru-RU"/>
        </w:rPr>
      </w:r>
    </w:p>
    <w:p>
      <w:pPr>
        <w:pBdr/>
        <w:spacing/>
        <w:ind/>
        <w:rPr>
          <w:lang w:val="ru-RU"/>
        </w:rPr>
      </w:pPr>
      <w:r>
        <w:rPr>
          <w:lang w:val="ru-RU"/>
        </w:rPr>
        <w:t xml:space="preserve">Разработка шлюзов безопасности для запросов в ЗАГС, ГИБДД</w:t>
      </w:r>
      <w:r>
        <w:rPr>
          <w:lang w:val="ru-RU"/>
        </w:rPr>
        <w:t xml:space="preserve"> и ФССП позволит автоматизировать процесс получения справок о регистрации транспортных средств, наличии недвижимости и семейном положении разыскиваемого лица без ручного формирования бумажных запросов. Все интеграции должны реализовываться через протоколы </w:t>
      </w:r>
      <w:r>
        <w:t xml:space="preserve">SOAP</w:t>
      </w:r>
      <w:r>
        <w:rPr>
          <w:lang w:val="ru-RU"/>
        </w:rPr>
        <w:t xml:space="preserve">/</w:t>
      </w:r>
      <w:r>
        <w:t xml:space="preserve">REST</w:t>
      </w:r>
      <w:r>
        <w:rPr>
          <w:lang w:val="ru-RU"/>
        </w:rPr>
        <w:t xml:space="preserve"> с обязательным использованием электронной подписи и шифрованием передаваемых данных по </w:t>
      </w:r>
      <w:r>
        <w:rPr>
          <w:lang w:val="ru-RU"/>
        </w:rPr>
        <w:t xml:space="preserve">ГОСТ-алгоритмам</w:t>
      </w:r>
      <w:r>
        <w:rPr>
          <w:lang w:val="ru-RU"/>
        </w:rPr>
        <w:t xml:space="preserve">.</w:t>
      </w:r>
      <w:r>
        <w:rPr>
          <w:lang w:val="ru-RU"/>
        </w:rPr>
      </w:r>
      <w:r>
        <w:rPr>
          <w:lang w:val="ru-RU"/>
        </w:rPr>
      </w:r>
    </w:p>
    <w:p>
      <w:pPr>
        <w:pBdr/>
        <w:spacing/>
        <w:ind/>
        <w:rPr>
          <w:lang w:val="ru-RU"/>
        </w:rPr>
      </w:pPr>
      <w:r>
        <w:rPr>
          <w:b/>
          <w:lang w:val="ru-RU"/>
        </w:rPr>
        <w:t xml:space="preserve">Модуль оптического распознавания символов (</w:t>
      </w:r>
      <w:r>
        <w:rPr>
          <w:b/>
        </w:rPr>
        <w:t xml:space="preserve">OCR</w:t>
      </w:r>
      <w:r>
        <w:rPr>
          <w:b/>
          <w:lang w:val="ru-RU"/>
        </w:rPr>
        <w:t xml:space="preserve">)</w:t>
      </w:r>
      <w:r>
        <w:rPr>
          <w:lang w:val="ru-RU"/>
        </w:rPr>
      </w:r>
      <w:r>
        <w:rPr>
          <w:lang w:val="ru-RU"/>
        </w:rPr>
      </w:r>
    </w:p>
    <w:p>
      <w:pPr>
        <w:pBdr/>
        <w:spacing/>
        <w:ind/>
        <w:rPr>
          <w:lang w:val="ru-RU"/>
        </w:rPr>
      </w:pPr>
      <w:r>
        <w:rPr>
          <w:lang w:val="ru-RU"/>
        </w:rPr>
        <w:t xml:space="preserve">Значительная часть входящей документации поступает в бумажном виде. Внедрение </w:t>
      </w:r>
      <w:r>
        <w:t xml:space="preserve">OCR</w:t>
      </w:r>
      <w:r>
        <w:rPr>
          <w:lang w:val="ru-RU"/>
        </w:rPr>
        <w:t xml:space="preserve">-модуля на базе библиотек </w:t>
      </w:r>
      <w:r>
        <w:t xml:space="preserve">Tesseract</w:t>
      </w:r>
      <w:r>
        <w:rPr>
          <w:lang w:val="ru-RU"/>
        </w:rPr>
        <w:t xml:space="preserve"> </w:t>
      </w:r>
      <w:r>
        <w:t xml:space="preserve">OCR</w:t>
      </w:r>
      <w:r>
        <w:rPr>
          <w:lang w:val="ru-RU"/>
        </w:rPr>
        <w:t xml:space="preserve"> или </w:t>
      </w:r>
      <w:r>
        <w:t xml:space="preserve">EasyOCR</w:t>
      </w:r>
      <w:r>
        <w:rPr>
          <w:lang w:val="ru-RU"/>
        </w:rPr>
        <w:t xml:space="preserve"> позволит автоматически распознавать текст с загружаемых изображений и </w:t>
      </w:r>
      <w:r>
        <w:t xml:space="preserve">PDF</w:t>
      </w:r>
      <w:r>
        <w:rPr>
          <w:lang w:val="ru-RU"/>
        </w:rPr>
        <w:t xml:space="preserve">-документов. Алгоритм машинного обучения, предв</w:t>
      </w:r>
      <w:r>
        <w:rPr>
          <w:lang w:val="ru-RU"/>
        </w:rPr>
        <w:t xml:space="preserve">арительно обученный на выборке типовых бланков военной комендатуры, сможет идентифицировать ключевые поля и автоматически заполнять форму создания новой карточки розыска, снижая трудозатраты оператора на 60–80 % и минимизируя влияние человеческого фактора.</w:t>
      </w:r>
      <w:r>
        <w:rPr>
          <w:lang w:val="ru-RU"/>
        </w:rPr>
      </w:r>
      <w:r>
        <w:rPr>
          <w:lang w:val="ru-RU"/>
        </w:rPr>
      </w:r>
    </w:p>
    <w:p>
      <w:pPr>
        <w:pBdr/>
        <w:spacing/>
        <w:ind/>
        <w:rPr>
          <w:lang w:val="ru-RU"/>
        </w:rPr>
      </w:pPr>
      <w:r>
        <w:rPr>
          <w:b/>
          <w:lang w:val="ru-RU"/>
        </w:rPr>
        <w:t xml:space="preserve">Аналитические</w:t>
      </w:r>
      <w:r>
        <w:rPr>
          <w:b/>
          <w:lang w:val="ru-RU"/>
        </w:rPr>
        <w:t xml:space="preserve"> дашборды и отчётность</w:t>
      </w:r>
      <w:r>
        <w:rPr>
          <w:lang w:val="ru-RU"/>
        </w:rPr>
      </w:r>
      <w:r>
        <w:rPr>
          <w:lang w:val="ru-RU"/>
        </w:rPr>
      </w:r>
    </w:p>
    <w:p>
      <w:pPr>
        <w:pBdr/>
        <w:spacing/>
        <w:ind/>
        <w:rPr>
          <w:lang w:val="ru-RU"/>
        </w:rPr>
      </w:pPr>
      <w:r>
        <w:rPr>
          <w:lang w:val="ru-RU"/>
        </w:rPr>
        <w:t xml:space="preserve">Для руководителей отделов дознания планируется разработка аналитического модуля с визуали</w:t>
      </w:r>
      <w:r>
        <w:rPr>
          <w:lang w:val="ru-RU"/>
        </w:rPr>
        <w:t xml:space="preserve">зацией ключевых показателей эффективности. Дашборды будут отображать динамику количества активных розысков, распределение по статусам, среднее время реагирования на входящие поручения и загрузку сотрудников. Реализация графических отчётов через библиотеки </w:t>
      </w:r>
      <w:r>
        <w:t xml:space="preserve">Chart</w:t>
      </w:r>
      <w:r>
        <w:rPr>
          <w:lang w:val="ru-RU"/>
        </w:rPr>
        <w:t xml:space="preserve">.</w:t>
      </w:r>
      <w:r>
        <w:t xml:space="preserve">js</w:t>
      </w:r>
      <w:r>
        <w:rPr>
          <w:lang w:val="ru-RU"/>
        </w:rPr>
        <w:t xml:space="preserve"> или </w:t>
      </w:r>
      <w:r>
        <w:t xml:space="preserve">D</w:t>
      </w:r>
      <w:r>
        <w:rPr>
          <w:lang w:val="ru-RU"/>
        </w:rPr>
        <w:t xml:space="preserve">3.</w:t>
      </w:r>
      <w:r>
        <w:t xml:space="preserve">js</w:t>
      </w:r>
      <w:r>
        <w:rPr>
          <w:lang w:val="ru-RU"/>
        </w:rPr>
        <w:t xml:space="preserve"> в веб-интерфейсе обеспечит наглядное представление статистики в режиме реального времени, что критически важно для принятия управленческих решений и планирования ресурсов подразделения.</w:t>
      </w:r>
      <w:r>
        <w:rPr>
          <w:lang w:val="ru-RU"/>
        </w:rPr>
      </w:r>
      <w:r>
        <w:rPr>
          <w:lang w:val="ru-RU"/>
        </w:rPr>
      </w:r>
    </w:p>
    <w:p>
      <w:pPr>
        <w:pBdr/>
        <w:spacing/>
        <w:ind/>
        <w:rPr>
          <w:lang w:val="ru-RU"/>
        </w:rPr>
      </w:pPr>
      <w:r>
        <w:rPr>
          <w:b/>
          <w:lang w:val="ru-RU"/>
        </w:rPr>
        <w:t xml:space="preserve">Мобильный клиент для полевой работы</w:t>
      </w:r>
      <w:r>
        <w:rPr>
          <w:lang w:val="ru-RU"/>
        </w:rPr>
      </w:r>
      <w:r>
        <w:rPr>
          <w:lang w:val="ru-RU"/>
        </w:rPr>
      </w:r>
    </w:p>
    <w:p>
      <w:pPr>
        <w:pBdr/>
        <w:spacing/>
        <w:ind/>
        <w:rPr>
          <w:lang w:val="ru-RU"/>
        </w:rPr>
      </w:pPr>
      <w:r>
        <w:rPr>
          <w:lang w:val="ru-RU"/>
        </w:rPr>
        <w:t xml:space="preserve">Разработка кроссплатформенного мобильного приложения на базе фреймворка </w:t>
      </w:r>
      <w:r>
        <w:t xml:space="preserve">Flutter</w:t>
      </w:r>
      <w:r>
        <w:rPr>
          <w:lang w:val="ru-RU"/>
        </w:rPr>
        <w:t xml:space="preserve"> откроет новые возможности для оперативных сотрудников, работающих вне стационарного офиса. Приложение позволит осуществлять адресную проверку с использованием </w:t>
      </w:r>
      <w:r>
        <w:t xml:space="preserve">GPS</w:t>
      </w:r>
      <w:r>
        <w:rPr>
          <w:lang w:val="ru-RU"/>
        </w:rPr>
        <w:t xml:space="preserve">/ГЛОНАСС-геолокации, фиксировать эпизоды самовольного оставления части непосредственно на месте происшествия, загружать фотограф</w:t>
      </w:r>
      <w:r>
        <w:rPr>
          <w:lang w:val="ru-RU"/>
        </w:rPr>
        <w:t xml:space="preserve">ии и ау</w:t>
      </w:r>
      <w:r>
        <w:rPr>
          <w:lang w:val="ru-RU"/>
        </w:rPr>
        <w:t xml:space="preserve">диозаписи в за</w:t>
      </w:r>
      <w:r>
        <w:rPr>
          <w:lang w:val="ru-RU"/>
        </w:rPr>
        <w:t xml:space="preserve">щищённый контур. Ключевой особенностью станет режим офлайн-доступа: данные будут кэшироваться на устройстве в зашифрованной локальной базе данных и автоматически синхронизироваться с центральным сервером при появлении доступа к изолированной сети гарнизона</w:t>
      </w:r>
      <w:r>
        <w:rPr>
          <w:lang w:val="ru-RU"/>
        </w:rPr>
      </w:r>
      <w:r>
        <w:rPr>
          <w:lang w:val="ru-RU"/>
        </w:rPr>
      </w:r>
    </w:p>
    <w:p>
      <w:pPr>
        <w:pBdr/>
        <w:spacing/>
        <w:ind w:firstLine="0"/>
        <w:rPr>
          <w:b/>
          <w:bCs/>
          <w:lang w:val="ru-RU"/>
        </w:rPr>
      </w:pPr>
      <w:r>
        <w:rPr>
          <w:b/>
          <w:bCs/>
          <w:lang w:val="ru-RU"/>
        </w:rPr>
        <w:tab/>
        <w:t xml:space="preserve">Вывод</w:t>
      </w:r>
      <w:r>
        <w:rPr>
          <w:b/>
          <w:bCs/>
          <w:lang w:val="ru-RU"/>
        </w:rPr>
      </w:r>
      <w:r>
        <w:rPr>
          <w:b/>
          <w:bCs/>
          <w:lang w:val="ru-RU"/>
        </w:rPr>
      </w:r>
    </w:p>
    <w:p>
      <w:pPr>
        <w:pBdr/>
        <w:spacing/>
        <w:ind/>
        <w:rPr>
          <w:lang w:val="ru-RU" w:bidi="ru-RU"/>
        </w:rPr>
      </w:pPr>
      <w:r>
        <w:rPr>
          <w:lang w:val="ru-RU" w:bidi="ru-RU"/>
        </w:rPr>
        <w:t xml:space="preserve">Сформулированны направления развития ПО АРМ. Переход от локальной архитектуры к веб-ориентированным решениям на базе асинхронных фреймво</w:t>
      </w:r>
      <w:r>
        <w:rPr>
          <w:lang w:val="ru-RU" w:bidi="ru-RU"/>
        </w:rPr>
        <w:t xml:space="preserve">рков, внедрение защищённых API-коннекторов для обмена данными с внешними информационными системами и разработка модулей автоматического распознавания обеспечат значительное расширение функциональных возможностей комплекса. Создание аналитических дашбордов </w:t>
      </w:r>
      <w:r>
        <w:rPr>
          <w:lang w:val="ru-RU" w:bidi="ru-RU"/>
        </w:rPr>
        <w:t xml:space="preserve">и мобильного клиента для полевой работы позволит оптимизировать процесс принятия управленческих решений и повысить оперативность сотрудников комендатур в условиях ограниченного доступа к стационар</w:t>
      </w:r>
      <w:r>
        <w:rPr>
          <w:lang w:val="ru-RU" w:bidi="ru-RU"/>
        </w:rPr>
        <w:t xml:space="preserve">ным рабочим местам. Таким образом, разработанное АРМ обладает устойчивой архитектурой, готовой к масштабированию, что гарантирует его долгосрочную эффективность и соответствие современным стандартам информационных технологий в сфере обороны и безопасности.</w:t>
      </w:r>
      <w:r>
        <w:rPr>
          <w:lang w:val="ru-RU" w:bidi="ru-RU"/>
        </w:rPr>
      </w:r>
      <w:r>
        <w:rPr>
          <w:lang w:val="ru-RU" w:bidi="ru-RU"/>
        </w:rPr>
      </w:r>
    </w:p>
    <w:p>
      <w:pPr>
        <w:pBdr/>
        <w:spacing/>
        <w:ind/>
        <w:rPr>
          <w:b/>
          <w:bCs/>
        </w:rPr>
      </w:pPr>
      <w:r>
        <w:rPr>
          <w:b/>
          <w:bCs/>
          <w:lang w:val="ru-RU" w:bidi="ru-RU"/>
        </w:rPr>
        <w:t xml:space="preserve">Выводы по разделу 4</w:t>
      </w:r>
      <w:r>
        <w:rPr>
          <w:b/>
          <w:bCs/>
        </w:rPr>
      </w:r>
      <w:r>
        <w:rPr>
          <w:b/>
          <w:bCs/>
        </w:rPr>
      </w:r>
    </w:p>
    <w:p>
      <w:pPr>
        <w:pStyle w:val="969"/>
        <w:numPr>
          <w:ilvl w:val="0"/>
          <w:numId w:val="21"/>
        </w:numPr>
        <w:pBdr/>
        <w:spacing w:line="360" w:lineRule="auto"/>
        <w:ind w:firstLine="709" w:left="0"/>
        <w:jc w:val="both"/>
        <w:rPr>
          <w:rFonts w:ascii="Times New Roman" w:hAnsi="Times New Roman" w:cs="Times New Roman"/>
          <w:sz w:val="28"/>
          <w:szCs w:val="28"/>
          <w:lang w:val="ru-RU"/>
        </w:rPr>
      </w:pPr>
      <w:r>
        <w:rPr>
          <w:rFonts w:ascii="Times New Roman" w:hAnsi="Times New Roman" w:eastAsia="Times New Roman" w:cs="Times New Roman"/>
          <w:sz w:val="28"/>
          <w:szCs w:val="28"/>
          <w:lang w:val="ru-RU" w:bidi="ru-RU"/>
        </w:rPr>
        <w:t xml:space="preserve">ПО АРМ полностью соответствует техническому заданию, функциональным требованиям и нормативным стандартам информационной безопасности. Реализованные механизмы транзакционной целостности, конкурен</w:t>
      </w:r>
      <w:r>
        <w:rPr>
          <w:rFonts w:ascii="Times New Roman" w:hAnsi="Times New Roman" w:eastAsia="Times New Roman" w:cs="Times New Roman"/>
          <w:sz w:val="28"/>
          <w:szCs w:val="28"/>
          <w:lang w:val="ru-RU" w:bidi="ru-RU"/>
        </w:rPr>
        <w:t xml:space="preserve">тного доступа через Advisory Locks, мягкого удаления и сквозного аудита с фиксацией diff-значений в формате JSONB гарантируют высокую надёжность, отказоустойчивость и полную подотчётность процессуальных действий в изолированном контуре военной комендатуры.</w:t>
      </w:r>
      <w:r>
        <w:rPr>
          <w:rFonts w:ascii="Times New Roman" w:hAnsi="Times New Roman" w:cs="Times New Roman"/>
          <w:sz w:val="28"/>
          <w:szCs w:val="28"/>
          <w:lang w:val="ru-RU"/>
        </w:rPr>
      </w:r>
      <w:r>
        <w:rPr>
          <w:rFonts w:ascii="Times New Roman" w:hAnsi="Times New Roman" w:cs="Times New Roman"/>
          <w:sz w:val="28"/>
          <w:szCs w:val="28"/>
          <w:lang w:val="ru-RU"/>
        </w:rPr>
      </w:r>
    </w:p>
    <w:p>
      <w:pPr>
        <w:pStyle w:val="969"/>
        <w:numPr>
          <w:ilvl w:val="0"/>
          <w:numId w:val="21"/>
        </w:numPr>
        <w:pBdr/>
        <w:spacing w:line="360" w:lineRule="auto"/>
        <w:ind w:firstLine="709" w:left="0"/>
        <w:jc w:val="both"/>
        <w:rPr>
          <w:rFonts w:ascii="Times New Roman" w:hAnsi="Times New Roman" w:cs="Times New Roman"/>
          <w:sz w:val="28"/>
          <w:szCs w:val="28"/>
          <w:lang w:val="ru-RU"/>
        </w:rPr>
      </w:pPr>
      <w:r>
        <w:rPr>
          <w:rFonts w:ascii="Times New Roman" w:hAnsi="Times New Roman" w:eastAsia="Times New Roman" w:cs="Times New Roman"/>
          <w:sz w:val="28"/>
          <w:szCs w:val="28"/>
          <w:lang w:val="ru-RU" w:bidi="ru-RU"/>
        </w:rPr>
        <w:t xml:space="preserve">Сформулирована дорожная карта эволюции программного комплекса, включающая миграцию на веб-архитектуру, разработку защищённых</w:t>
      </w:r>
      <w:r>
        <w:rPr>
          <w:rFonts w:ascii="Times New Roman" w:hAnsi="Times New Roman" w:eastAsia="Times New Roman" w:cs="Times New Roman"/>
          <w:sz w:val="28"/>
          <w:szCs w:val="28"/>
          <w:lang w:val="ru-RU" w:bidi="ru-RU"/>
        </w:rPr>
        <w:t xml:space="preserve"> API-шлюзов для интеграции с ведомственными информационными системами, внедрение модуля OCR для автоматического распознавания бумажных документов, создание аналитических дашбордов для руководства и кроссплатформенного мобильного клиента для полевой работы.</w:t>
      </w:r>
      <w:r>
        <w:rPr>
          <w:rFonts w:ascii="Times New Roman" w:hAnsi="Times New Roman" w:cs="Times New Roman"/>
          <w:sz w:val="28"/>
          <w:szCs w:val="28"/>
          <w:lang w:val="ru-RU"/>
        </w:rPr>
      </w:r>
      <w:r>
        <w:rPr>
          <w:rFonts w:ascii="Times New Roman" w:hAnsi="Times New Roman" w:cs="Times New Roman"/>
          <w:sz w:val="28"/>
          <w:szCs w:val="28"/>
          <w:lang w:val="ru-RU"/>
        </w:rPr>
      </w:r>
    </w:p>
    <w:p>
      <w:pPr>
        <w:pStyle w:val="969"/>
        <w:numPr>
          <w:ilvl w:val="0"/>
          <w:numId w:val="21"/>
        </w:numPr>
        <w:pBdr/>
        <w:spacing w:line="360" w:lineRule="auto"/>
        <w:ind w:firstLine="709" w:left="0"/>
        <w:jc w:val="both"/>
        <w:rPr>
          <w:rFonts w:ascii="Times New Roman" w:hAnsi="Times New Roman" w:cs="Times New Roman"/>
          <w:sz w:val="28"/>
          <w:szCs w:val="28"/>
          <w:lang w:val="ru-RU"/>
        </w:rPr>
      </w:pPr>
      <w:r>
        <w:rPr>
          <w:rFonts w:ascii="Times New Roman" w:hAnsi="Times New Roman" w:eastAsia="Times New Roman" w:cs="Times New Roman"/>
          <w:sz w:val="28"/>
          <w:szCs w:val="28"/>
          <w:lang w:val="ru-RU" w:bidi="ru-RU"/>
        </w:rPr>
        <w:t xml:space="preserve">Разработанное АРМ обладает модульной и масштабируемой архитектурой, что позволяет поэтапно внедрять новые функциональные модули без переработки ядра системы. Совокупность </w:t>
      </w:r>
      <w:r>
        <w:rPr>
          <w:rFonts w:ascii="Times New Roman" w:hAnsi="Times New Roman" w:eastAsia="Times New Roman" w:cs="Times New Roman"/>
          <w:sz w:val="28"/>
          <w:szCs w:val="28"/>
          <w:lang w:val="ru-RU" w:bidi="ru-RU"/>
        </w:rPr>
        <w:t xml:space="preserve">проведённых испытаний, подтверждённое соответствие всем категориям требований и чёткая стратегия развития подтверждают практическую значимость ПО АРМ и его готовность к долгосрочной промышленной эксплуатации в подразделениях военной юстиции.</w:t>
      </w:r>
      <w:r>
        <w:rPr>
          <w:rFonts w:ascii="Times New Roman" w:hAnsi="Times New Roman" w:cs="Times New Roman"/>
          <w:sz w:val="28"/>
          <w:szCs w:val="28"/>
          <w:lang w:val="ru-RU"/>
        </w:rPr>
      </w:r>
      <w:r>
        <w:rPr>
          <w:rFonts w:ascii="Times New Roman" w:hAnsi="Times New Roman" w:cs="Times New Roman"/>
          <w:sz w:val="28"/>
          <w:szCs w:val="28"/>
          <w:lang w:val="ru-RU"/>
        </w:rPr>
      </w:r>
      <w:r>
        <w:rPr>
          <w:rFonts w:cs="Times New Roman"/>
          <w:szCs w:val="28"/>
          <w:lang w:val="ru-RU"/>
        </w:rPr>
      </w:r>
      <w:r>
        <w:rPr>
          <w:rFonts w:cs="Times New Roman"/>
          <w:szCs w:val="28"/>
          <w:lang w:val="ru-RU"/>
        </w:rPr>
      </w:r>
      <w:r>
        <w:rPr>
          <w:rFonts w:cs="Times New Roman"/>
          <w:szCs w:val="28"/>
          <w:lang w:val="ru-RU"/>
        </w:rPr>
      </w:r>
      <w:r>
        <w:rPr>
          <w:rFonts w:ascii="Times New Roman" w:hAnsi="Times New Roman" w:cs="Times New Roman"/>
          <w:sz w:val="28"/>
          <w:szCs w:val="28"/>
          <w:lang w:val="ru-RU"/>
        </w:rPr>
      </w:r>
    </w:p>
    <w:p>
      <w:pPr>
        <w:pStyle w:val="776"/>
        <w:pBdr/>
        <w:spacing w:before="0"/>
        <w:ind w:firstLine="0"/>
        <w:jc w:val="center"/>
        <w:rPr>
          <w:rFonts w:ascii="Times New Roman" w:hAnsi="Times New Roman"/>
          <w:color w:val="000000"/>
          <w:lang w:val="ru-RU"/>
        </w:rPr>
      </w:pPr>
      <w:r/>
      <w:bookmarkStart w:id="19" w:name="_Toc18"/>
      <w:r>
        <w:rPr>
          <w:rFonts w:ascii="Times New Roman" w:hAnsi="Times New Roman"/>
          <w:color w:val="000000"/>
          <w:lang w:val="ru-RU"/>
        </w:rPr>
        <w:t xml:space="preserve">ЗАКЛЮЧЕНИЕ</w:t>
      </w:r>
      <w:bookmarkEnd w:id="19"/>
      <w:r>
        <w:rPr>
          <w:rFonts w:ascii="Times New Roman" w:hAnsi="Times New Roman"/>
          <w:color w:val="000000"/>
          <w:lang w:val="ru-RU"/>
        </w:rPr>
      </w:r>
      <w:r>
        <w:rPr>
          <w:rFonts w:ascii="Times New Roman" w:hAnsi="Times New Roman"/>
          <w:color w:val="000000"/>
          <w:lang w:val="ru-RU"/>
        </w:rPr>
      </w:r>
    </w:p>
    <w:p w14:paraId="6FC01997">
      <w:pPr>
        <w:pBdr/>
        <w:spacing/>
        <w:ind/>
        <w:rPr/>
      </w:pPr>
      <w:r>
        <w:rPr>
          <w:rFonts w:ascii="Times New Roman" w:hAnsi="Times New Roman"/>
          <w:color w:val="000000"/>
          <w:lang w:val="ru-RU" w:bidi="ru-RU"/>
        </w:rPr>
        <w:t xml:space="preserve">В рамках выполнения выпускной квалификационной работы решена задача проектирования и программной реализации автоматизированного рабочего места сотрудника отдела дознания военной комендатуры, предназначенного для систематизации учёта, сопровождения и р</w:t>
      </w:r>
      <w:r>
        <w:rPr>
          <w:rFonts w:ascii="Times New Roman" w:hAnsi="Times New Roman"/>
          <w:color w:val="000000"/>
          <w:lang w:val="ru-RU" w:bidi="ru-RU"/>
        </w:rPr>
        <w:t xml:space="preserve">озыска военнослужащих, самовольно оставивших воинскую часть.</w:t>
      </w:r>
      <w:r>
        <w:rPr>
          <w:rFonts w:ascii="Times New Roman" w:hAnsi="Times New Roman"/>
          <w:color w:val="000000"/>
          <w:lang w:val="ru-RU" w:bidi="ru-RU"/>
        </w:rPr>
      </w:r>
    </w:p>
    <w:p w14:paraId="2A1305DF">
      <w:pPr>
        <w:pBdr/>
        <w:spacing/>
        <w:ind/>
        <w:rPr/>
      </w:pPr>
      <w:r>
        <w:rPr>
          <w:rFonts w:ascii="Times New Roman" w:hAnsi="Times New Roman"/>
          <w:color w:val="000000"/>
          <w:lang w:val="ru-RU" w:bidi="ru-RU"/>
        </w:rPr>
        <w:t xml:space="preserve">В ходе исследования проведён анализ нормативно-правовой базы и текущих бизнес-процессов документооборота подразделения. Выявлены системные недостатки ручного учёта: дублирование записей при коллективной работе, отсутствие механизмов версионирования, риски б</w:t>
      </w:r>
      <w:r>
        <w:rPr>
          <w:rFonts w:ascii="Times New Roman" w:hAnsi="Times New Roman"/>
          <w:color w:val="000000"/>
          <w:lang w:val="ru-RU" w:bidi="ru-RU"/>
        </w:rPr>
        <w:t xml:space="preserve">езвозвратной утраты данных при аппаратных сбоях и уязвимости информационной безопасности. На основе полученных данных сформировано техническое задание, включающее функциональные, технические требования и требования к защите персональных данных в соответстви</w:t>
      </w:r>
      <w:r>
        <w:rPr>
          <w:rFonts w:ascii="Times New Roman" w:hAnsi="Times New Roman"/>
          <w:color w:val="000000"/>
          <w:lang w:val="ru-RU" w:bidi="ru-RU"/>
        </w:rPr>
        <w:t xml:space="preserve">и с ФЗ-152 и нормативными актами ФСТЭК России.</w:t>
      </w:r>
      <w:r>
        <w:rPr>
          <w:rFonts w:ascii="Times New Roman" w:hAnsi="Times New Roman"/>
          <w:color w:val="000000"/>
          <w:lang w:val="ru-RU" w:bidi="ru-RU"/>
        </w:rPr>
      </w:r>
    </w:p>
    <w:p w14:paraId="1D472DB1">
      <w:pPr>
        <w:pBdr/>
        <w:spacing/>
        <w:ind/>
        <w:rPr/>
      </w:pPr>
      <w:r>
        <w:rPr>
          <w:rFonts w:ascii="Times New Roman" w:hAnsi="Times New Roman"/>
          <w:color w:val="000000"/>
          <w:lang w:val="ru-RU" w:bidi="ru-RU"/>
        </w:rPr>
        <w:t xml:space="preserve">Спроектирована масштабируемая клиент-серверная архитектура с чётким разделением уровней представления, бизнес-логики и доступа к данным, реализованная на базе паттерна Model-View-Controller. Информационная модель построена в СУБД PostgreSQL и приведена к тр</w:t>
      </w:r>
      <w:r>
        <w:rPr>
          <w:rFonts w:ascii="Times New Roman" w:hAnsi="Times New Roman"/>
          <w:color w:val="000000"/>
          <w:lang w:val="ru-RU" w:bidi="ru-RU"/>
        </w:rPr>
        <w:t xml:space="preserve">етьей нормальной форме (3НФ). Схема базы данных включает 26 взаимосвязанных таблиц, реализованы механизмы мягкого удаления, каскадных обновлений внешних ключей и Advisory Locks для обеспечения конкурентного доступа без нарушения целостности тр</w:t>
      </w:r>
      <w:r>
        <w:rPr>
          <w:rFonts w:ascii="Times New Roman" w:hAnsi="Times New Roman"/>
          <w:color w:val="000000"/>
          <w:lang w:val="ru-RU" w:bidi="ru-RU"/>
        </w:rPr>
        <w:t xml:space="preserve">анзакций.</w:t>
      </w:r>
      <w:r>
        <w:rPr>
          <w:rFonts w:ascii="Times New Roman" w:hAnsi="Times New Roman"/>
          <w:color w:val="000000"/>
          <w:lang w:val="ru-RU" w:bidi="ru-RU"/>
        </w:rPr>
      </w:r>
    </w:p>
    <w:p w14:paraId="5CE489D7">
      <w:pPr>
        <w:pBdr/>
        <w:spacing/>
        <w:ind/>
        <w:rPr/>
      </w:pPr>
      <w:r>
        <w:rPr>
          <w:rFonts w:ascii="Times New Roman" w:hAnsi="Times New Roman"/>
          <w:color w:val="000000"/>
          <w:lang w:val="ru-RU" w:bidi="ru-RU"/>
        </w:rPr>
        <w:t xml:space="preserve">Технологический стек обоснован требованиями кроссплатформенности, отказоустойчивости и соответствия политике импортозамещения. Ядром системы выступили язык программирования Python 3.10+, фреймворк PyQt6 для разработки графического интерфейса и СУБД PostgreS</w:t>
      </w:r>
      <w:r>
        <w:rPr>
          <w:rFonts w:ascii="Times New Roman" w:hAnsi="Times New Roman"/>
          <w:color w:val="000000"/>
          <w:lang w:val="ru-RU" w:bidi="ru-RU"/>
        </w:rPr>
        <w:t xml:space="preserve">QL 16. Программная реализация включает подсистему генерации процессуальных документов на базе шаблонов .docx с динамическим маппингом полей, модуль экспорта аналитической отчётности в .xlsx, криптографическую защиту учётных данных алгоритмом bcrypt и сквозн</w:t>
      </w:r>
      <w:r>
        <w:rPr>
          <w:rFonts w:ascii="Times New Roman" w:hAnsi="Times New Roman"/>
          <w:color w:val="000000"/>
          <w:lang w:val="ru-RU" w:bidi="ru-RU"/>
        </w:rPr>
        <w:t xml:space="preserve">ой журнал аудита с фиксацией старых и новых состояний записей в формате JSONB.</w:t>
      </w:r>
      <w:r>
        <w:rPr>
          <w:rFonts w:ascii="Times New Roman" w:hAnsi="Times New Roman"/>
          <w:color w:val="000000"/>
          <w:lang w:val="ru-RU" w:bidi="ru-RU"/>
        </w:rPr>
      </w:r>
    </w:p>
    <w:p w14:paraId="09EF9C90">
      <w:pPr>
        <w:pBdr/>
        <w:spacing/>
        <w:ind/>
        <w:rPr/>
      </w:pPr>
      <w:r>
        <w:rPr>
          <w:rFonts w:ascii="Times New Roman" w:hAnsi="Times New Roman"/>
          <w:color w:val="000000"/>
          <w:lang w:val="ru-RU" w:bidi="ru-RU"/>
        </w:rPr>
        <w:t xml:space="preserve">Разработанное программное обеспечение прошло комплексную верификацию. Функциональное и интеграционное тестирование подтвердило корректность реализации CRUD-операций, работу механизма клиентской валидации, автосохранения с debounce-задержкой и транзакционную</w:t>
      </w:r>
      <w:r>
        <w:rPr>
          <w:rFonts w:ascii="Times New Roman" w:hAnsi="Times New Roman"/>
          <w:color w:val="000000"/>
          <w:lang w:val="ru-RU" w:bidi="ru-RU"/>
        </w:rPr>
        <w:t xml:space="preserve"> целостность. Security-тестирование доказало устойчивость к SQL-инъекциям и корректность ролевой модели доступа. Нагрузочное тестирование зафиксировало стабильность интерфейса при работе с выборками свыше 1000 записей и среднее время отклика поисковых запро</w:t>
      </w:r>
      <w:r>
        <w:rPr>
          <w:rFonts w:ascii="Times New Roman" w:hAnsi="Times New Roman"/>
          <w:color w:val="000000"/>
          <w:lang w:val="ru-RU" w:bidi="ru-RU"/>
        </w:rPr>
        <w:t xml:space="preserve">сов менее 200 мс.</w:t>
      </w:r>
      <w:r>
        <w:rPr>
          <w:rFonts w:ascii="Times New Roman" w:hAnsi="Times New Roman"/>
          <w:color w:val="000000"/>
          <w:lang w:val="ru-RU" w:bidi="ru-RU"/>
        </w:rPr>
      </w:r>
    </w:p>
    <w:p w14:paraId="6DAA1671">
      <w:pPr>
        <w:pBdr/>
        <w:spacing/>
        <w:ind/>
        <w:rPr/>
      </w:pPr>
      <w:r>
        <w:rPr>
          <w:rFonts w:ascii="Times New Roman" w:hAnsi="Times New Roman"/>
          <w:color w:val="000000"/>
          <w:lang w:val="ru-RU" w:bidi="ru-RU"/>
        </w:rPr>
        <w:t xml:space="preserve">Практическая значимость работы заключается в автоматизации рутинных операций делопроизводства, исключении ошибок человеческого фактора, сокращении времени на регистрацию и обработку материалов розыска, а также в обеспечении полной подотчётности процессуальн</w:t>
      </w:r>
      <w:r>
        <w:rPr>
          <w:rFonts w:ascii="Times New Roman" w:hAnsi="Times New Roman"/>
          <w:color w:val="000000"/>
          <w:lang w:val="ru-RU" w:bidi="ru-RU"/>
        </w:rPr>
        <w:t xml:space="preserve">ых действий посредством сквозного журналирования. Определены перспективы развития системы: миграция на трёхуровневую веб-архитектуру с асинхронным бэкендом, разработка защищённых API-коннекторов для интеграции с ведомственными информационными ресурсами, вне</w:t>
      </w:r>
      <w:r>
        <w:rPr>
          <w:rFonts w:ascii="Times New Roman" w:hAnsi="Times New Roman"/>
          <w:color w:val="000000"/>
          <w:lang w:val="ru-RU" w:bidi="ru-RU"/>
        </w:rPr>
        <w:t xml:space="preserve">дрение модуля оптического распознавания символов (OCR) и создание кроссплатформенного мобильного клиента на базе Flutter для работы в полевых условиях с поддержкой офлайн-режима.</w:t>
      </w:r>
      <w:r>
        <w:rPr>
          <w:rFonts w:ascii="Times New Roman" w:hAnsi="Times New Roman"/>
          <w:color w:val="000000"/>
          <w:lang w:val="ru-RU" w:bidi="ru-RU"/>
        </w:rPr>
      </w:r>
    </w:p>
    <w:p w14:paraId="39E14C38">
      <w:pPr>
        <w:pBdr/>
        <w:spacing/>
        <w:ind/>
        <w:rPr>
          <w:lang w:val="ru-RU"/>
        </w:rPr>
      </w:pPr>
      <w:r>
        <w:rPr>
          <w:rFonts w:ascii="Times New Roman" w:hAnsi="Times New Roman"/>
          <w:color w:val="000000"/>
          <w:lang w:val="ru-RU" w:bidi="ru-RU"/>
        </w:rPr>
        <w:t xml:space="preserve">Все задачи, поставленные во введении выпускной квалификационной работы, выполнены в полном объёме. Цель исследования достигнута, разработанный программный комплекс соответствует утверждённому техническому заданию, прошёл полный цикл тестирования и готов к о</w:t>
      </w:r>
      <w:r>
        <w:rPr>
          <w:rFonts w:ascii="Times New Roman" w:hAnsi="Times New Roman"/>
          <w:color w:val="000000"/>
          <w:lang w:val="ru-RU" w:bidi="ru-RU"/>
        </w:rPr>
        <w:t xml:space="preserve">пытной эксплуатации в изолированном информационном контуре военной комендатуры.</w:t>
      </w:r>
      <w:r>
        <w:rPr>
          <w:rFonts w:ascii="Times New Roman" w:hAnsi="Times New Roman"/>
          <w:color w:val="000000"/>
          <w:lang w:val="ru-RU" w:bidi="ru-RU"/>
        </w:rPr>
      </w:r>
      <w:r>
        <w:rPr>
          <w:rFonts w:ascii="Times New Roman" w:hAnsi="Times New Roman"/>
          <w:color w:val="000000"/>
          <w:lang w:val="ru-RU" w:bidi="ru-RU"/>
        </w:rPr>
      </w:r>
      <w:r>
        <w:rPr>
          <w:rFonts w:ascii="Times New Roman" w:hAnsi="Times New Roman"/>
          <w:color w:val="000000"/>
          <w:lang w:val="ru-RU" w:bidi="ru-RU"/>
        </w:rPr>
      </w:r>
      <w:r>
        <w:rPr>
          <w:lang w:val="ru-RU"/>
        </w:rPr>
      </w:r>
    </w:p>
    <w:p>
      <w:pPr>
        <w:pStyle w:val="776"/>
        <w:pBdr/>
        <w:spacing w:before="0"/>
        <w:ind w:firstLine="0"/>
        <w:jc w:val="center"/>
        <w:rPr>
          <w:rFonts w:ascii="Times New Roman" w:hAnsi="Times New Roman"/>
          <w:color w:val="000000"/>
          <w:lang w:val="ru-RU"/>
        </w:rPr>
      </w:pPr>
      <w:r/>
      <w:bookmarkStart w:id="20" w:name="_Toc19"/>
      <w:r>
        <w:rPr>
          <w:rFonts w:ascii="Times New Roman" w:hAnsi="Times New Roman"/>
          <w:color w:val="000000"/>
          <w:lang w:val="ru-RU"/>
        </w:rPr>
        <w:t xml:space="preserve">СПИСОК ИСПОЛЬЗОВАННЫХ ИСТОЧНИКОВ</w:t>
      </w:r>
      <w:bookmarkEnd w:id="20"/>
      <w:r>
        <w:rPr>
          <w:rFonts w:ascii="Times New Roman" w:hAnsi="Times New Roman"/>
          <w:color w:val="000000"/>
          <w:lang w:val="ru-RU"/>
        </w:rPr>
      </w:r>
      <w:r>
        <w:rPr>
          <w:rFonts w:ascii="Times New Roman" w:hAnsi="Times New Roman"/>
          <w:color w:val="000000"/>
          <w:lang w:val="ru-RU"/>
        </w:rPr>
      </w:r>
    </w:p>
    <w:p>
      <w:pPr>
        <w:pBdr/>
        <w:spacing/>
        <w:ind/>
        <w:rPr>
          <w:lang w:val="ru-RU"/>
        </w:rPr>
      </w:pPr>
      <w:r>
        <w:rPr>
          <w:lang w:val="ru-RU"/>
        </w:rPr>
        <w:t xml:space="preserve">1. Федеральный закон от 27.05.2024 № 336-ФЗ «О военной полиции и органах военной юстиции в Вооружённых Силах Российской Федерации» [Электронный ресурс]. – Режим доступа: </w:t>
      </w:r>
      <w:r>
        <w:t xml:space="preserve">http</w:t>
      </w:r>
      <w:r>
        <w:rPr>
          <w:lang w:val="ru-RU"/>
        </w:rPr>
        <w:t xml:space="preserve">://</w:t>
      </w:r>
      <w:r>
        <w:t xml:space="preserve">publication</w:t>
      </w:r>
      <w:r>
        <w:rPr>
          <w:lang w:val="ru-RU"/>
        </w:rPr>
        <w:t xml:space="preserve">.</w:t>
      </w:r>
      <w:r>
        <w:t xml:space="preserve">pravo</w:t>
      </w:r>
      <w:r>
        <w:rPr>
          <w:lang w:val="ru-RU"/>
        </w:rPr>
        <w:t xml:space="preserve">.</w:t>
      </w:r>
      <w:r>
        <w:t xml:space="preserve">gov</w:t>
      </w:r>
      <w:r>
        <w:rPr>
          <w:lang w:val="ru-RU"/>
        </w:rPr>
        <w:t xml:space="preserve">.</w:t>
      </w:r>
      <w:r>
        <w:t xml:space="preserve">ru</w:t>
      </w:r>
      <w:r>
        <w:rPr>
          <w:lang w:val="ru-RU"/>
        </w:rPr>
        <w:t xml:space="preserve">/</w:t>
      </w:r>
      <w:r>
        <w:t xml:space="preserve">document</w:t>
      </w:r>
      <w:r>
        <w:rPr>
          <w:lang w:val="ru-RU"/>
        </w:rPr>
        <w:t xml:space="preserve">/0001202405270002 (дата обращения: 10.05.2025).</w:t>
      </w:r>
      <w:r>
        <w:rPr>
          <w:lang w:val="ru-RU"/>
        </w:rPr>
      </w:r>
      <w:r>
        <w:rPr>
          <w:lang w:val="ru-RU"/>
        </w:rPr>
      </w:r>
    </w:p>
    <w:p>
      <w:pPr>
        <w:pBdr/>
        <w:spacing/>
        <w:ind/>
        <w:rPr>
          <w:lang w:val="ru-RU"/>
        </w:rPr>
      </w:pPr>
      <w:r>
        <w:rPr>
          <w:lang w:val="ru-RU"/>
        </w:rPr>
        <w:t xml:space="preserve">2. Федеральный закон от 27.07.2006 № 152-ФЗ «О персональных данных» (ред. от 29.12.2023) [Электронный ресурс]. – Режим доступа: </w:t>
      </w:r>
      <w:r>
        <w:t xml:space="preserve">http</w:t>
      </w:r>
      <w:r>
        <w:rPr>
          <w:lang w:val="ru-RU"/>
        </w:rPr>
        <w:t xml:space="preserve">://</w:t>
      </w:r>
      <w:r>
        <w:t xml:space="preserve">publication</w:t>
      </w:r>
      <w:r>
        <w:rPr>
          <w:lang w:val="ru-RU"/>
        </w:rPr>
        <w:t xml:space="preserve">.</w:t>
      </w:r>
      <w:r>
        <w:t xml:space="preserve">pravo</w:t>
      </w:r>
      <w:r>
        <w:rPr>
          <w:lang w:val="ru-RU"/>
        </w:rPr>
        <w:t xml:space="preserve">.</w:t>
      </w:r>
      <w:r>
        <w:t xml:space="preserve">gov</w:t>
      </w:r>
      <w:r>
        <w:rPr>
          <w:lang w:val="ru-RU"/>
        </w:rPr>
        <w:t xml:space="preserve">.</w:t>
      </w:r>
      <w:r>
        <w:t xml:space="preserve">ru</w:t>
      </w:r>
      <w:r>
        <w:rPr>
          <w:lang w:val="ru-RU"/>
        </w:rPr>
        <w:t xml:space="preserve">/</w:t>
      </w:r>
      <w:r>
        <w:t xml:space="preserve">document</w:t>
      </w:r>
      <w:r>
        <w:rPr>
          <w:lang w:val="ru-RU"/>
        </w:rPr>
        <w:t xml:space="preserve">/0001202312290014 (дата обращения: 10.05.2025).</w:t>
      </w:r>
      <w:r>
        <w:rPr>
          <w:lang w:val="ru-RU"/>
        </w:rPr>
      </w:r>
      <w:r>
        <w:rPr>
          <w:lang w:val="ru-RU"/>
        </w:rPr>
      </w:r>
    </w:p>
    <w:p>
      <w:pPr>
        <w:pBdr/>
        <w:spacing/>
        <w:ind/>
        <w:rPr>
          <w:lang w:val="ru-RU"/>
        </w:rPr>
      </w:pPr>
      <w:r>
        <w:rPr>
          <w:lang w:val="ru-RU"/>
        </w:rPr>
        <w:t xml:space="preserve">3. Уголовно-процессуальный кодекс Российской Федерации от 18.12.2001 № 174-ФЗ (ред. от 05.04.2024) [Электронный ресурс]. – Режим доступа: </w:t>
      </w:r>
      <w:r>
        <w:t xml:space="preserve">http</w:t>
      </w:r>
      <w:r>
        <w:rPr>
          <w:lang w:val="ru-RU"/>
        </w:rPr>
        <w:t xml:space="preserve">://</w:t>
      </w:r>
      <w:r>
        <w:t xml:space="preserve">publication</w:t>
      </w:r>
      <w:r>
        <w:rPr>
          <w:lang w:val="ru-RU"/>
        </w:rPr>
        <w:t xml:space="preserve">.</w:t>
      </w:r>
      <w:r>
        <w:t xml:space="preserve">pravo</w:t>
      </w:r>
      <w:r>
        <w:rPr>
          <w:lang w:val="ru-RU"/>
        </w:rPr>
        <w:t xml:space="preserve">.</w:t>
      </w:r>
      <w:r>
        <w:t xml:space="preserve">gov</w:t>
      </w:r>
      <w:r>
        <w:rPr>
          <w:lang w:val="ru-RU"/>
        </w:rPr>
        <w:t xml:space="preserve">.</w:t>
      </w:r>
      <w:r>
        <w:t xml:space="preserve">ru</w:t>
      </w:r>
      <w:r>
        <w:rPr>
          <w:lang w:val="ru-RU"/>
        </w:rPr>
        <w:t xml:space="preserve">/</w:t>
      </w:r>
      <w:r>
        <w:t xml:space="preserve">document</w:t>
      </w:r>
      <w:r>
        <w:rPr>
          <w:lang w:val="ru-RU"/>
        </w:rPr>
        <w:t xml:space="preserve">/0001202404050007 (дата обращения: 10.05.2025).</w:t>
      </w:r>
      <w:r>
        <w:rPr>
          <w:lang w:val="ru-RU"/>
        </w:rPr>
      </w:r>
      <w:r>
        <w:rPr>
          <w:lang w:val="ru-RU"/>
        </w:rPr>
      </w:r>
    </w:p>
    <w:p>
      <w:pPr>
        <w:pBdr/>
        <w:spacing/>
        <w:ind/>
        <w:rPr>
          <w:lang w:val="ru-RU"/>
        </w:rPr>
      </w:pPr>
      <w:r>
        <w:rPr>
          <w:lang w:val="ru-RU"/>
        </w:rPr>
        <w:t xml:space="preserve">4. 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 [Электронный ресурс]. – Режим доступа: </w:t>
      </w:r>
      <w:r>
        <w:t xml:space="preserve">http</w:t>
      </w:r>
      <w:r>
        <w:rPr>
          <w:lang w:val="ru-RU"/>
        </w:rPr>
        <w:t xml:space="preserve">://</w:t>
      </w:r>
      <w:r>
        <w:t xml:space="preserve">fstec</w:t>
      </w:r>
      <w:r>
        <w:rPr>
          <w:lang w:val="ru-RU"/>
        </w:rPr>
        <w:t xml:space="preserve">.</w:t>
      </w:r>
      <w:r>
        <w:t xml:space="preserve">ru</w:t>
      </w:r>
      <w:r>
        <w:rPr>
          <w:lang w:val="ru-RU"/>
        </w:rPr>
        <w:t xml:space="preserve">/</w:t>
      </w:r>
      <w:r>
        <w:t xml:space="preserve">tekhnicheskaya</w:t>
      </w:r>
      <w:r>
        <w:rPr>
          <w:lang w:val="ru-RU"/>
        </w:rPr>
        <w:t xml:space="preserve">-</w:t>
      </w:r>
      <w:r>
        <w:t xml:space="preserve">zashchita</w:t>
      </w:r>
      <w:r>
        <w:rPr>
          <w:lang w:val="ru-RU"/>
        </w:rPr>
        <w:t xml:space="preserve">-</w:t>
      </w:r>
      <w:r>
        <w:t xml:space="preserve">informatsii</w:t>
      </w:r>
      <w:r>
        <w:rPr>
          <w:lang w:val="ru-RU"/>
        </w:rPr>
        <w:t xml:space="preserve">/</w:t>
      </w:r>
      <w:r>
        <w:t xml:space="preserve">dokumenty</w:t>
      </w:r>
      <w:r>
        <w:rPr>
          <w:lang w:val="ru-RU"/>
        </w:rPr>
        <w:t xml:space="preserve"> (дата обращения: 10.05.2025).</w:t>
      </w:r>
      <w:r>
        <w:rPr>
          <w:lang w:val="ru-RU"/>
        </w:rPr>
      </w:r>
      <w:r>
        <w:rPr>
          <w:lang w:val="ru-RU"/>
        </w:rPr>
      </w:r>
    </w:p>
    <w:p>
      <w:pPr>
        <w:pBdr/>
        <w:spacing/>
        <w:ind/>
        <w:rPr>
          <w:lang w:val="ru-RU"/>
        </w:rPr>
      </w:pPr>
      <w:r>
        <w:rPr>
          <w:lang w:val="ru-RU"/>
        </w:rPr>
        <w:t xml:space="preserve">5. Прика</w:t>
      </w:r>
      <w:r>
        <w:rPr>
          <w:lang w:val="ru-RU"/>
        </w:rPr>
        <w:t xml:space="preserve">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[Электронный ресурс]. – Режим доступа: </w:t>
      </w:r>
      <w:r>
        <w:t xml:space="preserve">http</w:t>
      </w:r>
      <w:r>
        <w:rPr>
          <w:lang w:val="ru-RU"/>
        </w:rPr>
        <w:t xml:space="preserve">://</w:t>
      </w:r>
      <w:r>
        <w:t xml:space="preserve">fstec</w:t>
      </w:r>
      <w:r>
        <w:rPr>
          <w:lang w:val="ru-RU"/>
        </w:rPr>
        <w:t xml:space="preserve">.</w:t>
      </w:r>
      <w:r>
        <w:t xml:space="preserve">ru</w:t>
      </w:r>
      <w:r>
        <w:rPr>
          <w:lang w:val="ru-RU"/>
        </w:rPr>
        <w:t xml:space="preserve">/</w:t>
      </w:r>
      <w:r>
        <w:t xml:space="preserve">tekhnicheskaya</w:t>
      </w:r>
      <w:r>
        <w:rPr>
          <w:lang w:val="ru-RU"/>
        </w:rPr>
        <w:t xml:space="preserve">-</w:t>
      </w:r>
      <w:r>
        <w:t xml:space="preserve">zashchita</w:t>
      </w:r>
      <w:r>
        <w:rPr>
          <w:lang w:val="ru-RU"/>
        </w:rPr>
        <w:t xml:space="preserve">-</w:t>
      </w:r>
      <w:r>
        <w:t xml:space="preserve">informatsii</w:t>
      </w:r>
      <w:r>
        <w:rPr>
          <w:lang w:val="ru-RU"/>
        </w:rPr>
        <w:t xml:space="preserve">/</w:t>
      </w:r>
      <w:r>
        <w:t xml:space="preserve">dokumenty</w:t>
      </w:r>
      <w:r>
        <w:rPr>
          <w:lang w:val="ru-RU"/>
        </w:rPr>
        <w:t xml:space="preserve"> (дата обращения: 10.05.2025).</w:t>
      </w:r>
      <w:r>
        <w:rPr>
          <w:lang w:val="ru-RU"/>
        </w:rPr>
      </w:r>
      <w:r>
        <w:rPr>
          <w:lang w:val="ru-RU"/>
        </w:rPr>
      </w:r>
    </w:p>
    <w:p>
      <w:pPr>
        <w:pBdr/>
        <w:spacing/>
        <w:ind/>
        <w:rPr>
          <w:lang w:val="ru-RU"/>
        </w:rPr>
      </w:pPr>
      <w:r>
        <w:rPr>
          <w:lang w:val="ru-RU"/>
        </w:rPr>
        <w:t xml:space="preserve">6. ГОСТ 19.701-90. Схемы алгоритмов, программ, данных и систем. Условные обозначения и правила выполнения. – М.: Изд-во стандартов, 1991. – 26 с.</w:t>
      </w:r>
      <w:r>
        <w:rPr>
          <w:lang w:val="ru-RU"/>
        </w:rPr>
      </w:r>
      <w:r>
        <w:rPr>
          <w:lang w:val="ru-RU"/>
        </w:rPr>
      </w:r>
    </w:p>
    <w:p>
      <w:pPr>
        <w:pBdr/>
        <w:spacing/>
        <w:ind/>
        <w:rPr>
          <w:lang w:val="ru-RU"/>
        </w:rPr>
      </w:pPr>
      <w:r>
        <w:rPr>
          <w:lang w:val="ru-RU"/>
        </w:rPr>
        <w:t xml:space="preserve">7. ГОСТ 34.602-89. Техническое задание на создание автоматизированной системы. – М.: Изд-во стандартов, 1989. – 12 с.</w:t>
      </w:r>
      <w:r>
        <w:rPr>
          <w:lang w:val="ru-RU"/>
        </w:rPr>
      </w:r>
      <w:r>
        <w:rPr>
          <w:lang w:val="ru-RU"/>
        </w:rPr>
      </w:r>
    </w:p>
    <w:p>
      <w:pPr>
        <w:pBdr/>
        <w:spacing/>
        <w:ind/>
        <w:rPr>
          <w:lang w:val="ru-RU"/>
        </w:rPr>
      </w:pPr>
      <w:r>
        <w:rPr>
          <w:lang w:val="ru-RU"/>
        </w:rPr>
        <w:t xml:space="preserve">8. ГОСТ </w:t>
      </w:r>
      <w:r>
        <w:rPr>
          <w:lang w:val="ru-RU"/>
        </w:rPr>
        <w:t xml:space="preserve">Р</w:t>
      </w:r>
      <w:r>
        <w:rPr>
          <w:lang w:val="ru-RU"/>
        </w:rPr>
        <w:t xml:space="preserve"> 7.0.100-2018. Библиографическая запись. Библиографическое описание. Общие требования и правила составления. – М.: Стандартинформ, 2019. – 112 с.</w:t>
      </w:r>
      <w:r>
        <w:rPr>
          <w:lang w:val="ru-RU"/>
        </w:rPr>
      </w:r>
      <w:r>
        <w:rPr>
          <w:lang w:val="ru-RU"/>
        </w:rPr>
      </w:r>
    </w:p>
    <w:p>
      <w:pPr>
        <w:pBdr/>
        <w:spacing/>
        <w:ind/>
        <w:rPr>
          <w:lang w:val="ru-RU"/>
        </w:rPr>
      </w:pPr>
      <w:r>
        <w:rPr>
          <w:lang w:val="ru-RU"/>
        </w:rPr>
        <w:t xml:space="preserve">9. ГОСТ </w:t>
      </w:r>
      <w:r>
        <w:rPr>
          <w:lang w:val="ru-RU"/>
        </w:rPr>
        <w:t xml:space="preserve">Р</w:t>
      </w:r>
      <w:r>
        <w:rPr>
          <w:lang w:val="ru-RU"/>
        </w:rPr>
        <w:t xml:space="preserve"> 7.0.108-2022. Система стандартов по информации, библиотечному и издательскому делу. Список использованных источников. Общие требования и правила оформления. – М.: Российский стандарт, 2023. – 48 с.</w:t>
      </w:r>
      <w:r>
        <w:rPr>
          <w:lang w:val="ru-RU"/>
        </w:rPr>
      </w:r>
      <w:r>
        <w:rPr>
          <w:lang w:val="ru-RU"/>
        </w:rPr>
      </w:r>
    </w:p>
    <w:p>
      <w:pPr>
        <w:pBdr/>
        <w:spacing/>
        <w:ind/>
        <w:rPr>
          <w:lang w:val="ru-RU"/>
        </w:rPr>
      </w:pPr>
      <w:r>
        <w:rPr>
          <w:lang w:val="ru-RU"/>
        </w:rPr>
        <w:t xml:space="preserve">10. ГОСТ </w:t>
      </w:r>
      <w:r>
        <w:rPr>
          <w:lang w:val="ru-RU"/>
        </w:rPr>
        <w:t xml:space="preserve">Р</w:t>
      </w:r>
      <w:r>
        <w:rPr>
          <w:lang w:val="ru-RU"/>
        </w:rPr>
        <w:t xml:space="preserve"> ИСО/МЭК 27001-2022. Информационная безопасность. Системы менеджмента информационной безопасности. Требования. – М.: Стандартинформ, 2022. – 44 с.</w:t>
      </w:r>
      <w:r>
        <w:rPr>
          <w:lang w:val="ru-RU"/>
        </w:rPr>
      </w:r>
      <w:r>
        <w:rPr>
          <w:lang w:val="ru-RU"/>
        </w:rPr>
      </w:r>
    </w:p>
    <w:p>
      <w:pPr>
        <w:pBdr/>
        <w:spacing/>
        <w:ind/>
        <w:rPr>
          <w:lang w:val="ru-RU"/>
        </w:rPr>
      </w:pPr>
      <w:r>
        <w:rPr>
          <w:lang w:val="ru-RU"/>
        </w:rPr>
        <w:t xml:space="preserve">11. Соммервилл И. Инженерия программного обеспечения. 10-е изд. – СПб</w:t>
      </w:r>
      <w:r>
        <w:rPr>
          <w:lang w:val="ru-RU"/>
        </w:rPr>
        <w:t xml:space="preserve">.: </w:t>
      </w:r>
      <w:r>
        <w:rPr>
          <w:lang w:val="ru-RU"/>
        </w:rPr>
        <w:t xml:space="preserve">Питер, 2019. – 712 с. – </w:t>
      </w:r>
      <w:r>
        <w:t xml:space="preserve">ISBN</w:t>
      </w:r>
      <w:r>
        <w:rPr>
          <w:lang w:val="ru-RU"/>
        </w:rPr>
        <w:t xml:space="preserve"> 978-5-4461-0922-7.</w:t>
      </w:r>
      <w:r>
        <w:rPr>
          <w:lang w:val="ru-RU"/>
        </w:rPr>
      </w:r>
      <w:r>
        <w:rPr>
          <w:lang w:val="ru-RU"/>
        </w:rPr>
      </w:r>
    </w:p>
    <w:p>
      <w:pPr>
        <w:pBdr/>
        <w:spacing/>
        <w:ind/>
        <w:rPr>
          <w:lang w:val="ru-RU"/>
        </w:rPr>
      </w:pPr>
      <w:r>
        <w:rPr>
          <w:lang w:val="ru-RU"/>
        </w:rPr>
        <w:t xml:space="preserve">12. Прессман Р., Максим Б. Разработка программного обеспечения: руководство для начинающих. 9-е изд. – М.: Вильямс, 2021. – 912 с. – </w:t>
      </w:r>
      <w:r>
        <w:t xml:space="preserve">ISBN</w:t>
      </w:r>
      <w:r>
        <w:rPr>
          <w:lang w:val="ru-RU"/>
        </w:rPr>
        <w:t xml:space="preserve"> 978-5-8459-2234-5.</w:t>
      </w:r>
      <w:r>
        <w:rPr>
          <w:lang w:val="ru-RU"/>
        </w:rPr>
      </w:r>
      <w:r>
        <w:rPr>
          <w:lang w:val="ru-RU"/>
        </w:rPr>
      </w:r>
    </w:p>
    <w:p>
      <w:pPr>
        <w:pBdr/>
        <w:spacing/>
        <w:ind/>
        <w:rPr>
          <w:lang w:val="ru-RU"/>
        </w:rPr>
      </w:pPr>
      <w:r>
        <w:rPr>
          <w:lang w:val="ru-RU"/>
        </w:rPr>
        <w:t xml:space="preserve">13. Фаулер М. Архитектура корпоративных программных приложений. – М.: Вильямс, 2020. – 544 с. – </w:t>
      </w:r>
      <w:r>
        <w:t xml:space="preserve">ISBN</w:t>
      </w:r>
      <w:r>
        <w:rPr>
          <w:lang w:val="ru-RU"/>
        </w:rPr>
        <w:t xml:space="preserve"> 978-5-8459-2012-8.</w:t>
      </w:r>
      <w:r>
        <w:rPr>
          <w:lang w:val="ru-RU"/>
        </w:rPr>
      </w:r>
      <w:r>
        <w:rPr>
          <w:lang w:val="ru-RU"/>
        </w:rPr>
      </w:r>
    </w:p>
    <w:p>
      <w:pPr>
        <w:pBdr/>
        <w:spacing/>
        <w:ind/>
        <w:rPr>
          <w:lang w:val="ru-RU"/>
        </w:rPr>
      </w:pPr>
      <w:r>
        <w:rPr>
          <w:lang w:val="ru-RU"/>
        </w:rPr>
        <w:t xml:space="preserve">14. Столлингс У. Криптография и защита сетей: принципы и практика. 8-е изд. – СПб</w:t>
      </w:r>
      <w:r>
        <w:rPr>
          <w:lang w:val="ru-RU"/>
        </w:rPr>
        <w:t xml:space="preserve">.: </w:t>
      </w:r>
      <w:r>
        <w:rPr>
          <w:lang w:val="ru-RU"/>
        </w:rPr>
        <w:t xml:space="preserve">Питер, 2021. – 704 с. – </w:t>
      </w:r>
      <w:r>
        <w:t xml:space="preserve">ISBN</w:t>
      </w:r>
      <w:r>
        <w:rPr>
          <w:lang w:val="ru-RU"/>
        </w:rPr>
        <w:t xml:space="preserve"> 978-5-4461-1234-9.</w:t>
      </w:r>
      <w:r>
        <w:rPr>
          <w:lang w:val="ru-RU"/>
        </w:rPr>
      </w:r>
      <w:r>
        <w:rPr>
          <w:lang w:val="ru-RU"/>
        </w:rPr>
      </w:r>
    </w:p>
    <w:p>
      <w:pPr>
        <w:pBdr/>
        <w:spacing/>
        <w:ind/>
        <w:rPr>
          <w:lang w:val="ru-RU"/>
        </w:rPr>
      </w:pPr>
      <w:r>
        <w:rPr>
          <w:lang w:val="ru-RU"/>
        </w:rPr>
        <w:t xml:space="preserve">15. Таненбаум Э., ван Стеен М. Распределённые системы. Принципы и парадигмы. 3-е изд. – СПб</w:t>
      </w:r>
      <w:r>
        <w:rPr>
          <w:lang w:val="ru-RU"/>
        </w:rPr>
        <w:t xml:space="preserve">.: </w:t>
      </w:r>
      <w:r>
        <w:rPr>
          <w:lang w:val="ru-RU"/>
        </w:rPr>
        <w:t xml:space="preserve">Питер, 2022. – 896 с. – </w:t>
      </w:r>
      <w:r>
        <w:t xml:space="preserve">ISBN</w:t>
      </w:r>
      <w:r>
        <w:rPr>
          <w:lang w:val="ru-RU"/>
        </w:rPr>
        <w:t xml:space="preserve"> 978-5-4461-1456-7.</w:t>
      </w:r>
      <w:r>
        <w:rPr>
          <w:lang w:val="ru-RU"/>
        </w:rPr>
      </w:r>
      <w:r>
        <w:rPr>
          <w:lang w:val="ru-RU"/>
        </w:rPr>
      </w:r>
    </w:p>
    <w:p>
      <w:pPr>
        <w:pBdr/>
        <w:spacing/>
        <w:ind/>
        <w:rPr>
          <w:lang w:val="ru-RU"/>
        </w:rPr>
      </w:pPr>
      <w:r>
        <w:rPr>
          <w:lang w:val="ru-RU"/>
        </w:rPr>
        <w:t xml:space="preserve">16. Чен Р. </w:t>
      </w:r>
      <w:r>
        <w:t xml:space="preserve">PostgreSQL</w:t>
      </w:r>
      <w:r>
        <w:rPr>
          <w:lang w:val="ru-RU"/>
        </w:rPr>
        <w:t xml:space="preserve">: Полное руководство. 3-е изд. – СПб</w:t>
      </w:r>
      <w:r>
        <w:rPr>
          <w:lang w:val="ru-RU"/>
        </w:rPr>
        <w:t xml:space="preserve">.: </w:t>
      </w:r>
      <w:r>
        <w:rPr>
          <w:lang w:val="ru-RU"/>
        </w:rPr>
        <w:t xml:space="preserve">БХВ-Петербург, 2021. – 928 с. – </w:t>
      </w:r>
      <w:r>
        <w:t xml:space="preserve">ISBN</w:t>
      </w:r>
      <w:r>
        <w:rPr>
          <w:lang w:val="ru-RU"/>
        </w:rPr>
        <w:t xml:space="preserve"> 978-5-9775-3789-2.</w:t>
      </w:r>
      <w:r>
        <w:rPr>
          <w:lang w:val="ru-RU"/>
        </w:rPr>
      </w:r>
      <w:r>
        <w:rPr>
          <w:lang w:val="ru-RU"/>
        </w:rPr>
      </w:r>
    </w:p>
    <w:p>
      <w:pPr>
        <w:pBdr/>
        <w:spacing/>
        <w:ind/>
        <w:rPr>
          <w:lang w:val="ru-RU"/>
        </w:rPr>
      </w:pPr>
      <w:r>
        <w:rPr>
          <w:lang w:val="ru-RU"/>
        </w:rPr>
        <w:t xml:space="preserve">17. Карпов Б. Алгоритмы и структуры данных на </w:t>
      </w:r>
      <w:r>
        <w:t xml:space="preserve">Python</w:t>
      </w:r>
      <w:r>
        <w:rPr>
          <w:lang w:val="ru-RU"/>
        </w:rPr>
        <w:t xml:space="preserve">. – М.: ДМК Пресс, 2022. – 432 с. – </w:t>
      </w:r>
      <w:r>
        <w:t xml:space="preserve">ISBN</w:t>
      </w:r>
      <w:r>
        <w:rPr>
          <w:lang w:val="ru-RU"/>
        </w:rPr>
        <w:t xml:space="preserve"> 978-5-97060-891-1.</w:t>
      </w:r>
      <w:r>
        <w:rPr>
          <w:lang w:val="ru-RU"/>
        </w:rPr>
      </w:r>
      <w:r>
        <w:rPr>
          <w:lang w:val="ru-RU"/>
        </w:rPr>
      </w:r>
    </w:p>
    <w:p>
      <w:pPr>
        <w:pBdr/>
        <w:spacing/>
        <w:ind/>
        <w:rPr>
          <w:lang w:val="ru-RU"/>
        </w:rPr>
      </w:pPr>
      <w:r>
        <w:rPr>
          <w:lang w:val="ru-RU"/>
        </w:rPr>
        <w:t xml:space="preserve">18. Маккинни У. </w:t>
      </w:r>
      <w:r>
        <w:t xml:space="preserve">Python</w:t>
      </w:r>
      <w:r>
        <w:rPr>
          <w:lang w:val="ru-RU"/>
        </w:rPr>
        <w:t xml:space="preserve"> для анализа данных. 2-е изд. – СПб</w:t>
      </w:r>
      <w:r>
        <w:rPr>
          <w:lang w:val="ru-RU"/>
        </w:rPr>
        <w:t xml:space="preserve">.: </w:t>
      </w:r>
      <w:r>
        <w:rPr>
          <w:lang w:val="ru-RU"/>
        </w:rPr>
        <w:t xml:space="preserve">Питер, 2021. – 608 с. – </w:t>
      </w:r>
      <w:r>
        <w:t xml:space="preserve">ISBN</w:t>
      </w:r>
      <w:r>
        <w:rPr>
          <w:lang w:val="ru-RU"/>
        </w:rPr>
        <w:t xml:space="preserve"> 978-5-4461-1023-5.</w:t>
      </w:r>
      <w:r>
        <w:rPr>
          <w:lang w:val="ru-RU"/>
        </w:rPr>
      </w:r>
      <w:r>
        <w:rPr>
          <w:lang w:val="ru-RU"/>
        </w:rPr>
      </w:r>
    </w:p>
    <w:p>
      <w:pPr>
        <w:pBdr/>
        <w:spacing/>
        <w:ind/>
        <w:rPr>
          <w:lang w:val="ru-RU"/>
        </w:rPr>
      </w:pPr>
      <w:r>
        <w:rPr>
          <w:lang w:val="ru-RU"/>
        </w:rPr>
        <w:t xml:space="preserve">19. Холуб Э. Практическое применение проектирования </w:t>
      </w:r>
      <w:r>
        <w:rPr>
          <w:lang w:val="ru-RU"/>
        </w:rPr>
        <w:t xml:space="preserve">ПО</w:t>
      </w:r>
      <w:r>
        <w:rPr>
          <w:lang w:val="ru-RU"/>
        </w:rPr>
        <w:t xml:space="preserve">. Паттерны, рефакторинг и </w:t>
      </w:r>
      <w:r>
        <w:t xml:space="preserve">SOLID</w:t>
      </w:r>
      <w:r>
        <w:rPr>
          <w:lang w:val="ru-RU"/>
        </w:rPr>
        <w:t xml:space="preserve">. – М.: ДМК Пресс, 2020. – 368 с. – </w:t>
      </w:r>
      <w:r>
        <w:t xml:space="preserve">ISBN</w:t>
      </w:r>
      <w:r>
        <w:rPr>
          <w:lang w:val="ru-RU"/>
        </w:rPr>
        <w:t xml:space="preserve"> 978-5-97060-765-4.</w:t>
      </w:r>
      <w:r>
        <w:rPr>
          <w:lang w:val="ru-RU"/>
        </w:rPr>
      </w:r>
      <w:r>
        <w:rPr>
          <w:lang w:val="ru-RU"/>
        </w:rPr>
      </w:r>
    </w:p>
    <w:p>
      <w:pPr>
        <w:pBdr/>
        <w:spacing/>
        <w:ind/>
        <w:rPr>
          <w:lang w:val="ru-RU"/>
        </w:rPr>
      </w:pPr>
      <w:r>
        <w:rPr>
          <w:lang w:val="ru-RU"/>
        </w:rPr>
        <w:t xml:space="preserve">20. Пичлер Т. Информационная безопасность: архитектура и стандарты. – М.: Горячая линия – Телеком, 2021. – 416 с. – </w:t>
      </w:r>
      <w:r>
        <w:t xml:space="preserve">ISBN</w:t>
      </w:r>
      <w:r>
        <w:rPr>
          <w:lang w:val="ru-RU"/>
        </w:rPr>
        <w:t xml:space="preserve"> 978-5-9912-1023-1.</w:t>
      </w:r>
      <w:r>
        <w:rPr>
          <w:lang w:val="ru-RU"/>
        </w:rPr>
      </w:r>
      <w:r>
        <w:rPr>
          <w:lang w:val="ru-RU"/>
        </w:rPr>
      </w:r>
    </w:p>
    <w:p>
      <w:pPr>
        <w:pBdr/>
        <w:spacing/>
        <w:ind/>
        <w:rPr>
          <w:lang w:val="ru-RU"/>
        </w:rPr>
      </w:pPr>
      <w:r>
        <w:rPr>
          <w:lang w:val="ru-RU"/>
        </w:rPr>
        <w:t xml:space="preserve">21. Иванов С.В., Петров А.И. Автоматизация документооборота в силовых структурах: проблемы и решения // Вестник МГТУ им. Н.Э. Баумана. Серия: Естественные науки. – 2022. – № 4. – С. 112–125. – </w:t>
      </w:r>
      <w:r>
        <w:t xml:space="preserve">DOI</w:t>
      </w:r>
      <w:r>
        <w:rPr>
          <w:lang w:val="ru-RU"/>
        </w:rPr>
        <w:t xml:space="preserve">: 10.18698/1812-3368-2022-4-112-125.</w:t>
      </w:r>
      <w:r>
        <w:rPr>
          <w:lang w:val="ru-RU"/>
        </w:rPr>
      </w:r>
      <w:r>
        <w:rPr>
          <w:lang w:val="ru-RU"/>
        </w:rPr>
      </w:r>
    </w:p>
    <w:p>
      <w:pPr>
        <w:pBdr/>
        <w:spacing/>
        <w:ind/>
        <w:rPr>
          <w:lang w:val="ru-RU"/>
        </w:rPr>
      </w:pPr>
      <w:r>
        <w:rPr>
          <w:lang w:val="ru-RU"/>
        </w:rPr>
        <w:t xml:space="preserve">22. Смирнов К.Л., Новиков Д.А. Моделирование процессов обработки конфиденциальной информации в изолированных контурах // Программные продукты и системы. – 2023. – Т. 36, № 1. – С. 45–58. – </w:t>
      </w:r>
      <w:r>
        <w:t xml:space="preserve">URL</w:t>
      </w:r>
      <w:r>
        <w:rPr>
          <w:lang w:val="ru-RU"/>
        </w:rPr>
        <w:t xml:space="preserve">: </w:t>
      </w:r>
      <w:r>
        <w:t xml:space="preserve">https</w:t>
      </w:r>
      <w:r>
        <w:rPr>
          <w:lang w:val="ru-RU"/>
        </w:rPr>
        <w:t xml:space="preserve">://</w:t>
      </w:r>
      <w:r>
        <w:t xml:space="preserve">www</w:t>
      </w:r>
      <w:r>
        <w:rPr>
          <w:lang w:val="ru-RU"/>
        </w:rPr>
        <w:t xml:space="preserve">.</w:t>
      </w:r>
      <w:r>
        <w:t xml:space="preserve">swsys</w:t>
      </w:r>
      <w:r>
        <w:rPr>
          <w:lang w:val="ru-RU"/>
        </w:rPr>
        <w:t xml:space="preserve">.</w:t>
      </w:r>
      <w:r>
        <w:t xml:space="preserve">ru</w:t>
      </w:r>
      <w:r>
        <w:rPr>
          <w:lang w:val="ru-RU"/>
        </w:rPr>
        <w:t xml:space="preserve">/</w:t>
      </w:r>
      <w:r>
        <w:t xml:space="preserve">ru</w:t>
      </w:r>
      <w:r>
        <w:rPr>
          <w:lang w:val="ru-RU"/>
        </w:rPr>
        <w:t xml:space="preserve">/</w:t>
      </w:r>
      <w:r>
        <w:t xml:space="preserve">article</w:t>
      </w:r>
      <w:r>
        <w:rPr>
          <w:lang w:val="ru-RU"/>
        </w:rPr>
        <w:t xml:space="preserve">/</w:t>
      </w:r>
      <w:r>
        <w:t xml:space="preserve">item</w:t>
      </w:r>
      <w:r>
        <w:rPr>
          <w:lang w:val="ru-RU"/>
        </w:rPr>
        <w:t xml:space="preserve">/5621 (дата обращения: 12.05.2025).</w:t>
      </w:r>
      <w:r>
        <w:rPr>
          <w:lang w:val="ru-RU"/>
        </w:rPr>
      </w:r>
      <w:r>
        <w:rPr>
          <w:lang w:val="ru-RU"/>
        </w:rPr>
      </w:r>
    </w:p>
    <w:p>
      <w:pPr>
        <w:pBdr/>
        <w:spacing/>
        <w:ind/>
        <w:rPr>
          <w:lang w:val="ru-RU"/>
        </w:rPr>
      </w:pPr>
      <w:r>
        <w:rPr>
          <w:lang w:val="ru-RU"/>
        </w:rPr>
        <w:t xml:space="preserve">23. Волков А.Ю. Применение паттерна </w:t>
      </w:r>
      <w:r>
        <w:t xml:space="preserve">MVC</w:t>
      </w:r>
      <w:r>
        <w:rPr>
          <w:lang w:val="ru-RU"/>
        </w:rPr>
        <w:t xml:space="preserve"> в разработке настольных приложений на </w:t>
      </w:r>
      <w:r>
        <w:t xml:space="preserve">PyQt</w:t>
      </w:r>
      <w:r>
        <w:rPr>
          <w:lang w:val="ru-RU"/>
        </w:rPr>
        <w:t xml:space="preserve">6 // Информационные технологии и вычислительные системы. – 2024. – № 2. – С. 78–89. – </w:t>
      </w:r>
      <w:r>
        <w:t xml:space="preserve">URL</w:t>
      </w:r>
      <w:r>
        <w:rPr>
          <w:lang w:val="ru-RU"/>
        </w:rPr>
        <w:t xml:space="preserve">: </w:t>
      </w:r>
      <w:r>
        <w:t xml:space="preserve">https</w:t>
      </w:r>
      <w:r>
        <w:rPr>
          <w:lang w:val="ru-RU"/>
        </w:rPr>
        <w:t xml:space="preserve">://</w:t>
      </w:r>
      <w:r>
        <w:t xml:space="preserve">cyberleninka</w:t>
      </w:r>
      <w:r>
        <w:rPr>
          <w:lang w:val="ru-RU"/>
        </w:rPr>
        <w:t xml:space="preserve">.</w:t>
      </w:r>
      <w:r>
        <w:t xml:space="preserve">ru</w:t>
      </w:r>
      <w:r>
        <w:rPr>
          <w:lang w:val="ru-RU"/>
        </w:rPr>
        <w:t xml:space="preserve">/</w:t>
      </w:r>
      <w:r>
        <w:t xml:space="preserve">article</w:t>
      </w:r>
      <w:r>
        <w:rPr>
          <w:lang w:val="ru-RU"/>
        </w:rPr>
        <w:t xml:space="preserve">/</w:t>
      </w:r>
      <w:r>
        <w:t xml:space="preserve">n</w:t>
      </w:r>
      <w:r>
        <w:rPr>
          <w:lang w:val="ru-RU"/>
        </w:rPr>
        <w:t xml:space="preserve">/</w:t>
      </w:r>
      <w:r>
        <w:t xml:space="preserve">primenenie</w:t>
      </w:r>
      <w:r>
        <w:rPr>
          <w:lang w:val="ru-RU"/>
        </w:rPr>
        <w:t xml:space="preserve">-</w:t>
      </w:r>
      <w:r>
        <w:t xml:space="preserve">patterna</w:t>
      </w:r>
      <w:r>
        <w:rPr>
          <w:lang w:val="ru-RU"/>
        </w:rPr>
        <w:t xml:space="preserve">-</w:t>
      </w:r>
      <w:r>
        <w:t xml:space="preserve">mvc</w:t>
      </w:r>
      <w:r>
        <w:rPr>
          <w:lang w:val="ru-RU"/>
        </w:rPr>
        <w:t xml:space="preserve"> (дата обращения: 12.05.2025).</w:t>
      </w:r>
      <w:r>
        <w:rPr>
          <w:lang w:val="ru-RU"/>
        </w:rPr>
      </w:r>
      <w:r>
        <w:rPr>
          <w:lang w:val="ru-RU"/>
        </w:rPr>
      </w:r>
    </w:p>
    <w:p>
      <w:pPr>
        <w:pBdr/>
        <w:spacing/>
        <w:ind/>
        <w:rPr>
          <w:lang w:val="ru-RU"/>
        </w:rPr>
      </w:pPr>
      <w:r>
        <w:rPr>
          <w:lang w:val="ru-RU"/>
        </w:rPr>
        <w:t xml:space="preserve">24. Кузнецов М.С., Лебедев В.П. Механизмы мягкого удаления и аудита изменений в реляционных СУБД // Современные проблемы науки и образования. – 2023. – № 5. – </w:t>
      </w:r>
      <w:r>
        <w:t xml:space="preserve">URL</w:t>
      </w:r>
      <w:r>
        <w:rPr>
          <w:lang w:val="ru-RU"/>
        </w:rPr>
        <w:t xml:space="preserve">: </w:t>
      </w:r>
      <w:r>
        <w:t xml:space="preserve">https</w:t>
      </w:r>
      <w:r>
        <w:rPr>
          <w:lang w:val="ru-RU"/>
        </w:rPr>
        <w:t xml:space="preserve">://</w:t>
      </w:r>
      <w:r>
        <w:t xml:space="preserve">www</w:t>
      </w:r>
      <w:r>
        <w:rPr>
          <w:lang w:val="ru-RU"/>
        </w:rPr>
        <w:t xml:space="preserve">.</w:t>
      </w:r>
      <w:r>
        <w:t xml:space="preserve">science</w:t>
      </w:r>
      <w:r>
        <w:rPr>
          <w:lang w:val="ru-RU"/>
        </w:rPr>
        <w:t xml:space="preserve">-</w:t>
      </w:r>
      <w:r>
        <w:t xml:space="preserve">education</w:t>
      </w:r>
      <w:r>
        <w:rPr>
          <w:lang w:val="ru-RU"/>
        </w:rPr>
        <w:t xml:space="preserve">.</w:t>
      </w:r>
      <w:r>
        <w:t xml:space="preserve">ru</w:t>
      </w:r>
      <w:r>
        <w:rPr>
          <w:lang w:val="ru-RU"/>
        </w:rPr>
        <w:t xml:space="preserve">/</w:t>
      </w:r>
      <w:r>
        <w:t xml:space="preserve">ru</w:t>
      </w:r>
      <w:r>
        <w:rPr>
          <w:lang w:val="ru-RU"/>
        </w:rPr>
        <w:t xml:space="preserve">/</w:t>
      </w:r>
      <w:r>
        <w:t xml:space="preserve">article</w:t>
      </w:r>
      <w:r>
        <w:rPr>
          <w:lang w:val="ru-RU"/>
        </w:rPr>
        <w:t xml:space="preserve">/</w:t>
      </w:r>
      <w:r>
        <w:t xml:space="preserve">view</w:t>
      </w:r>
      <w:r>
        <w:rPr>
          <w:lang w:val="ru-RU"/>
        </w:rPr>
        <w:t xml:space="preserve">?</w:t>
      </w:r>
      <w:r>
        <w:t xml:space="preserve">id</w:t>
      </w:r>
      <w:r>
        <w:rPr>
          <w:lang w:val="ru-RU"/>
        </w:rPr>
        <w:t xml:space="preserve">=31204 (дата обращения: 12.05.2025).</w:t>
      </w:r>
      <w:r>
        <w:rPr>
          <w:lang w:val="ru-RU"/>
        </w:rPr>
      </w:r>
      <w:r>
        <w:rPr>
          <w:lang w:val="ru-RU"/>
        </w:rPr>
      </w:r>
    </w:p>
    <w:p>
      <w:pPr>
        <w:pBdr/>
        <w:spacing/>
        <w:ind/>
        <w:rPr>
          <w:lang w:val="ru-RU"/>
        </w:rPr>
      </w:pPr>
      <w:r>
        <w:rPr>
          <w:lang w:val="ru-RU"/>
        </w:rPr>
        <w:t xml:space="preserve">25. Федоров Н.Г. Интеграция </w:t>
      </w:r>
      <w:r>
        <w:t xml:space="preserve">Python</w:t>
      </w:r>
      <w:r>
        <w:rPr>
          <w:lang w:val="ru-RU"/>
        </w:rPr>
        <w:t xml:space="preserve"> и </w:t>
      </w:r>
      <w:r>
        <w:t xml:space="preserve">PostgreSQL</w:t>
      </w:r>
      <w:r>
        <w:rPr>
          <w:lang w:val="ru-RU"/>
        </w:rPr>
        <w:t xml:space="preserve">: оптимизация запросов и работа с </w:t>
      </w:r>
      <w:r>
        <w:t xml:space="preserve">JSONB</w:t>
      </w:r>
      <w:r>
        <w:rPr>
          <w:lang w:val="ru-RU"/>
        </w:rPr>
        <w:t xml:space="preserve"> // Программист. – 2024. – № 3. – С. 14–21. – </w:t>
      </w:r>
      <w:r>
        <w:t xml:space="preserve">URL</w:t>
      </w:r>
      <w:r>
        <w:rPr>
          <w:lang w:val="ru-RU"/>
        </w:rPr>
        <w:t xml:space="preserve">: </w:t>
      </w:r>
      <w:r>
        <w:t xml:space="preserve">https</w:t>
      </w:r>
      <w:r>
        <w:rPr>
          <w:lang w:val="ru-RU"/>
        </w:rPr>
        <w:t xml:space="preserve">://</w:t>
      </w:r>
      <w:r>
        <w:t xml:space="preserve">www</w:t>
      </w:r>
      <w:r>
        <w:rPr>
          <w:lang w:val="ru-RU"/>
        </w:rPr>
        <w:t xml:space="preserve">.</w:t>
      </w:r>
      <w:r>
        <w:t xml:space="preserve">programmermag</w:t>
      </w:r>
      <w:r>
        <w:rPr>
          <w:lang w:val="ru-RU"/>
        </w:rPr>
        <w:t xml:space="preserve">.</w:t>
      </w:r>
      <w:r>
        <w:t xml:space="preserve">ru</w:t>
      </w:r>
      <w:r>
        <w:rPr>
          <w:lang w:val="ru-RU"/>
        </w:rPr>
        <w:t xml:space="preserve">/</w:t>
      </w:r>
      <w:r>
        <w:t xml:space="preserve">article</w:t>
      </w:r>
      <w:r>
        <w:rPr>
          <w:lang w:val="ru-RU"/>
        </w:rPr>
        <w:t xml:space="preserve">/554 (дата обращения: 12.05.2025).</w:t>
      </w:r>
      <w:r>
        <w:rPr>
          <w:lang w:val="ru-RU"/>
        </w:rPr>
      </w:r>
      <w:r>
        <w:rPr>
          <w:lang w:val="ru-RU"/>
        </w:rPr>
      </w:r>
    </w:p>
    <w:p>
      <w:pPr>
        <w:pBdr/>
        <w:spacing/>
        <w:ind/>
        <w:rPr>
          <w:lang w:val="ru-RU"/>
        </w:rPr>
      </w:pPr>
      <w:r>
        <w:rPr>
          <w:lang w:val="ru-RU"/>
        </w:rPr>
        <w:t xml:space="preserve">26. </w:t>
      </w:r>
      <w:r>
        <w:t xml:space="preserve">Python</w:t>
      </w:r>
      <w:r>
        <w:rPr>
          <w:lang w:val="ru-RU"/>
        </w:rPr>
        <w:t xml:space="preserve"> </w:t>
      </w:r>
      <w:r>
        <w:t xml:space="preserve">Software</w:t>
      </w:r>
      <w:r>
        <w:rPr>
          <w:lang w:val="ru-RU"/>
        </w:rPr>
        <w:t xml:space="preserve"> </w:t>
      </w:r>
      <w:r>
        <w:t xml:space="preserve">Foundation</w:t>
      </w:r>
      <w:r>
        <w:rPr>
          <w:lang w:val="ru-RU"/>
        </w:rPr>
        <w:t xml:space="preserve">.</w:t>
      </w:r>
      <w:r>
        <w:rPr>
          <w:lang w:val="ru-RU"/>
        </w:rPr>
        <w:t xml:space="preserve"> </w:t>
      </w:r>
      <w:r>
        <w:t xml:space="preserve">Python</w:t>
      </w:r>
      <w:r>
        <w:rPr>
          <w:lang w:val="ru-RU"/>
        </w:rPr>
        <w:t xml:space="preserve"> 3.12 </w:t>
      </w:r>
      <w:r>
        <w:t xml:space="preserve">Documentation</w:t>
      </w:r>
      <w:r>
        <w:rPr>
          <w:lang w:val="ru-RU"/>
        </w:rPr>
        <w:t xml:space="preserve"> [Электронный ресурс]. – Режим доступа: </w:t>
      </w:r>
      <w:r>
        <w:t xml:space="preserve">https</w:t>
      </w:r>
      <w:r>
        <w:rPr>
          <w:lang w:val="ru-RU"/>
        </w:rPr>
        <w:t xml:space="preserve">://</w:t>
      </w:r>
      <w:r>
        <w:t xml:space="preserve">docs</w:t>
      </w:r>
      <w:r>
        <w:rPr>
          <w:lang w:val="ru-RU"/>
        </w:rPr>
        <w:t xml:space="preserve">.</w:t>
      </w:r>
      <w:r>
        <w:t xml:space="preserve">python</w:t>
      </w:r>
      <w:r>
        <w:rPr>
          <w:lang w:val="ru-RU"/>
        </w:rPr>
        <w:t xml:space="preserve">.</w:t>
      </w:r>
      <w:r>
        <w:t xml:space="preserve">org</w:t>
      </w:r>
      <w:r>
        <w:rPr>
          <w:lang w:val="ru-RU"/>
        </w:rPr>
        <w:t xml:space="preserve">/3/ (дата обращения: 14.05.2025).</w:t>
      </w:r>
      <w:r>
        <w:rPr>
          <w:lang w:val="ru-RU"/>
        </w:rPr>
      </w:r>
      <w:r>
        <w:rPr>
          <w:lang w:val="ru-RU"/>
        </w:rPr>
      </w:r>
    </w:p>
    <w:p>
      <w:pPr>
        <w:pBdr/>
        <w:spacing/>
        <w:ind/>
        <w:rPr>
          <w:lang w:val="ru-RU"/>
        </w:rPr>
      </w:pPr>
      <w:r>
        <w:rPr>
          <w:lang w:val="ru-RU"/>
        </w:rPr>
        <w:t xml:space="preserve">27. </w:t>
      </w:r>
      <w:r>
        <w:t xml:space="preserve">Riverbank</w:t>
      </w:r>
      <w:r>
        <w:rPr>
          <w:lang w:val="ru-RU"/>
        </w:rPr>
        <w:t xml:space="preserve"> </w:t>
      </w:r>
      <w:r>
        <w:t xml:space="preserve">Computing</w:t>
      </w:r>
      <w:r>
        <w:rPr>
          <w:lang w:val="ru-RU"/>
        </w:rPr>
        <w:t xml:space="preserve"> </w:t>
      </w:r>
      <w:r>
        <w:t xml:space="preserve">Limited</w:t>
      </w:r>
      <w:r>
        <w:rPr>
          <w:lang w:val="ru-RU"/>
        </w:rPr>
        <w:t xml:space="preserve">.</w:t>
      </w:r>
      <w:r>
        <w:rPr>
          <w:lang w:val="ru-RU"/>
        </w:rPr>
        <w:t xml:space="preserve"> </w:t>
      </w:r>
      <w:r>
        <w:t xml:space="preserve">PyQt</w:t>
      </w:r>
      <w:r>
        <w:rPr>
          <w:lang w:val="ru-RU"/>
        </w:rPr>
        <w:t xml:space="preserve">6 </w:t>
      </w:r>
      <w:r>
        <w:t xml:space="preserve">Reference</w:t>
      </w:r>
      <w:r>
        <w:rPr>
          <w:lang w:val="ru-RU"/>
        </w:rPr>
        <w:t xml:space="preserve"> </w:t>
      </w:r>
      <w:r>
        <w:t xml:space="preserve">Guide</w:t>
      </w:r>
      <w:r>
        <w:rPr>
          <w:lang w:val="ru-RU"/>
        </w:rPr>
        <w:t xml:space="preserve"> [Электронный ресурс]. – Режим доступа: </w:t>
      </w:r>
      <w:r>
        <w:t xml:space="preserve">https</w:t>
      </w:r>
      <w:r>
        <w:rPr>
          <w:lang w:val="ru-RU"/>
        </w:rPr>
        <w:t xml:space="preserve">://</w:t>
      </w:r>
      <w:r>
        <w:t xml:space="preserve">www</w:t>
      </w:r>
      <w:r>
        <w:rPr>
          <w:lang w:val="ru-RU"/>
        </w:rPr>
        <w:t xml:space="preserve">.</w:t>
      </w:r>
      <w:r>
        <w:t xml:space="preserve">riverbankcomputing</w:t>
      </w:r>
      <w:r>
        <w:rPr>
          <w:lang w:val="ru-RU"/>
        </w:rPr>
        <w:t xml:space="preserve">.</w:t>
      </w:r>
      <w:r>
        <w:t xml:space="preserve">com</w:t>
      </w:r>
      <w:r>
        <w:rPr>
          <w:lang w:val="ru-RU"/>
        </w:rPr>
        <w:t xml:space="preserve">/</w:t>
      </w:r>
      <w:r>
        <w:t xml:space="preserve">static</w:t>
      </w:r>
      <w:r>
        <w:rPr>
          <w:lang w:val="ru-RU"/>
        </w:rPr>
        <w:t xml:space="preserve">/</w:t>
      </w:r>
      <w:r>
        <w:t xml:space="preserve">Docs</w:t>
      </w:r>
      <w:r>
        <w:rPr>
          <w:lang w:val="ru-RU"/>
        </w:rPr>
        <w:t xml:space="preserve">/</w:t>
      </w:r>
      <w:r>
        <w:t xml:space="preserve">PyQt</w:t>
      </w:r>
      <w:r>
        <w:rPr>
          <w:lang w:val="ru-RU"/>
        </w:rPr>
        <w:t xml:space="preserve">6/ (дата обращения: 14.05.2025).</w:t>
      </w:r>
      <w:r>
        <w:rPr>
          <w:lang w:val="ru-RU"/>
        </w:rPr>
      </w:r>
      <w:r>
        <w:rPr>
          <w:lang w:val="ru-RU"/>
        </w:rPr>
      </w:r>
    </w:p>
    <w:p>
      <w:pPr>
        <w:pBdr/>
        <w:spacing/>
        <w:ind/>
        <w:rPr>
          <w:lang w:val="ru-RU"/>
        </w:rPr>
      </w:pPr>
      <w:r>
        <w:t xml:space="preserve">28. The PostgreSQL Global Development Group. PostgreSQL</w:t>
      </w:r>
      <w:r>
        <w:rPr>
          <w:lang w:val="ru-RU"/>
        </w:rPr>
        <w:t xml:space="preserve"> 16 </w:t>
      </w:r>
      <w:r>
        <w:t xml:space="preserve">Documentation</w:t>
      </w:r>
      <w:r>
        <w:rPr>
          <w:lang w:val="ru-RU"/>
        </w:rPr>
        <w:t xml:space="preserve"> [Электронный ресурс]. – Режим доступа: </w:t>
      </w:r>
      <w:r>
        <w:t xml:space="preserve">https</w:t>
      </w:r>
      <w:r>
        <w:rPr>
          <w:lang w:val="ru-RU"/>
        </w:rPr>
        <w:t xml:space="preserve">://</w:t>
      </w:r>
      <w:r>
        <w:t xml:space="preserve">www</w:t>
      </w:r>
      <w:r>
        <w:rPr>
          <w:lang w:val="ru-RU"/>
        </w:rPr>
        <w:t xml:space="preserve">.</w:t>
      </w:r>
      <w:r>
        <w:t xml:space="preserve">postgresql</w:t>
      </w:r>
      <w:r>
        <w:rPr>
          <w:lang w:val="ru-RU"/>
        </w:rPr>
        <w:t xml:space="preserve">.</w:t>
      </w:r>
      <w:r>
        <w:t xml:space="preserve">org</w:t>
      </w:r>
      <w:r>
        <w:rPr>
          <w:lang w:val="ru-RU"/>
        </w:rPr>
        <w:t xml:space="preserve">/</w:t>
      </w:r>
      <w:r>
        <w:t xml:space="preserve">docs</w:t>
      </w:r>
      <w:r>
        <w:rPr>
          <w:lang w:val="ru-RU"/>
        </w:rPr>
        <w:t xml:space="preserve">/16/ (дата обращения: 14.05.2025).</w:t>
      </w:r>
      <w:r>
        <w:rPr>
          <w:lang w:val="ru-RU"/>
        </w:rPr>
      </w:r>
      <w:r>
        <w:rPr>
          <w:lang w:val="ru-RU"/>
        </w:rPr>
      </w:r>
    </w:p>
    <w:p>
      <w:pPr>
        <w:pBdr/>
        <w:spacing/>
        <w:ind/>
        <w:rPr>
          <w:lang w:val="ru-RU"/>
        </w:rPr>
      </w:pPr>
      <w:r>
        <w:rPr>
          <w:lang w:val="ru-RU"/>
        </w:rPr>
        <w:t xml:space="preserve">29. </w:t>
      </w:r>
      <w:r>
        <w:t xml:space="preserve">python</w:t>
      </w:r>
      <w:r>
        <w:rPr>
          <w:lang w:val="ru-RU"/>
        </w:rPr>
        <w:t xml:space="preserve">-</w:t>
      </w:r>
      <w:r>
        <w:t xml:space="preserve">docx</w:t>
      </w:r>
      <w:r>
        <w:rPr>
          <w:lang w:val="ru-RU"/>
        </w:rPr>
        <w:t xml:space="preserve"> </w:t>
      </w:r>
      <w:r>
        <w:t xml:space="preserve">Developers</w:t>
      </w:r>
      <w:r>
        <w:rPr>
          <w:lang w:val="ru-RU"/>
        </w:rPr>
        <w:t xml:space="preserve">. </w:t>
      </w:r>
      <w:r>
        <w:t xml:space="preserve">python</w:t>
      </w:r>
      <w:r>
        <w:rPr>
          <w:lang w:val="ru-RU"/>
        </w:rPr>
        <w:t xml:space="preserve">-</w:t>
      </w:r>
      <w:r>
        <w:t xml:space="preserve">docx</w:t>
      </w:r>
      <w:r>
        <w:rPr>
          <w:lang w:val="ru-RU"/>
        </w:rPr>
        <w:t xml:space="preserve">: </w:t>
      </w:r>
      <w:r>
        <w:t xml:space="preserve">Create</w:t>
      </w:r>
      <w:r>
        <w:rPr>
          <w:lang w:val="ru-RU"/>
        </w:rPr>
        <w:t xml:space="preserve">, </w:t>
      </w:r>
      <w:r>
        <w:t xml:space="preserve">read</w:t>
      </w:r>
      <w:r>
        <w:rPr>
          <w:lang w:val="ru-RU"/>
        </w:rPr>
        <w:t xml:space="preserve"> </w:t>
      </w:r>
      <w:r>
        <w:t xml:space="preserve">and</w:t>
      </w:r>
      <w:r>
        <w:rPr>
          <w:lang w:val="ru-RU"/>
        </w:rPr>
        <w:t xml:space="preserve"> </w:t>
      </w:r>
      <w:r>
        <w:t xml:space="preserve">write</w:t>
      </w:r>
      <w:r>
        <w:rPr>
          <w:lang w:val="ru-RU"/>
        </w:rPr>
        <w:t xml:space="preserve"> .</w:t>
      </w:r>
      <w:r>
        <w:t xml:space="preserve">docx</w:t>
      </w:r>
      <w:r>
        <w:rPr>
          <w:lang w:val="ru-RU"/>
        </w:rPr>
        <w:t xml:space="preserve"> </w:t>
      </w:r>
      <w:r>
        <w:t xml:space="preserve">files</w:t>
      </w:r>
      <w:r>
        <w:rPr>
          <w:lang w:val="ru-RU"/>
        </w:rPr>
        <w:t xml:space="preserve"> [Электронный ресурс]. – Режим доступа: </w:t>
      </w:r>
      <w:r>
        <w:t xml:space="preserve">https</w:t>
      </w:r>
      <w:r>
        <w:rPr>
          <w:lang w:val="ru-RU"/>
        </w:rPr>
        <w:t xml:space="preserve">://</w:t>
      </w:r>
      <w:r>
        <w:t xml:space="preserve">python</w:t>
      </w:r>
      <w:r>
        <w:rPr>
          <w:lang w:val="ru-RU"/>
        </w:rPr>
        <w:t xml:space="preserve">-</w:t>
      </w:r>
      <w:r>
        <w:t xml:space="preserve">docx</w:t>
      </w:r>
      <w:r>
        <w:rPr>
          <w:lang w:val="ru-RU"/>
        </w:rPr>
        <w:t xml:space="preserve">.</w:t>
      </w:r>
      <w:r>
        <w:t xml:space="preserve">readthedocs</w:t>
      </w:r>
      <w:r>
        <w:rPr>
          <w:lang w:val="ru-RU"/>
        </w:rPr>
        <w:t xml:space="preserve">.</w:t>
      </w:r>
      <w:r>
        <w:t xml:space="preserve">io</w:t>
      </w:r>
      <w:r>
        <w:rPr>
          <w:lang w:val="ru-RU"/>
        </w:rPr>
        <w:t xml:space="preserve">/</w:t>
      </w:r>
      <w:r>
        <w:t xml:space="preserve">en</w:t>
      </w:r>
      <w:r>
        <w:rPr>
          <w:lang w:val="ru-RU"/>
        </w:rPr>
        <w:t xml:space="preserve">/</w:t>
      </w:r>
      <w:r>
        <w:t xml:space="preserve">latest</w:t>
      </w:r>
      <w:r>
        <w:rPr>
          <w:lang w:val="ru-RU"/>
        </w:rPr>
        <w:t xml:space="preserve">/ (дата обращения: 14.05.2025).</w:t>
      </w:r>
      <w:r>
        <w:rPr>
          <w:lang w:val="ru-RU"/>
        </w:rPr>
      </w:r>
      <w:r>
        <w:rPr>
          <w:lang w:val="ru-RU"/>
        </w:rPr>
      </w:r>
    </w:p>
    <w:p>
      <w:pPr>
        <w:pBdr/>
        <w:spacing/>
        <w:ind/>
        <w:rPr>
          <w:lang w:val="ru-RU"/>
        </w:rPr>
      </w:pPr>
      <w:r>
        <w:rPr>
          <w:lang w:val="ru-RU"/>
        </w:rPr>
        <w:t xml:space="preserve">30. </w:t>
      </w:r>
      <w:r>
        <w:t xml:space="preserve">openpyxl</w:t>
      </w:r>
      <w:r>
        <w:rPr>
          <w:lang w:val="ru-RU"/>
        </w:rPr>
        <w:t xml:space="preserve"> </w:t>
      </w:r>
      <w:r>
        <w:t xml:space="preserve">Developers</w:t>
      </w:r>
      <w:r>
        <w:rPr>
          <w:lang w:val="ru-RU"/>
        </w:rPr>
        <w:t xml:space="preserve">. </w:t>
      </w:r>
      <w:r>
        <w:t xml:space="preserve">Read</w:t>
      </w:r>
      <w:r>
        <w:rPr>
          <w:lang w:val="ru-RU"/>
        </w:rPr>
        <w:t xml:space="preserve"> </w:t>
      </w:r>
      <w:r>
        <w:t xml:space="preserve">and</w:t>
      </w:r>
      <w:r>
        <w:rPr>
          <w:lang w:val="ru-RU"/>
        </w:rPr>
        <w:t xml:space="preserve"> </w:t>
      </w:r>
      <w:r>
        <w:t xml:space="preserve">Write</w:t>
      </w:r>
      <w:r>
        <w:rPr>
          <w:lang w:val="ru-RU"/>
        </w:rPr>
        <w:t xml:space="preserve"> </w:t>
      </w:r>
      <w:r>
        <w:t xml:space="preserve">Excel</w:t>
      </w:r>
      <w:r>
        <w:rPr>
          <w:lang w:val="ru-RU"/>
        </w:rPr>
        <w:t xml:space="preserve"> 2010 </w:t>
      </w:r>
      <w:r>
        <w:t xml:space="preserve">xlsx</w:t>
      </w:r>
      <w:r>
        <w:rPr>
          <w:lang w:val="ru-RU"/>
        </w:rPr>
        <w:t xml:space="preserve">/</w:t>
      </w:r>
      <w:r>
        <w:t xml:space="preserve">xlsm</w:t>
      </w:r>
      <w:r>
        <w:rPr>
          <w:lang w:val="ru-RU"/>
        </w:rPr>
        <w:t xml:space="preserve">/</w:t>
      </w:r>
      <w:r>
        <w:t xml:space="preserve">xltx</w:t>
      </w:r>
      <w:r>
        <w:rPr>
          <w:lang w:val="ru-RU"/>
        </w:rPr>
        <w:t xml:space="preserve">/</w:t>
      </w:r>
      <w:r>
        <w:t xml:space="preserve">xltm</w:t>
      </w:r>
      <w:r>
        <w:rPr>
          <w:lang w:val="ru-RU"/>
        </w:rPr>
        <w:t xml:space="preserve"> </w:t>
      </w:r>
      <w:r>
        <w:t xml:space="preserve">Files</w:t>
      </w:r>
      <w:r>
        <w:rPr>
          <w:lang w:val="ru-RU"/>
        </w:rPr>
        <w:t xml:space="preserve"> [Электронный ресурс]. – Режим доступа: </w:t>
      </w:r>
      <w:r>
        <w:t xml:space="preserve">https</w:t>
      </w:r>
      <w:r>
        <w:rPr>
          <w:lang w:val="ru-RU"/>
        </w:rPr>
        <w:t xml:space="preserve">://</w:t>
      </w:r>
      <w:r>
        <w:t xml:space="preserve">openpyxl</w:t>
      </w:r>
      <w:r>
        <w:rPr>
          <w:lang w:val="ru-RU"/>
        </w:rPr>
        <w:t xml:space="preserve">.</w:t>
      </w:r>
      <w:r>
        <w:t xml:space="preserve">readthedocs</w:t>
      </w:r>
      <w:r>
        <w:rPr>
          <w:lang w:val="ru-RU"/>
        </w:rPr>
        <w:t xml:space="preserve">.</w:t>
      </w:r>
      <w:r>
        <w:t xml:space="preserve">io</w:t>
      </w:r>
      <w:r>
        <w:rPr>
          <w:lang w:val="ru-RU"/>
        </w:rPr>
        <w:t xml:space="preserve">/</w:t>
      </w:r>
      <w:r>
        <w:t xml:space="preserve">en</w:t>
      </w:r>
      <w:r>
        <w:rPr>
          <w:lang w:val="ru-RU"/>
        </w:rPr>
        <w:t xml:space="preserve">/</w:t>
      </w:r>
      <w:r>
        <w:t xml:space="preserve">stable</w:t>
      </w:r>
      <w:r>
        <w:rPr>
          <w:lang w:val="ru-RU"/>
        </w:rPr>
        <w:t xml:space="preserve">/ (дата обращения: 14.05.2025).</w:t>
      </w:r>
      <w:r>
        <w:rPr>
          <w:lang w:val="ru-RU"/>
        </w:rPr>
      </w:r>
      <w:r>
        <w:rPr>
          <w:lang w:val="ru-RU"/>
        </w:rPr>
      </w:r>
    </w:p>
    <w:p>
      <w:pPr>
        <w:pBdr/>
        <w:spacing/>
        <w:ind/>
        <w:rPr>
          <w:lang w:val="ru-RU"/>
        </w:rPr>
      </w:pPr>
      <w:r>
        <w:rPr>
          <w:lang w:val="ru-RU"/>
        </w:rPr>
        <w:t xml:space="preserve">31. </w:t>
      </w:r>
      <w:r>
        <w:t xml:space="preserve">bcrypt</w:t>
      </w:r>
      <w:r>
        <w:rPr>
          <w:lang w:val="ru-RU"/>
        </w:rPr>
        <w:t xml:space="preserve"> </w:t>
      </w:r>
      <w:r>
        <w:t xml:space="preserve">Developers</w:t>
      </w:r>
      <w:r>
        <w:rPr>
          <w:lang w:val="ru-RU"/>
        </w:rPr>
        <w:t xml:space="preserve">. </w:t>
      </w:r>
      <w:r>
        <w:t xml:space="preserve">bcrypt</w:t>
      </w:r>
      <w:r>
        <w:rPr>
          <w:lang w:val="ru-RU"/>
        </w:rPr>
        <w:t xml:space="preserve">: </w:t>
      </w:r>
      <w:r>
        <w:t xml:space="preserve">A</w:t>
      </w:r>
      <w:r>
        <w:rPr>
          <w:lang w:val="ru-RU"/>
        </w:rPr>
        <w:t xml:space="preserve"> </w:t>
      </w:r>
      <w:r>
        <w:t xml:space="preserve">password</w:t>
      </w:r>
      <w:r>
        <w:rPr>
          <w:lang w:val="ru-RU"/>
        </w:rPr>
        <w:t xml:space="preserve"> </w:t>
      </w:r>
      <w:r>
        <w:t xml:space="preserve">hashing</w:t>
      </w:r>
      <w:r>
        <w:rPr>
          <w:lang w:val="ru-RU"/>
        </w:rPr>
        <w:t xml:space="preserve"> </w:t>
      </w:r>
      <w:r>
        <w:t xml:space="preserve">library</w:t>
      </w:r>
      <w:r>
        <w:rPr>
          <w:lang w:val="ru-RU"/>
        </w:rPr>
        <w:t xml:space="preserve"> </w:t>
      </w:r>
      <w:r>
        <w:t xml:space="preserve">for</w:t>
      </w:r>
      <w:r>
        <w:rPr>
          <w:lang w:val="ru-RU"/>
        </w:rPr>
        <w:t xml:space="preserve"> </w:t>
      </w:r>
      <w:r>
        <w:t xml:space="preserve">Python</w:t>
      </w:r>
      <w:r>
        <w:rPr>
          <w:lang w:val="ru-RU"/>
        </w:rPr>
        <w:t xml:space="preserve"> [Электронный ресурс].</w:t>
      </w:r>
      <w:r>
        <w:rPr>
          <w:lang w:val="ru-RU"/>
        </w:rPr>
        <w:t xml:space="preserve"> – Режим доступа: </w:t>
      </w:r>
      <w:r>
        <w:t xml:space="preserve">https</w:t>
      </w:r>
      <w:r>
        <w:rPr>
          <w:lang w:val="ru-RU"/>
        </w:rPr>
        <w:t xml:space="preserve">://</w:t>
      </w:r>
      <w:r>
        <w:t xml:space="preserve">pypi</w:t>
      </w:r>
      <w:r>
        <w:rPr>
          <w:lang w:val="ru-RU"/>
        </w:rPr>
        <w:t xml:space="preserve">.</w:t>
      </w:r>
      <w:r>
        <w:t xml:space="preserve">org</w:t>
      </w:r>
      <w:r>
        <w:rPr>
          <w:lang w:val="ru-RU"/>
        </w:rPr>
        <w:t xml:space="preserve">/</w:t>
      </w:r>
      <w:r>
        <w:t xml:space="preserve">project</w:t>
      </w:r>
      <w:r>
        <w:rPr>
          <w:lang w:val="ru-RU"/>
        </w:rPr>
        <w:t xml:space="preserve">/</w:t>
      </w:r>
      <w:r>
        <w:t xml:space="preserve">bcrypt</w:t>
      </w:r>
      <w:r>
        <w:rPr>
          <w:lang w:val="ru-RU"/>
        </w:rPr>
        <w:t xml:space="preserve">/ (дата обращения: 14.05.2025).</w:t>
      </w:r>
      <w:r>
        <w:rPr>
          <w:lang w:val="ru-RU"/>
        </w:rPr>
      </w:r>
      <w:r>
        <w:rPr>
          <w:lang w:val="ru-RU"/>
        </w:rPr>
      </w:r>
    </w:p>
    <w:p>
      <w:pPr>
        <w:pBdr/>
        <w:spacing/>
        <w:ind/>
        <w:rPr/>
      </w:pPr>
      <w:r>
        <w:t xml:space="preserve">32. Pillow Developers. Pillow: The friendly PIL fork [Электронный ресурс]. – Режим доступа: https://pillow.readthedocs.io/en/stable/ (дата обращения: 14.05.2025).</w:t>
      </w:r>
      <w:r/>
    </w:p>
    <w:p>
      <w:pPr>
        <w:pBdr/>
        <w:spacing/>
        <w:ind/>
        <w:rPr>
          <w:lang w:val="ru-RU"/>
        </w:rPr>
      </w:pPr>
      <w:r>
        <w:t xml:space="preserve">33. JetBrains. PyCharm</w:t>
      </w:r>
      <w:r>
        <w:rPr>
          <w:lang w:val="ru-RU"/>
        </w:rPr>
        <w:t xml:space="preserve"> </w:t>
      </w:r>
      <w:r>
        <w:t xml:space="preserve">IDE</w:t>
      </w:r>
      <w:r>
        <w:rPr>
          <w:lang w:val="ru-RU"/>
        </w:rPr>
        <w:t xml:space="preserve"> </w:t>
      </w:r>
      <w:r>
        <w:t xml:space="preserve">Documentation</w:t>
      </w:r>
      <w:r>
        <w:rPr>
          <w:lang w:val="ru-RU"/>
        </w:rPr>
        <w:t xml:space="preserve"> [Электронный ресурс]. – Режим доступа: </w:t>
      </w:r>
      <w:r>
        <w:t xml:space="preserve">https</w:t>
      </w:r>
      <w:r>
        <w:rPr>
          <w:lang w:val="ru-RU"/>
        </w:rPr>
        <w:t xml:space="preserve">://</w:t>
      </w:r>
      <w:r>
        <w:t xml:space="preserve">www</w:t>
      </w:r>
      <w:r>
        <w:rPr>
          <w:lang w:val="ru-RU"/>
        </w:rPr>
        <w:t xml:space="preserve">.</w:t>
      </w:r>
      <w:r>
        <w:t xml:space="preserve">jetbrains</w:t>
      </w:r>
      <w:r>
        <w:rPr>
          <w:lang w:val="ru-RU"/>
        </w:rPr>
        <w:t xml:space="preserve">.</w:t>
      </w:r>
      <w:r>
        <w:t xml:space="preserve">com</w:t>
      </w:r>
      <w:r>
        <w:rPr>
          <w:lang w:val="ru-RU"/>
        </w:rPr>
        <w:t xml:space="preserve">/</w:t>
      </w:r>
      <w:r>
        <w:t xml:space="preserve">help</w:t>
      </w:r>
      <w:r>
        <w:rPr>
          <w:lang w:val="ru-RU"/>
        </w:rPr>
        <w:t xml:space="preserve">/</w:t>
      </w:r>
      <w:r>
        <w:t xml:space="preserve">pycharm</w:t>
      </w:r>
      <w:r>
        <w:rPr>
          <w:lang w:val="ru-RU"/>
        </w:rPr>
        <w:t xml:space="preserve">/ (дата обращения: 14.05.2025).</w:t>
      </w:r>
      <w:r>
        <w:rPr>
          <w:lang w:val="ru-RU"/>
        </w:rPr>
      </w:r>
      <w:r>
        <w:rPr>
          <w:lang w:val="ru-RU"/>
        </w:rPr>
      </w:r>
    </w:p>
    <w:p>
      <w:pPr>
        <w:pBdr/>
        <w:spacing/>
        <w:ind/>
        <w:rPr>
          <w:lang w:val="ru-RU"/>
        </w:rPr>
      </w:pPr>
      <w:r>
        <w:rPr>
          <w:lang w:val="ru-RU"/>
        </w:rPr>
        <w:t xml:space="preserve">34. </w:t>
      </w:r>
      <w:r>
        <w:t xml:space="preserve">Microsoft</w:t>
      </w:r>
      <w:r>
        <w:rPr>
          <w:lang w:val="ru-RU"/>
        </w:rPr>
        <w:t xml:space="preserve">.</w:t>
      </w:r>
      <w:r>
        <w:rPr>
          <w:lang w:val="ru-RU"/>
        </w:rPr>
        <w:t xml:space="preserve"> </w:t>
      </w:r>
      <w:r>
        <w:t xml:space="preserve">Visual</w:t>
      </w:r>
      <w:r>
        <w:rPr>
          <w:lang w:val="ru-RU"/>
        </w:rPr>
        <w:t xml:space="preserve"> </w:t>
      </w:r>
      <w:r>
        <w:t xml:space="preserve">Studio</w:t>
      </w:r>
      <w:r>
        <w:rPr>
          <w:lang w:val="ru-RU"/>
        </w:rPr>
        <w:t xml:space="preserve"> </w:t>
      </w:r>
      <w:r>
        <w:t xml:space="preserve">Code</w:t>
      </w:r>
      <w:r>
        <w:rPr>
          <w:lang w:val="ru-RU"/>
        </w:rPr>
        <w:t xml:space="preserve"> </w:t>
      </w:r>
      <w:r>
        <w:t xml:space="preserve">User</w:t>
      </w:r>
      <w:r>
        <w:rPr>
          <w:lang w:val="ru-RU"/>
        </w:rPr>
        <w:t xml:space="preserve"> </w:t>
      </w:r>
      <w:r>
        <w:t xml:space="preserve">Guide</w:t>
      </w:r>
      <w:r>
        <w:rPr>
          <w:lang w:val="ru-RU"/>
        </w:rPr>
        <w:t xml:space="preserve"> [Электронный ресурс]. – Режим доступа: </w:t>
      </w:r>
      <w:r>
        <w:t xml:space="preserve">https</w:t>
      </w:r>
      <w:r>
        <w:rPr>
          <w:lang w:val="ru-RU"/>
        </w:rPr>
        <w:t xml:space="preserve">://</w:t>
      </w:r>
      <w:r>
        <w:t xml:space="preserve">code</w:t>
      </w:r>
      <w:r>
        <w:rPr>
          <w:lang w:val="ru-RU"/>
        </w:rPr>
        <w:t xml:space="preserve">.</w:t>
      </w:r>
      <w:r>
        <w:t xml:space="preserve">visualstudio</w:t>
      </w:r>
      <w:r>
        <w:rPr>
          <w:lang w:val="ru-RU"/>
        </w:rPr>
        <w:t xml:space="preserve">.</w:t>
      </w:r>
      <w:r>
        <w:t xml:space="preserve">com</w:t>
      </w:r>
      <w:r>
        <w:rPr>
          <w:lang w:val="ru-RU"/>
        </w:rPr>
        <w:t xml:space="preserve">/</w:t>
      </w:r>
      <w:r>
        <w:t xml:space="preserve">docs</w:t>
      </w:r>
      <w:r>
        <w:rPr>
          <w:lang w:val="ru-RU"/>
        </w:rPr>
        <w:t xml:space="preserve"> (дата обращения: 14.05.2025).</w:t>
      </w:r>
      <w:r>
        <w:rPr>
          <w:lang w:val="ru-RU"/>
        </w:rPr>
      </w:r>
      <w:r>
        <w:rPr>
          <w:lang w:val="ru-RU"/>
        </w:rPr>
      </w:r>
    </w:p>
    <w:p>
      <w:pPr>
        <w:pBdr/>
        <w:spacing/>
        <w:ind/>
        <w:rPr>
          <w:lang w:val="ru-RU"/>
        </w:rPr>
      </w:pPr>
      <w:r>
        <w:rPr>
          <w:lang w:val="ru-RU"/>
        </w:rPr>
        <w:t xml:space="preserve">35. </w:t>
      </w:r>
      <w:r>
        <w:t xml:space="preserve">Git</w:t>
      </w:r>
      <w:r>
        <w:rPr>
          <w:lang w:val="ru-RU"/>
        </w:rPr>
        <w:t xml:space="preserve"> </w:t>
      </w:r>
      <w:r>
        <w:t xml:space="preserve">SCM</w:t>
      </w:r>
      <w:r>
        <w:rPr>
          <w:lang w:val="ru-RU"/>
        </w:rPr>
        <w:t xml:space="preserve">. </w:t>
      </w:r>
      <w:r>
        <w:t xml:space="preserve">Git</w:t>
      </w:r>
      <w:r>
        <w:rPr>
          <w:lang w:val="ru-RU"/>
        </w:rPr>
        <w:t xml:space="preserve"> </w:t>
      </w:r>
      <w:r>
        <w:t xml:space="preserve">Reference</w:t>
      </w:r>
      <w:r>
        <w:rPr>
          <w:lang w:val="ru-RU"/>
        </w:rPr>
        <w:t xml:space="preserve"> </w:t>
      </w:r>
      <w:r>
        <w:t xml:space="preserve">Documentation</w:t>
      </w:r>
      <w:r>
        <w:rPr>
          <w:lang w:val="ru-RU"/>
        </w:rPr>
        <w:t xml:space="preserve"> [Электронный ресурс]. – Режим доступа: </w:t>
      </w:r>
      <w:r>
        <w:t xml:space="preserve">https</w:t>
      </w:r>
      <w:r>
        <w:rPr>
          <w:lang w:val="ru-RU"/>
        </w:rPr>
        <w:t xml:space="preserve">://</w:t>
      </w:r>
      <w:r>
        <w:t xml:space="preserve">git</w:t>
      </w:r>
      <w:r>
        <w:rPr>
          <w:lang w:val="ru-RU"/>
        </w:rPr>
        <w:t xml:space="preserve">-</w:t>
      </w:r>
      <w:r>
        <w:t xml:space="preserve">scm</w:t>
      </w:r>
      <w:r>
        <w:rPr>
          <w:lang w:val="ru-RU"/>
        </w:rPr>
        <w:t xml:space="preserve">.</w:t>
      </w:r>
      <w:r>
        <w:t xml:space="preserve">com</w:t>
      </w:r>
      <w:r>
        <w:rPr>
          <w:lang w:val="ru-RU"/>
        </w:rPr>
        <w:t xml:space="preserve">/</w:t>
      </w:r>
      <w:r>
        <w:t xml:space="preserve">doc</w:t>
      </w:r>
      <w:r>
        <w:rPr>
          <w:lang w:val="ru-RU"/>
        </w:rPr>
        <w:t xml:space="preserve"> (дата обращения: 14.05.2025).</w:t>
      </w:r>
      <w:r>
        <w:rPr>
          <w:lang w:val="ru-RU"/>
        </w:rPr>
      </w:r>
      <w:r>
        <w:rPr>
          <w:lang w:val="ru-RU"/>
        </w:rPr>
      </w:r>
    </w:p>
    <w:p>
      <w:pPr>
        <w:pBdr/>
        <w:spacing/>
        <w:ind/>
        <w:rPr>
          <w:lang w:val="ru-RU"/>
        </w:rPr>
      </w:pPr>
      <w:r>
        <w:rPr>
          <w:lang w:val="ru-RU"/>
        </w:rPr>
        <w:t xml:space="preserve">36. </w:t>
      </w:r>
      <w:r>
        <w:t xml:space="preserve">OWASP</w:t>
      </w:r>
      <w:r>
        <w:rPr>
          <w:lang w:val="ru-RU"/>
        </w:rPr>
        <w:t xml:space="preserve"> </w:t>
      </w:r>
      <w:r>
        <w:t xml:space="preserve">Foundation</w:t>
      </w:r>
      <w:r>
        <w:rPr>
          <w:lang w:val="ru-RU"/>
        </w:rPr>
        <w:t xml:space="preserve">.</w:t>
      </w:r>
      <w:r>
        <w:rPr>
          <w:lang w:val="ru-RU"/>
        </w:rPr>
        <w:t xml:space="preserve"> </w:t>
      </w:r>
      <w:r>
        <w:t xml:space="preserve">OWASP</w:t>
      </w:r>
      <w:r>
        <w:rPr>
          <w:lang w:val="ru-RU"/>
        </w:rPr>
        <w:t xml:space="preserve"> </w:t>
      </w:r>
      <w:r>
        <w:t xml:space="preserve">Top</w:t>
      </w:r>
      <w:r>
        <w:rPr>
          <w:lang w:val="ru-RU"/>
        </w:rPr>
        <w:t xml:space="preserve"> 10:2021 </w:t>
      </w:r>
      <w:r>
        <w:t xml:space="preserve">Web</w:t>
      </w:r>
      <w:r>
        <w:rPr>
          <w:lang w:val="ru-RU"/>
        </w:rPr>
        <w:t xml:space="preserve"> </w:t>
      </w:r>
      <w:r>
        <w:t xml:space="preserve">Application</w:t>
      </w:r>
      <w:r>
        <w:rPr>
          <w:lang w:val="ru-RU"/>
        </w:rPr>
        <w:t xml:space="preserve"> </w:t>
      </w:r>
      <w:r>
        <w:t xml:space="preserve">Security</w:t>
      </w:r>
      <w:r>
        <w:rPr>
          <w:lang w:val="ru-RU"/>
        </w:rPr>
        <w:t xml:space="preserve"> </w:t>
      </w:r>
      <w:r>
        <w:t xml:space="preserve">Risks</w:t>
      </w:r>
      <w:r>
        <w:rPr>
          <w:lang w:val="ru-RU"/>
        </w:rPr>
        <w:t xml:space="preserve"> [Электронный ресурс]. – Режим доступа: </w:t>
      </w:r>
      <w:r>
        <w:t xml:space="preserve">https</w:t>
      </w:r>
      <w:r>
        <w:rPr>
          <w:lang w:val="ru-RU"/>
        </w:rPr>
        <w:t xml:space="preserve">://</w:t>
      </w:r>
      <w:r>
        <w:t xml:space="preserve">owasp</w:t>
      </w:r>
      <w:r>
        <w:rPr>
          <w:lang w:val="ru-RU"/>
        </w:rPr>
        <w:t xml:space="preserve">.</w:t>
      </w:r>
      <w:r>
        <w:t xml:space="preserve">org</w:t>
      </w:r>
      <w:r>
        <w:rPr>
          <w:lang w:val="ru-RU"/>
        </w:rPr>
        <w:t xml:space="preserve">/</w:t>
      </w:r>
      <w:r>
        <w:t xml:space="preserve">www</w:t>
      </w:r>
      <w:r>
        <w:rPr>
          <w:lang w:val="ru-RU"/>
        </w:rPr>
        <w:t xml:space="preserve">-</w:t>
      </w:r>
      <w:r>
        <w:t xml:space="preserve">project</w:t>
      </w:r>
      <w:r>
        <w:rPr>
          <w:lang w:val="ru-RU"/>
        </w:rPr>
        <w:t xml:space="preserve">-</w:t>
      </w:r>
      <w:r>
        <w:t xml:space="preserve">top</w:t>
      </w:r>
      <w:r>
        <w:rPr>
          <w:lang w:val="ru-RU"/>
        </w:rPr>
        <w:t xml:space="preserve">-</w:t>
      </w:r>
      <w:r>
        <w:t xml:space="preserve">ten</w:t>
      </w:r>
      <w:r>
        <w:rPr>
          <w:lang w:val="ru-RU"/>
        </w:rPr>
        <w:t xml:space="preserve">/ (дата обращения: 14.05.2025).</w:t>
      </w:r>
      <w:r>
        <w:rPr>
          <w:lang w:val="ru-RU"/>
        </w:rPr>
      </w:r>
      <w:r>
        <w:rPr>
          <w:lang w:val="ru-RU"/>
        </w:rPr>
      </w:r>
    </w:p>
    <w:p>
      <w:pPr>
        <w:pBdr/>
        <w:spacing/>
        <w:ind/>
        <w:rPr/>
      </w:pPr>
      <w:r>
        <w:t xml:space="preserve">37. NIST. NIST Special Publication 800-115: Technical Guide to Information Security Testing and Assessment [Электронный ресурс]. – Режим доступа: https://csrc.nist.gov/publications/detail/sp/800-115/final (дата обращения: 14.05.2025).</w:t>
      </w:r>
      <w:r/>
    </w:p>
    <w:p>
      <w:pPr>
        <w:pBdr/>
        <w:spacing/>
        <w:ind/>
        <w:rPr>
          <w:lang w:val="ru-RU"/>
        </w:rPr>
      </w:pPr>
      <w:r>
        <w:rPr>
          <w:lang w:val="ru-RU"/>
        </w:rPr>
        <w:t xml:space="preserve">38. </w:t>
      </w:r>
      <w:r>
        <w:t xml:space="preserve">The</w:t>
      </w:r>
      <w:r>
        <w:rPr>
          <w:lang w:val="ru-RU"/>
        </w:rPr>
        <w:t xml:space="preserve"> </w:t>
      </w:r>
      <w:r>
        <w:t xml:space="preserve">Open</w:t>
      </w:r>
      <w:r>
        <w:rPr>
          <w:lang w:val="ru-RU"/>
        </w:rPr>
        <w:t xml:space="preserve"> </w:t>
      </w:r>
      <w:r>
        <w:t xml:space="preserve">Group</w:t>
      </w:r>
      <w:r>
        <w:rPr>
          <w:lang w:val="ru-RU"/>
        </w:rPr>
        <w:t xml:space="preserve">.</w:t>
      </w:r>
      <w:r>
        <w:rPr>
          <w:lang w:val="ru-RU"/>
        </w:rPr>
        <w:t xml:space="preserve"> </w:t>
      </w:r>
      <w:r>
        <w:t xml:space="preserve">ArchiMate</w:t>
      </w:r>
      <w:r>
        <w:rPr>
          <w:lang w:val="ru-RU"/>
        </w:rPr>
        <w:t xml:space="preserve">® </w:t>
      </w:r>
      <w:r>
        <w:t xml:space="preserve">Specification</w:t>
      </w:r>
      <w:r>
        <w:rPr>
          <w:lang w:val="ru-RU"/>
        </w:rPr>
        <w:t xml:space="preserve"> </w:t>
      </w:r>
      <w:r>
        <w:t xml:space="preserve">v</w:t>
      </w:r>
      <w:r>
        <w:rPr>
          <w:lang w:val="ru-RU"/>
        </w:rPr>
        <w:t xml:space="preserve">3.2 [Электронный ресурс].</w:t>
      </w:r>
      <w:r>
        <w:rPr>
          <w:lang w:val="ru-RU"/>
        </w:rPr>
        <w:t xml:space="preserve"> – Режим доступа: </w:t>
      </w:r>
      <w:r>
        <w:t xml:space="preserve">https</w:t>
      </w:r>
      <w:r>
        <w:rPr>
          <w:lang w:val="ru-RU"/>
        </w:rPr>
        <w:t xml:space="preserve">://</w:t>
      </w:r>
      <w:r>
        <w:t xml:space="preserve">www</w:t>
      </w:r>
      <w:r>
        <w:rPr>
          <w:lang w:val="ru-RU"/>
        </w:rPr>
        <w:t xml:space="preserve">.</w:t>
      </w:r>
      <w:r>
        <w:t xml:space="preserve">opengroup</w:t>
      </w:r>
      <w:r>
        <w:rPr>
          <w:lang w:val="ru-RU"/>
        </w:rPr>
        <w:t xml:space="preserve">.</w:t>
      </w:r>
      <w:r>
        <w:t xml:space="preserve">org</w:t>
      </w:r>
      <w:r>
        <w:rPr>
          <w:lang w:val="ru-RU"/>
        </w:rPr>
        <w:t xml:space="preserve">/</w:t>
      </w:r>
      <w:r>
        <w:t xml:space="preserve">archimate</w:t>
      </w:r>
      <w:r>
        <w:rPr>
          <w:lang w:val="ru-RU"/>
        </w:rPr>
        <w:t xml:space="preserve">-</w:t>
      </w:r>
      <w:r>
        <w:t xml:space="preserve">forum</w:t>
      </w:r>
      <w:r>
        <w:rPr>
          <w:lang w:val="ru-RU"/>
        </w:rPr>
        <w:t xml:space="preserve">/</w:t>
      </w:r>
      <w:r>
        <w:t xml:space="preserve">archimate</w:t>
      </w:r>
      <w:r>
        <w:rPr>
          <w:lang w:val="ru-RU"/>
        </w:rPr>
        <w:t xml:space="preserve">-</w:t>
      </w:r>
      <w:r>
        <w:t xml:space="preserve">specifications</w:t>
      </w:r>
      <w:r>
        <w:rPr>
          <w:lang w:val="ru-RU"/>
        </w:rPr>
        <w:t xml:space="preserve"> (дата обращения: 14.05.2025).</w:t>
      </w:r>
      <w:r>
        <w:rPr>
          <w:lang w:val="ru-RU"/>
        </w:rPr>
      </w:r>
      <w:r>
        <w:rPr>
          <w:lang w:val="ru-RU"/>
        </w:rPr>
      </w:r>
    </w:p>
    <w:p>
      <w:pPr>
        <w:pBdr/>
        <w:spacing/>
        <w:ind/>
        <w:rPr/>
      </w:pPr>
      <w:r>
        <w:t xml:space="preserve">39. ISO/IEC. </w:t>
      </w:r>
      <w:r>
        <w:t xml:space="preserve">ISO/IEC 25010:2023 Systems and software engineering — Systems and software Quality Requirements and Evaluation (SQuaRE) — System and software quality models [Электронный ресурс].</w:t>
      </w:r>
      <w:r>
        <w:t xml:space="preserve"> – Режим доступа: https://www.iso.org/standard/35733.html (дата обращения: 14.05.2025).</w:t>
      </w:r>
      <w:r/>
    </w:p>
    <w:p>
      <w:pPr>
        <w:pBdr/>
        <w:spacing/>
        <w:ind/>
        <w:rPr/>
      </w:pPr>
      <w:r>
        <w:t xml:space="preserve">40. Linux Foundation. Astra Linux Special Edition Documentation [Электронный ресурс]. – Режим доступа: https://wiki.astralinux.ru/ (дата обращения: 14.05.2025).</w:t>
      </w:r>
      <w:r/>
    </w:p>
    <w:p>
      <w:pPr>
        <w:pBdr/>
        <w:spacing/>
        <w:ind/>
        <w:rPr/>
      </w:pPr>
      <w:r/>
      <w:r/>
    </w:p>
    <w:p>
      <w:pPr>
        <w:pBdr/>
        <w:spacing/>
        <w:ind/>
        <w:rPr/>
      </w:pPr>
      <w:r/>
      <w:r/>
    </w:p>
    <w:p>
      <w:pPr>
        <w:pBdr/>
        <w:spacing/>
        <w:ind/>
        <w:rPr/>
      </w:pPr>
      <w:r/>
      <w:r/>
    </w:p>
    <w:sectPr>
      <w:headerReference w:type="default" r:id="rId10"/>
      <w:footerReference w:type="default" r:id="rId11"/>
      <w:footnotePr/>
      <w:endnotePr/>
      <w:type w:val="nextPage"/>
      <w:pgSz w:h="15840" w:orient="portrait" w:w="12240"/>
      <w:pgMar w:top="1134" w:right="850" w:bottom="1134" w:left="1701" w:header="720" w:footer="720" w:gutter="0"/>
      <w:pgNumType w:start="2"/>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ahoma">
    <w:panose1 w:val="020B0604030504040204"/>
  </w:font>
  <w:font w:name="Courier">
    <w:panose1 w:val="020703090202050204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2"/>
      <w:pBdr/>
      <w:spacing/>
      <w:ind/>
      <w:jc w:val="center"/>
      <w:rPr/>
    </w:pPr>
    <w:r>
      <w:fldChar w:fldCharType="begin"/>
    </w:r>
    <w:r>
      <w:instrText xml:space="preserve">PAGE \* MERGEFORMAT</w:instrText>
    </w:r>
    <w:r>
      <w:fldChar w:fldCharType="separate"/>
    </w:r>
    <w:r>
      <w:t xml:space="preserve">7</w:t>
    </w:r>
    <w:r>
      <w:fldChar w:fldCharType="end"/>
    </w:r>
    <w:r/>
  </w:p>
  <w:p>
    <w:pPr>
      <w:pStyle w:val="96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DCC8B0C">
    <w:pPr>
      <w:pStyle w:val="96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8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8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8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8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8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7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0E4E092"/>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0C500E60"/>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11">
    <w:nsid w:val="12062B42"/>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2">
    <w:nsid w:val="15785783"/>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16CF2F9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1A151DC2"/>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293CA64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2C091D22"/>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7">
    <w:nsid w:val="35D0C46F"/>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35E60059"/>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9">
    <w:nsid w:val="3BAD0DAB"/>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20">
    <w:nsid w:val="3E709B6B"/>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3F8D3B14"/>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2">
    <w:nsid w:val="45D821DA"/>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rFonts w:ascii="Times New Roman" w:hAnsi="Times New Roman" w:eastAsia="Times New Roman" w:cs="Times New Roman"/>
        <w:sz w:val="28"/>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3">
    <w:nsid w:val="50947AD7"/>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24">
    <w:nsid w:val="50B03CC1"/>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5">
    <w:nsid w:val="67D80606"/>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26">
    <w:nsid w:val="72537DFF"/>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7DF23A77"/>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3E6BDA5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7D665999"/>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5E0CB53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26B7CCE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3A4E4F0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7782492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11556C1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6F8EB43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742B6CE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3A19A39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4C65F94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56D1C37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nsid w:val="420617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448FDEB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32CEE0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25"/>
  </w:num>
  <w:num w:numId="12">
    <w:abstractNumId w:val="10"/>
  </w:num>
  <w:num w:numId="13">
    <w:abstractNumId w:val="11"/>
  </w:num>
  <w:num w:numId="14">
    <w:abstractNumId w:val="18"/>
  </w:num>
  <w:num w:numId="15">
    <w:abstractNumId w:val="19"/>
  </w:num>
  <w:num w:numId="16">
    <w:abstractNumId w:val="15"/>
  </w:num>
  <w:num w:numId="17">
    <w:abstractNumId w:val="17"/>
  </w:num>
  <w:num w:numId="18">
    <w:abstractNumId w:val="22"/>
  </w:num>
  <w:num w:numId="19">
    <w:abstractNumId w:val="27"/>
  </w:num>
  <w:num w:numId="20">
    <w:abstractNumId w:val="12"/>
  </w:num>
  <w:num w:numId="21">
    <w:abstractNumId w:val="20"/>
  </w:num>
  <w:num w:numId="22">
    <w:abstractNumId w:val="14"/>
  </w:num>
  <w:num w:numId="23">
    <w:abstractNumId w:val="13"/>
  </w:num>
  <w:num w:numId="24">
    <w:abstractNumId w:val="9"/>
  </w:num>
  <w:num w:numId="25">
    <w:abstractNumId w:val="26"/>
  </w:num>
  <w:num w:numId="26">
    <w:abstractNumId w:val="16"/>
  </w:num>
  <w:num w:numId="27">
    <w:abstractNumId w:val="24"/>
  </w:num>
  <w:num w:numId="28">
    <w:abstractNumId w:val="21"/>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75" w:default="1">
    <w:name w:val="Normal"/>
    <w:qFormat/>
    <w:pPr>
      <w:pBdr/>
      <w:spacing w:after="0" w:line="360" w:lineRule="auto"/>
      <w:ind w:firstLine="709"/>
      <w:jc w:val="both"/>
    </w:pPr>
    <w:rPr>
      <w:rFonts w:ascii="Times New Roman" w:hAnsi="Times New Roman" w:eastAsia="Times New Roman"/>
      <w:color w:val="000000"/>
      <w:sz w:val="28"/>
      <w:lang w:val="en-US"/>
    </w:rPr>
  </w:style>
  <w:style w:type="paragraph" w:styleId="776">
    <w:name w:val="Heading 1"/>
    <w:basedOn w:val="775"/>
    <w:next w:val="775"/>
    <w:link w:val="950"/>
    <w:uiPriority w:val="9"/>
    <w:qFormat/>
    <w:pPr>
      <w:keepNext w:val="true"/>
      <w:keepLines w:val="true"/>
      <w:pBdr/>
      <w:spacing w:before="480"/>
      <w:ind/>
      <w:outlineLvl w:val="0"/>
    </w:pPr>
    <w:rPr>
      <w:rFonts w:asciiTheme="majorHAnsi" w:hAnsiTheme="majorHAnsi" w:eastAsiaTheme="majorEastAsia" w:cstheme="majorBidi"/>
      <w:b/>
      <w:bCs/>
      <w:color w:val="2f5496" w:themeColor="accent1" w:themeShade="BF"/>
      <w:szCs w:val="28"/>
    </w:rPr>
  </w:style>
  <w:style w:type="paragraph" w:styleId="777">
    <w:name w:val="Heading 2"/>
    <w:basedOn w:val="775"/>
    <w:next w:val="775"/>
    <w:link w:val="951"/>
    <w:uiPriority w:val="9"/>
    <w:unhideWhenUsed/>
    <w:qFormat/>
    <w:pPr>
      <w:keepNext w:val="true"/>
      <w:keepLines w:val="true"/>
      <w:pBdr/>
      <w:spacing w:before="200"/>
      <w:ind/>
      <w:outlineLvl w:val="1"/>
    </w:pPr>
    <w:rPr>
      <w:rFonts w:asciiTheme="majorHAnsi" w:hAnsiTheme="majorHAnsi" w:eastAsiaTheme="majorEastAsia" w:cstheme="majorBidi"/>
      <w:b/>
      <w:bCs/>
      <w:color w:val="4472c4" w:themeColor="accent1"/>
      <w:sz w:val="26"/>
      <w:szCs w:val="26"/>
    </w:rPr>
  </w:style>
  <w:style w:type="paragraph" w:styleId="778">
    <w:name w:val="Heading 3"/>
    <w:basedOn w:val="775"/>
    <w:next w:val="775"/>
    <w:link w:val="952"/>
    <w:uiPriority w:val="9"/>
    <w:unhideWhenUsed/>
    <w:qFormat/>
    <w:pPr>
      <w:keepNext w:val="true"/>
      <w:keepLines w:val="true"/>
      <w:pBdr/>
      <w:spacing w:before="200" w:line="276" w:lineRule="auto"/>
      <w:ind w:firstLine="0"/>
      <w:jc w:val="left"/>
      <w:outlineLvl w:val="2"/>
    </w:pPr>
    <w:rPr>
      <w:rFonts w:asciiTheme="majorHAnsi" w:hAnsiTheme="majorHAnsi" w:eastAsiaTheme="majorEastAsia" w:cstheme="majorBidi"/>
      <w:b/>
      <w:bCs/>
      <w:color w:val="4472c4" w:themeColor="accent1"/>
      <w:sz w:val="22"/>
    </w:rPr>
  </w:style>
  <w:style w:type="paragraph" w:styleId="779">
    <w:name w:val="Heading 4"/>
    <w:basedOn w:val="775"/>
    <w:next w:val="775"/>
    <w:link w:val="953"/>
    <w:uiPriority w:val="9"/>
    <w:semiHidden/>
    <w:unhideWhenUsed/>
    <w:qFormat/>
    <w:pPr>
      <w:keepNext w:val="true"/>
      <w:keepLines w:val="true"/>
      <w:pBdr/>
      <w:spacing w:before="200" w:line="276" w:lineRule="auto"/>
      <w:ind w:firstLine="0"/>
      <w:jc w:val="left"/>
      <w:outlineLvl w:val="3"/>
    </w:pPr>
    <w:rPr>
      <w:rFonts w:asciiTheme="majorHAnsi" w:hAnsiTheme="majorHAnsi" w:eastAsiaTheme="majorEastAsia" w:cstheme="majorBidi"/>
      <w:b/>
      <w:bCs/>
      <w:i/>
      <w:iCs/>
      <w:color w:val="4472c4" w:themeColor="accent1"/>
      <w:sz w:val="22"/>
    </w:rPr>
  </w:style>
  <w:style w:type="paragraph" w:styleId="780">
    <w:name w:val="Heading 5"/>
    <w:basedOn w:val="775"/>
    <w:next w:val="775"/>
    <w:link w:val="955"/>
    <w:uiPriority w:val="9"/>
    <w:semiHidden/>
    <w:unhideWhenUsed/>
    <w:qFormat/>
    <w:pPr>
      <w:keepNext w:val="true"/>
      <w:keepLines w:val="true"/>
      <w:pBdr/>
      <w:spacing w:before="200" w:line="276" w:lineRule="auto"/>
      <w:ind w:firstLine="0"/>
      <w:jc w:val="left"/>
      <w:outlineLvl w:val="4"/>
    </w:pPr>
    <w:rPr>
      <w:rFonts w:asciiTheme="majorHAnsi" w:hAnsiTheme="majorHAnsi" w:eastAsiaTheme="majorEastAsia" w:cstheme="majorBidi"/>
      <w:color w:val="1f3763" w:themeColor="accent1" w:themeShade="7F"/>
      <w:sz w:val="22"/>
    </w:rPr>
  </w:style>
  <w:style w:type="paragraph" w:styleId="781">
    <w:name w:val="Heading 6"/>
    <w:basedOn w:val="775"/>
    <w:next w:val="775"/>
    <w:link w:val="956"/>
    <w:uiPriority w:val="9"/>
    <w:semiHidden/>
    <w:unhideWhenUsed/>
    <w:qFormat/>
    <w:pPr>
      <w:keepNext w:val="true"/>
      <w:keepLines w:val="true"/>
      <w:pBdr/>
      <w:spacing w:before="200" w:line="276" w:lineRule="auto"/>
      <w:ind w:firstLine="0"/>
      <w:jc w:val="left"/>
      <w:outlineLvl w:val="5"/>
    </w:pPr>
    <w:rPr>
      <w:rFonts w:asciiTheme="majorHAnsi" w:hAnsiTheme="majorHAnsi" w:eastAsiaTheme="majorEastAsia" w:cstheme="majorBidi"/>
      <w:i/>
      <w:iCs/>
      <w:color w:val="1f3763" w:themeColor="accent1" w:themeShade="7F"/>
      <w:sz w:val="22"/>
    </w:rPr>
  </w:style>
  <w:style w:type="paragraph" w:styleId="782">
    <w:name w:val="Heading 7"/>
    <w:basedOn w:val="775"/>
    <w:next w:val="775"/>
    <w:link w:val="957"/>
    <w:uiPriority w:val="9"/>
    <w:semiHidden/>
    <w:unhideWhenUsed/>
    <w:qFormat/>
    <w:pPr>
      <w:keepNext w:val="true"/>
      <w:keepLines w:val="true"/>
      <w:pBdr/>
      <w:spacing w:before="200" w:line="276" w:lineRule="auto"/>
      <w:ind w:firstLine="0"/>
      <w:jc w:val="left"/>
      <w:outlineLvl w:val="6"/>
    </w:pPr>
    <w:rPr>
      <w:rFonts w:asciiTheme="majorHAnsi" w:hAnsiTheme="majorHAnsi" w:eastAsiaTheme="majorEastAsia" w:cstheme="majorBidi"/>
      <w:i/>
      <w:iCs/>
      <w:color w:val="404040" w:themeColor="text1" w:themeTint="BF"/>
      <w:sz w:val="22"/>
    </w:rPr>
  </w:style>
  <w:style w:type="paragraph" w:styleId="783">
    <w:name w:val="Heading 8"/>
    <w:basedOn w:val="775"/>
    <w:next w:val="775"/>
    <w:link w:val="958"/>
    <w:uiPriority w:val="9"/>
    <w:semiHidden/>
    <w:unhideWhenUsed/>
    <w:qFormat/>
    <w:pPr>
      <w:keepNext w:val="true"/>
      <w:keepLines w:val="true"/>
      <w:pBdr/>
      <w:spacing w:before="200" w:line="276" w:lineRule="auto"/>
      <w:ind w:firstLine="0"/>
      <w:jc w:val="left"/>
      <w:outlineLvl w:val="7"/>
    </w:pPr>
    <w:rPr>
      <w:rFonts w:asciiTheme="majorHAnsi" w:hAnsiTheme="majorHAnsi" w:eastAsiaTheme="majorEastAsia" w:cstheme="majorBidi"/>
      <w:color w:val="4472c4" w:themeColor="accent1"/>
      <w:sz w:val="20"/>
      <w:szCs w:val="20"/>
    </w:rPr>
  </w:style>
  <w:style w:type="paragraph" w:styleId="784">
    <w:name w:val="Heading 9"/>
    <w:basedOn w:val="775"/>
    <w:next w:val="775"/>
    <w:link w:val="959"/>
    <w:uiPriority w:val="9"/>
    <w:semiHidden/>
    <w:unhideWhenUsed/>
    <w:qFormat/>
    <w:pPr>
      <w:keepNext w:val="true"/>
      <w:keepLines w:val="true"/>
      <w:pBdr/>
      <w:spacing w:before="200" w:line="276" w:lineRule="auto"/>
      <w:ind w:firstLine="0"/>
      <w:jc w:val="left"/>
      <w:outlineLvl w:val="8"/>
    </w:pPr>
    <w:rPr>
      <w:rFonts w:asciiTheme="majorHAnsi" w:hAnsiTheme="majorHAnsi" w:eastAsiaTheme="majorEastAsia" w:cstheme="majorBidi"/>
      <w:i/>
      <w:iCs/>
      <w:color w:val="404040" w:themeColor="text1" w:themeTint="BF"/>
      <w:sz w:val="20"/>
      <w:szCs w:val="20"/>
    </w:rPr>
  </w:style>
  <w:style w:type="character" w:styleId="785" w:default="1">
    <w:name w:val="Default Paragraph Font"/>
    <w:uiPriority w:val="1"/>
    <w:semiHidden/>
    <w:unhideWhenUsed/>
    <w:pPr>
      <w:pBdr/>
      <w:spacing/>
      <w:ind/>
    </w:pPr>
  </w:style>
  <w:style w:type="table" w:styleId="7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7" w:default="1">
    <w:name w:val="No List"/>
    <w:uiPriority w:val="99"/>
    <w:semiHidden/>
    <w:unhideWhenUsed/>
    <w:pPr>
      <w:pBdr/>
      <w:spacing/>
      <w:ind/>
    </w:pPr>
  </w:style>
  <w:style w:type="character" w:styleId="788" w:customStyle="1">
    <w:name w:val="Footnote Text Char"/>
    <w:basedOn w:val="785"/>
    <w:uiPriority w:val="99"/>
    <w:semiHidden/>
    <w:pPr>
      <w:pBdr/>
      <w:spacing/>
      <w:ind/>
    </w:pPr>
    <w:rPr>
      <w:sz w:val="20"/>
      <w:szCs w:val="20"/>
    </w:rPr>
  </w:style>
  <w:style w:type="character" w:styleId="789" w:customStyle="1">
    <w:name w:val="Endnote Text Char"/>
    <w:basedOn w:val="785"/>
    <w:uiPriority w:val="99"/>
    <w:semiHidden/>
    <w:pPr>
      <w:pBdr/>
      <w:spacing/>
      <w:ind/>
    </w:pPr>
    <w:rPr>
      <w:sz w:val="20"/>
      <w:szCs w:val="20"/>
    </w:rPr>
  </w:style>
  <w:style w:type="table" w:styleId="790" w:customStyle="1">
    <w:name w:val="Table Grid Light"/>
    <w:basedOn w:val="78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Plain Table 1"/>
    <w:basedOn w:val="78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Plain Table 2"/>
    <w:basedOn w:val="786"/>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Plain Table 3"/>
    <w:basedOn w:val="78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Plain Table 4"/>
    <w:basedOn w:val="78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Plain Table 5"/>
    <w:basedOn w:val="78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1 Light"/>
    <w:basedOn w:val="786"/>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1 Light - Accent 1"/>
    <w:basedOn w:val="786"/>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1 Light - Accent 2"/>
    <w:basedOn w:val="786"/>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1 Light - Accent 3"/>
    <w:basedOn w:val="786"/>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1 Light - Accent 4"/>
    <w:basedOn w:val="786"/>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1 Light - Accent 5"/>
    <w:basedOn w:val="786"/>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1 Light - Accent 6"/>
    <w:basedOn w:val="786"/>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2"/>
    <w:basedOn w:val="78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2 - Accent 1"/>
    <w:basedOn w:val="786"/>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2 - Accent 2"/>
    <w:basedOn w:val="786"/>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2 - Accent 3"/>
    <w:basedOn w:val="786"/>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2 - Accent 4"/>
    <w:basedOn w:val="786"/>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2 - Accent 5"/>
    <w:basedOn w:val="786"/>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2 - Accent 6"/>
    <w:basedOn w:val="786"/>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Grid Table 3"/>
    <w:basedOn w:val="78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3 - Accent 1"/>
    <w:basedOn w:val="786"/>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3 - Accent 2"/>
    <w:basedOn w:val="786"/>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3 - Accent 3"/>
    <w:basedOn w:val="786"/>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3 - Accent 4"/>
    <w:basedOn w:val="786"/>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3 - Accent 5"/>
    <w:basedOn w:val="786"/>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3 - Accent 6"/>
    <w:basedOn w:val="786"/>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4"/>
    <w:basedOn w:val="786"/>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4 - Accent 1"/>
    <w:basedOn w:val="786"/>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4 - Accent 2"/>
    <w:basedOn w:val="786"/>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4 - Accent 3"/>
    <w:basedOn w:val="786"/>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Grid Table 4 - Accent 4"/>
    <w:basedOn w:val="786"/>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4 - Accent 5"/>
    <w:basedOn w:val="786"/>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4 - Accent 6"/>
    <w:basedOn w:val="786"/>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5 Dark"/>
    <w:basedOn w:val="78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5 Dark- Accent 1"/>
    <w:basedOn w:val="78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5 Dark - Accent 2"/>
    <w:basedOn w:val="78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5 Dark - Accent 3"/>
    <w:basedOn w:val="78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5 Dark- Accent 4"/>
    <w:basedOn w:val="78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5 Dark - Accent 5"/>
    <w:basedOn w:val="78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5 Dark - Accent 6"/>
    <w:basedOn w:val="78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6 Colorful"/>
    <w:basedOn w:val="786"/>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6 Colorful - Accent 1"/>
    <w:basedOn w:val="786"/>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6 Colorful - Accent 2"/>
    <w:basedOn w:val="786"/>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6 Colorful - Accent 3"/>
    <w:basedOn w:val="786"/>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6 Colorful - Accent 4"/>
    <w:basedOn w:val="786"/>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6 Colorful - Accent 5"/>
    <w:basedOn w:val="786"/>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6 Colorful - Accent 6"/>
    <w:basedOn w:val="786"/>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7 Colorful"/>
    <w:basedOn w:val="786"/>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7 Colorful - Accent 1"/>
    <w:basedOn w:val="786"/>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7 Colorful - Accent 2"/>
    <w:basedOn w:val="786"/>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7 Colorful - Accent 3"/>
    <w:basedOn w:val="786"/>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Grid Table 7 Colorful - Accent 4"/>
    <w:basedOn w:val="786"/>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7 Colorful - Accent 5"/>
    <w:basedOn w:val="786"/>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7 Colorful - Accent 6"/>
    <w:basedOn w:val="786"/>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1 Light"/>
    <w:basedOn w:val="78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1 Light - Accent 1"/>
    <w:basedOn w:val="78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1 Light - Accent 2"/>
    <w:basedOn w:val="78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1 Light - Accent 3"/>
    <w:basedOn w:val="78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1 Light - Accent 4"/>
    <w:basedOn w:val="78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1 Light - Accent 5"/>
    <w:basedOn w:val="78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1 Light - Accent 6"/>
    <w:basedOn w:val="78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st Table 2"/>
    <w:basedOn w:val="786"/>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2 - Accent 1"/>
    <w:basedOn w:val="786"/>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2 - Accent 2"/>
    <w:basedOn w:val="786"/>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2 - Accent 3"/>
    <w:basedOn w:val="786"/>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2 - Accent 4"/>
    <w:basedOn w:val="786"/>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2 - Accent 5"/>
    <w:basedOn w:val="786"/>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2 - Accent 6"/>
    <w:basedOn w:val="786"/>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3"/>
    <w:basedOn w:val="78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3 - Accent 1"/>
    <w:basedOn w:val="786"/>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3 - Accent 2"/>
    <w:basedOn w:val="786"/>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3 - Accent 3"/>
    <w:basedOn w:val="786"/>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st Table 3 - Accent 4"/>
    <w:basedOn w:val="786"/>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3 - Accent 5"/>
    <w:basedOn w:val="786"/>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3 - Accent 6"/>
    <w:basedOn w:val="786"/>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st Table 4"/>
    <w:basedOn w:val="78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4 - Accent 1"/>
    <w:basedOn w:val="786"/>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4 - Accent 2"/>
    <w:basedOn w:val="786"/>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4 - Accent 3"/>
    <w:basedOn w:val="786"/>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4 - Accent 4"/>
    <w:basedOn w:val="786"/>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4 - Accent 5"/>
    <w:basedOn w:val="786"/>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4 - Accent 6"/>
    <w:basedOn w:val="786"/>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5 Dark"/>
    <w:basedOn w:val="786"/>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5 Dark - Accent 1"/>
    <w:basedOn w:val="786"/>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5 Dark - Accent 2"/>
    <w:basedOn w:val="786"/>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5 Dark - Accent 3"/>
    <w:basedOn w:val="786"/>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5 Dark - Accent 4"/>
    <w:basedOn w:val="786"/>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5 Dark - Accent 5"/>
    <w:basedOn w:val="786"/>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5 Dark - Accent 6"/>
    <w:basedOn w:val="786"/>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6 Colorful"/>
    <w:basedOn w:val="786"/>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6 Colorful - Accent 1"/>
    <w:basedOn w:val="786"/>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6 Colorful - Accent 2"/>
    <w:basedOn w:val="786"/>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6 Colorful - Accent 3"/>
    <w:basedOn w:val="786"/>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6 Colorful - Accent 4"/>
    <w:basedOn w:val="786"/>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6 Colorful - Accent 5"/>
    <w:basedOn w:val="786"/>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6 Colorful - Accent 6"/>
    <w:basedOn w:val="786"/>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7 Colorful"/>
    <w:basedOn w:val="786"/>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7 Colorful - Accent 1"/>
    <w:basedOn w:val="786"/>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7 Colorful - Accent 2"/>
    <w:basedOn w:val="786"/>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7 Colorful - Accent 3"/>
    <w:basedOn w:val="786"/>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7 Colorful - Accent 4"/>
    <w:basedOn w:val="786"/>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7 Colorful - Accent 5"/>
    <w:basedOn w:val="786"/>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7 Colorful - Accent 6"/>
    <w:basedOn w:val="786"/>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ned - Accent"/>
    <w:basedOn w:val="786"/>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ned - Accent 1"/>
    <w:basedOn w:val="786"/>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ned - Accent 2"/>
    <w:basedOn w:val="786"/>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ned - Accent 3"/>
    <w:basedOn w:val="786"/>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ned - Accent 4"/>
    <w:basedOn w:val="786"/>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ned - Accent 5"/>
    <w:basedOn w:val="786"/>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ned - Accent 6"/>
    <w:basedOn w:val="786"/>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Bordered &amp; Lined - Accent"/>
    <w:basedOn w:val="786"/>
    <w:uiPriority w:val="99"/>
    <w:pPr>
      <w:pBdr/>
      <w:spacing w:after="0" w:line="240" w:lineRule="auto"/>
      <w:ind/>
    </w:pPr>
    <w:rPr>
      <w:color w:val="404040"/>
      <w:sz w:val="20"/>
      <w:szCs w:val="20"/>
      <w:lang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Bordered &amp; Lined - Accent 1"/>
    <w:basedOn w:val="786"/>
    <w:uiPriority w:val="99"/>
    <w:pPr>
      <w:pBdr/>
      <w:spacing w:after="0" w:line="240" w:lineRule="auto"/>
      <w:ind/>
    </w:pPr>
    <w:rPr>
      <w:color w:val="404040"/>
      <w:sz w:val="20"/>
      <w:szCs w:val="20"/>
      <w:lang w:eastAsia="ru-RU"/>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Bordered &amp; Lined - Accent 2"/>
    <w:basedOn w:val="786"/>
    <w:uiPriority w:val="99"/>
    <w:pPr>
      <w:pBdr/>
      <w:spacing w:after="0" w:line="240" w:lineRule="auto"/>
      <w:ind/>
    </w:pPr>
    <w:rPr>
      <w:color w:val="404040"/>
      <w:sz w:val="20"/>
      <w:szCs w:val="20"/>
      <w:lang w:eastAsia="ru-RU"/>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Bordered &amp; Lined - Accent 3"/>
    <w:basedOn w:val="786"/>
    <w:uiPriority w:val="99"/>
    <w:pPr>
      <w:pBdr/>
      <w:spacing w:after="0" w:line="240" w:lineRule="auto"/>
      <w:ind/>
    </w:pPr>
    <w:rPr>
      <w:color w:val="404040"/>
      <w:sz w:val="20"/>
      <w:szCs w:val="20"/>
      <w:lang w:eastAsia="ru-RU"/>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Bordered &amp; Lined - Accent 4"/>
    <w:basedOn w:val="786"/>
    <w:uiPriority w:val="99"/>
    <w:pPr>
      <w:pBdr/>
      <w:spacing w:after="0" w:line="240" w:lineRule="auto"/>
      <w:ind/>
    </w:pPr>
    <w:rPr>
      <w:color w:val="404040"/>
      <w:sz w:val="20"/>
      <w:szCs w:val="20"/>
      <w:lang w:eastAsia="ru-RU"/>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Bordered &amp; Lined - Accent 5"/>
    <w:basedOn w:val="786"/>
    <w:uiPriority w:val="99"/>
    <w:pPr>
      <w:pBdr/>
      <w:spacing w:after="0" w:line="240" w:lineRule="auto"/>
      <w:ind/>
    </w:pPr>
    <w:rPr>
      <w:color w:val="404040"/>
      <w:sz w:val="20"/>
      <w:szCs w:val="20"/>
      <w:lang w:eastAsia="ru-RU"/>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Bordered &amp; Lined - Accent 6"/>
    <w:basedOn w:val="786"/>
    <w:uiPriority w:val="99"/>
    <w:pPr>
      <w:pBdr/>
      <w:spacing w:after="0" w:line="240" w:lineRule="auto"/>
      <w:ind/>
    </w:pPr>
    <w:rPr>
      <w:color w:val="404040"/>
      <w:sz w:val="20"/>
      <w:szCs w:val="20"/>
      <w:lang w:eastAsia="ru-RU"/>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Bordered"/>
    <w:basedOn w:val="786"/>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Bordered - Accent 1"/>
    <w:basedOn w:val="786"/>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Bordered - Accent 2"/>
    <w:basedOn w:val="786"/>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Bordered - Accent 3"/>
    <w:basedOn w:val="786"/>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Bordered - Accent 4"/>
    <w:basedOn w:val="786"/>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Bordered - Accent 5"/>
    <w:basedOn w:val="786"/>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Bordered - Accent 6"/>
    <w:basedOn w:val="786"/>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15" w:customStyle="1">
    <w:name w:val="Heading 1 Char"/>
    <w:basedOn w:val="785"/>
    <w:uiPriority w:val="9"/>
    <w:pPr>
      <w:pBdr/>
      <w:spacing/>
      <w:ind/>
    </w:pPr>
    <w:rPr>
      <w:rFonts w:ascii="Arial" w:hAnsi="Arial" w:eastAsia="Arial" w:cs="Arial"/>
      <w:color w:val="2f5496" w:themeColor="accent1" w:themeShade="BF"/>
      <w:sz w:val="40"/>
      <w:szCs w:val="40"/>
    </w:rPr>
  </w:style>
  <w:style w:type="character" w:styleId="916" w:customStyle="1">
    <w:name w:val="Heading 2 Char"/>
    <w:basedOn w:val="785"/>
    <w:uiPriority w:val="9"/>
    <w:pPr>
      <w:pBdr/>
      <w:spacing/>
      <w:ind/>
    </w:pPr>
    <w:rPr>
      <w:rFonts w:ascii="Arial" w:hAnsi="Arial" w:eastAsia="Arial" w:cs="Arial"/>
      <w:color w:val="2f5496" w:themeColor="accent1" w:themeShade="BF"/>
      <w:sz w:val="32"/>
      <w:szCs w:val="32"/>
    </w:rPr>
  </w:style>
  <w:style w:type="character" w:styleId="917" w:customStyle="1">
    <w:name w:val="Heading 3 Char"/>
    <w:basedOn w:val="785"/>
    <w:uiPriority w:val="9"/>
    <w:pPr>
      <w:pBdr/>
      <w:spacing/>
      <w:ind/>
    </w:pPr>
    <w:rPr>
      <w:rFonts w:ascii="Arial" w:hAnsi="Arial" w:eastAsia="Arial" w:cs="Arial"/>
      <w:color w:val="2f5496" w:themeColor="accent1" w:themeShade="BF"/>
      <w:sz w:val="28"/>
      <w:szCs w:val="28"/>
    </w:rPr>
  </w:style>
  <w:style w:type="character" w:styleId="918" w:customStyle="1">
    <w:name w:val="Heading 4 Char"/>
    <w:basedOn w:val="785"/>
    <w:uiPriority w:val="9"/>
    <w:pPr>
      <w:pBdr/>
      <w:spacing/>
      <w:ind/>
    </w:pPr>
    <w:rPr>
      <w:rFonts w:ascii="Arial" w:hAnsi="Arial" w:eastAsia="Arial" w:cs="Arial"/>
      <w:i/>
      <w:iCs/>
      <w:color w:val="2f5496" w:themeColor="accent1" w:themeShade="BF"/>
    </w:rPr>
  </w:style>
  <w:style w:type="character" w:styleId="919" w:customStyle="1">
    <w:name w:val="Heading 5 Char"/>
    <w:basedOn w:val="785"/>
    <w:uiPriority w:val="9"/>
    <w:pPr>
      <w:pBdr/>
      <w:spacing/>
      <w:ind/>
    </w:pPr>
    <w:rPr>
      <w:rFonts w:ascii="Arial" w:hAnsi="Arial" w:eastAsia="Arial" w:cs="Arial"/>
      <w:color w:val="2f5496" w:themeColor="accent1" w:themeShade="BF"/>
    </w:rPr>
  </w:style>
  <w:style w:type="character" w:styleId="920" w:customStyle="1">
    <w:name w:val="Heading 6 Char"/>
    <w:basedOn w:val="785"/>
    <w:uiPriority w:val="9"/>
    <w:pPr>
      <w:pBdr/>
      <w:spacing/>
      <w:ind/>
    </w:pPr>
    <w:rPr>
      <w:rFonts w:ascii="Arial" w:hAnsi="Arial" w:eastAsia="Arial" w:cs="Arial"/>
      <w:i/>
      <w:iCs/>
      <w:color w:val="595959" w:themeColor="text1" w:themeTint="A6"/>
    </w:rPr>
  </w:style>
  <w:style w:type="character" w:styleId="921" w:customStyle="1">
    <w:name w:val="Heading 7 Char"/>
    <w:basedOn w:val="785"/>
    <w:uiPriority w:val="9"/>
    <w:pPr>
      <w:pBdr/>
      <w:spacing/>
      <w:ind/>
    </w:pPr>
    <w:rPr>
      <w:rFonts w:ascii="Arial" w:hAnsi="Arial" w:eastAsia="Arial" w:cs="Arial"/>
      <w:color w:val="595959" w:themeColor="text1" w:themeTint="A6"/>
    </w:rPr>
  </w:style>
  <w:style w:type="character" w:styleId="922" w:customStyle="1">
    <w:name w:val="Heading 8 Char"/>
    <w:basedOn w:val="785"/>
    <w:uiPriority w:val="9"/>
    <w:pPr>
      <w:pBdr/>
      <w:spacing/>
      <w:ind/>
    </w:pPr>
    <w:rPr>
      <w:rFonts w:ascii="Arial" w:hAnsi="Arial" w:eastAsia="Arial" w:cs="Arial"/>
      <w:i/>
      <w:iCs/>
      <w:color w:val="272727" w:themeColor="text1" w:themeTint="D8"/>
    </w:rPr>
  </w:style>
  <w:style w:type="character" w:styleId="923" w:customStyle="1">
    <w:name w:val="Heading 9 Char"/>
    <w:basedOn w:val="785"/>
    <w:uiPriority w:val="9"/>
    <w:pPr>
      <w:pBdr/>
      <w:spacing/>
      <w:ind/>
    </w:pPr>
    <w:rPr>
      <w:rFonts w:ascii="Arial" w:hAnsi="Arial" w:eastAsia="Arial" w:cs="Arial"/>
      <w:i/>
      <w:iCs/>
      <w:color w:val="272727" w:themeColor="text1" w:themeTint="D8"/>
    </w:rPr>
  </w:style>
  <w:style w:type="character" w:styleId="924" w:customStyle="1">
    <w:name w:val="Title Char"/>
    <w:basedOn w:val="785"/>
    <w:uiPriority w:val="10"/>
    <w:pPr>
      <w:pBdr/>
      <w:spacing/>
      <w:ind/>
    </w:pPr>
    <w:rPr>
      <w:rFonts w:ascii="Arial" w:hAnsi="Arial" w:eastAsia="Arial" w:cs="Arial"/>
      <w:spacing w:val="-10"/>
      <w:sz w:val="56"/>
      <w:szCs w:val="56"/>
    </w:rPr>
  </w:style>
  <w:style w:type="character" w:styleId="925" w:customStyle="1">
    <w:name w:val="Subtitle Char"/>
    <w:basedOn w:val="785"/>
    <w:uiPriority w:val="11"/>
    <w:pPr>
      <w:pBdr/>
      <w:spacing/>
      <w:ind/>
    </w:pPr>
    <w:rPr>
      <w:color w:val="595959" w:themeColor="text1" w:themeTint="A6"/>
      <w:spacing w:val="15"/>
      <w:sz w:val="28"/>
      <w:szCs w:val="28"/>
    </w:rPr>
  </w:style>
  <w:style w:type="character" w:styleId="926" w:customStyle="1">
    <w:name w:val="Quote Char"/>
    <w:basedOn w:val="785"/>
    <w:uiPriority w:val="29"/>
    <w:pPr>
      <w:pBdr/>
      <w:spacing/>
      <w:ind/>
    </w:pPr>
    <w:rPr>
      <w:i/>
      <w:iCs/>
      <w:color w:val="404040" w:themeColor="text1" w:themeTint="BF"/>
    </w:rPr>
  </w:style>
  <w:style w:type="character" w:styleId="927" w:customStyle="1">
    <w:name w:val="Intense Quote Char"/>
    <w:basedOn w:val="785"/>
    <w:uiPriority w:val="30"/>
    <w:pPr>
      <w:pBdr/>
      <w:spacing/>
      <w:ind/>
    </w:pPr>
    <w:rPr>
      <w:i/>
      <w:iCs/>
      <w:color w:val="2f5496" w:themeColor="accent1" w:themeShade="BF"/>
    </w:rPr>
  </w:style>
  <w:style w:type="character" w:styleId="928" w:customStyle="1">
    <w:name w:val="Header Char"/>
    <w:basedOn w:val="785"/>
    <w:uiPriority w:val="99"/>
    <w:pPr>
      <w:pBdr/>
      <w:spacing/>
      <w:ind/>
    </w:pPr>
  </w:style>
  <w:style w:type="character" w:styleId="929" w:customStyle="1">
    <w:name w:val="Footer Char"/>
    <w:basedOn w:val="785"/>
    <w:uiPriority w:val="99"/>
    <w:pPr>
      <w:pBdr/>
      <w:spacing/>
      <w:ind/>
    </w:pPr>
  </w:style>
  <w:style w:type="paragraph" w:styleId="930">
    <w:name w:val="Caption"/>
    <w:basedOn w:val="775"/>
    <w:next w:val="775"/>
    <w:uiPriority w:val="35"/>
    <w:unhideWhenUsed/>
    <w:qFormat/>
    <w:pPr>
      <w:pBdr/>
      <w:spacing w:after="200" w:line="240" w:lineRule="auto"/>
      <w:ind/>
    </w:pPr>
    <w:rPr>
      <w:i/>
      <w:iCs/>
      <w:color w:val="44546a" w:themeColor="text2"/>
      <w:sz w:val="18"/>
      <w:szCs w:val="18"/>
    </w:rPr>
  </w:style>
  <w:style w:type="paragraph" w:styleId="931">
    <w:name w:val="footnote text"/>
    <w:basedOn w:val="775"/>
    <w:link w:val="932"/>
    <w:uiPriority w:val="99"/>
    <w:semiHidden/>
    <w:unhideWhenUsed/>
    <w:pPr>
      <w:pBdr/>
      <w:spacing w:line="240" w:lineRule="auto"/>
      <w:ind/>
    </w:pPr>
    <w:rPr>
      <w:sz w:val="20"/>
      <w:szCs w:val="20"/>
    </w:rPr>
  </w:style>
  <w:style w:type="character" w:styleId="932" w:customStyle="1">
    <w:name w:val="Текст сноски Знак"/>
    <w:basedOn w:val="785"/>
    <w:link w:val="931"/>
    <w:uiPriority w:val="99"/>
    <w:semiHidden/>
    <w:pPr>
      <w:pBdr/>
      <w:spacing/>
      <w:ind/>
    </w:pPr>
    <w:rPr>
      <w:sz w:val="20"/>
      <w:szCs w:val="20"/>
    </w:rPr>
  </w:style>
  <w:style w:type="character" w:styleId="933">
    <w:name w:val="footnote reference"/>
    <w:basedOn w:val="785"/>
    <w:uiPriority w:val="99"/>
    <w:semiHidden/>
    <w:unhideWhenUsed/>
    <w:pPr>
      <w:pBdr/>
      <w:spacing/>
      <w:ind/>
    </w:pPr>
    <w:rPr>
      <w:vertAlign w:val="superscript"/>
    </w:rPr>
  </w:style>
  <w:style w:type="paragraph" w:styleId="934">
    <w:name w:val="endnote text"/>
    <w:basedOn w:val="775"/>
    <w:link w:val="935"/>
    <w:uiPriority w:val="99"/>
    <w:semiHidden/>
    <w:unhideWhenUsed/>
    <w:pPr>
      <w:pBdr/>
      <w:spacing w:line="240" w:lineRule="auto"/>
      <w:ind/>
    </w:pPr>
    <w:rPr>
      <w:sz w:val="20"/>
      <w:szCs w:val="20"/>
    </w:rPr>
  </w:style>
  <w:style w:type="character" w:styleId="935" w:customStyle="1">
    <w:name w:val="Текст концевой сноски Знак"/>
    <w:basedOn w:val="785"/>
    <w:link w:val="934"/>
    <w:uiPriority w:val="99"/>
    <w:semiHidden/>
    <w:pPr>
      <w:pBdr/>
      <w:spacing/>
      <w:ind/>
    </w:pPr>
    <w:rPr>
      <w:sz w:val="20"/>
      <w:szCs w:val="20"/>
    </w:rPr>
  </w:style>
  <w:style w:type="character" w:styleId="936">
    <w:name w:val="endnote reference"/>
    <w:basedOn w:val="785"/>
    <w:uiPriority w:val="99"/>
    <w:semiHidden/>
    <w:unhideWhenUsed/>
    <w:pPr>
      <w:pBdr/>
      <w:spacing/>
      <w:ind/>
    </w:pPr>
    <w:rPr>
      <w:vertAlign w:val="superscript"/>
    </w:rPr>
  </w:style>
  <w:style w:type="character" w:styleId="937">
    <w:name w:val="Hyperlink"/>
    <w:basedOn w:val="785"/>
    <w:uiPriority w:val="99"/>
    <w:unhideWhenUsed/>
    <w:pPr>
      <w:pBdr/>
      <w:spacing/>
      <w:ind/>
    </w:pPr>
    <w:rPr>
      <w:color w:val="0563c1" w:themeColor="hyperlink"/>
      <w:u w:val="single"/>
    </w:rPr>
  </w:style>
  <w:style w:type="character" w:styleId="938">
    <w:name w:val="FollowedHyperlink"/>
    <w:basedOn w:val="785"/>
    <w:uiPriority w:val="99"/>
    <w:semiHidden/>
    <w:unhideWhenUsed/>
    <w:pPr>
      <w:pBdr/>
      <w:spacing/>
      <w:ind/>
    </w:pPr>
    <w:rPr>
      <w:color w:val="954f72" w:themeColor="followedHyperlink"/>
      <w:u w:val="single"/>
    </w:rPr>
  </w:style>
  <w:style w:type="paragraph" w:styleId="939">
    <w:name w:val="toc 1"/>
    <w:basedOn w:val="775"/>
    <w:next w:val="775"/>
    <w:uiPriority w:val="39"/>
    <w:unhideWhenUsed/>
    <w:pPr>
      <w:pBdr/>
      <w:spacing w:after="100"/>
      <w:ind/>
    </w:pPr>
  </w:style>
  <w:style w:type="paragraph" w:styleId="940">
    <w:name w:val="toc 2"/>
    <w:basedOn w:val="775"/>
    <w:next w:val="775"/>
    <w:uiPriority w:val="39"/>
    <w:unhideWhenUsed/>
    <w:pPr>
      <w:pBdr/>
      <w:spacing w:after="100"/>
      <w:ind w:left="220"/>
    </w:pPr>
  </w:style>
  <w:style w:type="paragraph" w:styleId="941">
    <w:name w:val="toc 3"/>
    <w:basedOn w:val="775"/>
    <w:next w:val="775"/>
    <w:uiPriority w:val="39"/>
    <w:unhideWhenUsed/>
    <w:pPr>
      <w:pBdr/>
      <w:spacing w:after="100"/>
      <w:ind w:left="440"/>
    </w:pPr>
  </w:style>
  <w:style w:type="paragraph" w:styleId="942">
    <w:name w:val="toc 4"/>
    <w:basedOn w:val="775"/>
    <w:next w:val="775"/>
    <w:uiPriority w:val="39"/>
    <w:unhideWhenUsed/>
    <w:pPr>
      <w:pBdr/>
      <w:spacing w:after="100"/>
      <w:ind w:left="660"/>
    </w:pPr>
  </w:style>
  <w:style w:type="paragraph" w:styleId="943">
    <w:name w:val="toc 5"/>
    <w:basedOn w:val="775"/>
    <w:next w:val="775"/>
    <w:uiPriority w:val="39"/>
    <w:unhideWhenUsed/>
    <w:pPr>
      <w:pBdr/>
      <w:spacing w:after="100"/>
      <w:ind w:left="880"/>
    </w:pPr>
  </w:style>
  <w:style w:type="paragraph" w:styleId="944">
    <w:name w:val="toc 6"/>
    <w:basedOn w:val="775"/>
    <w:next w:val="775"/>
    <w:uiPriority w:val="39"/>
    <w:unhideWhenUsed/>
    <w:pPr>
      <w:pBdr/>
      <w:spacing w:after="100"/>
      <w:ind w:left="1100"/>
    </w:pPr>
  </w:style>
  <w:style w:type="paragraph" w:styleId="945">
    <w:name w:val="toc 7"/>
    <w:basedOn w:val="775"/>
    <w:next w:val="775"/>
    <w:uiPriority w:val="39"/>
    <w:unhideWhenUsed/>
    <w:pPr>
      <w:pBdr/>
      <w:spacing w:after="100"/>
      <w:ind w:left="1320"/>
    </w:pPr>
  </w:style>
  <w:style w:type="paragraph" w:styleId="946">
    <w:name w:val="toc 8"/>
    <w:basedOn w:val="775"/>
    <w:next w:val="775"/>
    <w:uiPriority w:val="39"/>
    <w:unhideWhenUsed/>
    <w:pPr>
      <w:pBdr/>
      <w:spacing w:after="100"/>
      <w:ind w:left="1540"/>
    </w:pPr>
  </w:style>
  <w:style w:type="paragraph" w:styleId="947">
    <w:name w:val="toc 9"/>
    <w:basedOn w:val="775"/>
    <w:next w:val="775"/>
    <w:uiPriority w:val="39"/>
    <w:unhideWhenUsed/>
    <w:pPr>
      <w:pBdr/>
      <w:spacing w:after="100"/>
      <w:ind w:left="1760"/>
    </w:pPr>
  </w:style>
  <w:style w:type="character" w:styleId="948">
    <w:name w:val="Placeholder Text"/>
    <w:basedOn w:val="785"/>
    <w:uiPriority w:val="99"/>
    <w:semiHidden/>
    <w:pPr>
      <w:pBdr/>
      <w:spacing/>
      <w:ind/>
    </w:pPr>
    <w:rPr>
      <w:color w:val="666666"/>
    </w:rPr>
  </w:style>
  <w:style w:type="paragraph" w:styleId="949">
    <w:name w:val="table of figures"/>
    <w:basedOn w:val="775"/>
    <w:next w:val="775"/>
    <w:uiPriority w:val="99"/>
    <w:unhideWhenUsed/>
    <w:pPr>
      <w:pBdr/>
      <w:spacing/>
      <w:ind/>
    </w:pPr>
  </w:style>
  <w:style w:type="character" w:styleId="950" w:customStyle="1">
    <w:name w:val="Заголовок 1 Знак"/>
    <w:basedOn w:val="785"/>
    <w:link w:val="776"/>
    <w:uiPriority w:val="9"/>
    <w:pPr>
      <w:pBdr/>
      <w:spacing/>
      <w:ind/>
    </w:pPr>
    <w:rPr>
      <w:rFonts w:asciiTheme="majorHAnsi" w:hAnsiTheme="majorHAnsi" w:eastAsiaTheme="majorEastAsia" w:cstheme="majorBidi"/>
      <w:b/>
      <w:bCs/>
      <w:color w:val="2f5496" w:themeColor="accent1" w:themeShade="BF"/>
      <w:sz w:val="28"/>
      <w:szCs w:val="28"/>
      <w:lang w:val="en-US"/>
    </w:rPr>
  </w:style>
  <w:style w:type="character" w:styleId="951" w:customStyle="1">
    <w:name w:val="Заголовок 2 Знак"/>
    <w:basedOn w:val="785"/>
    <w:link w:val="777"/>
    <w:uiPriority w:val="9"/>
    <w:pPr>
      <w:pBdr/>
      <w:spacing/>
      <w:ind/>
    </w:pPr>
    <w:rPr>
      <w:rFonts w:asciiTheme="majorHAnsi" w:hAnsiTheme="majorHAnsi" w:eastAsiaTheme="majorEastAsia" w:cstheme="majorBidi"/>
      <w:b/>
      <w:bCs/>
      <w:color w:val="4472c4" w:themeColor="accent1"/>
      <w:sz w:val="26"/>
      <w:szCs w:val="26"/>
      <w:lang w:val="en-US"/>
    </w:rPr>
  </w:style>
  <w:style w:type="character" w:styleId="952" w:customStyle="1">
    <w:name w:val="Заголовок 3 Знак"/>
    <w:basedOn w:val="785"/>
    <w:link w:val="778"/>
    <w:uiPriority w:val="9"/>
    <w:pPr>
      <w:pBdr/>
      <w:spacing/>
      <w:ind/>
    </w:pPr>
    <w:rPr>
      <w:rFonts w:asciiTheme="majorHAnsi" w:hAnsiTheme="majorHAnsi" w:eastAsiaTheme="majorEastAsia" w:cstheme="majorBidi"/>
      <w:b/>
      <w:bCs/>
      <w:color w:val="4472c4" w:themeColor="accent1"/>
      <w:lang w:val="en-US"/>
    </w:rPr>
  </w:style>
  <w:style w:type="character" w:styleId="953" w:customStyle="1">
    <w:name w:val="Заголовок 4 Знак"/>
    <w:basedOn w:val="785"/>
    <w:link w:val="779"/>
    <w:uiPriority w:val="9"/>
    <w:semiHidden/>
    <w:pPr>
      <w:pBdr/>
      <w:spacing/>
      <w:ind/>
    </w:pPr>
    <w:rPr>
      <w:rFonts w:asciiTheme="majorHAnsi" w:hAnsiTheme="majorHAnsi" w:eastAsiaTheme="majorEastAsia" w:cstheme="majorBidi"/>
      <w:b/>
      <w:bCs/>
      <w:i/>
      <w:iCs/>
      <w:color w:val="4472c4" w:themeColor="accent1"/>
      <w:lang w:val="en-US"/>
    </w:rPr>
  </w:style>
  <w:style w:type="table" w:styleId="954">
    <w:name w:val="Table Grid"/>
    <w:basedOn w:val="786"/>
    <w:uiPriority w:val="59"/>
    <w:pPr>
      <w:pBdr/>
      <w:spacing w:after="0" w:line="240" w:lineRule="auto"/>
      <w:ind/>
    </w:pPr>
    <w:rPr>
      <w:rFonts w:eastAsiaTheme="minorEastAsia"/>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5" w:customStyle="1">
    <w:name w:val="Заголовок 5 Знак"/>
    <w:basedOn w:val="785"/>
    <w:link w:val="780"/>
    <w:uiPriority w:val="9"/>
    <w:semiHidden/>
    <w:pPr>
      <w:pBdr/>
      <w:spacing/>
      <w:ind/>
    </w:pPr>
    <w:rPr>
      <w:rFonts w:asciiTheme="majorHAnsi" w:hAnsiTheme="majorHAnsi" w:eastAsiaTheme="majorEastAsia" w:cstheme="majorBidi"/>
      <w:color w:val="1f3763" w:themeColor="accent1" w:themeShade="7F"/>
      <w:lang w:val="en-US"/>
    </w:rPr>
  </w:style>
  <w:style w:type="character" w:styleId="956" w:customStyle="1">
    <w:name w:val="Заголовок 6 Знак"/>
    <w:basedOn w:val="785"/>
    <w:link w:val="781"/>
    <w:uiPriority w:val="9"/>
    <w:semiHidden/>
    <w:pPr>
      <w:pBdr/>
      <w:spacing/>
      <w:ind/>
    </w:pPr>
    <w:rPr>
      <w:rFonts w:asciiTheme="majorHAnsi" w:hAnsiTheme="majorHAnsi" w:eastAsiaTheme="majorEastAsia" w:cstheme="majorBidi"/>
      <w:i/>
      <w:iCs/>
      <w:color w:val="1f3763" w:themeColor="accent1" w:themeShade="7F"/>
      <w:lang w:val="en-US"/>
    </w:rPr>
  </w:style>
  <w:style w:type="character" w:styleId="957" w:customStyle="1">
    <w:name w:val="Заголовок 7 Знак"/>
    <w:basedOn w:val="785"/>
    <w:link w:val="782"/>
    <w:uiPriority w:val="9"/>
    <w:semiHidden/>
    <w:pPr>
      <w:pBdr/>
      <w:spacing/>
      <w:ind/>
    </w:pPr>
    <w:rPr>
      <w:rFonts w:asciiTheme="majorHAnsi" w:hAnsiTheme="majorHAnsi" w:eastAsiaTheme="majorEastAsia" w:cstheme="majorBidi"/>
      <w:i/>
      <w:iCs/>
      <w:color w:val="404040" w:themeColor="text1" w:themeTint="BF"/>
      <w:lang w:val="en-US"/>
    </w:rPr>
  </w:style>
  <w:style w:type="character" w:styleId="958" w:customStyle="1">
    <w:name w:val="Заголовок 8 Знак"/>
    <w:basedOn w:val="785"/>
    <w:link w:val="783"/>
    <w:uiPriority w:val="9"/>
    <w:semiHidden/>
    <w:pPr>
      <w:pBdr/>
      <w:spacing/>
      <w:ind/>
    </w:pPr>
    <w:rPr>
      <w:rFonts w:asciiTheme="majorHAnsi" w:hAnsiTheme="majorHAnsi" w:eastAsiaTheme="majorEastAsia" w:cstheme="majorBidi"/>
      <w:color w:val="4472c4" w:themeColor="accent1"/>
      <w:sz w:val="20"/>
      <w:szCs w:val="20"/>
      <w:lang w:val="en-US"/>
    </w:rPr>
  </w:style>
  <w:style w:type="character" w:styleId="959" w:customStyle="1">
    <w:name w:val="Заголовок 9 Знак"/>
    <w:basedOn w:val="785"/>
    <w:link w:val="784"/>
    <w:uiPriority w:val="9"/>
    <w:semiHidden/>
    <w:pPr>
      <w:pBdr/>
      <w:spacing/>
      <w:ind/>
    </w:pPr>
    <w:rPr>
      <w:rFonts w:asciiTheme="majorHAnsi" w:hAnsiTheme="majorHAnsi" w:eastAsiaTheme="majorEastAsia" w:cstheme="majorBidi"/>
      <w:i/>
      <w:iCs/>
      <w:color w:val="404040" w:themeColor="text1" w:themeTint="BF"/>
      <w:sz w:val="20"/>
      <w:szCs w:val="20"/>
      <w:lang w:val="en-US"/>
    </w:rPr>
  </w:style>
  <w:style w:type="paragraph" w:styleId="960">
    <w:name w:val="Header"/>
    <w:basedOn w:val="775"/>
    <w:link w:val="961"/>
    <w:uiPriority w:val="99"/>
    <w:unhideWhenUsed/>
    <w:pPr>
      <w:pBdr/>
      <w:tabs>
        <w:tab w:val="center" w:leader="none" w:pos="4680"/>
        <w:tab w:val="right" w:leader="none" w:pos="9360"/>
      </w:tabs>
      <w:spacing w:line="240" w:lineRule="auto"/>
      <w:ind w:firstLine="0"/>
      <w:jc w:val="left"/>
    </w:pPr>
    <w:rPr>
      <w:rFonts w:asciiTheme="minorHAnsi" w:hAnsiTheme="minorHAnsi" w:eastAsiaTheme="minorEastAsia"/>
      <w:color w:val="auto"/>
      <w:sz w:val="22"/>
    </w:rPr>
  </w:style>
  <w:style w:type="character" w:styleId="961" w:customStyle="1">
    <w:name w:val="Верхний колонтитул Знак"/>
    <w:basedOn w:val="785"/>
    <w:link w:val="960"/>
    <w:uiPriority w:val="99"/>
    <w:pPr>
      <w:pBdr/>
      <w:spacing/>
      <w:ind/>
    </w:pPr>
    <w:rPr>
      <w:rFonts w:eastAsiaTheme="minorEastAsia"/>
      <w:lang w:val="en-US"/>
    </w:rPr>
  </w:style>
  <w:style w:type="paragraph" w:styleId="962">
    <w:name w:val="Footer"/>
    <w:basedOn w:val="775"/>
    <w:link w:val="963"/>
    <w:uiPriority w:val="99"/>
    <w:unhideWhenUsed/>
    <w:pPr>
      <w:pBdr/>
      <w:tabs>
        <w:tab w:val="center" w:leader="none" w:pos="4680"/>
        <w:tab w:val="right" w:leader="none" w:pos="9360"/>
      </w:tabs>
      <w:spacing w:line="240" w:lineRule="auto"/>
      <w:ind w:firstLine="0"/>
      <w:jc w:val="left"/>
    </w:pPr>
    <w:rPr>
      <w:rFonts w:asciiTheme="minorHAnsi" w:hAnsiTheme="minorHAnsi" w:eastAsiaTheme="minorEastAsia"/>
      <w:color w:val="auto"/>
      <w:sz w:val="22"/>
    </w:rPr>
  </w:style>
  <w:style w:type="character" w:styleId="963" w:customStyle="1">
    <w:name w:val="Нижний колонтитул Знак"/>
    <w:basedOn w:val="785"/>
    <w:link w:val="962"/>
    <w:uiPriority w:val="99"/>
    <w:pPr>
      <w:pBdr/>
      <w:spacing/>
      <w:ind/>
    </w:pPr>
    <w:rPr>
      <w:rFonts w:eastAsiaTheme="minorEastAsia"/>
      <w:lang w:val="en-US"/>
    </w:rPr>
  </w:style>
  <w:style w:type="paragraph" w:styleId="964">
    <w:name w:val="No Spacing"/>
    <w:uiPriority w:val="1"/>
    <w:qFormat/>
    <w:pPr>
      <w:pBdr/>
      <w:spacing w:after="0" w:line="240" w:lineRule="auto"/>
      <w:ind/>
    </w:pPr>
    <w:rPr>
      <w:rFonts w:eastAsiaTheme="minorEastAsia"/>
      <w:lang w:val="en-US"/>
    </w:rPr>
  </w:style>
  <w:style w:type="paragraph" w:styleId="965">
    <w:name w:val="Title"/>
    <w:basedOn w:val="775"/>
    <w:next w:val="775"/>
    <w:link w:val="966"/>
    <w:uiPriority w:val="10"/>
    <w:qFormat/>
    <w:pPr>
      <w:pBdr>
        <w:bottom w:val="single" w:color="4472c4" w:themeColor="accent1" w:sz="8" w:space="4"/>
      </w:pBdr>
      <w:spacing w:after="300" w:line="240" w:lineRule="auto"/>
      <w:ind w:firstLine="0"/>
      <w:contextualSpacing w:val="true"/>
      <w:jc w:val="left"/>
    </w:pPr>
    <w:rPr>
      <w:rFonts w:asciiTheme="majorHAnsi" w:hAnsiTheme="majorHAnsi" w:eastAsiaTheme="majorEastAsia" w:cstheme="majorBidi"/>
      <w:color w:val="323e4f" w:themeColor="text2" w:themeShade="BF"/>
      <w:spacing w:val="5"/>
      <w:sz w:val="52"/>
      <w:szCs w:val="52"/>
    </w:rPr>
  </w:style>
  <w:style w:type="character" w:styleId="966" w:customStyle="1">
    <w:name w:val="Название Знак"/>
    <w:basedOn w:val="785"/>
    <w:link w:val="965"/>
    <w:uiPriority w:val="10"/>
    <w:pPr>
      <w:pBdr/>
      <w:spacing/>
      <w:ind/>
    </w:pPr>
    <w:rPr>
      <w:rFonts w:asciiTheme="majorHAnsi" w:hAnsiTheme="majorHAnsi" w:eastAsiaTheme="majorEastAsia" w:cstheme="majorBidi"/>
      <w:color w:val="323e4f" w:themeColor="text2" w:themeShade="BF"/>
      <w:spacing w:val="5"/>
      <w:sz w:val="52"/>
      <w:szCs w:val="52"/>
      <w:lang w:val="en-US"/>
    </w:rPr>
  </w:style>
  <w:style w:type="paragraph" w:styleId="967">
    <w:name w:val="Subtitle"/>
    <w:basedOn w:val="775"/>
    <w:next w:val="775"/>
    <w:link w:val="968"/>
    <w:uiPriority w:val="11"/>
    <w:qFormat/>
    <w:pPr>
      <w:numPr>
        <w:ilvl w:val="1"/>
      </w:numPr>
      <w:pBdr/>
      <w:spacing w:after="200" w:line="276" w:lineRule="auto"/>
      <w:ind w:firstLine="709"/>
      <w:jc w:val="left"/>
    </w:pPr>
    <w:rPr>
      <w:rFonts w:asciiTheme="majorHAnsi" w:hAnsiTheme="majorHAnsi" w:eastAsiaTheme="majorEastAsia" w:cstheme="majorBidi"/>
      <w:i/>
      <w:iCs/>
      <w:color w:val="4472c4" w:themeColor="accent1"/>
      <w:spacing w:val="15"/>
      <w:sz w:val="24"/>
      <w:szCs w:val="24"/>
    </w:rPr>
  </w:style>
  <w:style w:type="character" w:styleId="968" w:customStyle="1">
    <w:name w:val="Подзаголовок Знак"/>
    <w:basedOn w:val="785"/>
    <w:link w:val="967"/>
    <w:uiPriority w:val="11"/>
    <w:pPr>
      <w:pBdr/>
      <w:spacing/>
      <w:ind/>
    </w:pPr>
    <w:rPr>
      <w:rFonts w:asciiTheme="majorHAnsi" w:hAnsiTheme="majorHAnsi" w:eastAsiaTheme="majorEastAsia" w:cstheme="majorBidi"/>
      <w:i/>
      <w:iCs/>
      <w:color w:val="4472c4" w:themeColor="accent1"/>
      <w:spacing w:val="15"/>
      <w:sz w:val="24"/>
      <w:szCs w:val="24"/>
      <w:lang w:val="en-US"/>
    </w:rPr>
  </w:style>
  <w:style w:type="paragraph" w:styleId="969">
    <w:name w:val="List Paragraph"/>
    <w:basedOn w:val="775"/>
    <w:uiPriority w:val="34"/>
    <w:qFormat/>
    <w:pPr>
      <w:pBdr/>
      <w:spacing w:after="200" w:line="276" w:lineRule="auto"/>
      <w:ind w:firstLine="0" w:left="720"/>
      <w:contextualSpacing w:val="true"/>
      <w:jc w:val="left"/>
    </w:pPr>
    <w:rPr>
      <w:rFonts w:asciiTheme="minorHAnsi" w:hAnsiTheme="minorHAnsi" w:eastAsiaTheme="minorEastAsia"/>
      <w:color w:val="auto"/>
      <w:sz w:val="22"/>
    </w:rPr>
  </w:style>
  <w:style w:type="paragraph" w:styleId="970">
    <w:name w:val="Body Text"/>
    <w:basedOn w:val="775"/>
    <w:link w:val="971"/>
    <w:uiPriority w:val="99"/>
    <w:unhideWhenUsed/>
    <w:pPr>
      <w:pBdr/>
      <w:spacing w:after="120" w:line="276" w:lineRule="auto"/>
      <w:ind w:firstLine="0"/>
      <w:jc w:val="left"/>
    </w:pPr>
    <w:rPr>
      <w:rFonts w:asciiTheme="minorHAnsi" w:hAnsiTheme="minorHAnsi" w:eastAsiaTheme="minorEastAsia"/>
      <w:color w:val="auto"/>
      <w:sz w:val="22"/>
    </w:rPr>
  </w:style>
  <w:style w:type="character" w:styleId="971" w:customStyle="1">
    <w:name w:val="Основной текст Знак"/>
    <w:basedOn w:val="785"/>
    <w:link w:val="970"/>
    <w:uiPriority w:val="99"/>
    <w:pPr>
      <w:pBdr/>
      <w:spacing/>
      <w:ind/>
    </w:pPr>
    <w:rPr>
      <w:rFonts w:eastAsiaTheme="minorEastAsia"/>
      <w:lang w:val="en-US"/>
    </w:rPr>
  </w:style>
  <w:style w:type="paragraph" w:styleId="972">
    <w:name w:val="Body Text 2"/>
    <w:basedOn w:val="775"/>
    <w:link w:val="973"/>
    <w:uiPriority w:val="99"/>
    <w:unhideWhenUsed/>
    <w:pPr>
      <w:pBdr/>
      <w:spacing w:after="120" w:line="480" w:lineRule="auto"/>
      <w:ind w:firstLine="0"/>
      <w:jc w:val="left"/>
    </w:pPr>
    <w:rPr>
      <w:rFonts w:asciiTheme="minorHAnsi" w:hAnsiTheme="minorHAnsi" w:eastAsiaTheme="minorEastAsia"/>
      <w:color w:val="auto"/>
      <w:sz w:val="22"/>
    </w:rPr>
  </w:style>
  <w:style w:type="character" w:styleId="973" w:customStyle="1">
    <w:name w:val="Основной текст 2 Знак"/>
    <w:basedOn w:val="785"/>
    <w:link w:val="972"/>
    <w:uiPriority w:val="99"/>
    <w:pPr>
      <w:pBdr/>
      <w:spacing/>
      <w:ind/>
    </w:pPr>
    <w:rPr>
      <w:rFonts w:eastAsiaTheme="minorEastAsia"/>
      <w:lang w:val="en-US"/>
    </w:rPr>
  </w:style>
  <w:style w:type="paragraph" w:styleId="974">
    <w:name w:val="Body Text 3"/>
    <w:basedOn w:val="775"/>
    <w:link w:val="975"/>
    <w:uiPriority w:val="99"/>
    <w:unhideWhenUsed/>
    <w:pPr>
      <w:pBdr/>
      <w:spacing w:after="120" w:line="276" w:lineRule="auto"/>
      <w:ind w:firstLine="0"/>
      <w:jc w:val="left"/>
    </w:pPr>
    <w:rPr>
      <w:rFonts w:asciiTheme="minorHAnsi" w:hAnsiTheme="minorHAnsi" w:eastAsiaTheme="minorEastAsia"/>
      <w:color w:val="auto"/>
      <w:sz w:val="16"/>
      <w:szCs w:val="16"/>
    </w:rPr>
  </w:style>
  <w:style w:type="character" w:styleId="975" w:customStyle="1">
    <w:name w:val="Основной текст 3 Знак"/>
    <w:basedOn w:val="785"/>
    <w:link w:val="974"/>
    <w:uiPriority w:val="99"/>
    <w:pPr>
      <w:pBdr/>
      <w:spacing/>
      <w:ind/>
    </w:pPr>
    <w:rPr>
      <w:rFonts w:eastAsiaTheme="minorEastAsia"/>
      <w:sz w:val="16"/>
      <w:szCs w:val="16"/>
      <w:lang w:val="en-US"/>
    </w:rPr>
  </w:style>
  <w:style w:type="paragraph" w:styleId="976">
    <w:name w:val="List"/>
    <w:basedOn w:val="775"/>
    <w:uiPriority w:val="99"/>
    <w:unhideWhenUsed/>
    <w:pPr>
      <w:pBdr/>
      <w:spacing w:after="200" w:line="276" w:lineRule="auto"/>
      <w:ind w:hanging="360" w:left="360"/>
      <w:contextualSpacing w:val="true"/>
      <w:jc w:val="left"/>
    </w:pPr>
    <w:rPr>
      <w:rFonts w:asciiTheme="minorHAnsi" w:hAnsiTheme="minorHAnsi" w:eastAsiaTheme="minorEastAsia"/>
      <w:color w:val="auto"/>
      <w:sz w:val="22"/>
    </w:rPr>
  </w:style>
  <w:style w:type="paragraph" w:styleId="977">
    <w:name w:val="List 2"/>
    <w:basedOn w:val="775"/>
    <w:uiPriority w:val="99"/>
    <w:unhideWhenUsed/>
    <w:pPr>
      <w:pBdr/>
      <w:spacing w:after="200" w:line="276" w:lineRule="auto"/>
      <w:ind w:hanging="360" w:left="720"/>
      <w:contextualSpacing w:val="true"/>
      <w:jc w:val="left"/>
    </w:pPr>
    <w:rPr>
      <w:rFonts w:asciiTheme="minorHAnsi" w:hAnsiTheme="minorHAnsi" w:eastAsiaTheme="minorEastAsia"/>
      <w:color w:val="auto"/>
      <w:sz w:val="22"/>
    </w:rPr>
  </w:style>
  <w:style w:type="paragraph" w:styleId="978">
    <w:name w:val="List 3"/>
    <w:basedOn w:val="775"/>
    <w:uiPriority w:val="99"/>
    <w:unhideWhenUsed/>
    <w:pPr>
      <w:pBdr/>
      <w:spacing w:after="200" w:line="276" w:lineRule="auto"/>
      <w:ind w:hanging="360" w:left="1080"/>
      <w:contextualSpacing w:val="true"/>
      <w:jc w:val="left"/>
    </w:pPr>
    <w:rPr>
      <w:rFonts w:asciiTheme="minorHAnsi" w:hAnsiTheme="minorHAnsi" w:eastAsiaTheme="minorEastAsia"/>
      <w:color w:val="auto"/>
      <w:sz w:val="22"/>
    </w:rPr>
  </w:style>
  <w:style w:type="paragraph" w:styleId="979">
    <w:name w:val="List Bullet"/>
    <w:basedOn w:val="775"/>
    <w:uiPriority w:val="99"/>
    <w:unhideWhenUsed/>
    <w:pPr>
      <w:numPr>
        <w:numId w:val="1"/>
      </w:numPr>
      <w:pBdr/>
      <w:spacing w:after="200" w:line="276" w:lineRule="auto"/>
      <w:ind/>
      <w:contextualSpacing w:val="true"/>
      <w:jc w:val="left"/>
    </w:pPr>
    <w:rPr>
      <w:rFonts w:asciiTheme="minorHAnsi" w:hAnsiTheme="minorHAnsi" w:eastAsiaTheme="minorEastAsia"/>
      <w:color w:val="auto"/>
      <w:sz w:val="22"/>
    </w:rPr>
  </w:style>
  <w:style w:type="paragraph" w:styleId="980">
    <w:name w:val="List Bullet 2"/>
    <w:basedOn w:val="775"/>
    <w:uiPriority w:val="99"/>
    <w:unhideWhenUsed/>
    <w:pPr>
      <w:numPr>
        <w:numId w:val="2"/>
      </w:numPr>
      <w:pBdr/>
      <w:spacing w:after="200" w:line="276" w:lineRule="auto"/>
      <w:ind/>
      <w:contextualSpacing w:val="true"/>
      <w:jc w:val="left"/>
    </w:pPr>
    <w:rPr>
      <w:rFonts w:asciiTheme="minorHAnsi" w:hAnsiTheme="minorHAnsi" w:eastAsiaTheme="minorEastAsia"/>
      <w:color w:val="auto"/>
      <w:sz w:val="22"/>
    </w:rPr>
  </w:style>
  <w:style w:type="paragraph" w:styleId="981">
    <w:name w:val="List Bullet 3"/>
    <w:basedOn w:val="775"/>
    <w:uiPriority w:val="99"/>
    <w:unhideWhenUsed/>
    <w:pPr>
      <w:numPr>
        <w:numId w:val="3"/>
      </w:numPr>
      <w:pBdr/>
      <w:spacing w:after="200" w:line="276" w:lineRule="auto"/>
      <w:ind/>
      <w:contextualSpacing w:val="true"/>
      <w:jc w:val="left"/>
    </w:pPr>
    <w:rPr>
      <w:rFonts w:asciiTheme="minorHAnsi" w:hAnsiTheme="minorHAnsi" w:eastAsiaTheme="minorEastAsia"/>
      <w:color w:val="auto"/>
      <w:sz w:val="22"/>
    </w:rPr>
  </w:style>
  <w:style w:type="paragraph" w:styleId="982">
    <w:name w:val="List Number"/>
    <w:basedOn w:val="775"/>
    <w:uiPriority w:val="99"/>
    <w:unhideWhenUsed/>
    <w:pPr>
      <w:numPr>
        <w:numId w:val="5"/>
      </w:numPr>
      <w:pBdr/>
      <w:spacing w:after="200" w:line="276" w:lineRule="auto"/>
      <w:ind/>
      <w:contextualSpacing w:val="true"/>
      <w:jc w:val="left"/>
    </w:pPr>
    <w:rPr>
      <w:rFonts w:asciiTheme="minorHAnsi" w:hAnsiTheme="minorHAnsi" w:eastAsiaTheme="minorEastAsia"/>
      <w:color w:val="auto"/>
      <w:sz w:val="22"/>
    </w:rPr>
  </w:style>
  <w:style w:type="paragraph" w:styleId="983">
    <w:name w:val="List Number 2"/>
    <w:basedOn w:val="775"/>
    <w:uiPriority w:val="99"/>
    <w:unhideWhenUsed/>
    <w:pPr>
      <w:numPr>
        <w:numId w:val="6"/>
      </w:numPr>
      <w:pBdr/>
      <w:spacing w:after="200" w:line="276" w:lineRule="auto"/>
      <w:ind/>
      <w:contextualSpacing w:val="true"/>
      <w:jc w:val="left"/>
    </w:pPr>
    <w:rPr>
      <w:rFonts w:asciiTheme="minorHAnsi" w:hAnsiTheme="minorHAnsi" w:eastAsiaTheme="minorEastAsia"/>
      <w:color w:val="auto"/>
      <w:sz w:val="22"/>
    </w:rPr>
  </w:style>
  <w:style w:type="paragraph" w:styleId="984">
    <w:name w:val="List Number 3"/>
    <w:basedOn w:val="775"/>
    <w:uiPriority w:val="99"/>
    <w:unhideWhenUsed/>
    <w:pPr>
      <w:numPr>
        <w:numId w:val="7"/>
      </w:numPr>
      <w:pBdr/>
      <w:spacing w:after="200" w:line="276" w:lineRule="auto"/>
      <w:ind/>
      <w:contextualSpacing w:val="true"/>
      <w:jc w:val="left"/>
    </w:pPr>
    <w:rPr>
      <w:rFonts w:asciiTheme="minorHAnsi" w:hAnsiTheme="minorHAnsi" w:eastAsiaTheme="minorEastAsia"/>
      <w:color w:val="auto"/>
      <w:sz w:val="22"/>
    </w:rPr>
  </w:style>
  <w:style w:type="paragraph" w:styleId="985">
    <w:name w:val="List Continue"/>
    <w:basedOn w:val="775"/>
    <w:uiPriority w:val="99"/>
    <w:unhideWhenUsed/>
    <w:pPr>
      <w:pBdr/>
      <w:spacing w:after="120" w:line="276" w:lineRule="auto"/>
      <w:ind w:firstLine="0" w:left="360"/>
      <w:contextualSpacing w:val="true"/>
      <w:jc w:val="left"/>
    </w:pPr>
    <w:rPr>
      <w:rFonts w:asciiTheme="minorHAnsi" w:hAnsiTheme="minorHAnsi" w:eastAsiaTheme="minorEastAsia"/>
      <w:color w:val="auto"/>
      <w:sz w:val="22"/>
    </w:rPr>
  </w:style>
  <w:style w:type="paragraph" w:styleId="986">
    <w:name w:val="List Continue 2"/>
    <w:basedOn w:val="775"/>
    <w:uiPriority w:val="99"/>
    <w:unhideWhenUsed/>
    <w:pPr>
      <w:pBdr/>
      <w:spacing w:after="120" w:line="276" w:lineRule="auto"/>
      <w:ind w:firstLine="0" w:left="720"/>
      <w:contextualSpacing w:val="true"/>
      <w:jc w:val="left"/>
    </w:pPr>
    <w:rPr>
      <w:rFonts w:asciiTheme="minorHAnsi" w:hAnsiTheme="minorHAnsi" w:eastAsiaTheme="minorEastAsia"/>
      <w:color w:val="auto"/>
      <w:sz w:val="22"/>
    </w:rPr>
  </w:style>
  <w:style w:type="paragraph" w:styleId="987">
    <w:name w:val="List Continue 3"/>
    <w:basedOn w:val="775"/>
    <w:uiPriority w:val="99"/>
    <w:unhideWhenUsed/>
    <w:pPr>
      <w:pBdr/>
      <w:spacing w:after="120" w:line="276" w:lineRule="auto"/>
      <w:ind w:firstLine="0" w:left="1080"/>
      <w:contextualSpacing w:val="true"/>
      <w:jc w:val="left"/>
    </w:pPr>
    <w:rPr>
      <w:rFonts w:asciiTheme="minorHAnsi" w:hAnsiTheme="minorHAnsi" w:eastAsiaTheme="minorEastAsia"/>
      <w:color w:val="auto"/>
      <w:sz w:val="22"/>
    </w:rPr>
  </w:style>
  <w:style w:type="paragraph" w:styleId="988">
    <w:name w:val="macro"/>
    <w:link w:val="98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276" w:lineRule="auto"/>
      <w:ind/>
    </w:pPr>
    <w:rPr>
      <w:rFonts w:ascii="Courier" w:hAnsi="Courier" w:eastAsiaTheme="minorEastAsia"/>
      <w:sz w:val="20"/>
      <w:szCs w:val="20"/>
      <w:lang w:val="en-US"/>
    </w:rPr>
  </w:style>
  <w:style w:type="character" w:styleId="989" w:customStyle="1">
    <w:name w:val="Текст макроса Знак"/>
    <w:basedOn w:val="785"/>
    <w:link w:val="988"/>
    <w:uiPriority w:val="99"/>
    <w:pPr>
      <w:pBdr/>
      <w:spacing/>
      <w:ind/>
    </w:pPr>
    <w:rPr>
      <w:rFonts w:ascii="Courier" w:hAnsi="Courier" w:eastAsiaTheme="minorEastAsia"/>
      <w:sz w:val="20"/>
      <w:szCs w:val="20"/>
      <w:lang w:val="en-US"/>
    </w:rPr>
  </w:style>
  <w:style w:type="paragraph" w:styleId="990">
    <w:name w:val="Quote"/>
    <w:basedOn w:val="775"/>
    <w:next w:val="775"/>
    <w:link w:val="991"/>
    <w:uiPriority w:val="29"/>
    <w:qFormat/>
    <w:pPr>
      <w:pBdr/>
      <w:spacing w:after="200" w:line="276" w:lineRule="auto"/>
      <w:ind w:firstLine="0"/>
      <w:jc w:val="left"/>
    </w:pPr>
    <w:rPr>
      <w:rFonts w:asciiTheme="minorHAnsi" w:hAnsiTheme="minorHAnsi" w:eastAsiaTheme="minorEastAsia"/>
      <w:i/>
      <w:iCs/>
      <w:color w:val="000000" w:themeColor="text1"/>
      <w:sz w:val="22"/>
    </w:rPr>
  </w:style>
  <w:style w:type="character" w:styleId="991" w:customStyle="1">
    <w:name w:val="Цитата 2 Знак"/>
    <w:basedOn w:val="785"/>
    <w:link w:val="990"/>
    <w:uiPriority w:val="29"/>
    <w:pPr>
      <w:pBdr/>
      <w:spacing/>
      <w:ind/>
    </w:pPr>
    <w:rPr>
      <w:rFonts w:eastAsiaTheme="minorEastAsia"/>
      <w:i/>
      <w:iCs/>
      <w:color w:val="000000" w:themeColor="text1"/>
      <w:lang w:val="en-US"/>
    </w:rPr>
  </w:style>
  <w:style w:type="character" w:styleId="992">
    <w:name w:val="Strong"/>
    <w:basedOn w:val="785"/>
    <w:uiPriority w:val="22"/>
    <w:qFormat/>
    <w:pPr>
      <w:pBdr/>
      <w:spacing/>
      <w:ind/>
    </w:pPr>
    <w:rPr>
      <w:b/>
      <w:bCs/>
    </w:rPr>
  </w:style>
  <w:style w:type="character" w:styleId="993">
    <w:name w:val="Emphasis"/>
    <w:basedOn w:val="785"/>
    <w:uiPriority w:val="20"/>
    <w:qFormat/>
    <w:pPr>
      <w:pBdr/>
      <w:spacing/>
      <w:ind/>
    </w:pPr>
    <w:rPr>
      <w:i/>
      <w:iCs/>
    </w:rPr>
  </w:style>
  <w:style w:type="paragraph" w:styleId="994">
    <w:name w:val="Intense Quote"/>
    <w:basedOn w:val="775"/>
    <w:next w:val="775"/>
    <w:link w:val="995"/>
    <w:uiPriority w:val="30"/>
    <w:qFormat/>
    <w:pPr>
      <w:pBdr>
        <w:bottom w:val="single" w:color="4472c4" w:themeColor="accent1" w:sz="4" w:space="4"/>
      </w:pBdr>
      <w:spacing w:after="280" w:before="200" w:line="276" w:lineRule="auto"/>
      <w:ind w:right="936" w:firstLine="0" w:left="936"/>
      <w:jc w:val="left"/>
    </w:pPr>
    <w:rPr>
      <w:rFonts w:asciiTheme="minorHAnsi" w:hAnsiTheme="minorHAnsi" w:eastAsiaTheme="minorEastAsia"/>
      <w:b/>
      <w:bCs/>
      <w:i/>
      <w:iCs/>
      <w:color w:val="4472c4" w:themeColor="accent1"/>
      <w:sz w:val="22"/>
    </w:rPr>
  </w:style>
  <w:style w:type="character" w:styleId="995" w:customStyle="1">
    <w:name w:val="Выделенная цитата Знак"/>
    <w:basedOn w:val="785"/>
    <w:link w:val="994"/>
    <w:uiPriority w:val="30"/>
    <w:pPr>
      <w:pBdr/>
      <w:spacing/>
      <w:ind/>
    </w:pPr>
    <w:rPr>
      <w:rFonts w:eastAsiaTheme="minorEastAsia"/>
      <w:b/>
      <w:bCs/>
      <w:i/>
      <w:iCs/>
      <w:color w:val="4472c4" w:themeColor="accent1"/>
      <w:lang w:val="en-US"/>
    </w:rPr>
  </w:style>
  <w:style w:type="character" w:styleId="996">
    <w:name w:val="Subtle Emphasis"/>
    <w:basedOn w:val="785"/>
    <w:uiPriority w:val="19"/>
    <w:qFormat/>
    <w:pPr>
      <w:pBdr/>
      <w:spacing/>
      <w:ind/>
    </w:pPr>
    <w:rPr>
      <w:i/>
      <w:iCs/>
      <w:color w:val="808080" w:themeColor="text1" w:themeTint="7F"/>
    </w:rPr>
  </w:style>
  <w:style w:type="character" w:styleId="997">
    <w:name w:val="Intense Emphasis"/>
    <w:basedOn w:val="785"/>
    <w:uiPriority w:val="21"/>
    <w:qFormat/>
    <w:pPr>
      <w:pBdr/>
      <w:spacing/>
      <w:ind/>
    </w:pPr>
    <w:rPr>
      <w:b/>
      <w:bCs/>
      <w:i/>
      <w:iCs/>
      <w:color w:val="4472c4" w:themeColor="accent1"/>
    </w:rPr>
  </w:style>
  <w:style w:type="character" w:styleId="998">
    <w:name w:val="Subtle Reference"/>
    <w:basedOn w:val="785"/>
    <w:uiPriority w:val="31"/>
    <w:qFormat/>
    <w:pPr>
      <w:pBdr/>
      <w:spacing/>
      <w:ind/>
    </w:pPr>
    <w:rPr>
      <w:smallCaps/>
      <w:color w:val="ed7d31" w:themeColor="accent2"/>
      <w:u w:val="single"/>
    </w:rPr>
  </w:style>
  <w:style w:type="character" w:styleId="999">
    <w:name w:val="Intense Reference"/>
    <w:basedOn w:val="785"/>
    <w:uiPriority w:val="32"/>
    <w:qFormat/>
    <w:pPr>
      <w:pBdr/>
      <w:spacing/>
      <w:ind/>
    </w:pPr>
    <w:rPr>
      <w:b/>
      <w:bCs/>
      <w:smallCaps/>
      <w:color w:val="ed7d31" w:themeColor="accent2"/>
      <w:spacing w:val="5"/>
      <w:u w:val="single"/>
    </w:rPr>
  </w:style>
  <w:style w:type="character" w:styleId="1000">
    <w:name w:val="Book Title"/>
    <w:basedOn w:val="785"/>
    <w:uiPriority w:val="33"/>
    <w:qFormat/>
    <w:pPr>
      <w:pBdr/>
      <w:spacing/>
      <w:ind/>
    </w:pPr>
    <w:rPr>
      <w:b/>
      <w:bCs/>
      <w:smallCaps/>
      <w:spacing w:val="5"/>
    </w:rPr>
  </w:style>
  <w:style w:type="paragraph" w:styleId="1001">
    <w:name w:val="TOC Heading"/>
    <w:basedOn w:val="776"/>
    <w:next w:val="775"/>
    <w:uiPriority w:val="39"/>
    <w:semiHidden/>
    <w:unhideWhenUsed/>
    <w:qFormat/>
    <w:pPr>
      <w:pBdr/>
      <w:spacing w:line="276" w:lineRule="auto"/>
      <w:ind w:firstLine="0"/>
      <w:jc w:val="left"/>
      <w:outlineLvl w:val="9"/>
    </w:pPr>
  </w:style>
  <w:style w:type="paragraph" w:styleId="1002">
    <w:name w:val="Balloon Text"/>
    <w:basedOn w:val="775"/>
    <w:link w:val="1003"/>
    <w:uiPriority w:val="99"/>
    <w:semiHidden/>
    <w:unhideWhenUsed/>
    <w:pPr>
      <w:pBdr/>
      <w:spacing w:line="240" w:lineRule="auto"/>
      <w:ind/>
    </w:pPr>
    <w:rPr>
      <w:rFonts w:ascii="Tahoma" w:hAnsi="Tahoma" w:cs="Tahoma"/>
      <w:sz w:val="16"/>
      <w:szCs w:val="16"/>
    </w:rPr>
  </w:style>
  <w:style w:type="character" w:styleId="1003" w:customStyle="1">
    <w:name w:val="Текст выноски Знак"/>
    <w:basedOn w:val="785"/>
    <w:link w:val="1002"/>
    <w:uiPriority w:val="99"/>
    <w:semiHidden/>
    <w:pPr>
      <w:pBdr/>
      <w:spacing/>
      <w:ind/>
    </w:pPr>
    <w:rPr>
      <w:rFonts w:ascii="Tahoma" w:hAnsi="Tahoma" w:eastAsia="Times New Roman" w:cs="Tahoma"/>
      <w:color w:val="000000"/>
      <w:sz w:val="16"/>
      <w:szCs w:val="16"/>
      <w:lang w:val="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48"/>
            </w:rPr>
            <w:t xml:space="preserve">Введите ваш текст</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ru-RU" w:eastAsia="ru-RU"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507" w:default="1">
    <w:name w:val="Normal"/>
    <w:qFormat/>
    <w:pPr>
      <w:pBdr/>
      <w:spacing/>
      <w:ind/>
    </w:pPr>
  </w:style>
  <w:style w:type="paragraph" w:styleId="1508">
    <w:name w:val="Heading 1"/>
    <w:basedOn w:val="1507"/>
    <w:next w:val="1507"/>
    <w:link w:val="1537"/>
    <w:uiPriority w:val="9"/>
    <w:qFormat/>
    <w:pPr>
      <w:keepNext w:val="true"/>
      <w:keepLines w:val="true"/>
      <w:pBdr/>
      <w:spacing w:after="80" w:before="360"/>
      <w:ind/>
      <w:outlineLvl w:val="0"/>
    </w:pPr>
    <w:rPr>
      <w:rFonts w:ascii="Arial" w:hAnsi="Arial" w:eastAsia="Arial" w:cs="Arial"/>
      <w:color w:val="365f91" w:themeColor="accent1" w:themeShade="BF"/>
      <w:sz w:val="40"/>
      <w:szCs w:val="40"/>
    </w:rPr>
  </w:style>
  <w:style w:type="paragraph" w:styleId="1509">
    <w:name w:val="Heading 2"/>
    <w:basedOn w:val="1507"/>
    <w:next w:val="1507"/>
    <w:link w:val="1538"/>
    <w:uiPriority w:val="9"/>
    <w:unhideWhenUsed/>
    <w:qFormat/>
    <w:pPr>
      <w:keepNext w:val="true"/>
      <w:keepLines w:val="true"/>
      <w:pBdr/>
      <w:spacing w:after="80" w:before="160"/>
      <w:ind/>
      <w:outlineLvl w:val="1"/>
    </w:pPr>
    <w:rPr>
      <w:rFonts w:ascii="Arial" w:hAnsi="Arial" w:eastAsia="Arial" w:cs="Arial"/>
      <w:color w:val="365f91" w:themeColor="accent1" w:themeShade="BF"/>
      <w:sz w:val="32"/>
      <w:szCs w:val="32"/>
    </w:rPr>
  </w:style>
  <w:style w:type="paragraph" w:styleId="1510">
    <w:name w:val="Heading 3"/>
    <w:basedOn w:val="1507"/>
    <w:next w:val="1507"/>
    <w:link w:val="1539"/>
    <w:uiPriority w:val="9"/>
    <w:unhideWhenUsed/>
    <w:qFormat/>
    <w:pPr>
      <w:keepNext w:val="true"/>
      <w:keepLines w:val="true"/>
      <w:pBdr/>
      <w:spacing w:after="80" w:before="160"/>
      <w:ind/>
      <w:outlineLvl w:val="2"/>
    </w:pPr>
    <w:rPr>
      <w:rFonts w:ascii="Arial" w:hAnsi="Arial" w:eastAsia="Arial" w:cs="Arial"/>
      <w:color w:val="365f91" w:themeColor="accent1" w:themeShade="BF"/>
      <w:sz w:val="28"/>
      <w:szCs w:val="28"/>
    </w:rPr>
  </w:style>
  <w:style w:type="paragraph" w:styleId="1511">
    <w:name w:val="Heading 4"/>
    <w:basedOn w:val="1507"/>
    <w:next w:val="1507"/>
    <w:link w:val="1540"/>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1512">
    <w:name w:val="Heading 5"/>
    <w:basedOn w:val="1507"/>
    <w:next w:val="1507"/>
    <w:link w:val="1541"/>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1513">
    <w:name w:val="Heading 6"/>
    <w:basedOn w:val="1507"/>
    <w:next w:val="1507"/>
    <w:link w:val="1542"/>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1514">
    <w:name w:val="Heading 7"/>
    <w:basedOn w:val="1507"/>
    <w:next w:val="1507"/>
    <w:link w:val="1543"/>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1515">
    <w:name w:val="Heading 8"/>
    <w:basedOn w:val="1507"/>
    <w:next w:val="1507"/>
    <w:link w:val="1544"/>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1516">
    <w:name w:val="Heading 9"/>
    <w:basedOn w:val="1507"/>
    <w:next w:val="1507"/>
    <w:link w:val="1545"/>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1517" w:default="1">
    <w:name w:val="Default Paragraph Font"/>
    <w:uiPriority w:val="1"/>
    <w:semiHidden/>
    <w:unhideWhenUsed/>
    <w:pPr>
      <w:pBdr/>
      <w:spacing/>
      <w:ind/>
    </w:pPr>
  </w:style>
  <w:style w:type="table" w:styleId="15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519" w:default="1">
    <w:name w:val="No List"/>
    <w:uiPriority w:val="99"/>
    <w:semiHidden/>
    <w:unhideWhenUsed/>
    <w:pPr>
      <w:pBdr/>
      <w:spacing/>
      <w:ind/>
    </w:pPr>
  </w:style>
  <w:style w:type="character" w:styleId="1520" w:customStyle="1">
    <w:name w:val="Heading 1 Char"/>
    <w:basedOn w:val="1517"/>
    <w:uiPriority w:val="9"/>
    <w:pPr>
      <w:pBdr/>
      <w:spacing/>
      <w:ind/>
    </w:pPr>
    <w:rPr>
      <w:rFonts w:ascii="Arial" w:hAnsi="Arial" w:eastAsia="Arial" w:cs="Arial"/>
      <w:color w:val="365f91" w:themeColor="accent1" w:themeShade="BF"/>
      <w:sz w:val="40"/>
      <w:szCs w:val="40"/>
    </w:rPr>
  </w:style>
  <w:style w:type="character" w:styleId="1521" w:customStyle="1">
    <w:name w:val="Heading 2 Char"/>
    <w:basedOn w:val="1517"/>
    <w:uiPriority w:val="9"/>
    <w:pPr>
      <w:pBdr/>
      <w:spacing/>
      <w:ind/>
    </w:pPr>
    <w:rPr>
      <w:rFonts w:ascii="Arial" w:hAnsi="Arial" w:eastAsia="Arial" w:cs="Arial"/>
      <w:color w:val="365f91" w:themeColor="accent1" w:themeShade="BF"/>
      <w:sz w:val="32"/>
      <w:szCs w:val="32"/>
    </w:rPr>
  </w:style>
  <w:style w:type="character" w:styleId="1522" w:customStyle="1">
    <w:name w:val="Heading 3 Char"/>
    <w:basedOn w:val="1517"/>
    <w:uiPriority w:val="9"/>
    <w:pPr>
      <w:pBdr/>
      <w:spacing/>
      <w:ind/>
    </w:pPr>
    <w:rPr>
      <w:rFonts w:ascii="Arial" w:hAnsi="Arial" w:eastAsia="Arial" w:cs="Arial"/>
      <w:color w:val="365f91" w:themeColor="accent1" w:themeShade="BF"/>
      <w:sz w:val="28"/>
      <w:szCs w:val="28"/>
    </w:rPr>
  </w:style>
  <w:style w:type="character" w:styleId="1523" w:customStyle="1">
    <w:name w:val="Heading 4 Char"/>
    <w:basedOn w:val="1517"/>
    <w:uiPriority w:val="9"/>
    <w:pPr>
      <w:pBdr/>
      <w:spacing/>
      <w:ind/>
    </w:pPr>
    <w:rPr>
      <w:rFonts w:ascii="Arial" w:hAnsi="Arial" w:eastAsia="Arial" w:cs="Arial"/>
      <w:i/>
      <w:iCs/>
      <w:color w:val="365f91" w:themeColor="accent1" w:themeShade="BF"/>
    </w:rPr>
  </w:style>
  <w:style w:type="character" w:styleId="1524" w:customStyle="1">
    <w:name w:val="Heading 5 Char"/>
    <w:basedOn w:val="1517"/>
    <w:uiPriority w:val="9"/>
    <w:pPr>
      <w:pBdr/>
      <w:spacing/>
      <w:ind/>
    </w:pPr>
    <w:rPr>
      <w:rFonts w:ascii="Arial" w:hAnsi="Arial" w:eastAsia="Arial" w:cs="Arial"/>
      <w:color w:val="365f91" w:themeColor="accent1" w:themeShade="BF"/>
    </w:rPr>
  </w:style>
  <w:style w:type="character" w:styleId="1525" w:customStyle="1">
    <w:name w:val="Heading 6 Char"/>
    <w:basedOn w:val="1517"/>
    <w:uiPriority w:val="9"/>
    <w:pPr>
      <w:pBdr/>
      <w:spacing/>
      <w:ind/>
    </w:pPr>
    <w:rPr>
      <w:rFonts w:ascii="Arial" w:hAnsi="Arial" w:eastAsia="Arial" w:cs="Arial"/>
      <w:i/>
      <w:iCs/>
      <w:color w:val="595959" w:themeColor="text1" w:themeTint="A6"/>
    </w:rPr>
  </w:style>
  <w:style w:type="character" w:styleId="1526" w:customStyle="1">
    <w:name w:val="Heading 7 Char"/>
    <w:basedOn w:val="1517"/>
    <w:uiPriority w:val="9"/>
    <w:pPr>
      <w:pBdr/>
      <w:spacing/>
      <w:ind/>
    </w:pPr>
    <w:rPr>
      <w:rFonts w:ascii="Arial" w:hAnsi="Arial" w:eastAsia="Arial" w:cs="Arial"/>
      <w:color w:val="595959" w:themeColor="text1" w:themeTint="A6"/>
    </w:rPr>
  </w:style>
  <w:style w:type="character" w:styleId="1527" w:customStyle="1">
    <w:name w:val="Heading 8 Char"/>
    <w:basedOn w:val="1517"/>
    <w:uiPriority w:val="9"/>
    <w:pPr>
      <w:pBdr/>
      <w:spacing/>
      <w:ind/>
    </w:pPr>
    <w:rPr>
      <w:rFonts w:ascii="Arial" w:hAnsi="Arial" w:eastAsia="Arial" w:cs="Arial"/>
      <w:i/>
      <w:iCs/>
      <w:color w:val="272727" w:themeColor="text1" w:themeTint="D8"/>
    </w:rPr>
  </w:style>
  <w:style w:type="character" w:styleId="1528" w:customStyle="1">
    <w:name w:val="Heading 9 Char"/>
    <w:basedOn w:val="1517"/>
    <w:uiPriority w:val="9"/>
    <w:pPr>
      <w:pBdr/>
      <w:spacing/>
      <w:ind/>
    </w:pPr>
    <w:rPr>
      <w:rFonts w:ascii="Arial" w:hAnsi="Arial" w:eastAsia="Arial" w:cs="Arial"/>
      <w:i/>
      <w:iCs/>
      <w:color w:val="272727" w:themeColor="text1" w:themeTint="D8"/>
    </w:rPr>
  </w:style>
  <w:style w:type="character" w:styleId="1529" w:customStyle="1">
    <w:name w:val="Title Char"/>
    <w:basedOn w:val="1517"/>
    <w:uiPriority w:val="10"/>
    <w:pPr>
      <w:pBdr/>
      <w:spacing/>
      <w:ind/>
    </w:pPr>
    <w:rPr>
      <w:rFonts w:ascii="Arial" w:hAnsi="Arial" w:eastAsia="Arial" w:cs="Arial"/>
      <w:spacing w:val="-10"/>
      <w:sz w:val="56"/>
      <w:szCs w:val="56"/>
    </w:rPr>
  </w:style>
  <w:style w:type="character" w:styleId="1530" w:customStyle="1">
    <w:name w:val="Subtitle Char"/>
    <w:basedOn w:val="1517"/>
    <w:uiPriority w:val="11"/>
    <w:pPr>
      <w:pBdr/>
      <w:spacing/>
      <w:ind/>
    </w:pPr>
    <w:rPr>
      <w:color w:val="595959" w:themeColor="text1" w:themeTint="A6"/>
      <w:spacing w:val="15"/>
      <w:sz w:val="28"/>
      <w:szCs w:val="28"/>
    </w:rPr>
  </w:style>
  <w:style w:type="character" w:styleId="1531" w:customStyle="1">
    <w:name w:val="Quote Char"/>
    <w:basedOn w:val="1517"/>
    <w:uiPriority w:val="29"/>
    <w:pPr>
      <w:pBdr/>
      <w:spacing/>
      <w:ind/>
    </w:pPr>
    <w:rPr>
      <w:i/>
      <w:iCs/>
      <w:color w:val="404040" w:themeColor="text1" w:themeTint="BF"/>
    </w:rPr>
  </w:style>
  <w:style w:type="character" w:styleId="1532" w:customStyle="1">
    <w:name w:val="Intense Quote Char"/>
    <w:basedOn w:val="1517"/>
    <w:uiPriority w:val="30"/>
    <w:pPr>
      <w:pBdr/>
      <w:spacing/>
      <w:ind/>
    </w:pPr>
    <w:rPr>
      <w:i/>
      <w:iCs/>
      <w:color w:val="365f91" w:themeColor="accent1" w:themeShade="BF"/>
    </w:rPr>
  </w:style>
  <w:style w:type="character" w:styleId="1533" w:customStyle="1">
    <w:name w:val="Header Char"/>
    <w:basedOn w:val="1517"/>
    <w:uiPriority w:val="99"/>
    <w:pPr>
      <w:pBdr/>
      <w:spacing/>
      <w:ind/>
    </w:pPr>
  </w:style>
  <w:style w:type="character" w:styleId="1534" w:customStyle="1">
    <w:name w:val="Footer Char"/>
    <w:basedOn w:val="1517"/>
    <w:uiPriority w:val="99"/>
    <w:pPr>
      <w:pBdr/>
      <w:spacing/>
      <w:ind/>
    </w:pPr>
  </w:style>
  <w:style w:type="character" w:styleId="1535" w:customStyle="1">
    <w:name w:val="Footnote Text Char"/>
    <w:basedOn w:val="1517"/>
    <w:uiPriority w:val="99"/>
    <w:semiHidden/>
    <w:pPr>
      <w:pBdr/>
      <w:spacing/>
      <w:ind/>
    </w:pPr>
    <w:rPr>
      <w:sz w:val="20"/>
      <w:szCs w:val="20"/>
    </w:rPr>
  </w:style>
  <w:style w:type="character" w:styleId="1536" w:customStyle="1">
    <w:name w:val="Endnote Text Char"/>
    <w:basedOn w:val="1517"/>
    <w:uiPriority w:val="99"/>
    <w:semiHidden/>
    <w:pPr>
      <w:pBdr/>
      <w:spacing/>
      <w:ind/>
    </w:pPr>
    <w:rPr>
      <w:sz w:val="20"/>
      <w:szCs w:val="20"/>
    </w:rPr>
  </w:style>
  <w:style w:type="character" w:styleId="1537" w:customStyle="1">
    <w:name w:val="Заголовок 1 Знак"/>
    <w:basedOn w:val="1517"/>
    <w:link w:val="1508"/>
    <w:uiPriority w:val="9"/>
    <w:pPr>
      <w:pBdr/>
      <w:spacing/>
      <w:ind/>
    </w:pPr>
    <w:rPr>
      <w:rFonts w:ascii="Arial" w:hAnsi="Arial" w:eastAsia="Arial" w:cs="Arial"/>
      <w:color w:val="365f91" w:themeColor="accent1" w:themeShade="BF"/>
      <w:sz w:val="40"/>
      <w:szCs w:val="40"/>
    </w:rPr>
  </w:style>
  <w:style w:type="character" w:styleId="1538" w:customStyle="1">
    <w:name w:val="Заголовок 2 Знак"/>
    <w:basedOn w:val="1517"/>
    <w:link w:val="1509"/>
    <w:uiPriority w:val="9"/>
    <w:pPr>
      <w:pBdr/>
      <w:spacing/>
      <w:ind/>
    </w:pPr>
    <w:rPr>
      <w:rFonts w:ascii="Arial" w:hAnsi="Arial" w:eastAsia="Arial" w:cs="Arial"/>
      <w:color w:val="365f91" w:themeColor="accent1" w:themeShade="BF"/>
      <w:sz w:val="32"/>
      <w:szCs w:val="32"/>
    </w:rPr>
  </w:style>
  <w:style w:type="character" w:styleId="1539" w:customStyle="1">
    <w:name w:val="Заголовок 3 Знак"/>
    <w:basedOn w:val="1517"/>
    <w:link w:val="1510"/>
    <w:uiPriority w:val="9"/>
    <w:pPr>
      <w:pBdr/>
      <w:spacing/>
      <w:ind/>
    </w:pPr>
    <w:rPr>
      <w:rFonts w:ascii="Arial" w:hAnsi="Arial" w:eastAsia="Arial" w:cs="Arial"/>
      <w:color w:val="365f91" w:themeColor="accent1" w:themeShade="BF"/>
      <w:sz w:val="28"/>
      <w:szCs w:val="28"/>
    </w:rPr>
  </w:style>
  <w:style w:type="character" w:styleId="1540" w:customStyle="1">
    <w:name w:val="Заголовок 4 Знак"/>
    <w:basedOn w:val="1517"/>
    <w:link w:val="1511"/>
    <w:uiPriority w:val="9"/>
    <w:pPr>
      <w:pBdr/>
      <w:spacing/>
      <w:ind/>
    </w:pPr>
    <w:rPr>
      <w:rFonts w:ascii="Arial" w:hAnsi="Arial" w:eastAsia="Arial" w:cs="Arial"/>
      <w:i/>
      <w:iCs/>
      <w:color w:val="365f91" w:themeColor="accent1" w:themeShade="BF"/>
    </w:rPr>
  </w:style>
  <w:style w:type="character" w:styleId="1541" w:customStyle="1">
    <w:name w:val="Заголовок 5 Знак"/>
    <w:basedOn w:val="1517"/>
    <w:link w:val="1512"/>
    <w:uiPriority w:val="9"/>
    <w:pPr>
      <w:pBdr/>
      <w:spacing/>
      <w:ind/>
    </w:pPr>
    <w:rPr>
      <w:rFonts w:ascii="Arial" w:hAnsi="Arial" w:eastAsia="Arial" w:cs="Arial"/>
      <w:color w:val="365f91" w:themeColor="accent1" w:themeShade="BF"/>
    </w:rPr>
  </w:style>
  <w:style w:type="character" w:styleId="1542" w:customStyle="1">
    <w:name w:val="Заголовок 6 Знак"/>
    <w:basedOn w:val="1517"/>
    <w:link w:val="1513"/>
    <w:uiPriority w:val="9"/>
    <w:pPr>
      <w:pBdr/>
      <w:spacing/>
      <w:ind/>
    </w:pPr>
    <w:rPr>
      <w:rFonts w:ascii="Arial" w:hAnsi="Arial" w:eastAsia="Arial" w:cs="Arial"/>
      <w:i/>
      <w:iCs/>
      <w:color w:val="595959" w:themeColor="text1" w:themeTint="A6"/>
    </w:rPr>
  </w:style>
  <w:style w:type="character" w:styleId="1543" w:customStyle="1">
    <w:name w:val="Заголовок 7 Знак"/>
    <w:basedOn w:val="1517"/>
    <w:link w:val="1514"/>
    <w:uiPriority w:val="9"/>
    <w:pPr>
      <w:pBdr/>
      <w:spacing/>
      <w:ind/>
    </w:pPr>
    <w:rPr>
      <w:rFonts w:ascii="Arial" w:hAnsi="Arial" w:eastAsia="Arial" w:cs="Arial"/>
      <w:color w:val="595959" w:themeColor="text1" w:themeTint="A6"/>
    </w:rPr>
  </w:style>
  <w:style w:type="character" w:styleId="1544" w:customStyle="1">
    <w:name w:val="Заголовок 8 Знак"/>
    <w:basedOn w:val="1517"/>
    <w:link w:val="1515"/>
    <w:uiPriority w:val="9"/>
    <w:pPr>
      <w:pBdr/>
      <w:spacing/>
      <w:ind/>
    </w:pPr>
    <w:rPr>
      <w:rFonts w:ascii="Arial" w:hAnsi="Arial" w:eastAsia="Arial" w:cs="Arial"/>
      <w:i/>
      <w:iCs/>
      <w:color w:val="272727" w:themeColor="text1" w:themeTint="D8"/>
    </w:rPr>
  </w:style>
  <w:style w:type="character" w:styleId="1545" w:customStyle="1">
    <w:name w:val="Заголовок 9 Знак"/>
    <w:basedOn w:val="1517"/>
    <w:link w:val="1516"/>
    <w:uiPriority w:val="9"/>
    <w:pPr>
      <w:pBdr/>
      <w:spacing/>
      <w:ind/>
    </w:pPr>
    <w:rPr>
      <w:rFonts w:ascii="Arial" w:hAnsi="Arial" w:eastAsia="Arial" w:cs="Arial"/>
      <w:i/>
      <w:iCs/>
      <w:color w:val="272727" w:themeColor="text1" w:themeTint="D8"/>
    </w:rPr>
  </w:style>
  <w:style w:type="table" w:styleId="1546">
    <w:name w:val="Table Grid"/>
    <w:basedOn w:val="1518"/>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customStyle="1">
    <w:name w:val="Table Grid Light"/>
    <w:basedOn w:val="151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customStyle="1">
    <w:name w:val="Plain Table 1"/>
    <w:basedOn w:val="151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customStyle="1">
    <w:name w:val="Plain Table 2"/>
    <w:basedOn w:val="1518"/>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customStyle="1">
    <w:name w:val="Plain Table 3"/>
    <w:basedOn w:val="151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customStyle="1">
    <w:name w:val="Plain Table 4"/>
    <w:basedOn w:val="151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customStyle="1">
    <w:name w:val="Plain Table 5"/>
    <w:basedOn w:val="151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customStyle="1">
    <w:name w:val="Grid Table 1 Light"/>
    <w:basedOn w:val="1518"/>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customStyle="1">
    <w:name w:val="Grid Table 1 Light - Accent 1"/>
    <w:basedOn w:val="1518"/>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customStyle="1">
    <w:name w:val="Grid Table 1 Light - Accent 2"/>
    <w:basedOn w:val="1518"/>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customStyle="1">
    <w:name w:val="Grid Table 1 Light - Accent 3"/>
    <w:basedOn w:val="1518"/>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customStyle="1">
    <w:name w:val="Grid Table 1 Light - Accent 4"/>
    <w:basedOn w:val="1518"/>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customStyle="1">
    <w:name w:val="Grid Table 1 Light - Accent 5"/>
    <w:basedOn w:val="1518"/>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customStyle="1">
    <w:name w:val="Grid Table 1 Light - Accent 6"/>
    <w:basedOn w:val="1518"/>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customStyle="1">
    <w:name w:val="Grid Table 2"/>
    <w:basedOn w:val="151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customStyle="1">
    <w:name w:val="Grid Table 2 - Accent 1"/>
    <w:basedOn w:val="1518"/>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customStyle="1">
    <w:name w:val="Grid Table 2 - Accent 2"/>
    <w:basedOn w:val="1518"/>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customStyle="1">
    <w:name w:val="Grid Table 2 - Accent 3"/>
    <w:basedOn w:val="1518"/>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customStyle="1">
    <w:name w:val="Grid Table 2 - Accent 4"/>
    <w:basedOn w:val="1518"/>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customStyle="1">
    <w:name w:val="Grid Table 2 - Accent 5"/>
    <w:basedOn w:val="1518"/>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customStyle="1">
    <w:name w:val="Grid Table 2 - Accent 6"/>
    <w:basedOn w:val="1518"/>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customStyle="1">
    <w:name w:val="Grid Table 3"/>
    <w:basedOn w:val="151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customStyle="1">
    <w:name w:val="Grid Table 3 - Accent 1"/>
    <w:basedOn w:val="1518"/>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customStyle="1">
    <w:name w:val="Grid Table 3 - Accent 2"/>
    <w:basedOn w:val="1518"/>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customStyle="1">
    <w:name w:val="Grid Table 3 - Accent 3"/>
    <w:basedOn w:val="1518"/>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customStyle="1">
    <w:name w:val="Grid Table 3 - Accent 4"/>
    <w:basedOn w:val="1518"/>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customStyle="1">
    <w:name w:val="Grid Table 3 - Accent 5"/>
    <w:basedOn w:val="1518"/>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customStyle="1">
    <w:name w:val="Grid Table 3 - Accent 6"/>
    <w:basedOn w:val="1518"/>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customStyle="1">
    <w:name w:val="Grid Table 4"/>
    <w:basedOn w:val="1518"/>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customStyle="1">
    <w:name w:val="Grid Table 4 - Accent 1"/>
    <w:basedOn w:val="1518"/>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customStyle="1">
    <w:name w:val="Grid Table 4 - Accent 2"/>
    <w:basedOn w:val="1518"/>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customStyle="1">
    <w:name w:val="Grid Table 4 - Accent 3"/>
    <w:basedOn w:val="1518"/>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customStyle="1">
    <w:name w:val="Grid Table 4 - Accent 4"/>
    <w:basedOn w:val="1518"/>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customStyle="1">
    <w:name w:val="Grid Table 4 - Accent 5"/>
    <w:basedOn w:val="1518"/>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customStyle="1">
    <w:name w:val="Grid Table 4 - Accent 6"/>
    <w:basedOn w:val="1518"/>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customStyle="1">
    <w:name w:val="Grid Table 5 Dark"/>
    <w:basedOn w:val="15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customStyle="1">
    <w:name w:val="Grid Table 5 Dark- Accent 1"/>
    <w:basedOn w:val="15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customStyle="1">
    <w:name w:val="Grid Table 5 Dark - Accent 2"/>
    <w:basedOn w:val="15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customStyle="1">
    <w:name w:val="Grid Table 5 Dark - Accent 3"/>
    <w:basedOn w:val="15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customStyle="1">
    <w:name w:val="Grid Table 5 Dark- Accent 4"/>
    <w:basedOn w:val="15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customStyle="1">
    <w:name w:val="Grid Table 5 Dark - Accent 5"/>
    <w:basedOn w:val="15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customStyle="1">
    <w:name w:val="Grid Table 5 Dark - Accent 6"/>
    <w:basedOn w:val="151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customStyle="1">
    <w:name w:val="Grid Table 6 Colorful"/>
    <w:basedOn w:val="1518"/>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customStyle="1">
    <w:name w:val="Grid Table 6 Colorful - Accent 1"/>
    <w:basedOn w:val="1518"/>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customStyle="1">
    <w:name w:val="Grid Table 6 Colorful - Accent 2"/>
    <w:basedOn w:val="1518"/>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customStyle="1">
    <w:name w:val="Grid Table 6 Colorful - Accent 3"/>
    <w:basedOn w:val="1518"/>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customStyle="1">
    <w:name w:val="Grid Table 6 Colorful - Accent 4"/>
    <w:basedOn w:val="1518"/>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customStyle="1">
    <w:name w:val="Grid Table 6 Colorful - Accent 5"/>
    <w:basedOn w:val="1518"/>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customStyle="1">
    <w:name w:val="Grid Table 6 Colorful - Accent 6"/>
    <w:basedOn w:val="1518"/>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customStyle="1">
    <w:name w:val="Grid Table 7 Colorful"/>
    <w:basedOn w:val="1518"/>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customStyle="1">
    <w:name w:val="Grid Table 7 Colorful - Accent 1"/>
    <w:basedOn w:val="1518"/>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customStyle="1">
    <w:name w:val="Grid Table 7 Colorful - Accent 2"/>
    <w:basedOn w:val="1518"/>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customStyle="1">
    <w:name w:val="Grid Table 7 Colorful - Accent 3"/>
    <w:basedOn w:val="1518"/>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customStyle="1">
    <w:name w:val="Grid Table 7 Colorful - Accent 4"/>
    <w:basedOn w:val="1518"/>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customStyle="1">
    <w:name w:val="Grid Table 7 Colorful - Accent 5"/>
    <w:basedOn w:val="1518"/>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customStyle="1">
    <w:name w:val="Grid Table 7 Colorful - Accent 6"/>
    <w:basedOn w:val="1518"/>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customStyle="1">
    <w:name w:val="List Table 1 Light"/>
    <w:basedOn w:val="1518"/>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customStyle="1">
    <w:name w:val="List Table 1 Light - Accent 1"/>
    <w:basedOn w:val="1518"/>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customStyle="1">
    <w:name w:val="List Table 1 Light - Accent 2"/>
    <w:basedOn w:val="1518"/>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customStyle="1">
    <w:name w:val="List Table 1 Light - Accent 3"/>
    <w:basedOn w:val="1518"/>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customStyle="1">
    <w:name w:val="List Table 1 Light - Accent 4"/>
    <w:basedOn w:val="1518"/>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customStyle="1">
    <w:name w:val="List Table 1 Light - Accent 5"/>
    <w:basedOn w:val="1518"/>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customStyle="1">
    <w:name w:val="List Table 1 Light - Accent 6"/>
    <w:basedOn w:val="1518"/>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customStyle="1">
    <w:name w:val="List Table 2"/>
    <w:basedOn w:val="1518"/>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customStyle="1">
    <w:name w:val="List Table 2 - Accent 1"/>
    <w:basedOn w:val="1518"/>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customStyle="1">
    <w:name w:val="List Table 2 - Accent 2"/>
    <w:basedOn w:val="1518"/>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customStyle="1">
    <w:name w:val="List Table 2 - Accent 3"/>
    <w:basedOn w:val="1518"/>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customStyle="1">
    <w:name w:val="List Table 2 - Accent 4"/>
    <w:basedOn w:val="1518"/>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customStyle="1">
    <w:name w:val="List Table 2 - Accent 5"/>
    <w:basedOn w:val="1518"/>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customStyle="1">
    <w:name w:val="List Table 2 - Accent 6"/>
    <w:basedOn w:val="1518"/>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customStyle="1">
    <w:name w:val="List Table 3"/>
    <w:basedOn w:val="151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customStyle="1">
    <w:name w:val="List Table 3 - Accent 1"/>
    <w:basedOn w:val="1518"/>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customStyle="1">
    <w:name w:val="List Table 3 - Accent 2"/>
    <w:basedOn w:val="1518"/>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customStyle="1">
    <w:name w:val="List Table 3 - Accent 3"/>
    <w:basedOn w:val="1518"/>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customStyle="1">
    <w:name w:val="List Table 3 - Accent 4"/>
    <w:basedOn w:val="1518"/>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customStyle="1">
    <w:name w:val="List Table 3 - Accent 5"/>
    <w:basedOn w:val="1518"/>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customStyle="1">
    <w:name w:val="List Table 3 - Accent 6"/>
    <w:basedOn w:val="1518"/>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customStyle="1">
    <w:name w:val="List Table 4"/>
    <w:basedOn w:val="151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customStyle="1">
    <w:name w:val="List Table 4 - Accent 1"/>
    <w:basedOn w:val="1518"/>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customStyle="1">
    <w:name w:val="List Table 4 - Accent 2"/>
    <w:basedOn w:val="1518"/>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customStyle="1">
    <w:name w:val="List Table 4 - Accent 3"/>
    <w:basedOn w:val="1518"/>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customStyle="1">
    <w:name w:val="List Table 4 - Accent 4"/>
    <w:basedOn w:val="1518"/>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customStyle="1">
    <w:name w:val="List Table 4 - Accent 5"/>
    <w:basedOn w:val="1518"/>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customStyle="1">
    <w:name w:val="List Table 4 - Accent 6"/>
    <w:basedOn w:val="1518"/>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customStyle="1">
    <w:name w:val="List Table 5 Dark"/>
    <w:basedOn w:val="1518"/>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customStyle="1">
    <w:name w:val="List Table 5 Dark - Accent 1"/>
    <w:basedOn w:val="1518"/>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customStyle="1">
    <w:name w:val="List Table 5 Dark - Accent 2"/>
    <w:basedOn w:val="1518"/>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customStyle="1">
    <w:name w:val="List Table 5 Dark - Accent 3"/>
    <w:basedOn w:val="1518"/>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customStyle="1">
    <w:name w:val="List Table 5 Dark - Accent 4"/>
    <w:basedOn w:val="1518"/>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customStyle="1">
    <w:name w:val="List Table 5 Dark - Accent 5"/>
    <w:basedOn w:val="1518"/>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customStyle="1">
    <w:name w:val="List Table 5 Dark - Accent 6"/>
    <w:basedOn w:val="1518"/>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customStyle="1">
    <w:name w:val="List Table 6 Colorful"/>
    <w:basedOn w:val="1518"/>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customStyle="1">
    <w:name w:val="List Table 6 Colorful - Accent 1"/>
    <w:basedOn w:val="1518"/>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customStyle="1">
    <w:name w:val="List Table 6 Colorful - Accent 2"/>
    <w:basedOn w:val="1518"/>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customStyle="1">
    <w:name w:val="List Table 6 Colorful - Accent 3"/>
    <w:basedOn w:val="1518"/>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customStyle="1">
    <w:name w:val="List Table 6 Colorful - Accent 4"/>
    <w:basedOn w:val="1518"/>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customStyle="1">
    <w:name w:val="List Table 6 Colorful - Accent 5"/>
    <w:basedOn w:val="1518"/>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customStyle="1">
    <w:name w:val="List Table 6 Colorful - Accent 6"/>
    <w:basedOn w:val="1518"/>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customStyle="1">
    <w:name w:val="List Table 7 Colorful"/>
    <w:basedOn w:val="1518"/>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customStyle="1">
    <w:name w:val="List Table 7 Colorful - Accent 1"/>
    <w:basedOn w:val="1518"/>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customStyle="1">
    <w:name w:val="List Table 7 Colorful - Accent 2"/>
    <w:basedOn w:val="1518"/>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customStyle="1">
    <w:name w:val="List Table 7 Colorful - Accent 3"/>
    <w:basedOn w:val="1518"/>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customStyle="1">
    <w:name w:val="List Table 7 Colorful - Accent 4"/>
    <w:basedOn w:val="1518"/>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customStyle="1">
    <w:name w:val="List Table 7 Colorful - Accent 5"/>
    <w:basedOn w:val="1518"/>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customStyle="1">
    <w:name w:val="List Table 7 Colorful - Accent 6"/>
    <w:basedOn w:val="1518"/>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customStyle="1">
    <w:name w:val="Lined - Accent"/>
    <w:basedOn w:val="15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customStyle="1">
    <w:name w:val="Lined - Accent 1"/>
    <w:basedOn w:val="15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customStyle="1">
    <w:name w:val="Lined - Accent 2"/>
    <w:basedOn w:val="15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customStyle="1">
    <w:name w:val="Lined - Accent 3"/>
    <w:basedOn w:val="15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customStyle="1">
    <w:name w:val="Lined - Accent 4"/>
    <w:basedOn w:val="15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customStyle="1">
    <w:name w:val="Lined - Accent 5"/>
    <w:basedOn w:val="15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customStyle="1">
    <w:name w:val="Lined - Accent 6"/>
    <w:basedOn w:val="151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customStyle="1">
    <w:name w:val="Bordered &amp; Lined - Accent"/>
    <w:basedOn w:val="1518"/>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customStyle="1">
    <w:name w:val="Bordered &amp; Lined - Accent 1"/>
    <w:basedOn w:val="1518"/>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customStyle="1">
    <w:name w:val="Bordered &amp; Lined - Accent 2"/>
    <w:basedOn w:val="1518"/>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customStyle="1">
    <w:name w:val="Bordered &amp; Lined - Accent 3"/>
    <w:basedOn w:val="1518"/>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customStyle="1">
    <w:name w:val="Bordered &amp; Lined - Accent 4"/>
    <w:basedOn w:val="1518"/>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customStyle="1">
    <w:name w:val="Bordered &amp; Lined - Accent 5"/>
    <w:basedOn w:val="1518"/>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customStyle="1">
    <w:name w:val="Bordered &amp; Lined - Accent 6"/>
    <w:basedOn w:val="1518"/>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customStyle="1">
    <w:name w:val="Bordered"/>
    <w:basedOn w:val="1518"/>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customStyle="1">
    <w:name w:val="Bordered - Accent 1"/>
    <w:basedOn w:val="1518"/>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customStyle="1">
    <w:name w:val="Bordered - Accent 2"/>
    <w:basedOn w:val="1518"/>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customStyle="1">
    <w:name w:val="Bordered - Accent 3"/>
    <w:basedOn w:val="1518"/>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customStyle="1">
    <w:name w:val="Bordered - Accent 4"/>
    <w:basedOn w:val="1518"/>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customStyle="1">
    <w:name w:val="Bordered - Accent 5"/>
    <w:basedOn w:val="1518"/>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customStyle="1">
    <w:name w:val="Bordered - Accent 6"/>
    <w:basedOn w:val="1518"/>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72">
    <w:name w:val="Title"/>
    <w:basedOn w:val="1507"/>
    <w:next w:val="1507"/>
    <w:link w:val="1673"/>
    <w:uiPriority w:val="10"/>
    <w:qFormat/>
    <w:pPr>
      <w:pBdr/>
      <w:spacing w:after="80"/>
      <w:ind/>
      <w:contextualSpacing w:val="true"/>
    </w:pPr>
    <w:rPr>
      <w:rFonts w:ascii="Arial" w:hAnsi="Arial" w:eastAsia="Arial" w:cs="Arial"/>
      <w:spacing w:val="-10"/>
      <w:sz w:val="56"/>
      <w:szCs w:val="56"/>
    </w:rPr>
  </w:style>
  <w:style w:type="character" w:styleId="1673" w:customStyle="1">
    <w:name w:val="Название Знак"/>
    <w:basedOn w:val="1517"/>
    <w:link w:val="1672"/>
    <w:uiPriority w:val="10"/>
    <w:pPr>
      <w:pBdr/>
      <w:spacing/>
      <w:ind/>
    </w:pPr>
    <w:rPr>
      <w:rFonts w:ascii="Arial" w:hAnsi="Arial" w:eastAsia="Arial" w:cs="Arial"/>
      <w:spacing w:val="-10"/>
      <w:sz w:val="56"/>
      <w:szCs w:val="56"/>
    </w:rPr>
  </w:style>
  <w:style w:type="paragraph" w:styleId="1674">
    <w:name w:val="Subtitle"/>
    <w:basedOn w:val="1507"/>
    <w:next w:val="1507"/>
    <w:link w:val="1675"/>
    <w:uiPriority w:val="11"/>
    <w:qFormat/>
    <w:pPr>
      <w:numPr>
        <w:ilvl w:val="1"/>
      </w:numPr>
      <w:pBdr/>
      <w:spacing/>
      <w:ind/>
    </w:pPr>
    <w:rPr>
      <w:color w:val="595959" w:themeColor="text1" w:themeTint="A6"/>
      <w:spacing w:val="15"/>
      <w:sz w:val="28"/>
      <w:szCs w:val="28"/>
    </w:rPr>
  </w:style>
  <w:style w:type="character" w:styleId="1675" w:customStyle="1">
    <w:name w:val="Подзаголовок Знак"/>
    <w:basedOn w:val="1517"/>
    <w:link w:val="1674"/>
    <w:uiPriority w:val="11"/>
    <w:pPr>
      <w:pBdr/>
      <w:spacing/>
      <w:ind/>
    </w:pPr>
    <w:rPr>
      <w:color w:val="595959" w:themeColor="text1" w:themeTint="A6"/>
      <w:spacing w:val="15"/>
      <w:sz w:val="28"/>
      <w:szCs w:val="28"/>
    </w:rPr>
  </w:style>
  <w:style w:type="paragraph" w:styleId="1676">
    <w:name w:val="Quote"/>
    <w:basedOn w:val="1507"/>
    <w:next w:val="1507"/>
    <w:link w:val="1677"/>
    <w:uiPriority w:val="29"/>
    <w:qFormat/>
    <w:pPr>
      <w:pBdr/>
      <w:spacing w:before="160"/>
      <w:ind/>
      <w:jc w:val="center"/>
    </w:pPr>
    <w:rPr>
      <w:i/>
      <w:iCs/>
      <w:color w:val="404040" w:themeColor="text1" w:themeTint="BF"/>
    </w:rPr>
  </w:style>
  <w:style w:type="character" w:styleId="1677" w:customStyle="1">
    <w:name w:val="Цитата 2 Знак"/>
    <w:basedOn w:val="1517"/>
    <w:link w:val="1676"/>
    <w:uiPriority w:val="29"/>
    <w:pPr>
      <w:pBdr/>
      <w:spacing/>
      <w:ind/>
    </w:pPr>
    <w:rPr>
      <w:i/>
      <w:iCs/>
      <w:color w:val="404040" w:themeColor="text1" w:themeTint="BF"/>
    </w:rPr>
  </w:style>
  <w:style w:type="paragraph" w:styleId="1678">
    <w:name w:val="List Paragraph"/>
    <w:basedOn w:val="1507"/>
    <w:uiPriority w:val="34"/>
    <w:qFormat/>
    <w:pPr>
      <w:pBdr/>
      <w:spacing/>
      <w:ind w:left="720"/>
      <w:contextualSpacing w:val="true"/>
    </w:pPr>
  </w:style>
  <w:style w:type="character" w:styleId="1679">
    <w:name w:val="Intense Emphasis"/>
    <w:basedOn w:val="1517"/>
    <w:uiPriority w:val="21"/>
    <w:qFormat/>
    <w:pPr>
      <w:pBdr/>
      <w:spacing/>
      <w:ind/>
    </w:pPr>
    <w:rPr>
      <w:i/>
      <w:iCs/>
      <w:color w:val="365f91" w:themeColor="accent1" w:themeShade="BF"/>
    </w:rPr>
  </w:style>
  <w:style w:type="paragraph" w:styleId="1680">
    <w:name w:val="Intense Quote"/>
    <w:basedOn w:val="1507"/>
    <w:next w:val="1507"/>
    <w:link w:val="1681"/>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681" w:customStyle="1">
    <w:name w:val="Выделенная цитата Знак"/>
    <w:basedOn w:val="1517"/>
    <w:link w:val="1680"/>
    <w:uiPriority w:val="30"/>
    <w:pPr>
      <w:pBdr/>
      <w:spacing/>
      <w:ind/>
    </w:pPr>
    <w:rPr>
      <w:i/>
      <w:iCs/>
      <w:color w:val="365f91" w:themeColor="accent1" w:themeShade="BF"/>
    </w:rPr>
  </w:style>
  <w:style w:type="character" w:styleId="1682">
    <w:name w:val="Intense Reference"/>
    <w:basedOn w:val="1517"/>
    <w:uiPriority w:val="32"/>
    <w:qFormat/>
    <w:pPr>
      <w:pBdr/>
      <w:spacing/>
      <w:ind/>
    </w:pPr>
    <w:rPr>
      <w:b/>
      <w:bCs/>
      <w:smallCaps/>
      <w:color w:val="365f91" w:themeColor="accent1" w:themeShade="BF"/>
      <w:spacing w:val="5"/>
    </w:rPr>
  </w:style>
  <w:style w:type="paragraph" w:styleId="1683">
    <w:name w:val="No Spacing"/>
    <w:basedOn w:val="1507"/>
    <w:uiPriority w:val="1"/>
    <w:qFormat/>
    <w:pPr>
      <w:pBdr/>
      <w:spacing/>
      <w:ind/>
    </w:pPr>
  </w:style>
  <w:style w:type="character" w:styleId="1684">
    <w:name w:val="Subtle Emphasis"/>
    <w:basedOn w:val="1517"/>
    <w:uiPriority w:val="19"/>
    <w:qFormat/>
    <w:pPr>
      <w:pBdr/>
      <w:spacing/>
      <w:ind/>
    </w:pPr>
    <w:rPr>
      <w:i/>
      <w:iCs/>
      <w:color w:val="404040" w:themeColor="text1" w:themeTint="BF"/>
    </w:rPr>
  </w:style>
  <w:style w:type="character" w:styleId="1685">
    <w:name w:val="Emphasis"/>
    <w:basedOn w:val="1517"/>
    <w:uiPriority w:val="20"/>
    <w:qFormat/>
    <w:pPr>
      <w:pBdr/>
      <w:spacing/>
      <w:ind/>
    </w:pPr>
    <w:rPr>
      <w:i/>
      <w:iCs/>
    </w:rPr>
  </w:style>
  <w:style w:type="character" w:styleId="1686">
    <w:name w:val="Strong"/>
    <w:basedOn w:val="1517"/>
    <w:uiPriority w:val="22"/>
    <w:qFormat/>
    <w:pPr>
      <w:pBdr/>
      <w:spacing/>
      <w:ind/>
    </w:pPr>
    <w:rPr>
      <w:b/>
      <w:bCs/>
    </w:rPr>
  </w:style>
  <w:style w:type="character" w:styleId="1687">
    <w:name w:val="Subtle Reference"/>
    <w:basedOn w:val="1517"/>
    <w:uiPriority w:val="31"/>
    <w:qFormat/>
    <w:pPr>
      <w:pBdr/>
      <w:spacing/>
      <w:ind/>
    </w:pPr>
    <w:rPr>
      <w:smallCaps/>
      <w:color w:val="5a5a5a" w:themeColor="text1" w:themeTint="A5"/>
    </w:rPr>
  </w:style>
  <w:style w:type="character" w:styleId="1688">
    <w:name w:val="Book Title"/>
    <w:basedOn w:val="1517"/>
    <w:uiPriority w:val="33"/>
    <w:qFormat/>
    <w:pPr>
      <w:pBdr/>
      <w:spacing/>
      <w:ind/>
    </w:pPr>
    <w:rPr>
      <w:b/>
      <w:bCs/>
      <w:i/>
      <w:iCs/>
      <w:spacing w:val="5"/>
    </w:rPr>
  </w:style>
  <w:style w:type="paragraph" w:styleId="1689">
    <w:name w:val="Header"/>
    <w:basedOn w:val="1507"/>
    <w:link w:val="1690"/>
    <w:uiPriority w:val="99"/>
    <w:unhideWhenUsed/>
    <w:pPr>
      <w:pBdr/>
      <w:tabs>
        <w:tab w:val="center" w:leader="none" w:pos="4844"/>
        <w:tab w:val="right" w:leader="none" w:pos="9689"/>
      </w:tabs>
      <w:spacing/>
      <w:ind/>
    </w:pPr>
  </w:style>
  <w:style w:type="character" w:styleId="1690" w:customStyle="1">
    <w:name w:val="Верхний колонтитул Знак"/>
    <w:basedOn w:val="1517"/>
    <w:link w:val="1689"/>
    <w:uiPriority w:val="99"/>
    <w:pPr>
      <w:pBdr/>
      <w:spacing/>
      <w:ind/>
    </w:pPr>
  </w:style>
  <w:style w:type="paragraph" w:styleId="1691">
    <w:name w:val="Footer"/>
    <w:basedOn w:val="1507"/>
    <w:link w:val="1692"/>
    <w:uiPriority w:val="99"/>
    <w:unhideWhenUsed/>
    <w:pPr>
      <w:pBdr/>
      <w:tabs>
        <w:tab w:val="center" w:leader="none" w:pos="4844"/>
        <w:tab w:val="right" w:leader="none" w:pos="9689"/>
      </w:tabs>
      <w:spacing/>
      <w:ind/>
    </w:pPr>
  </w:style>
  <w:style w:type="character" w:styleId="1692" w:customStyle="1">
    <w:name w:val="Нижний колонтитул Знак"/>
    <w:basedOn w:val="1517"/>
    <w:link w:val="1691"/>
    <w:uiPriority w:val="99"/>
    <w:pPr>
      <w:pBdr/>
      <w:spacing/>
      <w:ind/>
    </w:pPr>
  </w:style>
  <w:style w:type="paragraph" w:styleId="1693">
    <w:name w:val="Caption"/>
    <w:basedOn w:val="1507"/>
    <w:next w:val="1507"/>
    <w:uiPriority w:val="35"/>
    <w:unhideWhenUsed/>
    <w:qFormat/>
    <w:pPr>
      <w:pBdr/>
      <w:spacing w:after="200"/>
      <w:ind/>
    </w:pPr>
    <w:rPr>
      <w:i/>
      <w:iCs/>
      <w:color w:val="1f497d" w:themeColor="text2"/>
      <w:sz w:val="18"/>
      <w:szCs w:val="18"/>
    </w:rPr>
  </w:style>
  <w:style w:type="paragraph" w:styleId="1694">
    <w:name w:val="footnote text"/>
    <w:basedOn w:val="1507"/>
    <w:link w:val="1695"/>
    <w:uiPriority w:val="99"/>
    <w:semiHidden/>
    <w:unhideWhenUsed/>
    <w:pPr>
      <w:pBdr/>
      <w:spacing/>
      <w:ind/>
    </w:pPr>
  </w:style>
  <w:style w:type="character" w:styleId="1695" w:customStyle="1">
    <w:name w:val="Текст сноски Знак"/>
    <w:basedOn w:val="1517"/>
    <w:link w:val="1694"/>
    <w:uiPriority w:val="99"/>
    <w:semiHidden/>
    <w:pPr>
      <w:pBdr/>
      <w:spacing/>
      <w:ind/>
    </w:pPr>
    <w:rPr>
      <w:sz w:val="20"/>
      <w:szCs w:val="20"/>
    </w:rPr>
  </w:style>
  <w:style w:type="character" w:styleId="1696">
    <w:name w:val="footnote reference"/>
    <w:basedOn w:val="1517"/>
    <w:uiPriority w:val="99"/>
    <w:semiHidden/>
    <w:unhideWhenUsed/>
    <w:pPr>
      <w:pBdr/>
      <w:spacing/>
      <w:ind/>
    </w:pPr>
    <w:rPr>
      <w:vertAlign w:val="superscript"/>
    </w:rPr>
  </w:style>
  <w:style w:type="paragraph" w:styleId="1697">
    <w:name w:val="endnote text"/>
    <w:basedOn w:val="1507"/>
    <w:link w:val="1698"/>
    <w:uiPriority w:val="99"/>
    <w:semiHidden/>
    <w:unhideWhenUsed/>
    <w:pPr>
      <w:pBdr/>
      <w:spacing/>
      <w:ind/>
    </w:pPr>
  </w:style>
  <w:style w:type="character" w:styleId="1698" w:customStyle="1">
    <w:name w:val="Текст концевой сноски Знак"/>
    <w:basedOn w:val="1517"/>
    <w:link w:val="1697"/>
    <w:uiPriority w:val="99"/>
    <w:semiHidden/>
    <w:pPr>
      <w:pBdr/>
      <w:spacing/>
      <w:ind/>
    </w:pPr>
    <w:rPr>
      <w:sz w:val="20"/>
      <w:szCs w:val="20"/>
    </w:rPr>
  </w:style>
  <w:style w:type="character" w:styleId="1699">
    <w:name w:val="endnote reference"/>
    <w:basedOn w:val="1517"/>
    <w:uiPriority w:val="99"/>
    <w:semiHidden/>
    <w:unhideWhenUsed/>
    <w:pPr>
      <w:pBdr/>
      <w:spacing/>
      <w:ind/>
    </w:pPr>
    <w:rPr>
      <w:vertAlign w:val="superscript"/>
    </w:rPr>
  </w:style>
  <w:style w:type="character" w:styleId="1700">
    <w:name w:val="Hyperlink"/>
    <w:basedOn w:val="1517"/>
    <w:uiPriority w:val="99"/>
    <w:unhideWhenUsed/>
    <w:pPr>
      <w:pBdr/>
      <w:spacing/>
      <w:ind/>
    </w:pPr>
    <w:rPr>
      <w:color w:val="0000ff" w:themeColor="hyperlink"/>
      <w:u w:val="single"/>
    </w:rPr>
  </w:style>
  <w:style w:type="character" w:styleId="1701">
    <w:name w:val="FollowedHyperlink"/>
    <w:basedOn w:val="1517"/>
    <w:uiPriority w:val="99"/>
    <w:semiHidden/>
    <w:unhideWhenUsed/>
    <w:pPr>
      <w:pBdr/>
      <w:spacing/>
      <w:ind/>
    </w:pPr>
    <w:rPr>
      <w:color w:val="800080" w:themeColor="followedHyperlink"/>
      <w:u w:val="single"/>
    </w:rPr>
  </w:style>
  <w:style w:type="paragraph" w:styleId="1702">
    <w:name w:val="toc 1"/>
    <w:basedOn w:val="1507"/>
    <w:next w:val="1507"/>
    <w:uiPriority w:val="39"/>
    <w:unhideWhenUsed/>
    <w:pPr>
      <w:pBdr/>
      <w:spacing w:after="100"/>
      <w:ind/>
    </w:pPr>
  </w:style>
  <w:style w:type="paragraph" w:styleId="1703">
    <w:name w:val="toc 2"/>
    <w:basedOn w:val="1507"/>
    <w:next w:val="1507"/>
    <w:uiPriority w:val="39"/>
    <w:unhideWhenUsed/>
    <w:pPr>
      <w:pBdr/>
      <w:spacing w:after="100"/>
      <w:ind w:left="220"/>
    </w:pPr>
  </w:style>
  <w:style w:type="paragraph" w:styleId="1704">
    <w:name w:val="toc 3"/>
    <w:basedOn w:val="1507"/>
    <w:next w:val="1507"/>
    <w:uiPriority w:val="39"/>
    <w:unhideWhenUsed/>
    <w:pPr>
      <w:pBdr/>
      <w:spacing w:after="100"/>
      <w:ind w:left="440"/>
    </w:pPr>
  </w:style>
  <w:style w:type="paragraph" w:styleId="1705">
    <w:name w:val="toc 4"/>
    <w:basedOn w:val="1507"/>
    <w:next w:val="1507"/>
    <w:uiPriority w:val="39"/>
    <w:unhideWhenUsed/>
    <w:pPr>
      <w:pBdr/>
      <w:spacing w:after="100"/>
      <w:ind w:left="660"/>
    </w:pPr>
  </w:style>
  <w:style w:type="paragraph" w:styleId="1706">
    <w:name w:val="toc 5"/>
    <w:basedOn w:val="1507"/>
    <w:next w:val="1507"/>
    <w:uiPriority w:val="39"/>
    <w:unhideWhenUsed/>
    <w:pPr>
      <w:pBdr/>
      <w:spacing w:after="100"/>
      <w:ind w:left="880"/>
    </w:pPr>
  </w:style>
  <w:style w:type="paragraph" w:styleId="1707">
    <w:name w:val="toc 6"/>
    <w:basedOn w:val="1507"/>
    <w:next w:val="1507"/>
    <w:uiPriority w:val="39"/>
    <w:unhideWhenUsed/>
    <w:pPr>
      <w:pBdr/>
      <w:spacing w:after="100"/>
      <w:ind w:left="1100"/>
    </w:pPr>
  </w:style>
  <w:style w:type="paragraph" w:styleId="1708">
    <w:name w:val="toc 7"/>
    <w:basedOn w:val="1507"/>
    <w:next w:val="1507"/>
    <w:uiPriority w:val="39"/>
    <w:unhideWhenUsed/>
    <w:pPr>
      <w:pBdr/>
      <w:spacing w:after="100"/>
      <w:ind w:left="1320"/>
    </w:pPr>
  </w:style>
  <w:style w:type="paragraph" w:styleId="1709">
    <w:name w:val="toc 8"/>
    <w:basedOn w:val="1507"/>
    <w:next w:val="1507"/>
    <w:uiPriority w:val="39"/>
    <w:unhideWhenUsed/>
    <w:pPr>
      <w:pBdr/>
      <w:spacing w:after="100"/>
      <w:ind w:left="1540"/>
    </w:pPr>
  </w:style>
  <w:style w:type="paragraph" w:styleId="1710">
    <w:name w:val="toc 9"/>
    <w:basedOn w:val="1507"/>
    <w:next w:val="1507"/>
    <w:uiPriority w:val="39"/>
    <w:unhideWhenUsed/>
    <w:pPr>
      <w:pBdr/>
      <w:spacing w:after="100"/>
      <w:ind w:left="1760"/>
    </w:pPr>
  </w:style>
  <w:style w:type="character" w:styleId="1711">
    <w:name w:val="Placeholder Text"/>
    <w:basedOn w:val="1517"/>
    <w:uiPriority w:val="99"/>
    <w:semiHidden/>
    <w:pPr>
      <w:pBdr/>
      <w:spacing/>
      <w:ind/>
    </w:pPr>
    <w:rPr>
      <w:color w:val="666666"/>
    </w:rPr>
  </w:style>
  <w:style w:type="paragraph" w:styleId="1712">
    <w:name w:val="TOC Heading"/>
    <w:uiPriority w:val="39"/>
    <w:unhideWhenUsed/>
    <w:pPr>
      <w:pBdr/>
      <w:spacing/>
      <w:ind/>
    </w:pPr>
  </w:style>
  <w:style w:type="paragraph" w:styleId="1713">
    <w:name w:val="table of figures"/>
    <w:basedOn w:val="1507"/>
    <w:next w:val="1507"/>
    <w:uiPriority w:val="99"/>
    <w:unhideWhenUsed/>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A1B56-C36A-47EC-AC7B-E1AFD07A6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Карамашев</dc:creator>
  <cp:keywords/>
  <dc:description/>
  <cp:revision>12</cp:revision>
  <dcterms:created xsi:type="dcterms:W3CDTF">2026-04-13T07:24:00Z</dcterms:created>
  <dcterms:modified xsi:type="dcterms:W3CDTF">2026-05-26T05:26:42Z</dcterms:modified>
</cp:coreProperties>
</file>