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179254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4175BE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175BE" w:rsidRDefault="004175B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Rok"/>
                <w:id w:val="15676118"/>
                <w:placeholder>
                  <w:docPart w:val="0840A52A6F514634BDD89C1A366697D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01-01T00:00:00Z">
                  <w:dateFormat w:val="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4175BE" w:rsidRDefault="004175BE" w:rsidP="004175BE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2021</w:t>
                    </w:r>
                  </w:p>
                </w:tc>
              </w:sdtContent>
            </w:sdt>
          </w:tr>
          <w:tr w:rsidR="004175BE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175BE" w:rsidRDefault="004175BE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4175BE" w:rsidRPr="004175BE" w:rsidRDefault="004175BE" w:rsidP="004175BE">
                <w:pPr>
                  <w:rPr>
                    <w:rFonts w:eastAsiaTheme="minorEastAsia"/>
                    <w:color w:val="76923C" w:themeColor="accent3" w:themeShade="BF"/>
                    <w:lang w:eastAsia="pl-PL"/>
                  </w:rPr>
                </w:pPr>
                <w:r w:rsidRPr="004175BE">
                  <w:rPr>
                    <w:rFonts w:eastAsiaTheme="minorEastAsia"/>
                    <w:color w:val="76923C" w:themeColor="accent3" w:themeShade="BF"/>
                    <w:lang w:eastAsia="pl-PL"/>
                  </w:rPr>
                  <w:t>Szymon Lorenc</w:t>
                </w:r>
              </w:p>
              <w:p w:rsidR="004175BE" w:rsidRPr="004175BE" w:rsidRDefault="004175BE" w:rsidP="004175BE">
                <w:pPr>
                  <w:rPr>
                    <w:rFonts w:eastAsiaTheme="minorEastAsia"/>
                    <w:color w:val="76923C" w:themeColor="accent3" w:themeShade="BF"/>
                    <w:lang w:eastAsia="pl-PL"/>
                  </w:rPr>
                </w:pPr>
                <w:r w:rsidRPr="004175BE">
                  <w:rPr>
                    <w:rFonts w:eastAsiaTheme="minorEastAsia"/>
                    <w:color w:val="76923C" w:themeColor="accent3" w:themeShade="BF"/>
                    <w:lang w:eastAsia="pl-PL"/>
                  </w:rPr>
                  <w:t>Informatyka Stosowana, Grupa 3</w:t>
                </w:r>
              </w:p>
              <w:p w:rsidR="004175BE" w:rsidRDefault="004175BE" w:rsidP="003C2FD1">
                <w:pPr>
                  <w:pStyle w:val="Bezodstpw"/>
                  <w:rPr>
                    <w:color w:val="76923C" w:themeColor="accent3" w:themeShade="BF"/>
                  </w:rPr>
                </w:pPr>
                <w:r w:rsidRPr="004175BE">
                  <w:rPr>
                    <w:color w:val="76923C" w:themeColor="accent3" w:themeShade="BF"/>
                  </w:rPr>
                  <w:t xml:space="preserve">Laboratorium nr </w:t>
                </w:r>
                <w:r w:rsidR="003C2FD1">
                  <w:rPr>
                    <w:color w:val="76923C" w:themeColor="accent3" w:themeShade="BF"/>
                  </w:rPr>
                  <w:t>10</w:t>
                </w:r>
              </w:p>
            </w:tc>
          </w:tr>
        </w:tbl>
        <w:p w:rsidR="004175BE" w:rsidRDefault="004175BE"/>
        <w:p w:rsidR="004175BE" w:rsidRDefault="004175BE"/>
        <w:p w:rsidR="004175BE" w:rsidRDefault="004175BE"/>
        <w:tbl>
          <w:tblPr>
            <w:tblpPr w:leftFromText="187" w:rightFromText="187" w:vertAnchor="page" w:horzAnchor="margin" w:tblpY="11141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175BE" w:rsidTr="004175BE">
            <w:tc>
              <w:tcPr>
                <w:tcW w:w="0" w:type="auto"/>
              </w:tcPr>
              <w:p w:rsidR="004175BE" w:rsidRDefault="004175BE" w:rsidP="004175BE">
                <w:pPr>
                  <w:pStyle w:val="Bezodstpw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ytuł"/>
                    <w:id w:val="15676137"/>
                    <w:placeholder>
                      <w:docPart w:val="C8FD7D7CF10C4DAC8090DCF8975B98E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Deltachat CI/CD PiPELINE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4175BE" w:rsidTr="004175BE">
            <w:sdt>
              <w:sdtPr>
                <w:rPr>
                  <w:color w:val="808080" w:themeColor="background1" w:themeShade="80"/>
                </w:rPr>
                <w:alias w:val="Streszczenie"/>
                <w:id w:val="15676143"/>
                <w:placeholder>
                  <w:docPart w:val="E22E92BCB6B04F0E84058D634EBD0BD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175BE" w:rsidRDefault="004175BE" w:rsidP="004175BE">
                    <w:pPr>
                      <w:pStyle w:val="Bezodstpw"/>
                      <w:jc w:val="center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Diagram aktywności, diagr</w:t>
                    </w:r>
                    <w:r w:rsidR="003C2FD1">
                      <w:rPr>
                        <w:color w:val="808080" w:themeColor="background1" w:themeShade="80"/>
                      </w:rPr>
                      <w:t xml:space="preserve">am wdrożeniowy oraz omówienie zmian po implementacji </w:t>
                    </w:r>
                    <w:proofErr w:type="spellStart"/>
                    <w:r w:rsidR="003C2FD1">
                      <w:rPr>
                        <w:color w:val="808080" w:themeColor="background1" w:themeShade="80"/>
                      </w:rPr>
                      <w:t>pipeline’u</w:t>
                    </w:r>
                    <w:proofErr w:type="spellEnd"/>
                  </w:p>
                </w:tc>
              </w:sdtContent>
            </w:sdt>
          </w:tr>
        </w:tbl>
        <w:p w:rsidR="00824A6E" w:rsidRDefault="004175BE" w:rsidP="00824A6E"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24A6E" w:rsidRDefault="00824A6E" w:rsidP="00824A6E">
      <w:pPr>
        <w:pStyle w:val="Nagwek2"/>
        <w:numPr>
          <w:ilvl w:val="0"/>
          <w:numId w:val="1"/>
        </w:numPr>
      </w:pPr>
      <w:r>
        <w:lastRenderedPageBreak/>
        <w:t>Diagram aktywności (UML Activity diagram)</w:t>
      </w:r>
    </w:p>
    <w:p w:rsidR="008E1364" w:rsidRPr="008E1364" w:rsidRDefault="008E1364" w:rsidP="008E1364"/>
    <w:p w:rsidR="00824A6E" w:rsidRDefault="00D13136" w:rsidP="00D13136">
      <w:pPr>
        <w:jc w:val="center"/>
      </w:pPr>
      <w:r w:rsidRPr="00D13136">
        <w:drawing>
          <wp:inline distT="0" distB="0" distL="0" distR="0" wp14:anchorId="15603895" wp14:editId="74C29950">
            <wp:extent cx="5760720" cy="2815440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64" w:rsidRDefault="008E1364" w:rsidP="008E1364">
      <w:pPr>
        <w:ind w:left="-426"/>
      </w:pPr>
    </w:p>
    <w:p w:rsidR="008E1364" w:rsidRDefault="008E1364" w:rsidP="008E1364">
      <w:pPr>
        <w:pStyle w:val="Nagwek2"/>
        <w:numPr>
          <w:ilvl w:val="0"/>
          <w:numId w:val="1"/>
        </w:numPr>
      </w:pPr>
      <w:r>
        <w:t>Diagram wdrożeniowy (UML Deployment diagram)</w:t>
      </w:r>
    </w:p>
    <w:p w:rsidR="00113146" w:rsidRPr="00113146" w:rsidRDefault="00113146" w:rsidP="00113146"/>
    <w:p w:rsidR="00CA56B1" w:rsidRPr="00CA56B1" w:rsidRDefault="00113146" w:rsidP="00CA56B1">
      <w:r w:rsidRPr="00113146">
        <w:drawing>
          <wp:inline distT="0" distB="0" distL="0" distR="0" wp14:anchorId="6BE9E0CE" wp14:editId="08B82ABF">
            <wp:extent cx="5760720" cy="336174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64" w:rsidRDefault="008E1364" w:rsidP="008E1364"/>
    <w:p w:rsidR="00CA56B1" w:rsidRDefault="00CA56B1" w:rsidP="008E1364"/>
    <w:p w:rsidR="00CA56B1" w:rsidRDefault="00CA56B1" w:rsidP="00CA56B1">
      <w:pPr>
        <w:spacing w:after="0"/>
      </w:pPr>
    </w:p>
    <w:p w:rsidR="004175BE" w:rsidRDefault="004175BE" w:rsidP="00CA56B1">
      <w:pPr>
        <w:spacing w:after="0"/>
      </w:pPr>
    </w:p>
    <w:p w:rsidR="004175BE" w:rsidRDefault="004175BE" w:rsidP="00CA56B1">
      <w:pPr>
        <w:spacing w:after="0"/>
        <w:sectPr w:rsidR="004175BE" w:rsidSect="004175BE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A56B1" w:rsidRDefault="00CA56B1" w:rsidP="00CA56B1">
      <w:pPr>
        <w:spacing w:after="0"/>
      </w:pPr>
      <w:r>
        <w:lastRenderedPageBreak/>
        <w:t>Technologie</w:t>
      </w:r>
    </w:p>
    <w:p w:rsidR="00CA56B1" w:rsidRDefault="00CA56B1" w:rsidP="00CA56B1">
      <w:pPr>
        <w:pStyle w:val="Akapitzlist"/>
        <w:numPr>
          <w:ilvl w:val="0"/>
          <w:numId w:val="2"/>
        </w:numPr>
        <w:spacing w:after="0"/>
      </w:pPr>
      <w:r>
        <w:t>git</w:t>
      </w:r>
    </w:p>
    <w:p w:rsidR="00CA56B1" w:rsidRDefault="00CA56B1" w:rsidP="00CA56B1">
      <w:pPr>
        <w:pStyle w:val="Akapitzlist"/>
        <w:numPr>
          <w:ilvl w:val="0"/>
          <w:numId w:val="2"/>
        </w:numPr>
        <w:spacing w:after="0"/>
      </w:pPr>
      <w:proofErr w:type="spellStart"/>
      <w:r>
        <w:t>docker</w:t>
      </w:r>
      <w:proofErr w:type="spellEnd"/>
    </w:p>
    <w:p w:rsidR="00CA56B1" w:rsidRDefault="00CA56B1" w:rsidP="00CA56B1">
      <w:pPr>
        <w:pStyle w:val="Akapitzlist"/>
        <w:numPr>
          <w:ilvl w:val="0"/>
          <w:numId w:val="2"/>
        </w:numPr>
        <w:spacing w:after="0"/>
      </w:pPr>
      <w:proofErr w:type="spellStart"/>
      <w:r>
        <w:t>npm</w:t>
      </w:r>
      <w:proofErr w:type="spellEnd"/>
    </w:p>
    <w:p w:rsidR="00113146" w:rsidRDefault="00113146" w:rsidP="00CA56B1">
      <w:pPr>
        <w:pStyle w:val="Akapitzlist"/>
        <w:numPr>
          <w:ilvl w:val="0"/>
          <w:numId w:val="2"/>
        </w:numPr>
        <w:spacing w:after="0"/>
      </w:pPr>
      <w:r>
        <w:t>ngrok.exe</w:t>
      </w:r>
    </w:p>
    <w:p w:rsidR="00CA56B1" w:rsidRDefault="00CA56B1" w:rsidP="00CA56B1">
      <w:pPr>
        <w:spacing w:after="0"/>
      </w:pPr>
      <w:r>
        <w:lastRenderedPageBreak/>
        <w:t>Platformy</w:t>
      </w:r>
    </w:p>
    <w:p w:rsidR="00CA56B1" w:rsidRDefault="00CA56B1" w:rsidP="00CA56B1">
      <w:pPr>
        <w:pStyle w:val="Akapitzlist"/>
        <w:numPr>
          <w:ilvl w:val="0"/>
          <w:numId w:val="2"/>
        </w:numPr>
        <w:spacing w:after="0"/>
      </w:pPr>
      <w:proofErr w:type="spellStart"/>
      <w:r>
        <w:t>GitHub</w:t>
      </w:r>
      <w:proofErr w:type="spellEnd"/>
    </w:p>
    <w:p w:rsidR="00CA56B1" w:rsidRDefault="00CA56B1" w:rsidP="00CA56B1">
      <w:pPr>
        <w:pStyle w:val="Akapitzlist"/>
        <w:numPr>
          <w:ilvl w:val="0"/>
          <w:numId w:val="2"/>
        </w:numPr>
        <w:spacing w:after="0"/>
      </w:pPr>
      <w:proofErr w:type="spellStart"/>
      <w:r>
        <w:t>DockerHub</w:t>
      </w:r>
      <w:proofErr w:type="spellEnd"/>
    </w:p>
    <w:p w:rsidR="00113146" w:rsidRDefault="00113146" w:rsidP="00CA56B1">
      <w:pPr>
        <w:pStyle w:val="Akapitzlist"/>
        <w:numPr>
          <w:ilvl w:val="0"/>
          <w:numId w:val="2"/>
        </w:numPr>
        <w:spacing w:after="0"/>
      </w:pPr>
      <w:proofErr w:type="spellStart"/>
      <w:r>
        <w:t>ngrok</w:t>
      </w:r>
      <w:proofErr w:type="spellEnd"/>
    </w:p>
    <w:p w:rsidR="00113146" w:rsidRDefault="00113146" w:rsidP="00113146">
      <w:pPr>
        <w:pStyle w:val="Akapitzlist"/>
        <w:numPr>
          <w:ilvl w:val="0"/>
          <w:numId w:val="2"/>
        </w:numPr>
        <w:spacing w:after="0"/>
      </w:pPr>
      <w:r>
        <w:t>Jenkins</w:t>
      </w:r>
    </w:p>
    <w:p w:rsidR="00113146" w:rsidRDefault="00113146" w:rsidP="00113146">
      <w:pPr>
        <w:spacing w:after="0"/>
        <w:ind w:left="360"/>
        <w:sectPr w:rsidR="00113146" w:rsidSect="00CA56B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175BE" w:rsidRDefault="004175BE" w:rsidP="008E1364"/>
    <w:p w:rsidR="004175BE" w:rsidRDefault="00113146" w:rsidP="004175BE">
      <w:pPr>
        <w:pStyle w:val="Nagwek2"/>
        <w:numPr>
          <w:ilvl w:val="0"/>
          <w:numId w:val="1"/>
        </w:numPr>
      </w:pPr>
      <w:r>
        <w:t xml:space="preserve">Zmiany </w:t>
      </w:r>
    </w:p>
    <w:p w:rsidR="00824A6E" w:rsidRDefault="00827500" w:rsidP="00824A6E">
      <w:r>
        <w:t xml:space="preserve">1. W każdym etapie </w:t>
      </w:r>
      <w:proofErr w:type="spellStart"/>
      <w:r>
        <w:t>pipeline’u</w:t>
      </w:r>
      <w:proofErr w:type="spellEnd"/>
      <w:r>
        <w:t xml:space="preserve"> dodano funkcje powiadomień mailowych o statusie końcowym danego </w:t>
      </w:r>
      <w:proofErr w:type="spellStart"/>
      <w:r>
        <w:t>stage’u</w:t>
      </w:r>
      <w:proofErr w:type="spellEnd"/>
      <w:r>
        <w:t>.</w:t>
      </w:r>
    </w:p>
    <w:p w:rsidR="00827500" w:rsidRDefault="00827500" w:rsidP="00824A6E">
      <w:r>
        <w:t xml:space="preserve">2. Po testowaniu dodano </w:t>
      </w:r>
      <w:proofErr w:type="spellStart"/>
      <w:r>
        <w:t>stage</w:t>
      </w:r>
      <w:proofErr w:type="spellEnd"/>
      <w:r>
        <w:t xml:space="preserve"> wdrażania „</w:t>
      </w:r>
      <w:proofErr w:type="spellStart"/>
      <w:r>
        <w:t>Deploy</w:t>
      </w:r>
      <w:proofErr w:type="spellEnd"/>
      <w:r>
        <w:t>”.</w:t>
      </w:r>
    </w:p>
    <w:p w:rsidR="00827500" w:rsidRDefault="00827500" w:rsidP="00824A6E">
      <w:r>
        <w:t xml:space="preserve">3. </w:t>
      </w:r>
      <w:proofErr w:type="spellStart"/>
      <w:r>
        <w:t>Pipe</w:t>
      </w:r>
      <w:proofErr w:type="spellEnd"/>
      <w:r>
        <w:t xml:space="preserve"> nie jest przerywany w przypadku niepowodzeniem lecz każdy następny </w:t>
      </w:r>
      <w:proofErr w:type="spellStart"/>
      <w:r>
        <w:t>stage</w:t>
      </w:r>
      <w:proofErr w:type="spellEnd"/>
      <w:r>
        <w:t xml:space="preserve"> dostaje taki sam status z automatu bez wykonywania go.</w:t>
      </w:r>
    </w:p>
    <w:p w:rsidR="00827500" w:rsidRDefault="00827500" w:rsidP="00824A6E">
      <w:r>
        <w:t xml:space="preserve">4. Zrezygnowano z wykorzystania </w:t>
      </w:r>
      <w:proofErr w:type="spellStart"/>
      <w:r>
        <w:t>docker-compose</w:t>
      </w:r>
      <w:proofErr w:type="spellEnd"/>
      <w:r>
        <w:t xml:space="preserve">. </w:t>
      </w:r>
    </w:p>
    <w:p w:rsidR="00827500" w:rsidRDefault="00827500" w:rsidP="00824A6E">
      <w:r>
        <w:t xml:space="preserve">5. Do uruchamiania </w:t>
      </w:r>
      <w:proofErr w:type="spellStart"/>
      <w:r>
        <w:t>pipe’ów</w:t>
      </w:r>
      <w:proofErr w:type="spellEnd"/>
      <w:r>
        <w:t xml:space="preserve"> wykorzystano </w:t>
      </w:r>
      <w:proofErr w:type="spellStart"/>
      <w:r>
        <w:t>webhook’a</w:t>
      </w:r>
      <w:proofErr w:type="spellEnd"/>
      <w:r>
        <w:t xml:space="preserve">, który jest wbudowany w </w:t>
      </w:r>
      <w:proofErr w:type="spellStart"/>
      <w:r>
        <w:t>github’a</w:t>
      </w:r>
      <w:proofErr w:type="spellEnd"/>
      <w:r>
        <w:t xml:space="preserve">. Niezbędne było użycie </w:t>
      </w:r>
      <w:proofErr w:type="spellStart"/>
      <w:r>
        <w:t>ngrok</w:t>
      </w:r>
      <w:proofErr w:type="spellEnd"/>
      <w:r>
        <w:t xml:space="preserve"> do tunelowania Jenkinsa z </w:t>
      </w:r>
      <w:proofErr w:type="spellStart"/>
      <w:r>
        <w:t>localhosta</w:t>
      </w:r>
      <w:proofErr w:type="spellEnd"/>
      <w:r>
        <w:t xml:space="preserve"> na adres zewnętrzny widoczny przez </w:t>
      </w:r>
      <w:proofErr w:type="spellStart"/>
      <w:r>
        <w:t>github</w:t>
      </w:r>
      <w:proofErr w:type="spellEnd"/>
      <w:r>
        <w:t>.</w:t>
      </w:r>
    </w:p>
    <w:p w:rsidR="00827500" w:rsidRDefault="00827500" w:rsidP="00824A6E">
      <w:r>
        <w:t xml:space="preserve">6. Nie tworzono finalnie </w:t>
      </w:r>
      <w:proofErr w:type="spellStart"/>
      <w:r>
        <w:t>d</w:t>
      </w:r>
      <w:proofErr w:type="spellEnd"/>
      <w:r>
        <w:fldChar w:fldCharType="begin"/>
      </w:r>
      <w:r>
        <w:instrText xml:space="preserve"> LISTNUM </w:instrText>
      </w:r>
      <w:r>
        <w:fldChar w:fldCharType="end"/>
      </w:r>
      <w:proofErr w:type="spellStart"/>
      <w:r>
        <w:t>óch</w:t>
      </w:r>
      <w:proofErr w:type="spellEnd"/>
      <w:r>
        <w:t xml:space="preserve"> obrazów (</w:t>
      </w:r>
      <w:proofErr w:type="spellStart"/>
      <w:r>
        <w:t>build</w:t>
      </w:r>
      <w:proofErr w:type="spellEnd"/>
      <w:r>
        <w:t xml:space="preserve"> i test). Na odpowiadającym im </w:t>
      </w:r>
      <w:proofErr w:type="spellStart"/>
      <w:r>
        <w:t>stage’u</w:t>
      </w:r>
      <w:proofErr w:type="spellEnd"/>
      <w:r>
        <w:t xml:space="preserve"> wykonywano operacje kolejno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’ oraz ‘</w:t>
      </w:r>
      <w:proofErr w:type="spellStart"/>
      <w:r>
        <w:t>npm</w:t>
      </w:r>
      <w:proofErr w:type="spellEnd"/>
      <w:r>
        <w:t xml:space="preserve"> test’. W ‘</w:t>
      </w:r>
      <w:proofErr w:type="spellStart"/>
      <w:r>
        <w:t>Deploy,u</w:t>
      </w:r>
      <w:proofErr w:type="spellEnd"/>
      <w:r>
        <w:t xml:space="preserve">’ stworzono finalny obraz na podstawie </w:t>
      </w:r>
      <w:proofErr w:type="spellStart"/>
      <w:r>
        <w:t>Dockerfile_deploy</w:t>
      </w:r>
      <w:proofErr w:type="spellEnd"/>
    </w:p>
    <w:p w:rsidR="00CA56B1" w:rsidRPr="00824A6E" w:rsidRDefault="00181EB1" w:rsidP="00824A6E">
      <w:r>
        <w:t xml:space="preserve"> </w:t>
      </w:r>
    </w:p>
    <w:sectPr w:rsidR="00CA56B1" w:rsidRPr="00824A6E" w:rsidSect="00CA56B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A79" w:rsidRDefault="00F21A79" w:rsidP="002B3C52">
      <w:pPr>
        <w:spacing w:after="0" w:line="240" w:lineRule="auto"/>
      </w:pPr>
      <w:r>
        <w:separator/>
      </w:r>
    </w:p>
  </w:endnote>
  <w:endnote w:type="continuationSeparator" w:id="0">
    <w:p w:rsidR="00F21A79" w:rsidRDefault="00F21A79" w:rsidP="002B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A79" w:rsidRDefault="00F21A79" w:rsidP="002B3C52">
      <w:pPr>
        <w:spacing w:after="0" w:line="240" w:lineRule="auto"/>
      </w:pPr>
      <w:r>
        <w:separator/>
      </w:r>
    </w:p>
  </w:footnote>
  <w:footnote w:type="continuationSeparator" w:id="0">
    <w:p w:rsidR="00F21A79" w:rsidRDefault="00F21A79" w:rsidP="002B3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88C"/>
    <w:multiLevelType w:val="hybridMultilevel"/>
    <w:tmpl w:val="124EA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62AC5"/>
    <w:multiLevelType w:val="hybridMultilevel"/>
    <w:tmpl w:val="160E8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C3705"/>
    <w:multiLevelType w:val="hybridMultilevel"/>
    <w:tmpl w:val="5A92E7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6E"/>
    <w:rsid w:val="00113146"/>
    <w:rsid w:val="00181EB1"/>
    <w:rsid w:val="002B3C52"/>
    <w:rsid w:val="003C2FD1"/>
    <w:rsid w:val="004175BE"/>
    <w:rsid w:val="00603891"/>
    <w:rsid w:val="006F43BE"/>
    <w:rsid w:val="00824A6E"/>
    <w:rsid w:val="00827500"/>
    <w:rsid w:val="008339E0"/>
    <w:rsid w:val="008E1364"/>
    <w:rsid w:val="00CA56B1"/>
    <w:rsid w:val="00D13136"/>
    <w:rsid w:val="00E425E8"/>
    <w:rsid w:val="00F2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4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4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4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24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136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A56B1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4175B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175B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B3C5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B3C5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B3C5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4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4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4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24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136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A56B1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4175B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175B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B3C5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B3C5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B3C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40A52A6F514634BDD89C1A366697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95CF8C-556A-421D-A253-A6CC7929DD2A}"/>
      </w:docPartPr>
      <w:docPartBody>
        <w:p w:rsidR="00AC00EF" w:rsidRDefault="00707015" w:rsidP="00707015">
          <w:pPr>
            <w:pStyle w:val="0840A52A6F514634BDD89C1A366697D1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[Rok]</w:t>
          </w:r>
        </w:p>
      </w:docPartBody>
    </w:docPart>
    <w:docPart>
      <w:docPartPr>
        <w:name w:val="C8FD7D7CF10C4DAC8090DCF8975B98E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BF15D60-27AF-4215-BDF2-65F4F5118F1A}"/>
      </w:docPartPr>
      <w:docPartBody>
        <w:p w:rsidR="00AC00EF" w:rsidRDefault="00707015" w:rsidP="00707015">
          <w:pPr>
            <w:pStyle w:val="C8FD7D7CF10C4DAC8090DCF8975B98EE"/>
          </w:pPr>
          <w:r>
            <w:rPr>
              <w:b/>
              <w:bCs/>
              <w:caps/>
              <w:sz w:val="72"/>
              <w:szCs w:val="72"/>
            </w:rPr>
            <w:t>Wpisz tytuł dokumentu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15"/>
    <w:rsid w:val="00707015"/>
    <w:rsid w:val="00787BC1"/>
    <w:rsid w:val="00AC00EF"/>
    <w:rsid w:val="00F9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0A52A6F514634BDD89C1A366697D1">
    <w:name w:val="0840A52A6F514634BDD89C1A366697D1"/>
    <w:rsid w:val="00707015"/>
  </w:style>
  <w:style w:type="paragraph" w:customStyle="1" w:styleId="910624C73F094965B74DCB7705C206F5">
    <w:name w:val="910624C73F094965B74DCB7705C206F5"/>
    <w:rsid w:val="00707015"/>
  </w:style>
  <w:style w:type="paragraph" w:customStyle="1" w:styleId="51F6681BCA9B4BBB97C0B8FA4105400A">
    <w:name w:val="51F6681BCA9B4BBB97C0B8FA4105400A"/>
    <w:rsid w:val="00707015"/>
  </w:style>
  <w:style w:type="paragraph" w:customStyle="1" w:styleId="36231BA76C944B3CABA026F50F5DE44E">
    <w:name w:val="36231BA76C944B3CABA026F50F5DE44E"/>
    <w:rsid w:val="00707015"/>
  </w:style>
  <w:style w:type="paragraph" w:customStyle="1" w:styleId="E9F590E99E264C9DB23469707463751B">
    <w:name w:val="E9F590E99E264C9DB23469707463751B"/>
    <w:rsid w:val="00707015"/>
  </w:style>
  <w:style w:type="paragraph" w:customStyle="1" w:styleId="C8FD7D7CF10C4DAC8090DCF8975B98EE">
    <w:name w:val="C8FD7D7CF10C4DAC8090DCF8975B98EE"/>
    <w:rsid w:val="00707015"/>
  </w:style>
  <w:style w:type="paragraph" w:customStyle="1" w:styleId="E22E92BCB6B04F0E84058D634EBD0BD7">
    <w:name w:val="E22E92BCB6B04F0E84058D634EBD0BD7"/>
    <w:rsid w:val="007070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0A52A6F514634BDD89C1A366697D1">
    <w:name w:val="0840A52A6F514634BDD89C1A366697D1"/>
    <w:rsid w:val="00707015"/>
  </w:style>
  <w:style w:type="paragraph" w:customStyle="1" w:styleId="910624C73F094965B74DCB7705C206F5">
    <w:name w:val="910624C73F094965B74DCB7705C206F5"/>
    <w:rsid w:val="00707015"/>
  </w:style>
  <w:style w:type="paragraph" w:customStyle="1" w:styleId="51F6681BCA9B4BBB97C0B8FA4105400A">
    <w:name w:val="51F6681BCA9B4BBB97C0B8FA4105400A"/>
    <w:rsid w:val="00707015"/>
  </w:style>
  <w:style w:type="paragraph" w:customStyle="1" w:styleId="36231BA76C944B3CABA026F50F5DE44E">
    <w:name w:val="36231BA76C944B3CABA026F50F5DE44E"/>
    <w:rsid w:val="00707015"/>
  </w:style>
  <w:style w:type="paragraph" w:customStyle="1" w:styleId="E9F590E99E264C9DB23469707463751B">
    <w:name w:val="E9F590E99E264C9DB23469707463751B"/>
    <w:rsid w:val="00707015"/>
  </w:style>
  <w:style w:type="paragraph" w:customStyle="1" w:styleId="C8FD7D7CF10C4DAC8090DCF8975B98EE">
    <w:name w:val="C8FD7D7CF10C4DAC8090DCF8975B98EE"/>
    <w:rsid w:val="00707015"/>
  </w:style>
  <w:style w:type="paragraph" w:customStyle="1" w:styleId="E22E92BCB6B04F0E84058D634EBD0BD7">
    <w:name w:val="E22E92BCB6B04F0E84058D634EBD0BD7"/>
    <w:rsid w:val="00707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>Diagram aktywności, diagram wdrożeniowy oraz omówienie zmian po implementacji pipeline’u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A26974-613B-44FD-9694-B8D16CCC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163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Deltachat CI/CD PiPELINE</vt:lpstr>
    </vt:vector>
  </TitlesOfParts>
  <Company>Szymon Lorenc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Deltachat CI/CD PiPELINE</dc:title>
  <dc:creator>Szymon</dc:creator>
  <cp:lastModifiedBy>Szymon</cp:lastModifiedBy>
  <cp:revision>3</cp:revision>
  <cp:lastPrinted>2021-05-23T23:10:00Z</cp:lastPrinted>
  <dcterms:created xsi:type="dcterms:W3CDTF">2021-04-27T10:43:00Z</dcterms:created>
  <dcterms:modified xsi:type="dcterms:W3CDTF">2021-05-23T23:11:00Z</dcterms:modified>
</cp:coreProperties>
</file>