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CB419" w14:textId="77777777" w:rsidR="009014FF" w:rsidRPr="00BA680F" w:rsidRDefault="009014FF" w:rsidP="009014FF">
      <w:pPr>
        <w:rPr>
          <w:sz w:val="22"/>
        </w:rPr>
      </w:pPr>
      <w:r w:rsidRPr="00BA680F">
        <w:rPr>
          <w:rFonts w:hint="eastAsia"/>
          <w:sz w:val="22"/>
        </w:rPr>
        <w:t>2020年度　化学・バイオ工学実験A</w:t>
      </w:r>
    </w:p>
    <w:p w14:paraId="14F5ED90" w14:textId="77777777" w:rsidR="009014FF" w:rsidRDefault="009014FF" w:rsidP="009014FF">
      <w:pPr>
        <w:rPr>
          <w:sz w:val="20"/>
          <w:szCs w:val="20"/>
        </w:rPr>
      </w:pPr>
    </w:p>
    <w:p w14:paraId="39A775EB" w14:textId="77777777" w:rsidR="009014FF" w:rsidRDefault="009014FF" w:rsidP="009014FF">
      <w:pPr>
        <w:rPr>
          <w:sz w:val="20"/>
          <w:szCs w:val="20"/>
        </w:rPr>
      </w:pPr>
    </w:p>
    <w:p w14:paraId="68639295" w14:textId="77777777" w:rsidR="009014FF" w:rsidRPr="00BA680F" w:rsidRDefault="009014FF" w:rsidP="009014FF">
      <w:pPr>
        <w:rPr>
          <w:sz w:val="24"/>
          <w:szCs w:val="24"/>
        </w:rPr>
      </w:pPr>
      <w:r>
        <w:rPr>
          <w:rFonts w:hint="eastAsia"/>
          <w:sz w:val="20"/>
          <w:szCs w:val="20"/>
        </w:rPr>
        <w:t xml:space="preserve">　</w:t>
      </w:r>
      <w:r w:rsidRPr="00BA680F">
        <w:rPr>
          <w:rFonts w:hint="eastAsia"/>
          <w:sz w:val="24"/>
          <w:szCs w:val="24"/>
        </w:rPr>
        <w:t>実験課題</w:t>
      </w:r>
    </w:p>
    <w:p w14:paraId="4EFB52A4" w14:textId="62A94DEB" w:rsidR="009014FF" w:rsidRPr="00BA680F" w:rsidRDefault="009014FF" w:rsidP="009014FF">
      <w:pPr>
        <w:rPr>
          <w:sz w:val="36"/>
          <w:szCs w:val="36"/>
        </w:rPr>
      </w:pPr>
      <w:r>
        <w:rPr>
          <w:rFonts w:hint="eastAsia"/>
          <w:sz w:val="20"/>
          <w:szCs w:val="20"/>
        </w:rPr>
        <w:t xml:space="preserve">　　　　</w:t>
      </w:r>
      <w:r w:rsidRPr="00BA680F">
        <w:rPr>
          <w:rFonts w:hint="eastAsia"/>
          <w:sz w:val="36"/>
          <w:szCs w:val="36"/>
        </w:rPr>
        <w:t>テーマ</w:t>
      </w:r>
      <w:r>
        <w:rPr>
          <w:rFonts w:hint="eastAsia"/>
          <w:sz w:val="36"/>
          <w:szCs w:val="36"/>
        </w:rPr>
        <w:t>E</w:t>
      </w:r>
    </w:p>
    <w:p w14:paraId="1A9E48BA" w14:textId="6F9A4354" w:rsidR="009014FF" w:rsidRPr="00BA680F" w:rsidRDefault="009014FF" w:rsidP="009014FF">
      <w:pPr>
        <w:jc w:val="center"/>
        <w:rPr>
          <w:b/>
          <w:bCs/>
          <w:sz w:val="40"/>
          <w:szCs w:val="40"/>
          <w:u w:val="single"/>
        </w:rPr>
      </w:pPr>
      <w:r>
        <w:rPr>
          <w:rFonts w:hint="eastAsia"/>
          <w:b/>
          <w:bCs/>
          <w:sz w:val="40"/>
          <w:szCs w:val="40"/>
          <w:u w:val="single"/>
        </w:rPr>
        <w:t>4-1</w:t>
      </w:r>
      <w:r w:rsidRPr="00BA680F">
        <w:rPr>
          <w:rFonts w:hint="eastAsia"/>
          <w:b/>
          <w:bCs/>
          <w:sz w:val="40"/>
          <w:szCs w:val="40"/>
          <w:u w:val="single"/>
        </w:rPr>
        <w:t xml:space="preserve">　</w:t>
      </w:r>
      <w:r>
        <w:rPr>
          <w:rFonts w:hint="eastAsia"/>
          <w:b/>
          <w:bCs/>
          <w:sz w:val="40"/>
          <w:szCs w:val="40"/>
          <w:u w:val="single"/>
        </w:rPr>
        <w:t>気液平衡の測定</w:t>
      </w:r>
    </w:p>
    <w:p w14:paraId="4558D7AB" w14:textId="77777777" w:rsidR="009014FF" w:rsidRPr="009014FF" w:rsidRDefault="009014FF" w:rsidP="009014FF">
      <w:pPr>
        <w:jc w:val="center"/>
        <w:rPr>
          <w:sz w:val="28"/>
          <w:szCs w:val="28"/>
        </w:rPr>
      </w:pPr>
    </w:p>
    <w:p w14:paraId="7C569BA0" w14:textId="77777777" w:rsidR="009014FF" w:rsidRDefault="009014FF" w:rsidP="009014FF">
      <w:pPr>
        <w:jc w:val="center"/>
        <w:rPr>
          <w:sz w:val="28"/>
          <w:szCs w:val="28"/>
        </w:rPr>
      </w:pPr>
    </w:p>
    <w:p w14:paraId="219D4788" w14:textId="77777777" w:rsidR="009014FF" w:rsidRDefault="009014FF" w:rsidP="009014FF">
      <w:pPr>
        <w:jc w:val="center"/>
        <w:rPr>
          <w:sz w:val="28"/>
          <w:szCs w:val="28"/>
        </w:rPr>
      </w:pPr>
    </w:p>
    <w:p w14:paraId="29CDF05E" w14:textId="667CF4E4" w:rsidR="009014FF" w:rsidRPr="00BA680F" w:rsidRDefault="009014FF" w:rsidP="009014FF">
      <w:pPr>
        <w:jc w:val="center"/>
        <w:rPr>
          <w:sz w:val="28"/>
          <w:szCs w:val="28"/>
        </w:rPr>
      </w:pPr>
      <w:r w:rsidRPr="00BA680F">
        <w:rPr>
          <w:rFonts w:hint="eastAsia"/>
          <w:sz w:val="28"/>
          <w:szCs w:val="28"/>
        </w:rPr>
        <w:t>視聴日　2020年5月</w:t>
      </w:r>
      <w:r>
        <w:rPr>
          <w:rFonts w:hint="eastAsia"/>
          <w:sz w:val="28"/>
          <w:szCs w:val="28"/>
        </w:rPr>
        <w:t>26</w:t>
      </w:r>
      <w:r w:rsidRPr="00BA680F">
        <w:rPr>
          <w:rFonts w:hint="eastAsia"/>
          <w:sz w:val="28"/>
          <w:szCs w:val="28"/>
        </w:rPr>
        <w:t>日・</w:t>
      </w:r>
      <w:r>
        <w:rPr>
          <w:rFonts w:hint="eastAsia"/>
          <w:sz w:val="28"/>
          <w:szCs w:val="28"/>
        </w:rPr>
        <w:t>27</w:t>
      </w:r>
      <w:r w:rsidRPr="00BA680F">
        <w:rPr>
          <w:rFonts w:hint="eastAsia"/>
          <w:sz w:val="28"/>
          <w:szCs w:val="28"/>
        </w:rPr>
        <w:t>日・</w:t>
      </w:r>
      <w:r>
        <w:rPr>
          <w:rFonts w:hint="eastAsia"/>
          <w:sz w:val="28"/>
          <w:szCs w:val="28"/>
        </w:rPr>
        <w:t>28</w:t>
      </w:r>
      <w:r w:rsidRPr="00BA680F">
        <w:rPr>
          <w:rFonts w:hint="eastAsia"/>
          <w:sz w:val="28"/>
          <w:szCs w:val="28"/>
        </w:rPr>
        <w:t>日</w:t>
      </w:r>
    </w:p>
    <w:p w14:paraId="5C8B1652" w14:textId="67A4C867" w:rsidR="009014FF" w:rsidRPr="00BA680F" w:rsidRDefault="009014FF" w:rsidP="009014FF">
      <w:pPr>
        <w:jc w:val="center"/>
        <w:rPr>
          <w:sz w:val="28"/>
          <w:szCs w:val="28"/>
        </w:rPr>
      </w:pPr>
      <w:r w:rsidRPr="00BA680F">
        <w:rPr>
          <w:rFonts w:hint="eastAsia"/>
          <w:sz w:val="28"/>
          <w:szCs w:val="28"/>
        </w:rPr>
        <w:t>提出日　2020年</w:t>
      </w:r>
      <w:r>
        <w:rPr>
          <w:rFonts w:hint="eastAsia"/>
          <w:sz w:val="28"/>
          <w:szCs w:val="28"/>
        </w:rPr>
        <w:t>6</w:t>
      </w:r>
      <w:r w:rsidRPr="00BA680F">
        <w:rPr>
          <w:rFonts w:hint="eastAsia"/>
          <w:sz w:val="28"/>
          <w:szCs w:val="28"/>
        </w:rPr>
        <w:t>月</w:t>
      </w:r>
      <w:r>
        <w:rPr>
          <w:rFonts w:hint="eastAsia"/>
          <w:sz w:val="28"/>
          <w:szCs w:val="28"/>
        </w:rPr>
        <w:t>4日</w:t>
      </w:r>
    </w:p>
    <w:p w14:paraId="5EE42F43" w14:textId="77777777" w:rsidR="009014FF" w:rsidRPr="00D03307" w:rsidRDefault="009014FF" w:rsidP="009014FF">
      <w:pPr>
        <w:jc w:val="center"/>
        <w:rPr>
          <w:sz w:val="24"/>
          <w:szCs w:val="24"/>
        </w:rPr>
      </w:pPr>
    </w:p>
    <w:p w14:paraId="72F6179F" w14:textId="77777777" w:rsidR="009014FF" w:rsidRDefault="009014FF" w:rsidP="009014FF">
      <w:pPr>
        <w:jc w:val="center"/>
        <w:rPr>
          <w:sz w:val="24"/>
          <w:szCs w:val="24"/>
        </w:rPr>
      </w:pPr>
    </w:p>
    <w:p w14:paraId="65F51962" w14:textId="77777777" w:rsidR="009014FF" w:rsidRDefault="009014FF" w:rsidP="009014FF">
      <w:pPr>
        <w:widowControl/>
        <w:jc w:val="right"/>
        <w:rPr>
          <w:sz w:val="32"/>
          <w:szCs w:val="32"/>
        </w:rPr>
      </w:pPr>
      <w:r w:rsidRPr="00BA680F">
        <w:rPr>
          <w:rFonts w:hint="eastAsia"/>
          <w:sz w:val="32"/>
          <w:szCs w:val="32"/>
        </w:rPr>
        <w:t>B8TB3040 斉藤依緒</w:t>
      </w:r>
    </w:p>
    <w:p w14:paraId="06DBB0BA" w14:textId="77777777" w:rsidR="009014FF" w:rsidRDefault="009014FF" w:rsidP="009014FF">
      <w:pPr>
        <w:widowControl/>
        <w:jc w:val="left"/>
        <w:rPr>
          <w:sz w:val="32"/>
          <w:szCs w:val="32"/>
        </w:rPr>
      </w:pPr>
      <w:r>
        <w:rPr>
          <w:sz w:val="32"/>
          <w:szCs w:val="32"/>
        </w:rPr>
        <w:br w:type="page"/>
      </w:r>
    </w:p>
    <w:p w14:paraId="7D79B5D1" w14:textId="223FE266" w:rsidR="00CC2060" w:rsidRDefault="009014FF" w:rsidP="009014FF">
      <w:pPr>
        <w:pStyle w:val="a3"/>
        <w:numPr>
          <w:ilvl w:val="0"/>
          <w:numId w:val="1"/>
        </w:numPr>
        <w:ind w:leftChars="0"/>
        <w:rPr>
          <w:sz w:val="28"/>
          <w:szCs w:val="28"/>
        </w:rPr>
      </w:pPr>
      <w:r w:rsidRPr="009014FF">
        <w:rPr>
          <w:rFonts w:hint="eastAsia"/>
          <w:sz w:val="28"/>
          <w:szCs w:val="28"/>
        </w:rPr>
        <w:lastRenderedPageBreak/>
        <w:t>緒言</w:t>
      </w:r>
    </w:p>
    <w:p w14:paraId="3F347F38" w14:textId="4663C055" w:rsidR="00CB50DE" w:rsidRDefault="00CB50DE" w:rsidP="00CB50DE">
      <w:pPr>
        <w:rPr>
          <w:szCs w:val="21"/>
        </w:rPr>
      </w:pPr>
      <w:r>
        <w:rPr>
          <w:rFonts w:hint="eastAsia"/>
          <w:szCs w:val="21"/>
        </w:rPr>
        <w:t xml:space="preserve">　今回扱う二成分系の気液平衡は、相平衡の一つであり、次の実験でも取り扱う分離操作である蒸留の基礎となる現象である。しかし、理想気体・理想希薄溶液の過程から成り立つ理想状態でも気相液相それぞれの組成、温度や圧力など様々な値が関係する複雑な現象である。さらに、理想状態とのずれを加味するとさらに複雑な現象となる。本実験では、O</w:t>
      </w:r>
      <w:r>
        <w:rPr>
          <w:szCs w:val="21"/>
        </w:rPr>
        <w:t>thmer</w:t>
      </w:r>
      <w:r>
        <w:rPr>
          <w:rFonts w:hint="eastAsia"/>
          <w:szCs w:val="21"/>
        </w:rPr>
        <w:t>式蒸留器を用いた実験で疑似的に平衡状態を作り出し、文献値と比較分析を行うことで気液平衡に対する理解を深める。</w:t>
      </w:r>
    </w:p>
    <w:p w14:paraId="3FFA3A35" w14:textId="5C61D7F8" w:rsidR="00CB50DE" w:rsidRDefault="00CB50DE" w:rsidP="00CB50DE">
      <w:pPr>
        <w:rPr>
          <w:sz w:val="28"/>
          <w:szCs w:val="28"/>
        </w:rPr>
      </w:pPr>
      <w:r w:rsidRPr="00CB50DE">
        <w:rPr>
          <w:rFonts w:hint="eastAsia"/>
          <w:sz w:val="28"/>
          <w:szCs w:val="28"/>
        </w:rPr>
        <w:t>２．理論</w:t>
      </w:r>
    </w:p>
    <w:p w14:paraId="30A71A37" w14:textId="6BE2F8F4" w:rsidR="007A1A03" w:rsidRPr="007A1A03" w:rsidRDefault="007A1A03" w:rsidP="00CB50DE">
      <w:pPr>
        <w:rPr>
          <w:rFonts w:hint="eastAsia"/>
          <w:sz w:val="24"/>
          <w:szCs w:val="24"/>
        </w:rPr>
      </w:pPr>
      <w:r w:rsidRPr="007A1A03">
        <w:rPr>
          <w:rFonts w:hint="eastAsia"/>
          <w:sz w:val="24"/>
          <w:szCs w:val="24"/>
        </w:rPr>
        <w:t>2-1気液平衡に関する理論</w:t>
      </w:r>
    </w:p>
    <w:p w14:paraId="26F41FBF" w14:textId="335A0FE5" w:rsidR="00CB50DE" w:rsidRPr="00CB50DE" w:rsidRDefault="00CB50DE" w:rsidP="00CB50DE">
      <w:pPr>
        <w:ind w:firstLineChars="100" w:firstLine="210"/>
        <w:rPr>
          <w:szCs w:val="21"/>
        </w:rPr>
      </w:pPr>
      <w:r>
        <w:rPr>
          <w:rFonts w:hint="eastAsia"/>
          <w:szCs w:val="21"/>
        </w:rPr>
        <w:t>以降、添え字Gは気相、Lは液相を表す。</w:t>
      </w:r>
    </w:p>
    <w:p w14:paraId="645DDFC9" w14:textId="144D72A2" w:rsidR="00CB50DE" w:rsidRDefault="00CB50DE" w:rsidP="00CB50DE">
      <w:pPr>
        <w:rPr>
          <w:szCs w:val="21"/>
        </w:rPr>
      </w:pPr>
      <w:r>
        <w:rPr>
          <w:rFonts w:hint="eastAsia"/>
          <w:szCs w:val="21"/>
        </w:rPr>
        <w:t xml:space="preserve">　まず、気液平衡とは「気相・液相」の「温度・圧力・各成分の化学ポテンシャルが等しい、という状態である。今回の実験では非理想系かつ二成分系を取り扱うため、化学ポテンシャルの代わりにフガシティーを用い、成分数は2である。これを式1に表す。</w:t>
      </w:r>
    </w:p>
    <w:p w14:paraId="0C3C10E5" w14:textId="4B632542" w:rsidR="00CB50DE" w:rsidRDefault="00656973" w:rsidP="00CB50DE">
      <w:pPr>
        <w:rPr>
          <w:szCs w:val="21"/>
        </w:rPr>
      </w:pPr>
      <m:oMath>
        <m:sSub>
          <m:sSubPr>
            <m:ctrlPr>
              <w:rPr>
                <w:rFonts w:ascii="Cambria Math" w:hAnsi="Cambria Math"/>
                <w:i/>
                <w:szCs w:val="21"/>
              </w:rPr>
            </m:ctrlPr>
          </m:sSubPr>
          <m:e>
            <m:d>
              <m:dPr>
                <m:begChr m:val="["/>
                <m:endChr m:val="]"/>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f</m:t>
                    </m:r>
                  </m:e>
                  <m:sub>
                    <m:r>
                      <w:rPr>
                        <w:rFonts w:ascii="Cambria Math" w:hAnsi="Cambria Math"/>
                        <w:szCs w:val="21"/>
                      </w:rPr>
                      <m:t>i</m:t>
                    </m:r>
                  </m:sub>
                  <m:sup>
                    <m:r>
                      <w:rPr>
                        <w:rFonts w:ascii="Cambria Math" w:hAnsi="Cambria Math"/>
                        <w:szCs w:val="21"/>
                      </w:rPr>
                      <m:t>L</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f</m:t>
                    </m:r>
                  </m:e>
                  <m:sub>
                    <m:r>
                      <w:rPr>
                        <w:rFonts w:ascii="Cambria Math" w:hAnsi="Cambria Math"/>
                        <w:szCs w:val="21"/>
                      </w:rPr>
                      <m:t>i</m:t>
                    </m:r>
                  </m:sub>
                  <m:sup>
                    <m:r>
                      <w:rPr>
                        <w:rFonts w:ascii="Cambria Math" w:hAnsi="Cambria Math"/>
                        <w:szCs w:val="21"/>
                      </w:rPr>
                      <m:t>G</m:t>
                    </m:r>
                  </m:sup>
                </m:sSubSup>
              </m:e>
            </m:d>
          </m:e>
          <m:sub>
            <m:r>
              <w:rPr>
                <w:rFonts w:ascii="Cambria Math" w:hAnsi="Cambria Math"/>
                <w:szCs w:val="21"/>
              </w:rPr>
              <m:t>T,P</m:t>
            </m:r>
          </m:sub>
        </m:sSub>
      </m:oMath>
      <w:r w:rsidR="00CB50DE">
        <w:rPr>
          <w:rFonts w:hint="eastAsia"/>
          <w:szCs w:val="21"/>
        </w:rPr>
        <w:t xml:space="preserve"> </w:t>
      </w:r>
      <w:r w:rsidR="00CB50DE">
        <w:rPr>
          <w:szCs w:val="21"/>
        </w:rPr>
        <w:t>(i</w:t>
      </w:r>
      <w:r w:rsidR="00CB50DE">
        <w:rPr>
          <w:rFonts w:hint="eastAsia"/>
          <w:szCs w:val="21"/>
        </w:rPr>
        <w:t>=1,2</w:t>
      </w:r>
      <w:r w:rsidR="00CB50DE">
        <w:rPr>
          <w:szCs w:val="21"/>
        </w:rPr>
        <w:t>)</w:t>
      </w:r>
      <w:r w:rsidR="00CB50DE">
        <w:rPr>
          <w:rFonts w:hint="eastAsia"/>
          <w:szCs w:val="21"/>
        </w:rPr>
        <w:t xml:space="preserve">　　：(式１）</w:t>
      </w:r>
    </w:p>
    <w:p w14:paraId="4932742F" w14:textId="5A6AAC21" w:rsidR="00CB50DE" w:rsidRPr="00CB50DE" w:rsidRDefault="00CB50DE" w:rsidP="00CB50DE">
      <w:pPr>
        <w:rPr>
          <w:szCs w:val="21"/>
        </w:rPr>
      </w:pPr>
      <w:r>
        <w:rPr>
          <w:rFonts w:hint="eastAsia"/>
          <w:szCs w:val="21"/>
        </w:rPr>
        <w:t>大気圧下のような低気圧下では気相は理想気体と近似することができるため、気相のフガシティーは式２で表される。ｙ</w:t>
      </w:r>
      <w:r>
        <w:rPr>
          <w:rFonts w:hint="eastAsia"/>
          <w:szCs w:val="21"/>
          <w:vertAlign w:val="subscript"/>
        </w:rPr>
        <w:t>i</w:t>
      </w:r>
      <w:r>
        <w:rPr>
          <w:rFonts w:hint="eastAsia"/>
          <w:szCs w:val="21"/>
        </w:rPr>
        <w:t>は気相組成、Pは気相の全圧である。</w:t>
      </w:r>
    </w:p>
    <w:p w14:paraId="758C0E57" w14:textId="12A5A983" w:rsidR="00CB50DE" w:rsidRPr="00CB50DE" w:rsidRDefault="00656973" w:rsidP="00CB50DE">
      <w:pPr>
        <w:rPr>
          <w:szCs w:val="21"/>
        </w:rPr>
      </w:pPr>
      <m:oMath>
        <m:sSubSup>
          <m:sSubSupPr>
            <m:ctrlPr>
              <w:rPr>
                <w:rFonts w:ascii="Cambria Math" w:hAnsi="Cambria Math"/>
                <w:i/>
                <w:szCs w:val="21"/>
              </w:rPr>
            </m:ctrlPr>
          </m:sSubSupPr>
          <m:e>
            <m:r>
              <w:rPr>
                <w:rFonts w:ascii="Cambria Math" w:hAnsi="Cambria Math"/>
                <w:szCs w:val="21"/>
              </w:rPr>
              <m:t>f</m:t>
            </m:r>
          </m:e>
          <m:sub>
            <m:r>
              <w:rPr>
                <w:rFonts w:ascii="Cambria Math" w:hAnsi="Cambria Math"/>
                <w:szCs w:val="21"/>
              </w:rPr>
              <m:t>i</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P</m:t>
        </m:r>
      </m:oMath>
      <w:r w:rsidR="00CB50DE">
        <w:rPr>
          <w:rFonts w:hint="eastAsia"/>
          <w:szCs w:val="21"/>
        </w:rPr>
        <w:t xml:space="preserve"> 　：(式２)</w:t>
      </w:r>
    </w:p>
    <w:p w14:paraId="07B40A34" w14:textId="513B0578" w:rsidR="00CB50DE" w:rsidRDefault="00CB50DE" w:rsidP="00CB50DE">
      <w:pPr>
        <w:rPr>
          <w:szCs w:val="21"/>
        </w:rPr>
      </w:pPr>
      <w:r>
        <w:rPr>
          <w:rFonts w:hint="eastAsia"/>
          <w:szCs w:val="21"/>
        </w:rPr>
        <w:t>液相は非理想性の尺度として活量係数γを用いて式3で表される。また、第三項は純液体のフガシティーが蒸気圧と等しいことを示している。</w:t>
      </w:r>
    </w:p>
    <w:p w14:paraId="1053DA6E" w14:textId="785EF1D4" w:rsidR="00CB50DE" w:rsidRPr="00CB50DE" w:rsidRDefault="00656973" w:rsidP="00CB50DE">
      <w:pPr>
        <w:rPr>
          <w:szCs w:val="21"/>
        </w:rPr>
      </w:pPr>
      <m:oMath>
        <m:sSubSup>
          <m:sSubSupPr>
            <m:ctrlPr>
              <w:rPr>
                <w:rFonts w:ascii="Cambria Math" w:hAnsi="Cambria Math"/>
                <w:i/>
                <w:szCs w:val="21"/>
              </w:rPr>
            </m:ctrlPr>
          </m:sSubSupPr>
          <m:e>
            <m:r>
              <w:rPr>
                <w:rFonts w:ascii="Cambria Math" w:hAnsi="Cambria Math"/>
                <w:szCs w:val="21"/>
              </w:rPr>
              <m:t>f</m:t>
            </m:r>
          </m:e>
          <m:sub>
            <m:r>
              <w:rPr>
                <w:rFonts w:ascii="Cambria Math" w:hAnsi="Cambria Math"/>
                <w:szCs w:val="21"/>
              </w:rPr>
              <m:t>i</m:t>
            </m:r>
          </m:sub>
          <m:sup>
            <m:r>
              <w:rPr>
                <w:rFonts w:ascii="Cambria Math" w:hAnsi="Cambria Math"/>
                <w:szCs w:val="21"/>
              </w:rPr>
              <m:t>L</m:t>
            </m:r>
          </m:sup>
        </m:sSubSup>
        <m:r>
          <w:rPr>
            <w:rFonts w:ascii="Cambria Math" w:hAnsi="Cambria Math"/>
            <w:szCs w:val="21"/>
          </w:rPr>
          <m:t>=</m:t>
        </m:r>
        <m:sSub>
          <m:sSubPr>
            <m:ctrlPr>
              <w:rPr>
                <w:rFonts w:ascii="Cambria Math" w:hAnsi="Cambria Math"/>
                <w:i/>
                <w:szCs w:val="21"/>
              </w:rPr>
            </m:ctrlPr>
          </m:sSubPr>
          <m:e>
            <m:r>
              <m:rPr>
                <m:sty m:val="p"/>
              </m:rPr>
              <w:rPr>
                <w:rFonts w:ascii="Cambria Math" w:hAnsi="Cambria Math"/>
                <w:szCs w:val="21"/>
              </w:rPr>
              <m:t>γ</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sSubSup>
          <m:sSubSupPr>
            <m:ctrlPr>
              <w:rPr>
                <w:rFonts w:ascii="Cambria Math" w:hAnsi="Cambria Math"/>
                <w:i/>
                <w:szCs w:val="21"/>
              </w:rPr>
            </m:ctrlPr>
          </m:sSubSupPr>
          <m:e>
            <m:r>
              <w:rPr>
                <w:rFonts w:ascii="Cambria Math" w:hAnsi="Cambria Math"/>
                <w:szCs w:val="21"/>
              </w:rPr>
              <m:t>f</m:t>
            </m:r>
          </m:e>
          <m:sub>
            <m:r>
              <w:rPr>
                <w:rFonts w:ascii="Cambria Math" w:hAnsi="Cambria Math"/>
                <w:szCs w:val="21"/>
              </w:rPr>
              <m:t>i</m:t>
            </m:r>
          </m:sub>
          <m:sup>
            <m:r>
              <w:rPr>
                <w:rFonts w:ascii="Cambria Math" w:hAnsi="Cambria Math" w:hint="eastAsia"/>
                <w:szCs w:val="21"/>
              </w:rPr>
              <m:t>◦</m:t>
            </m:r>
            <m:r>
              <w:rPr>
                <w:rFonts w:ascii="Cambria Math" w:hAnsi="Cambria Math"/>
                <w:szCs w:val="21"/>
              </w:rPr>
              <m:t>L</m:t>
            </m:r>
          </m:sup>
        </m:sSubSup>
        <m:r>
          <w:rPr>
            <w:rFonts w:ascii="Cambria Math" w:hAnsi="Cambria Math"/>
            <w:szCs w:val="21"/>
          </w:rPr>
          <m:t>=</m:t>
        </m:r>
        <m:sSub>
          <m:sSubPr>
            <m:ctrlPr>
              <w:rPr>
                <w:rFonts w:ascii="Cambria Math" w:hAnsi="Cambria Math"/>
                <w:i/>
                <w:szCs w:val="21"/>
              </w:rPr>
            </m:ctrlPr>
          </m:sSubPr>
          <m:e>
            <m:r>
              <m:rPr>
                <m:sty m:val="p"/>
              </m:rPr>
              <w:rPr>
                <w:rFonts w:ascii="Cambria Math" w:hAnsi="Cambria Math"/>
                <w:szCs w:val="21"/>
              </w:rPr>
              <m:t>γ</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i</m:t>
            </m:r>
          </m:sub>
          <m:sup>
            <m:r>
              <m:rPr>
                <m:sty m:val="p"/>
              </m:rPr>
              <w:rPr>
                <w:rFonts w:ascii="Cambria Math" w:hAnsi="Cambria Math"/>
                <w:szCs w:val="21"/>
              </w:rPr>
              <m:t>∘</m:t>
            </m:r>
          </m:sup>
        </m:sSubSup>
      </m:oMath>
      <w:r w:rsidR="00CB50DE">
        <w:rPr>
          <w:rFonts w:hint="eastAsia"/>
          <w:szCs w:val="21"/>
        </w:rPr>
        <w:t>：(式３)</w:t>
      </w:r>
    </w:p>
    <w:p w14:paraId="0083F961" w14:textId="5D0DAA8E" w:rsidR="00CB50DE" w:rsidRDefault="00CB50DE" w:rsidP="00CB50DE">
      <w:pPr>
        <w:rPr>
          <w:szCs w:val="21"/>
        </w:rPr>
      </w:pPr>
      <w:r>
        <w:rPr>
          <w:rFonts w:hint="eastAsia"/>
          <w:szCs w:val="21"/>
        </w:rPr>
        <w:t>よって、式１は</w:t>
      </w:r>
    </w:p>
    <w:p w14:paraId="434E2EE9" w14:textId="0C2AAD5D" w:rsidR="00CB50DE" w:rsidRDefault="00656973" w:rsidP="00CB50DE">
      <w:pPr>
        <w:rPr>
          <w:szCs w:val="21"/>
        </w:rPr>
      </w:pP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P=</m:t>
        </m:r>
        <m:sSub>
          <m:sSubPr>
            <m:ctrlPr>
              <w:rPr>
                <w:rFonts w:ascii="Cambria Math" w:hAnsi="Cambria Math"/>
                <w:i/>
                <w:szCs w:val="21"/>
              </w:rPr>
            </m:ctrlPr>
          </m:sSubPr>
          <m:e>
            <m:r>
              <m:rPr>
                <m:sty m:val="p"/>
              </m:rPr>
              <w:rPr>
                <w:rFonts w:ascii="Cambria Math" w:hAnsi="Cambria Math"/>
                <w:szCs w:val="21"/>
              </w:rPr>
              <m:t>γ</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i</m:t>
            </m:r>
          </m:sub>
          <m:sup>
            <m:r>
              <m:rPr>
                <m:sty m:val="p"/>
              </m:rPr>
              <w:rPr>
                <w:rFonts w:ascii="Cambria Math" w:hAnsi="Cambria Math"/>
                <w:szCs w:val="21"/>
              </w:rPr>
              <m:t>∘</m:t>
            </m:r>
          </m:sup>
        </m:sSubSup>
      </m:oMath>
      <w:r w:rsidR="00CB50DE">
        <w:rPr>
          <w:rFonts w:hint="eastAsia"/>
          <w:szCs w:val="21"/>
        </w:rPr>
        <w:t xml:space="preserve"> </w:t>
      </w:r>
      <w:r w:rsidR="00CB50DE">
        <w:rPr>
          <w:szCs w:val="21"/>
        </w:rPr>
        <w:t xml:space="preserve"> </w:t>
      </w:r>
      <w:r w:rsidR="00CB50DE">
        <w:rPr>
          <w:rFonts w:hint="eastAsia"/>
          <w:szCs w:val="21"/>
        </w:rPr>
        <w:t>：(式４)</w:t>
      </w:r>
    </w:p>
    <w:p w14:paraId="4CD15F6E" w14:textId="20C5890A" w:rsidR="00CB50DE" w:rsidRDefault="00CB50DE" w:rsidP="00CB50DE">
      <w:pPr>
        <w:rPr>
          <w:szCs w:val="21"/>
        </w:rPr>
      </w:pPr>
      <w:r>
        <w:rPr>
          <w:rFonts w:hint="eastAsia"/>
          <w:szCs w:val="21"/>
        </w:rPr>
        <w:t>と書き直すことができる。これが今回用いる気液平衡の基礎式である。</w:t>
      </w:r>
    </w:p>
    <w:p w14:paraId="5526FE1A" w14:textId="53EF117F" w:rsidR="007A1A03" w:rsidRDefault="007A1A03" w:rsidP="00CB50DE">
      <w:pPr>
        <w:rPr>
          <w:szCs w:val="21"/>
        </w:rPr>
      </w:pPr>
    </w:p>
    <w:p w14:paraId="157F1E1D" w14:textId="20FD1340" w:rsidR="007A1A03" w:rsidRDefault="007A1A03" w:rsidP="00CB50DE">
      <w:pPr>
        <w:rPr>
          <w:sz w:val="24"/>
          <w:szCs w:val="24"/>
        </w:rPr>
      </w:pPr>
      <w:r w:rsidRPr="007A1A03">
        <w:rPr>
          <w:rFonts w:hint="eastAsia"/>
          <w:sz w:val="24"/>
          <w:szCs w:val="24"/>
        </w:rPr>
        <w:t>2-2</w:t>
      </w:r>
      <w:r>
        <w:rPr>
          <w:rFonts w:hint="eastAsia"/>
          <w:sz w:val="24"/>
          <w:szCs w:val="24"/>
        </w:rPr>
        <w:t xml:space="preserve">　振動管式密度計による密度測定</w:t>
      </w:r>
    </w:p>
    <w:p w14:paraId="5D3200B7" w14:textId="02E37E73" w:rsidR="007A1A03" w:rsidRDefault="007A1A03" w:rsidP="00CB50DE">
      <w:pPr>
        <w:rPr>
          <w:szCs w:val="21"/>
        </w:rPr>
      </w:pPr>
      <w:r>
        <w:rPr>
          <w:rFonts w:hint="eastAsia"/>
          <w:szCs w:val="21"/>
        </w:rPr>
        <w:t xml:space="preserve">　振動管式密度計は、片側が持ち手に固定されたU字管を用いて密度を測定する方法である。U字管の弾性振動の自由振動数fと密度ｄには以下の関係式</w:t>
      </w:r>
      <w:r w:rsidR="00110766">
        <w:rPr>
          <w:rFonts w:hint="eastAsia"/>
          <w:szCs w:val="21"/>
        </w:rPr>
        <w:t>(式5)</w:t>
      </w:r>
      <w:r>
        <w:rPr>
          <w:rFonts w:hint="eastAsia"/>
          <w:szCs w:val="21"/>
        </w:rPr>
        <w:t>が成り立つ。</w:t>
      </w:r>
    </w:p>
    <w:p w14:paraId="36BCA5E5" w14:textId="6A62B202" w:rsidR="007A1A03" w:rsidRPr="007A1A03" w:rsidRDefault="007A1A03" w:rsidP="00CB50DE">
      <w:pPr>
        <w:rPr>
          <w:sz w:val="28"/>
          <w:szCs w:val="28"/>
        </w:rPr>
      </w:pPr>
      <m:oMath>
        <m:r>
          <w:rPr>
            <w:rFonts w:ascii="Cambria Math" w:hAnsi="Cambria Math"/>
            <w:sz w:val="28"/>
            <w:szCs w:val="28"/>
          </w:rPr>
          <m:t>f=</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2</m:t>
            </m:r>
            <m:r>
              <m:rPr>
                <m:sty m:val="p"/>
              </m:rPr>
              <w:rPr>
                <w:rFonts w:ascii="Cambria Math" w:hAnsi="Cambria Math"/>
                <w:sz w:val="28"/>
                <w:szCs w:val="28"/>
              </w:rPr>
              <m:t>π</m:t>
            </m:r>
            <m:ctrlPr>
              <w:rPr>
                <w:rFonts w:ascii="Cambria Math" w:hAnsi="Cambria Math"/>
                <w:i/>
                <w:sz w:val="28"/>
                <w:szCs w:val="28"/>
              </w:rPr>
            </m:ctrlPr>
          </m:den>
        </m:f>
        <m:rad>
          <m:radPr>
            <m:degHide m:val="1"/>
            <m:ctrlPr>
              <w:rPr>
                <w:rFonts w:ascii="Cambria Math" w:hAnsi="Cambria Math"/>
                <w:sz w:val="28"/>
                <w:szCs w:val="28"/>
              </w:rPr>
            </m:ctrlPr>
          </m:radPr>
          <m:deg>
            <m:ctrlPr>
              <w:rPr>
                <w:rFonts w:ascii="Cambria Math" w:hAnsi="Cambria Math"/>
                <w:i/>
                <w:sz w:val="28"/>
                <w:szCs w:val="28"/>
              </w:rPr>
            </m:ctrlPr>
          </m:deg>
          <m:e>
            <m:f>
              <m:fPr>
                <m:ctrlPr>
                  <w:rPr>
                    <w:rFonts w:ascii="Cambria Math" w:hAnsi="Cambria Math"/>
                    <w:sz w:val="28"/>
                    <w:szCs w:val="28"/>
                  </w:rPr>
                </m:ctrlPr>
              </m:fPr>
              <m:num>
                <m:r>
                  <w:rPr>
                    <w:rFonts w:ascii="Cambria Math" w:hAnsi="Cambria Math"/>
                    <w:sz w:val="28"/>
                    <w:szCs w:val="28"/>
                  </w:rPr>
                  <m:t>C</m:t>
                </m:r>
                <m:ctrlPr>
                  <w:rPr>
                    <w:rFonts w:ascii="Cambria Math" w:hAnsi="Cambria Math"/>
                    <w:i/>
                    <w:sz w:val="28"/>
                    <w:szCs w:val="28"/>
                  </w:rPr>
                </m:ctrlPr>
              </m:num>
              <m:den>
                <m:r>
                  <w:rPr>
                    <w:rFonts w:ascii="Cambria Math" w:hAnsi="Cambria Math"/>
                    <w:sz w:val="28"/>
                    <w:szCs w:val="28"/>
                  </w:rPr>
                  <m:t>dv+M</m:t>
                </m:r>
                <m:ctrlPr>
                  <w:rPr>
                    <w:rFonts w:ascii="Cambria Math" w:hAnsi="Cambria Math"/>
                    <w:i/>
                    <w:sz w:val="28"/>
                    <w:szCs w:val="28"/>
                  </w:rPr>
                </m:ctrlPr>
              </m:den>
            </m:f>
          </m:e>
        </m:rad>
      </m:oMath>
      <w:r w:rsidR="00110766">
        <w:rPr>
          <w:rFonts w:hint="eastAsia"/>
          <w:sz w:val="28"/>
          <w:szCs w:val="28"/>
        </w:rPr>
        <w:t xml:space="preserve">　　</w:t>
      </w:r>
      <w:r w:rsidR="00110766" w:rsidRPr="00110766">
        <w:rPr>
          <w:sz w:val="24"/>
          <w:szCs w:val="24"/>
        </w:rPr>
        <w:t>:(</w:t>
      </w:r>
      <w:r w:rsidR="00110766" w:rsidRPr="00110766">
        <w:rPr>
          <w:rFonts w:hint="eastAsia"/>
          <w:sz w:val="24"/>
          <w:szCs w:val="24"/>
        </w:rPr>
        <w:t>式5)</w:t>
      </w:r>
    </w:p>
    <w:p w14:paraId="2128C588" w14:textId="225458E0" w:rsidR="007A1A03" w:rsidRDefault="007A1A03" w:rsidP="00CB50DE">
      <w:pPr>
        <w:rPr>
          <w:szCs w:val="21"/>
        </w:rPr>
      </w:pPr>
      <w:r>
        <w:rPr>
          <w:rFonts w:hint="eastAsia"/>
          <w:szCs w:val="21"/>
        </w:rPr>
        <w:t xml:space="preserve"> ここで、Cは定数、Mは振動管の質量であるため既知、vも充填した液体の体積であるため既知である。この関係から試料の密度が測定される。</w:t>
      </w:r>
    </w:p>
    <w:p w14:paraId="54514412" w14:textId="4F564A7B" w:rsidR="007A1A03" w:rsidRPr="007A1A03" w:rsidRDefault="007A1A03" w:rsidP="00CB50DE">
      <w:pPr>
        <w:rPr>
          <w:rFonts w:hint="eastAsia"/>
          <w:szCs w:val="21"/>
        </w:rPr>
      </w:pPr>
      <w:r>
        <w:rPr>
          <w:rFonts w:hint="eastAsia"/>
          <w:szCs w:val="21"/>
        </w:rPr>
        <w:lastRenderedPageBreak/>
        <w:t xml:space="preserve">　密度と組成の間には関係があり、今回はこの関係を表す検量線を用いて</w:t>
      </w:r>
      <w:r w:rsidR="00F66AE2">
        <w:rPr>
          <w:rFonts w:hint="eastAsia"/>
          <w:szCs w:val="21"/>
        </w:rPr>
        <w:t>測定した密度から組成を求める。</w:t>
      </w:r>
    </w:p>
    <w:p w14:paraId="2BBCBFC4" w14:textId="50FBF159" w:rsidR="00CB50DE" w:rsidRDefault="00CB50DE" w:rsidP="00CB50DE">
      <w:pPr>
        <w:rPr>
          <w:sz w:val="28"/>
          <w:szCs w:val="28"/>
        </w:rPr>
      </w:pPr>
      <w:r>
        <w:rPr>
          <w:rFonts w:hint="eastAsia"/>
          <w:sz w:val="28"/>
          <w:szCs w:val="28"/>
        </w:rPr>
        <w:t>3．実験装置及び方法</w:t>
      </w:r>
    </w:p>
    <w:p w14:paraId="03158784" w14:textId="1D0E7EFF" w:rsidR="00CB50DE" w:rsidRDefault="00CB50DE" w:rsidP="00CB50DE">
      <w:pPr>
        <w:rPr>
          <w:sz w:val="28"/>
          <w:szCs w:val="28"/>
        </w:rPr>
      </w:pPr>
      <w:r>
        <w:rPr>
          <w:rFonts w:hint="eastAsia"/>
          <w:sz w:val="28"/>
          <w:szCs w:val="28"/>
        </w:rPr>
        <w:t>3-1　実験試料</w:t>
      </w:r>
    </w:p>
    <w:p w14:paraId="6BFC871A" w14:textId="10D4D97F" w:rsidR="00CB50DE" w:rsidRDefault="00CB50DE" w:rsidP="00CB50DE">
      <w:pPr>
        <w:rPr>
          <w:szCs w:val="21"/>
        </w:rPr>
      </w:pPr>
      <w:r>
        <w:rPr>
          <w:rFonts w:hint="eastAsia"/>
          <w:sz w:val="28"/>
          <w:szCs w:val="28"/>
        </w:rPr>
        <w:t xml:space="preserve">　</w:t>
      </w:r>
      <w:r>
        <w:rPr>
          <w:rFonts w:hint="eastAsia"/>
          <w:szCs w:val="21"/>
        </w:rPr>
        <w:t>・組成未知のエタノール‐水混合溶液</w:t>
      </w:r>
    </w:p>
    <w:p w14:paraId="51D7DA78" w14:textId="11E88D26" w:rsidR="00CB50DE" w:rsidRDefault="00CB50DE" w:rsidP="00CB50DE">
      <w:pPr>
        <w:rPr>
          <w:sz w:val="28"/>
          <w:szCs w:val="28"/>
        </w:rPr>
      </w:pPr>
      <w:r>
        <w:rPr>
          <w:rFonts w:hint="eastAsia"/>
          <w:sz w:val="28"/>
          <w:szCs w:val="28"/>
        </w:rPr>
        <w:t>3-2　実験装置図</w:t>
      </w:r>
    </w:p>
    <w:p w14:paraId="60E51F42" w14:textId="6C66D020" w:rsidR="00CB50DE" w:rsidRDefault="00F66AE2" w:rsidP="00CB50DE">
      <w:pPr>
        <w:rPr>
          <w:szCs w:val="21"/>
        </w:rPr>
      </w:pPr>
      <w:r>
        <w:rPr>
          <w:rFonts w:hint="eastAsia"/>
          <w:noProof/>
          <w:szCs w:val="21"/>
        </w:rPr>
        <mc:AlternateContent>
          <mc:Choice Requires="wps">
            <w:drawing>
              <wp:anchor distT="0" distB="0" distL="114300" distR="114300" simplePos="0" relativeHeight="251661312" behindDoc="0" locked="0" layoutInCell="1" allowOverlap="1" wp14:anchorId="69EF57F2" wp14:editId="519DFD7D">
                <wp:simplePos x="0" y="0"/>
                <wp:positionH relativeFrom="column">
                  <wp:posOffset>5046345</wp:posOffset>
                </wp:positionH>
                <wp:positionV relativeFrom="paragraph">
                  <wp:posOffset>301625</wp:posOffset>
                </wp:positionV>
                <wp:extent cx="396240" cy="289560"/>
                <wp:effectExtent l="0" t="0" r="3810" b="0"/>
                <wp:wrapNone/>
                <wp:docPr id="4" name="テキスト ボックス 4"/>
                <wp:cNvGraphicFramePr/>
                <a:graphic xmlns:a="http://schemas.openxmlformats.org/drawingml/2006/main">
                  <a:graphicData uri="http://schemas.microsoft.com/office/word/2010/wordprocessingShape">
                    <wps:wsp>
                      <wps:cNvSpPr txBox="1"/>
                      <wps:spPr>
                        <a:xfrm>
                          <a:off x="0" y="0"/>
                          <a:ext cx="396240" cy="289560"/>
                        </a:xfrm>
                        <a:prstGeom prst="rect">
                          <a:avLst/>
                        </a:prstGeom>
                        <a:solidFill>
                          <a:schemeClr val="lt1"/>
                        </a:solidFill>
                        <a:ln w="6350">
                          <a:noFill/>
                        </a:ln>
                      </wps:spPr>
                      <wps:txbx>
                        <w:txbxContent>
                          <w:p w14:paraId="6649F1A3" w14:textId="77777777" w:rsidR="00764CD2" w:rsidRDefault="00764CD2" w:rsidP="00CB50DE">
                            <w:r>
                              <w:rPr>
                                <w:rFonts w:hint="eastAsia"/>
                              </w:rPr>
                              <w:t>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EF57F2" id="_x0000_t202" coordsize="21600,21600" o:spt="202" path="m,l,21600r21600,l21600,xe">
                <v:stroke joinstyle="miter"/>
                <v:path gradientshapeok="t" o:connecttype="rect"/>
              </v:shapetype>
              <v:shape id="テキスト ボックス 4" o:spid="_x0000_s1026" type="#_x0000_t202" style="position:absolute;left:0;text-align:left;margin-left:397.35pt;margin-top:23.75pt;width:31.2pt;height:22.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" fillcolor="white [3201]" stroked="f" strokeweight=".5pt">
                <v:textbox>
                  <w:txbxContent>
                    <w:p w14:paraId="6649F1A3" w14:textId="77777777" w:rsidR="00764CD2" w:rsidRDefault="00764CD2" w:rsidP="00CB50DE">
                      <w:r>
                        <w:rPr>
                          <w:rFonts w:hint="eastAsia"/>
                        </w:rPr>
                        <w:t>Ｋ</w:t>
                      </w:r>
                    </w:p>
                  </w:txbxContent>
                </v:textbox>
              </v:shape>
            </w:pict>
          </mc:Fallback>
        </mc:AlternateContent>
      </w:r>
      <w:r>
        <w:rPr>
          <w:rFonts w:hint="eastAsia"/>
          <w:noProof/>
          <w:szCs w:val="21"/>
        </w:rPr>
        <w:drawing>
          <wp:anchor distT="0" distB="0" distL="114300" distR="114300" simplePos="0" relativeHeight="251659264" behindDoc="0" locked="0" layoutInCell="1" allowOverlap="1" wp14:anchorId="4FCD724B" wp14:editId="326B04A1">
            <wp:simplePos x="0" y="0"/>
            <wp:positionH relativeFrom="column">
              <wp:posOffset>3808095</wp:posOffset>
            </wp:positionH>
            <wp:positionV relativeFrom="paragraph">
              <wp:posOffset>179705</wp:posOffset>
            </wp:positionV>
            <wp:extent cx="1776730" cy="2225040"/>
            <wp:effectExtent l="0" t="0" r="0" b="3810"/>
            <wp:wrapSquare wrapText="bothSides"/>
            <wp:docPr id="3" name="図 3" descr="線画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5-30(10).jpg"/>
                    <pic:cNvPicPr/>
                  </pic:nvPicPr>
                  <pic:blipFill rotWithShape="1">
                    <a:blip r:embed="rId8" cstate="print">
                      <a:extLst>
                        <a:ext uri="{28A0092B-C50C-407E-A947-70E740481C1C}">
                          <a14:useLocalDpi xmlns:a14="http://schemas.microsoft.com/office/drawing/2010/main" val="0"/>
                        </a:ext>
                      </a:extLst>
                    </a:blip>
                    <a:srcRect b="25639"/>
                    <a:stretch/>
                  </pic:blipFill>
                  <pic:spPr bwMode="auto">
                    <a:xfrm>
                      <a:off x="0" y="0"/>
                      <a:ext cx="1776730" cy="2225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50DE">
        <w:rPr>
          <w:rFonts w:hint="eastAsia"/>
          <w:szCs w:val="21"/>
        </w:rPr>
        <w:t>今回用いた実験装置は、図ＡのO</w:t>
      </w:r>
      <w:r w:rsidR="00CB50DE">
        <w:rPr>
          <w:szCs w:val="21"/>
        </w:rPr>
        <w:t>thmer</w:t>
      </w:r>
      <w:r w:rsidR="00CB50DE">
        <w:rPr>
          <w:rFonts w:hint="eastAsia"/>
          <w:szCs w:val="21"/>
        </w:rPr>
        <w:t>蒸留器と呼ばれるものである。装置はＢの蒸気発生器付近の覗き窓を除き、全体が断熱材で覆われており、温度制御がなされている。図のＤ，Ｊは熱電対挿入口であり、それぞれ液相温度Ｔ</w:t>
      </w:r>
      <w:r w:rsidR="00CB50DE">
        <w:rPr>
          <w:rFonts w:hint="eastAsia"/>
          <w:szCs w:val="21"/>
          <w:vertAlign w:val="subscript"/>
        </w:rPr>
        <w:t>1</w:t>
      </w:r>
      <w:r w:rsidR="00CB50DE">
        <w:rPr>
          <w:rFonts w:hint="eastAsia"/>
          <w:szCs w:val="21"/>
        </w:rPr>
        <w:t>、気相温度Ｔ</w:t>
      </w:r>
      <w:r w:rsidR="00CB50DE">
        <w:rPr>
          <w:rFonts w:hint="eastAsia"/>
          <w:szCs w:val="21"/>
          <w:vertAlign w:val="subscript"/>
        </w:rPr>
        <w:t>2</w:t>
      </w:r>
      <w:r w:rsidR="00CB50DE">
        <w:rPr>
          <w:rFonts w:hint="eastAsia"/>
          <w:szCs w:val="21"/>
        </w:rPr>
        <w:t>を計測している。熱せられた液体は気体となり、Ｂの蒸気発生器を経てＫの蒸気通路を通り、Ｅ、Ｆ間の凝縮器で冷却されて液体となり、Ｇの受器に貯められる。Ａ,Ｈは試料採集コックであり、ここから試料を採集する。この時、Ａから採取される試料の組成が液相組成、Ｈから採取される試料は気相組成となる。Ｉはベントといい、大気開放されている。そのため、今回の実験では装置全体が大気圧下に置かれているものとして扱う。Ｂの蒸気発生器は傘状になっており、液体が突沸して飛沫が起こっても傘状の部分にあたって跳ね返る仕組みになっており、飛沫同伴をおさえることで気相組成を正確に保つ装置的工夫が為されている。Ｅ,Ｆ間の凝縮器は二重管構造となっており、ＥからＦに向かって重力と逆方向に冷却水を流すことで凝縮器内を水で満たす。試料は重力方向に従って落ちるため、凝縮器内を通っている間に凝縮する仕組みになっている。また、ヒーターはスライダックに接続されており、スライダックの出力は50［Ｗ］に設定してある。</w:t>
      </w:r>
    </w:p>
    <w:p w14:paraId="50ED15DF" w14:textId="77777777" w:rsidR="00CB50DE" w:rsidRPr="00EA7B2A" w:rsidRDefault="00CB50DE" w:rsidP="00CB50DE">
      <w:pPr>
        <w:rPr>
          <w:szCs w:val="21"/>
        </w:rPr>
      </w:pPr>
    </w:p>
    <w:p w14:paraId="326CDF42" w14:textId="77777777" w:rsidR="00CB50DE" w:rsidRDefault="00CB50DE" w:rsidP="00CB50DE">
      <w:pPr>
        <w:rPr>
          <w:sz w:val="28"/>
          <w:szCs w:val="28"/>
        </w:rPr>
      </w:pPr>
      <w:r w:rsidRPr="00EA7B2A">
        <w:rPr>
          <w:rFonts w:hint="eastAsia"/>
          <w:sz w:val="28"/>
          <w:szCs w:val="28"/>
        </w:rPr>
        <w:t>3-3</w:t>
      </w:r>
      <w:r>
        <w:rPr>
          <w:rFonts w:hint="eastAsia"/>
          <w:sz w:val="28"/>
          <w:szCs w:val="28"/>
        </w:rPr>
        <w:t xml:space="preserve">　実験方法</w:t>
      </w:r>
    </w:p>
    <w:p w14:paraId="15BDB940" w14:textId="77777777" w:rsidR="00CB50DE" w:rsidRDefault="00CB50DE" w:rsidP="00CB50DE">
      <w:pPr>
        <w:pStyle w:val="a3"/>
        <w:numPr>
          <w:ilvl w:val="0"/>
          <w:numId w:val="2"/>
        </w:numPr>
        <w:ind w:leftChars="0"/>
        <w:rPr>
          <w:szCs w:val="21"/>
        </w:rPr>
      </w:pPr>
      <w:r w:rsidRPr="00EA7B2A">
        <w:rPr>
          <w:rFonts w:hint="eastAsia"/>
          <w:szCs w:val="21"/>
        </w:rPr>
        <w:t>蒸留器内を洗浄・乾燥した。</w:t>
      </w:r>
    </w:p>
    <w:p w14:paraId="2A7890A9" w14:textId="0BF9761F" w:rsidR="00CB50DE" w:rsidRDefault="00CB50DE" w:rsidP="00CB50DE">
      <w:pPr>
        <w:pStyle w:val="a3"/>
        <w:numPr>
          <w:ilvl w:val="0"/>
          <w:numId w:val="2"/>
        </w:numPr>
        <w:ind w:leftChars="0"/>
        <w:rPr>
          <w:szCs w:val="21"/>
        </w:rPr>
      </w:pPr>
      <w:r>
        <w:rPr>
          <w:rFonts w:hint="eastAsia"/>
          <w:szCs w:val="21"/>
        </w:rPr>
        <w:t>液面が覗き窓の中央付近になるまで上部の熱電対挿入口から組成未知のエタノール・水混合溶液を注入した。</w:t>
      </w:r>
    </w:p>
    <w:p w14:paraId="6E527703" w14:textId="3F1D8668" w:rsidR="00CB50DE" w:rsidRDefault="00CB50DE" w:rsidP="00CB50DE">
      <w:pPr>
        <w:pStyle w:val="a3"/>
        <w:numPr>
          <w:ilvl w:val="0"/>
          <w:numId w:val="2"/>
        </w:numPr>
        <w:ind w:leftChars="0"/>
        <w:rPr>
          <w:szCs w:val="21"/>
        </w:rPr>
      </w:pPr>
      <w:r>
        <w:rPr>
          <w:rFonts w:hint="eastAsia"/>
          <w:szCs w:val="21"/>
        </w:rPr>
        <w:t>冷却器に冷却水を流した。</w:t>
      </w:r>
    </w:p>
    <w:p w14:paraId="6CACA333" w14:textId="0531AF9E" w:rsidR="00CB50DE" w:rsidRDefault="00CB50DE" w:rsidP="00CB50DE">
      <w:pPr>
        <w:pStyle w:val="a3"/>
        <w:numPr>
          <w:ilvl w:val="0"/>
          <w:numId w:val="2"/>
        </w:numPr>
        <w:ind w:leftChars="0"/>
        <w:rPr>
          <w:szCs w:val="21"/>
        </w:rPr>
      </w:pPr>
      <w:r>
        <w:rPr>
          <w:rFonts w:hint="eastAsia"/>
          <w:szCs w:val="21"/>
        </w:rPr>
        <w:t>Ｄ,Ｊから挿入した熱電対でそれぞれ液相温度Ｔ</w:t>
      </w:r>
      <w:r>
        <w:rPr>
          <w:rFonts w:hint="eastAsia"/>
          <w:szCs w:val="21"/>
          <w:vertAlign w:val="subscript"/>
        </w:rPr>
        <w:t>１</w:t>
      </w:r>
      <w:r>
        <w:rPr>
          <w:rFonts w:hint="eastAsia"/>
          <w:szCs w:val="21"/>
        </w:rPr>
        <w:t>、気相温度Ｔ</w:t>
      </w:r>
      <w:r>
        <w:rPr>
          <w:rFonts w:hint="eastAsia"/>
          <w:szCs w:val="21"/>
          <w:vertAlign w:val="subscript"/>
        </w:rPr>
        <w:t>２</w:t>
      </w:r>
      <w:r>
        <w:rPr>
          <w:rFonts w:hint="eastAsia"/>
          <w:szCs w:val="21"/>
        </w:rPr>
        <w:t>を一定時間おきに計測しながらヒーターで装置を加熱し、液相を沸騰させた。</w:t>
      </w:r>
    </w:p>
    <w:p w14:paraId="35FDD822" w14:textId="5CB790CC" w:rsidR="00CB50DE" w:rsidRDefault="00CB50DE" w:rsidP="00CB50DE">
      <w:pPr>
        <w:pStyle w:val="a3"/>
        <w:numPr>
          <w:ilvl w:val="0"/>
          <w:numId w:val="2"/>
        </w:numPr>
        <w:ind w:leftChars="0"/>
        <w:rPr>
          <w:szCs w:val="21"/>
        </w:rPr>
      </w:pPr>
      <w:r>
        <w:rPr>
          <w:rFonts w:hint="eastAsia"/>
          <w:szCs w:val="21"/>
        </w:rPr>
        <w:t>凝縮器内で凝縮が始まり、Ｇの受器に液体が溜まり始めた時間をＴ</w:t>
      </w:r>
      <w:r>
        <w:rPr>
          <w:rFonts w:hint="eastAsia"/>
          <w:szCs w:val="21"/>
          <w:vertAlign w:val="superscript"/>
        </w:rPr>
        <w:t>＊</w:t>
      </w:r>
      <w:r>
        <w:rPr>
          <w:rFonts w:hint="eastAsia"/>
          <w:szCs w:val="21"/>
        </w:rPr>
        <w:t>とした。</w:t>
      </w:r>
    </w:p>
    <w:p w14:paraId="66596CE3" w14:textId="14C1EBE9" w:rsidR="00CB50DE" w:rsidRDefault="00CB50DE" w:rsidP="00CB50DE">
      <w:pPr>
        <w:pStyle w:val="a3"/>
        <w:numPr>
          <w:ilvl w:val="0"/>
          <w:numId w:val="2"/>
        </w:numPr>
        <w:ind w:leftChars="0"/>
        <w:rPr>
          <w:szCs w:val="21"/>
        </w:rPr>
      </w:pPr>
      <w:r>
        <w:rPr>
          <w:rFonts w:hint="eastAsia"/>
          <w:szCs w:val="21"/>
        </w:rPr>
        <w:lastRenderedPageBreak/>
        <w:t>さらに指示温度の時間変化が無くなり、受器体積の三倍量の液体が循環するまで温度を記録しながら加熱を続けた。また、上記の状態になったとき、気液平衡とみなした。</w:t>
      </w:r>
    </w:p>
    <w:p w14:paraId="0FB326D2" w14:textId="36FEA140" w:rsidR="00CB50DE" w:rsidRDefault="00CB50DE" w:rsidP="00CB50DE">
      <w:pPr>
        <w:pStyle w:val="a3"/>
        <w:numPr>
          <w:ilvl w:val="0"/>
          <w:numId w:val="2"/>
        </w:numPr>
        <w:ind w:leftChars="0"/>
        <w:rPr>
          <w:szCs w:val="21"/>
        </w:rPr>
      </w:pPr>
      <w:r>
        <w:rPr>
          <w:rFonts w:hint="eastAsia"/>
          <w:szCs w:val="21"/>
        </w:rPr>
        <w:t>液相、気相それぞれのサンプルをＡ、Ｈから採取した。液相のサンプルは攪拌されておらず正確な組成が不明のため、いちど装置に戻してから二度目に採取した液体を分析に用いた。</w:t>
      </w:r>
    </w:p>
    <w:p w14:paraId="66E4FE69" w14:textId="48E9548F" w:rsidR="00CB50DE" w:rsidRDefault="00CB50DE" w:rsidP="00CB50DE">
      <w:pPr>
        <w:pStyle w:val="a3"/>
        <w:numPr>
          <w:ilvl w:val="0"/>
          <w:numId w:val="2"/>
        </w:numPr>
        <w:ind w:leftChars="0"/>
        <w:rPr>
          <w:szCs w:val="21"/>
        </w:rPr>
      </w:pPr>
      <w:r>
        <w:rPr>
          <w:rFonts w:hint="eastAsia"/>
          <w:szCs w:val="21"/>
        </w:rPr>
        <w:t>液相・気相それぞれの低沸点成分組成を密度法で測定した。この結果をｘ1,ｙ１とした。</w:t>
      </w:r>
    </w:p>
    <w:p w14:paraId="7A00DDDB" w14:textId="0AC0599B" w:rsidR="00CB50DE" w:rsidRDefault="00CB50DE" w:rsidP="00CB50DE">
      <w:pPr>
        <w:rPr>
          <w:sz w:val="28"/>
          <w:szCs w:val="28"/>
        </w:rPr>
      </w:pPr>
      <w:r>
        <w:rPr>
          <w:rFonts w:hint="eastAsia"/>
          <w:sz w:val="28"/>
          <w:szCs w:val="28"/>
        </w:rPr>
        <w:t>４．結果</w:t>
      </w:r>
      <w:r w:rsidR="0003448E">
        <w:rPr>
          <w:rFonts w:hint="eastAsia"/>
          <w:sz w:val="28"/>
          <w:szCs w:val="28"/>
        </w:rPr>
        <w:t>および考察</w:t>
      </w:r>
    </w:p>
    <w:p w14:paraId="0E4C00FD" w14:textId="77777777" w:rsidR="00CB50DE" w:rsidRPr="0043791E" w:rsidRDefault="00CB50DE" w:rsidP="00CB50DE">
      <w:pPr>
        <w:rPr>
          <w:szCs w:val="21"/>
        </w:rPr>
      </w:pPr>
      <w:r>
        <w:rPr>
          <w:rFonts w:hint="eastAsia"/>
          <w:szCs w:val="21"/>
        </w:rPr>
        <w:t>今回、測定結果の数値分析にはP</w:t>
      </w:r>
      <w:r>
        <w:rPr>
          <w:szCs w:val="21"/>
        </w:rPr>
        <w:t>ython</w:t>
      </w:r>
      <w:r>
        <w:rPr>
          <w:rFonts w:hint="eastAsia"/>
          <w:szCs w:val="21"/>
        </w:rPr>
        <w:t>による数値計算ライブラリN</w:t>
      </w:r>
      <w:r>
        <w:rPr>
          <w:szCs w:val="21"/>
        </w:rPr>
        <w:t>umpy,Sympy</w:t>
      </w:r>
      <w:r>
        <w:rPr>
          <w:rFonts w:hint="eastAsia"/>
          <w:szCs w:val="21"/>
        </w:rPr>
        <w:t>を用いた。</w:t>
      </w:r>
    </w:p>
    <w:p w14:paraId="14CEA914" w14:textId="77777777" w:rsidR="00CB50DE" w:rsidRDefault="00CB50DE" w:rsidP="00CB50DE">
      <w:pPr>
        <w:rPr>
          <w:sz w:val="22"/>
        </w:rPr>
      </w:pPr>
      <w:r w:rsidRPr="003A2D23">
        <w:rPr>
          <w:rFonts w:hint="eastAsia"/>
          <w:noProof/>
        </w:rPr>
        <w:drawing>
          <wp:anchor distT="0" distB="0" distL="114300" distR="114300" simplePos="0" relativeHeight="251662336" behindDoc="0" locked="0" layoutInCell="1" allowOverlap="1" wp14:anchorId="4CA51B68" wp14:editId="751946A2">
            <wp:simplePos x="0" y="0"/>
            <wp:positionH relativeFrom="column">
              <wp:posOffset>3956685</wp:posOffset>
            </wp:positionH>
            <wp:positionV relativeFrom="paragraph">
              <wp:posOffset>19685</wp:posOffset>
            </wp:positionV>
            <wp:extent cx="2019300" cy="4137660"/>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4137660"/>
                    </a:xfrm>
                    <a:prstGeom prst="rect">
                      <a:avLst/>
                    </a:prstGeom>
                    <a:noFill/>
                    <a:ln>
                      <a:noFill/>
                    </a:ln>
                  </pic:spPr>
                </pic:pic>
              </a:graphicData>
            </a:graphic>
          </wp:anchor>
        </w:drawing>
      </w:r>
      <w:r w:rsidRPr="0043791E">
        <w:rPr>
          <w:rFonts w:hint="eastAsia"/>
          <w:sz w:val="22"/>
        </w:rPr>
        <w:t>4-1　温度測定結果</w:t>
      </w:r>
    </w:p>
    <w:p w14:paraId="57391C76" w14:textId="77777777" w:rsidR="00CB50DE" w:rsidRDefault="00CB50DE" w:rsidP="00CB50DE">
      <w:pPr>
        <w:rPr>
          <w:szCs w:val="21"/>
        </w:rPr>
      </w:pPr>
      <w:r>
        <w:rPr>
          <w:rFonts w:hint="eastAsia"/>
          <w:szCs w:val="21"/>
        </w:rPr>
        <w:t>反応実施日の大気圧は992［h</w:t>
      </w:r>
      <w:r>
        <w:rPr>
          <w:szCs w:val="21"/>
        </w:rPr>
        <w:t>Pa</w:t>
      </w:r>
      <w:r>
        <w:rPr>
          <w:rFonts w:hint="eastAsia"/>
          <w:szCs w:val="21"/>
        </w:rPr>
        <w:t>］であった。よって、以降の分析では大気圧として</w:t>
      </w:r>
    </w:p>
    <w:p w14:paraId="4505BD8C" w14:textId="77777777" w:rsidR="00CB50DE" w:rsidRPr="003A2D23" w:rsidRDefault="00CB50DE" w:rsidP="00CB50DE">
      <w:pPr>
        <w:rPr>
          <w:szCs w:val="21"/>
        </w:rPr>
      </w:pPr>
      <w:r w:rsidRPr="003A2D23">
        <w:rPr>
          <w:rFonts w:hint="eastAsia"/>
          <w:b/>
          <w:bCs/>
          <w:szCs w:val="21"/>
        </w:rPr>
        <w:t>Ｐ=9.92×10</w:t>
      </w:r>
      <w:r w:rsidRPr="003A2D23">
        <w:rPr>
          <w:rFonts w:hint="eastAsia"/>
          <w:b/>
          <w:bCs/>
          <w:szCs w:val="21"/>
          <w:vertAlign w:val="superscript"/>
        </w:rPr>
        <w:t>５</w:t>
      </w:r>
      <w:r w:rsidRPr="003A2D23">
        <w:rPr>
          <w:rFonts w:hint="eastAsia"/>
          <w:b/>
          <w:bCs/>
          <w:szCs w:val="21"/>
        </w:rPr>
        <w:t>[</w:t>
      </w:r>
      <w:r w:rsidRPr="003A2D23">
        <w:rPr>
          <w:b/>
          <w:bCs/>
          <w:szCs w:val="21"/>
        </w:rPr>
        <w:t>Pa]</w:t>
      </w:r>
      <w:r w:rsidRPr="003A2D23">
        <w:rPr>
          <w:rFonts w:hint="eastAsia"/>
          <w:b/>
          <w:bCs/>
          <w:szCs w:val="21"/>
        </w:rPr>
        <w:t xml:space="preserve">　</w:t>
      </w:r>
      <w:r>
        <w:rPr>
          <w:rFonts w:hint="eastAsia"/>
          <w:szCs w:val="21"/>
        </w:rPr>
        <w:t xml:space="preserve">　　を用いた。</w:t>
      </w:r>
    </w:p>
    <w:p w14:paraId="0845862B" w14:textId="77777777" w:rsidR="00CB50DE" w:rsidRDefault="00CB50DE" w:rsidP="00CB50DE">
      <w:pPr>
        <w:rPr>
          <w:szCs w:val="21"/>
        </w:rPr>
      </w:pPr>
      <w:r>
        <w:rPr>
          <w:rFonts w:hint="eastAsia"/>
          <w:szCs w:val="21"/>
        </w:rPr>
        <w:t>表1に一定時間おきの温度測定結果を示す。また実験開始から、約1180［</w:t>
      </w:r>
      <w:r>
        <w:rPr>
          <w:szCs w:val="21"/>
        </w:rPr>
        <w:t>s</w:t>
      </w:r>
      <w:r>
        <w:rPr>
          <w:rFonts w:hint="eastAsia"/>
          <w:szCs w:val="21"/>
        </w:rPr>
        <w:t>］で受器から液体があふれ出したため、さらにその三倍の時間実験を続けて4800［s］経過したところで反応終了とした。気液平衡においては、気相と液相の温度は理論上等しくなっているはずである。しかし、完全な平衡状態とは無限に長い時間がたった時であり、実験室レベルで完全な平衡状態を作り出すのは不可能である。よって、この時の液相温度</w:t>
      </w:r>
    </w:p>
    <w:p w14:paraId="6E38DF15" w14:textId="77777777" w:rsidR="00CB50DE" w:rsidRDefault="00CB50DE" w:rsidP="00CB50DE">
      <w:pPr>
        <w:rPr>
          <w:szCs w:val="21"/>
        </w:rPr>
      </w:pPr>
      <w:r w:rsidRPr="003A2D23">
        <w:rPr>
          <w:rFonts w:hint="eastAsia"/>
          <w:b/>
          <w:bCs/>
          <w:szCs w:val="21"/>
        </w:rPr>
        <w:t>T</w:t>
      </w:r>
      <w:r w:rsidRPr="003A2D23">
        <w:rPr>
          <w:b/>
          <w:bCs/>
          <w:szCs w:val="21"/>
          <w:vertAlign w:val="subscript"/>
        </w:rPr>
        <w:t>1</w:t>
      </w:r>
      <w:r w:rsidRPr="003A2D23">
        <w:rPr>
          <w:b/>
          <w:bCs/>
          <w:szCs w:val="21"/>
        </w:rPr>
        <w:t>=354.1[K]</w:t>
      </w:r>
      <w:r>
        <w:rPr>
          <w:szCs w:val="21"/>
        </w:rPr>
        <w:t>,</w:t>
      </w:r>
    </w:p>
    <w:p w14:paraId="16D32311" w14:textId="77777777" w:rsidR="00CB50DE" w:rsidRDefault="00CB50DE" w:rsidP="00CB50DE">
      <w:pPr>
        <w:rPr>
          <w:szCs w:val="21"/>
        </w:rPr>
      </w:pPr>
      <w:r>
        <w:rPr>
          <w:rFonts w:hint="eastAsia"/>
          <w:szCs w:val="21"/>
        </w:rPr>
        <w:t>と、気相温度</w:t>
      </w:r>
    </w:p>
    <w:p w14:paraId="3CF4EF29" w14:textId="77777777" w:rsidR="00CB50DE" w:rsidRDefault="00CB50DE" w:rsidP="00CB50DE">
      <w:pPr>
        <w:rPr>
          <w:b/>
          <w:bCs/>
          <w:szCs w:val="21"/>
        </w:rPr>
      </w:pPr>
      <w:r w:rsidRPr="003A2D23">
        <w:rPr>
          <w:rFonts w:hint="eastAsia"/>
          <w:b/>
          <w:bCs/>
          <w:szCs w:val="21"/>
        </w:rPr>
        <w:t>Ｔ</w:t>
      </w:r>
      <w:r w:rsidRPr="003A2D23">
        <w:rPr>
          <w:rFonts w:hint="eastAsia"/>
          <w:b/>
          <w:bCs/>
          <w:szCs w:val="21"/>
          <w:vertAlign w:val="subscript"/>
        </w:rPr>
        <w:t>2</w:t>
      </w:r>
      <w:r w:rsidRPr="003A2D23">
        <w:rPr>
          <w:rFonts w:hint="eastAsia"/>
          <w:b/>
          <w:bCs/>
          <w:szCs w:val="21"/>
        </w:rPr>
        <w:t>=353.4</w:t>
      </w:r>
      <w:r>
        <w:rPr>
          <w:rFonts w:hint="eastAsia"/>
          <w:b/>
          <w:bCs/>
          <w:szCs w:val="21"/>
        </w:rPr>
        <w:t>[</w:t>
      </w:r>
      <w:r w:rsidRPr="003A2D23">
        <w:rPr>
          <w:rFonts w:hint="eastAsia"/>
          <w:b/>
          <w:bCs/>
          <w:szCs w:val="21"/>
        </w:rPr>
        <w:t>Ｋ</w:t>
      </w:r>
      <w:r>
        <w:rPr>
          <w:rFonts w:hint="eastAsia"/>
          <w:b/>
          <w:bCs/>
          <w:szCs w:val="21"/>
        </w:rPr>
        <w:t>]</w:t>
      </w:r>
    </w:p>
    <w:p w14:paraId="1B87C346" w14:textId="77777777" w:rsidR="00CB50DE" w:rsidRDefault="00CB50DE" w:rsidP="00CB50DE">
      <w:pPr>
        <w:rPr>
          <w:szCs w:val="21"/>
        </w:rPr>
      </w:pPr>
      <w:r>
        <w:rPr>
          <w:rFonts w:hint="eastAsia"/>
          <w:szCs w:val="21"/>
        </w:rPr>
        <w:t>の算術平均を取った値</w:t>
      </w:r>
    </w:p>
    <w:p w14:paraId="425B23EE" w14:textId="77777777" w:rsidR="00CB50DE" w:rsidRDefault="00CB50DE" w:rsidP="00CB50DE">
      <w:pPr>
        <w:rPr>
          <w:b/>
          <w:bCs/>
          <w:szCs w:val="21"/>
        </w:rPr>
      </w:pPr>
      <w:r>
        <w:rPr>
          <w:rFonts w:hint="eastAsia"/>
          <w:b/>
          <w:bCs/>
          <w:szCs w:val="21"/>
        </w:rPr>
        <w:t>Ｔ=353.8</w:t>
      </w:r>
      <w:r w:rsidRPr="00306EF4">
        <w:rPr>
          <w:rFonts w:hint="eastAsia"/>
          <w:b/>
          <w:bCs/>
          <w:szCs w:val="21"/>
        </w:rPr>
        <w:t>[Ｋ]</w:t>
      </w:r>
    </w:p>
    <w:p w14:paraId="3D7E3096" w14:textId="77777777" w:rsidR="00CB50DE" w:rsidRDefault="00CB50DE" w:rsidP="00CB50DE">
      <w:pPr>
        <w:rPr>
          <w:szCs w:val="21"/>
        </w:rPr>
      </w:pPr>
      <w:r>
        <w:rPr>
          <w:rFonts w:hint="eastAsia"/>
          <w:szCs w:val="21"/>
        </w:rPr>
        <w:t>を平衡温度</w:t>
      </w:r>
      <w:r w:rsidRPr="003A2D23">
        <w:rPr>
          <w:rFonts w:hint="eastAsia"/>
          <w:szCs w:val="21"/>
        </w:rPr>
        <w:t>として</w:t>
      </w:r>
      <w:r>
        <w:rPr>
          <w:rFonts w:hint="eastAsia"/>
          <w:szCs w:val="21"/>
        </w:rPr>
        <w:t>以下の分析に用いた。</w:t>
      </w:r>
    </w:p>
    <w:p w14:paraId="2D1ABD24" w14:textId="77777777" w:rsidR="00CB50DE" w:rsidRPr="00306EF4" w:rsidRDefault="00CB50DE" w:rsidP="00CB50DE">
      <w:pPr>
        <w:rPr>
          <w:szCs w:val="21"/>
        </w:rPr>
      </w:pPr>
    </w:p>
    <w:p w14:paraId="75D6CEF7" w14:textId="77777777" w:rsidR="00CB50DE" w:rsidRDefault="00CB50DE" w:rsidP="00CB50DE">
      <w:pPr>
        <w:rPr>
          <w:szCs w:val="21"/>
        </w:rPr>
      </w:pPr>
      <w:r>
        <w:rPr>
          <w:rFonts w:hint="eastAsia"/>
          <w:szCs w:val="21"/>
        </w:rPr>
        <w:t>4-2　密度測定結果・平衡組成算出</w:t>
      </w:r>
    </w:p>
    <w:p w14:paraId="4CCEBF1C" w14:textId="77777777" w:rsidR="00CB50DE" w:rsidRDefault="00CB50DE" w:rsidP="00CB50DE">
      <w:pPr>
        <w:rPr>
          <w:szCs w:val="21"/>
        </w:rPr>
      </w:pPr>
    </w:p>
    <w:p w14:paraId="328665DF" w14:textId="77777777" w:rsidR="00CB50DE" w:rsidRDefault="00CB50DE" w:rsidP="00CB50DE">
      <w:pPr>
        <w:rPr>
          <w:szCs w:val="21"/>
        </w:rPr>
      </w:pPr>
      <w:r>
        <w:rPr>
          <w:rFonts w:hint="eastAsia"/>
          <w:szCs w:val="21"/>
        </w:rPr>
        <w:t>4-1で決定した平衡温度と、振動管式密度計による密度の測定結果を以下に示す。</w:t>
      </w:r>
    </w:p>
    <w:p w14:paraId="68FEE78A" w14:textId="77777777" w:rsidR="00CB50DE" w:rsidRPr="002C4691" w:rsidRDefault="00CB50DE" w:rsidP="00CB50DE">
      <w:pPr>
        <w:rPr>
          <w:szCs w:val="21"/>
        </w:rPr>
      </w:pPr>
      <w:r>
        <w:rPr>
          <w:rFonts w:hint="eastAsia"/>
          <w:szCs w:val="21"/>
        </w:rPr>
        <w:t>液相： ρ</w:t>
      </w:r>
      <w:r>
        <w:rPr>
          <w:rFonts w:hint="eastAsia"/>
          <w:szCs w:val="21"/>
          <w:vertAlign w:val="subscript"/>
        </w:rPr>
        <w:t>Ｌ</w:t>
      </w:r>
      <w:r>
        <w:rPr>
          <w:rFonts w:hint="eastAsia"/>
          <w:szCs w:val="21"/>
        </w:rPr>
        <w:t>=</w:t>
      </w:r>
      <w:r w:rsidRPr="002C4691">
        <w:rPr>
          <w:szCs w:val="21"/>
        </w:rPr>
        <w:t>0.8998</w:t>
      </w:r>
      <w:r>
        <w:rPr>
          <w:rFonts w:hint="eastAsia"/>
          <w:szCs w:val="21"/>
        </w:rPr>
        <w:t>[</w:t>
      </w:r>
      <w:r>
        <w:rPr>
          <w:szCs w:val="21"/>
        </w:rPr>
        <w:t>g/cm</w:t>
      </w:r>
      <w:r>
        <w:rPr>
          <w:szCs w:val="21"/>
          <w:vertAlign w:val="superscript"/>
        </w:rPr>
        <w:t>3</w:t>
      </w:r>
      <w:r>
        <w:rPr>
          <w:rFonts w:hint="eastAsia"/>
          <w:szCs w:val="21"/>
        </w:rPr>
        <w:t>]</w:t>
      </w:r>
      <w:r>
        <w:rPr>
          <w:szCs w:val="21"/>
        </w:rPr>
        <w:t>=889.8[kg/m</w:t>
      </w:r>
      <w:r>
        <w:rPr>
          <w:szCs w:val="21"/>
          <w:vertAlign w:val="superscript"/>
        </w:rPr>
        <w:t>3</w:t>
      </w:r>
      <w:r>
        <w:rPr>
          <w:szCs w:val="21"/>
        </w:rPr>
        <w:t>]</w:t>
      </w:r>
    </w:p>
    <w:p w14:paraId="16057692" w14:textId="77777777" w:rsidR="00CB50DE" w:rsidRDefault="00CB50DE" w:rsidP="00CB50DE">
      <w:pPr>
        <w:rPr>
          <w:szCs w:val="21"/>
        </w:rPr>
      </w:pPr>
      <w:r>
        <w:rPr>
          <w:rFonts w:hint="eastAsia"/>
          <w:szCs w:val="21"/>
        </w:rPr>
        <w:t>気相： ρ</w:t>
      </w:r>
      <w:r>
        <w:rPr>
          <w:rFonts w:hint="eastAsia"/>
          <w:szCs w:val="21"/>
          <w:vertAlign w:val="subscript"/>
        </w:rPr>
        <w:t>Ｇ</w:t>
      </w:r>
      <w:r>
        <w:rPr>
          <w:rFonts w:hint="eastAsia"/>
          <w:szCs w:val="21"/>
        </w:rPr>
        <w:t>=</w:t>
      </w:r>
      <w:r w:rsidRPr="002C4691">
        <w:rPr>
          <w:szCs w:val="21"/>
        </w:rPr>
        <w:t>0.8407</w:t>
      </w:r>
      <w:r>
        <w:rPr>
          <w:rFonts w:hint="eastAsia"/>
          <w:szCs w:val="21"/>
        </w:rPr>
        <w:t>[</w:t>
      </w:r>
      <w:r>
        <w:rPr>
          <w:szCs w:val="21"/>
        </w:rPr>
        <w:t>g/cm</w:t>
      </w:r>
      <w:r>
        <w:rPr>
          <w:szCs w:val="21"/>
          <w:vertAlign w:val="superscript"/>
        </w:rPr>
        <w:t>3</w:t>
      </w:r>
      <w:r>
        <w:rPr>
          <w:szCs w:val="21"/>
        </w:rPr>
        <w:t>]=840.7[kg/m</w:t>
      </w:r>
      <w:r>
        <w:rPr>
          <w:szCs w:val="21"/>
          <w:vertAlign w:val="superscript"/>
        </w:rPr>
        <w:t>3</w:t>
      </w:r>
      <w:r>
        <w:rPr>
          <w:szCs w:val="21"/>
        </w:rPr>
        <w:t>]</w:t>
      </w:r>
    </w:p>
    <w:p w14:paraId="6AA285EB" w14:textId="3C7A1BAC" w:rsidR="00CB50DE" w:rsidRDefault="00CB50DE" w:rsidP="00CB50DE">
      <w:pPr>
        <w:rPr>
          <w:szCs w:val="21"/>
        </w:rPr>
      </w:pPr>
      <w:r>
        <w:rPr>
          <w:rFonts w:hint="eastAsia"/>
          <w:szCs w:val="21"/>
        </w:rPr>
        <w:lastRenderedPageBreak/>
        <w:t>この値から液相、気相それぞれのエタノール組成x</w:t>
      </w:r>
      <w:r>
        <w:rPr>
          <w:szCs w:val="21"/>
          <w:vertAlign w:val="subscript"/>
        </w:rPr>
        <w:t>1</w:t>
      </w:r>
      <w:r>
        <w:rPr>
          <w:szCs w:val="21"/>
        </w:rPr>
        <w:t>[-],y</w:t>
      </w:r>
      <w:r>
        <w:rPr>
          <w:szCs w:val="21"/>
          <w:vertAlign w:val="subscript"/>
        </w:rPr>
        <w:t>1</w:t>
      </w:r>
      <w:r>
        <w:rPr>
          <w:szCs w:val="21"/>
        </w:rPr>
        <w:t>[-]</w:t>
      </w:r>
      <w:r>
        <w:rPr>
          <w:rFonts w:hint="eastAsia"/>
          <w:szCs w:val="21"/>
        </w:rPr>
        <w:t>を求めた。密度ρ[ｇ/㎝</w:t>
      </w:r>
      <w:r>
        <w:rPr>
          <w:rFonts w:hint="eastAsia"/>
          <w:szCs w:val="21"/>
          <w:vertAlign w:val="superscript"/>
        </w:rPr>
        <w:t>３</w:t>
      </w:r>
      <w:r>
        <w:rPr>
          <w:rFonts w:hint="eastAsia"/>
          <w:szCs w:val="21"/>
        </w:rPr>
        <w:t>]と組成ｘ、またはｙの関係は以下の式</w:t>
      </w:r>
      <w:r w:rsidR="00110766">
        <w:rPr>
          <w:rFonts w:hint="eastAsia"/>
          <w:szCs w:val="21"/>
        </w:rPr>
        <w:t>6</w:t>
      </w:r>
      <w:r>
        <w:rPr>
          <w:rFonts w:hint="eastAsia"/>
          <w:szCs w:val="21"/>
        </w:rPr>
        <w:t>で近似することができ、その計算結果を平衡温度・大気圧と併せて表２に示す。</w:t>
      </w:r>
    </w:p>
    <w:p w14:paraId="77F88220" w14:textId="77777777" w:rsidR="00CB50DE" w:rsidRDefault="00CB50DE" w:rsidP="00CB50DE">
      <w:pPr>
        <w:rPr>
          <w:szCs w:val="21"/>
        </w:rPr>
      </w:pPr>
    </w:p>
    <w:p w14:paraId="13A50C33" w14:textId="11022DB5" w:rsidR="00CB50DE" w:rsidRDefault="00CB50DE" w:rsidP="00CB50DE">
      <w:pPr>
        <w:rPr>
          <w:szCs w:val="21"/>
        </w:rPr>
      </w:pPr>
      <w:r>
        <w:rPr>
          <w:rFonts w:hint="eastAsia"/>
          <w:szCs w:val="21"/>
        </w:rPr>
        <w:t>ｘ</w:t>
      </w:r>
      <w:r w:rsidRPr="00EA0919">
        <w:rPr>
          <w:szCs w:val="21"/>
        </w:rPr>
        <w:t xml:space="preserve">(y) = 119.662593 </w:t>
      </w:r>
      <w:r>
        <w:rPr>
          <w:rFonts w:hint="eastAsia"/>
          <w:szCs w:val="21"/>
        </w:rPr>
        <w:t>×</w:t>
      </w:r>
      <w:r w:rsidRPr="00EA0919">
        <w:rPr>
          <w:szCs w:val="21"/>
        </w:rPr>
        <w:t xml:space="preserve"> ρ- 42.2257684 </w:t>
      </w:r>
      <w:r>
        <w:rPr>
          <w:rFonts w:hint="eastAsia"/>
          <w:szCs w:val="21"/>
        </w:rPr>
        <w:t>×</w:t>
      </w:r>
      <w:r w:rsidRPr="00EA0919">
        <w:rPr>
          <w:szCs w:val="21"/>
        </w:rPr>
        <w:t xml:space="preserve"> ρ2 + 38.5195457/ρ -115.974295</w:t>
      </w:r>
      <w:r w:rsidRPr="00EA0919">
        <w:rPr>
          <w:szCs w:val="21"/>
        </w:rPr>
        <w:tab/>
      </w:r>
      <w:r w:rsidR="00110766">
        <w:rPr>
          <w:rFonts w:hint="eastAsia"/>
          <w:szCs w:val="21"/>
        </w:rPr>
        <w:t>：(式6)</w:t>
      </w:r>
    </w:p>
    <w:p w14:paraId="3DD1BCB2" w14:textId="77777777" w:rsidR="00CB50DE" w:rsidRDefault="00CB50DE" w:rsidP="00CB50DE">
      <w:pPr>
        <w:rPr>
          <w:szCs w:val="21"/>
        </w:rPr>
      </w:pPr>
    </w:p>
    <w:tbl>
      <w:tblPr>
        <w:tblW w:w="6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43"/>
        <w:gridCol w:w="1701"/>
        <w:gridCol w:w="1701"/>
        <w:gridCol w:w="1696"/>
      </w:tblGrid>
      <w:tr w:rsidR="00CB50DE" w:rsidRPr="002C4691" w14:paraId="00B4A715" w14:textId="77777777" w:rsidTr="00656973">
        <w:trPr>
          <w:trHeight w:val="360"/>
        </w:trPr>
        <w:tc>
          <w:tcPr>
            <w:tcW w:w="1843" w:type="dxa"/>
            <w:shd w:val="clear" w:color="auto" w:fill="auto"/>
            <w:noWrap/>
            <w:hideMark/>
          </w:tcPr>
          <w:p w14:paraId="3240CD09" w14:textId="77777777" w:rsidR="00CB50DE" w:rsidRPr="002C4691" w:rsidRDefault="00CB50DE" w:rsidP="00656973">
            <w:pPr>
              <w:widowControl/>
              <w:jc w:val="left"/>
              <w:rPr>
                <w:rFonts w:ascii="游ゴシック" w:eastAsia="游ゴシック" w:hAnsi="游ゴシック" w:cs="ＭＳ Ｐゴシック"/>
                <w:color w:val="000000"/>
                <w:kern w:val="0"/>
                <w:sz w:val="22"/>
              </w:rPr>
            </w:pPr>
            <w:r w:rsidRPr="00154F4F">
              <w:rPr>
                <w:rFonts w:hint="eastAsia"/>
              </w:rPr>
              <w:t>平衡温度</w:t>
            </w:r>
            <w:r w:rsidRPr="00154F4F">
              <w:t>T [K]</w:t>
            </w:r>
          </w:p>
        </w:tc>
        <w:tc>
          <w:tcPr>
            <w:tcW w:w="1701" w:type="dxa"/>
            <w:shd w:val="clear" w:color="auto" w:fill="auto"/>
            <w:noWrap/>
            <w:hideMark/>
          </w:tcPr>
          <w:p w14:paraId="7B0699F9" w14:textId="77777777" w:rsidR="00CB50DE" w:rsidRPr="002C4691" w:rsidRDefault="00CB50DE" w:rsidP="00656973">
            <w:pPr>
              <w:widowControl/>
              <w:jc w:val="left"/>
              <w:rPr>
                <w:rFonts w:ascii="游ゴシック" w:eastAsia="游ゴシック" w:hAnsi="游ゴシック" w:cs="ＭＳ Ｐゴシック"/>
                <w:color w:val="000000"/>
                <w:kern w:val="0"/>
                <w:sz w:val="22"/>
              </w:rPr>
            </w:pPr>
            <w:r w:rsidRPr="00154F4F">
              <w:t>液相組成ｘ1[-]</w:t>
            </w:r>
          </w:p>
        </w:tc>
        <w:tc>
          <w:tcPr>
            <w:tcW w:w="1701" w:type="dxa"/>
            <w:shd w:val="clear" w:color="auto" w:fill="auto"/>
            <w:noWrap/>
            <w:hideMark/>
          </w:tcPr>
          <w:p w14:paraId="474DDF24" w14:textId="77777777" w:rsidR="00CB50DE" w:rsidRPr="002C4691" w:rsidRDefault="00CB50DE" w:rsidP="00656973">
            <w:pPr>
              <w:widowControl/>
              <w:jc w:val="left"/>
              <w:rPr>
                <w:rFonts w:ascii="游ゴシック" w:eastAsia="游ゴシック" w:hAnsi="游ゴシック" w:cs="ＭＳ Ｐゴシック"/>
                <w:color w:val="000000"/>
                <w:kern w:val="0"/>
                <w:sz w:val="22"/>
              </w:rPr>
            </w:pPr>
            <w:r w:rsidRPr="00154F4F">
              <w:t>気相組成y1[-]</w:t>
            </w:r>
          </w:p>
        </w:tc>
        <w:tc>
          <w:tcPr>
            <w:tcW w:w="1696" w:type="dxa"/>
            <w:shd w:val="clear" w:color="auto" w:fill="auto"/>
            <w:noWrap/>
            <w:hideMark/>
          </w:tcPr>
          <w:p w14:paraId="11764152" w14:textId="77777777" w:rsidR="00CB50DE" w:rsidRPr="002C4691" w:rsidRDefault="00CB50DE" w:rsidP="00656973">
            <w:pPr>
              <w:widowControl/>
              <w:jc w:val="left"/>
              <w:rPr>
                <w:rFonts w:ascii="游ゴシック" w:eastAsia="游ゴシック" w:hAnsi="游ゴシック" w:cs="ＭＳ Ｐゴシック"/>
                <w:color w:val="000000"/>
                <w:kern w:val="0"/>
                <w:sz w:val="22"/>
              </w:rPr>
            </w:pPr>
            <w:r w:rsidRPr="00154F4F">
              <w:t>大気圧P[Pa]</w:t>
            </w:r>
          </w:p>
        </w:tc>
      </w:tr>
      <w:tr w:rsidR="00CB50DE" w:rsidRPr="002C4691" w14:paraId="3F995543" w14:textId="77777777" w:rsidTr="00656973">
        <w:trPr>
          <w:trHeight w:val="360"/>
        </w:trPr>
        <w:tc>
          <w:tcPr>
            <w:tcW w:w="1843" w:type="dxa"/>
            <w:shd w:val="clear" w:color="auto" w:fill="auto"/>
            <w:noWrap/>
            <w:hideMark/>
          </w:tcPr>
          <w:p w14:paraId="2D7A7E43" w14:textId="77777777" w:rsidR="00CB50DE" w:rsidRPr="002C4691" w:rsidRDefault="00CB50DE" w:rsidP="00656973">
            <w:pPr>
              <w:widowControl/>
              <w:jc w:val="right"/>
              <w:rPr>
                <w:rFonts w:ascii="游ゴシック" w:eastAsia="游ゴシック" w:hAnsi="游ゴシック" w:cs="ＭＳ Ｐゴシック"/>
                <w:color w:val="000000"/>
                <w:kern w:val="0"/>
                <w:sz w:val="22"/>
              </w:rPr>
            </w:pPr>
            <w:r w:rsidRPr="00154F4F">
              <w:t>353.8</w:t>
            </w:r>
          </w:p>
        </w:tc>
        <w:tc>
          <w:tcPr>
            <w:tcW w:w="1701" w:type="dxa"/>
            <w:shd w:val="clear" w:color="auto" w:fill="auto"/>
            <w:noWrap/>
            <w:hideMark/>
          </w:tcPr>
          <w:p w14:paraId="4F4A9B92" w14:textId="77777777" w:rsidR="00CB50DE" w:rsidRPr="002C4691" w:rsidRDefault="00CB50DE" w:rsidP="00656973">
            <w:pPr>
              <w:widowControl/>
              <w:jc w:val="right"/>
              <w:rPr>
                <w:rFonts w:ascii="游ゴシック" w:eastAsia="游ゴシック" w:hAnsi="游ゴシック" w:cs="ＭＳ Ｐゴシック"/>
                <w:color w:val="000000"/>
                <w:kern w:val="0"/>
                <w:sz w:val="22"/>
              </w:rPr>
            </w:pPr>
            <w:r w:rsidRPr="00154F4F">
              <w:t>0.3194</w:t>
            </w:r>
          </w:p>
        </w:tc>
        <w:tc>
          <w:tcPr>
            <w:tcW w:w="1701" w:type="dxa"/>
            <w:shd w:val="clear" w:color="auto" w:fill="auto"/>
            <w:noWrap/>
            <w:hideMark/>
          </w:tcPr>
          <w:p w14:paraId="7C3EFD19" w14:textId="77777777" w:rsidR="00CB50DE" w:rsidRPr="002C4691" w:rsidRDefault="00CB50DE" w:rsidP="00656973">
            <w:pPr>
              <w:widowControl/>
              <w:jc w:val="right"/>
              <w:rPr>
                <w:rFonts w:ascii="游ゴシック" w:eastAsia="游ゴシック" w:hAnsi="游ゴシック" w:cs="ＭＳ Ｐゴシック"/>
                <w:color w:val="000000"/>
                <w:kern w:val="0"/>
                <w:sz w:val="22"/>
              </w:rPr>
            </w:pPr>
            <w:r w:rsidRPr="00154F4F">
              <w:t>0.6003</w:t>
            </w:r>
          </w:p>
        </w:tc>
        <w:tc>
          <w:tcPr>
            <w:tcW w:w="1696" w:type="dxa"/>
            <w:shd w:val="clear" w:color="auto" w:fill="auto"/>
            <w:noWrap/>
            <w:hideMark/>
          </w:tcPr>
          <w:p w14:paraId="1780B480" w14:textId="77777777" w:rsidR="00CB50DE" w:rsidRPr="002C4691" w:rsidRDefault="00CB50DE" w:rsidP="00656973">
            <w:pPr>
              <w:widowControl/>
              <w:jc w:val="right"/>
              <w:rPr>
                <w:rFonts w:ascii="游ゴシック" w:eastAsia="游ゴシック" w:hAnsi="游ゴシック" w:cs="ＭＳ Ｐゴシック"/>
                <w:color w:val="000000"/>
                <w:kern w:val="0"/>
                <w:sz w:val="22"/>
              </w:rPr>
            </w:pPr>
            <w:r w:rsidRPr="00154F4F">
              <w:t>99200</w:t>
            </w:r>
          </w:p>
        </w:tc>
      </w:tr>
    </w:tbl>
    <w:p w14:paraId="7868BF1B" w14:textId="77777777" w:rsidR="00CB50DE" w:rsidRDefault="00CB50DE" w:rsidP="00CB50DE">
      <w:pPr>
        <w:rPr>
          <w:szCs w:val="21"/>
        </w:rPr>
      </w:pPr>
    </w:p>
    <w:p w14:paraId="58B4D2EC" w14:textId="5BBFF700" w:rsidR="00CB50DE" w:rsidRDefault="00CB50DE" w:rsidP="00CB50DE">
      <w:pPr>
        <w:rPr>
          <w:szCs w:val="21"/>
        </w:rPr>
      </w:pPr>
      <w:r>
        <w:rPr>
          <w:rFonts w:hint="eastAsia"/>
          <w:szCs w:val="21"/>
        </w:rPr>
        <w:t>4-3　活量係数算出</w:t>
      </w:r>
    </w:p>
    <w:p w14:paraId="2C0C84F2" w14:textId="77777777" w:rsidR="00CB50DE" w:rsidRDefault="00CB50DE" w:rsidP="00CB50DE">
      <w:pPr>
        <w:rPr>
          <w:szCs w:val="21"/>
        </w:rPr>
      </w:pPr>
      <w:r>
        <w:rPr>
          <w:rFonts w:hint="eastAsia"/>
          <w:szCs w:val="21"/>
        </w:rPr>
        <w:t>2節で示した気液平衡の基礎式より、各成分の活量係数を算出する。ここで、活量係数γ[-]は</w:t>
      </w:r>
    </w:p>
    <w:p w14:paraId="77551040" w14:textId="5D5C11DA" w:rsidR="00CB50DE" w:rsidRPr="00110766" w:rsidRDefault="00656973" w:rsidP="00CB50DE">
      <w:pPr>
        <w:rPr>
          <w:sz w:val="24"/>
          <w:szCs w:val="24"/>
        </w:rPr>
      </w:pPr>
      <m:oMath>
        <m:sSub>
          <m:sSubPr>
            <m:ctrlPr>
              <w:rPr>
                <w:rFonts w:ascii="Cambria Math" w:hAnsi="Cambria Math"/>
                <w:i/>
                <w:sz w:val="28"/>
                <w:szCs w:val="28"/>
              </w:rPr>
            </m:ctrlPr>
          </m:sSubPr>
          <m:e>
            <m:r>
              <m:rPr>
                <m:sty m:val="p"/>
              </m:rPr>
              <w:rPr>
                <w:rFonts w:ascii="Cambria Math" w:hAnsi="Cambria Math"/>
                <w:sz w:val="28"/>
                <w:szCs w:val="28"/>
              </w:rPr>
              <m:t>γ</m:t>
            </m:r>
            <m:ctrlPr>
              <w:rPr>
                <w:rFonts w:ascii="Cambria Math" w:hAnsi="Cambria Math"/>
                <w:sz w:val="28"/>
                <w:szCs w:val="28"/>
              </w:rPr>
            </m:ctrlPr>
          </m:e>
          <m:sub>
            <m:r>
              <w:rPr>
                <w:rFonts w:ascii="Cambria Math" w:hAnsi="Cambria Math"/>
                <w:sz w:val="28"/>
                <w:szCs w:val="28"/>
              </w:rPr>
              <m:t>1</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ctrlPr>
              <w:rPr>
                <w:rFonts w:ascii="Cambria Math" w:hAnsi="Cambria Math"/>
                <w:i/>
                <w:sz w:val="28"/>
                <w:szCs w:val="28"/>
              </w:rPr>
            </m:ctrlPr>
          </m:num>
          <m:den>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1</m:t>
                </m:r>
              </m:sub>
              <m:sup>
                <m:r>
                  <m:rPr>
                    <m:sty m:val="p"/>
                  </m:rPr>
                  <w:rPr>
                    <w:rFonts w:ascii="Cambria Math" w:hAnsi="Cambria Math"/>
                    <w:sz w:val="28"/>
                    <w:szCs w:val="28"/>
                  </w:rPr>
                  <m:t>∘</m:t>
                </m:r>
              </m:sup>
            </m:sSub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ctrlPr>
              <w:rPr>
                <w:rFonts w:ascii="Cambria Math" w:hAnsi="Cambria Math"/>
                <w:i/>
                <w:sz w:val="28"/>
                <w:szCs w:val="28"/>
              </w:rPr>
            </m:ctrlPr>
          </m:den>
        </m:f>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γ</m:t>
            </m:r>
          </m:e>
          <m:sub>
            <m:r>
              <w:rPr>
                <w:rFonts w:ascii="Cambria Math" w:hAnsi="Cambria Math"/>
                <w:sz w:val="28"/>
                <w:szCs w:val="28"/>
              </w:rPr>
              <m:t>2</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ctrlPr>
              <w:rPr>
                <w:rFonts w:ascii="Cambria Math" w:hAnsi="Cambria Math"/>
                <w:i/>
                <w:sz w:val="28"/>
                <w:szCs w:val="28"/>
              </w:rPr>
            </m:ctrlPr>
          </m:num>
          <m:den>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2</m:t>
                </m:r>
              </m:sub>
              <m:sup>
                <m:r>
                  <w:rPr>
                    <w:rFonts w:ascii="Cambria Math" w:hAnsi="Cambria Math" w:hint="eastAsia"/>
                    <w:sz w:val="28"/>
                    <w:szCs w:val="28"/>
                  </w:rPr>
                  <m:t>◦</m:t>
                </m:r>
              </m:sup>
            </m:sSub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ctrlPr>
              <w:rPr>
                <w:rFonts w:ascii="Cambria Math" w:hAnsi="Cambria Math"/>
                <w:i/>
                <w:sz w:val="28"/>
                <w:szCs w:val="28"/>
              </w:rPr>
            </m:ctrlPr>
          </m:den>
        </m:f>
      </m:oMath>
      <w:r w:rsidR="00110766">
        <w:rPr>
          <w:rFonts w:hint="eastAsia"/>
          <w:sz w:val="28"/>
          <w:szCs w:val="28"/>
        </w:rPr>
        <w:t xml:space="preserve">　　：</w:t>
      </w:r>
      <w:r w:rsidR="00110766">
        <w:rPr>
          <w:rFonts w:hint="eastAsia"/>
          <w:sz w:val="24"/>
          <w:szCs w:val="24"/>
        </w:rPr>
        <w:t>(式7，8)</w:t>
      </w:r>
    </w:p>
    <w:p w14:paraId="155D6D60" w14:textId="77777777" w:rsidR="00CB50DE" w:rsidRDefault="00CB50DE" w:rsidP="00CB50DE">
      <w:pPr>
        <w:rPr>
          <w:szCs w:val="21"/>
        </w:rPr>
      </w:pPr>
      <w:r>
        <w:rPr>
          <w:rFonts w:hint="eastAsia"/>
          <w:szCs w:val="21"/>
        </w:rPr>
        <w:t>の式で表される。Pは全圧、P</w:t>
      </w:r>
      <w:r>
        <w:rPr>
          <w:rFonts w:hint="eastAsia"/>
          <w:szCs w:val="21"/>
          <w:vertAlign w:val="superscript"/>
        </w:rPr>
        <w:t>◦</w:t>
      </w:r>
      <w:r>
        <w:rPr>
          <w:rFonts w:hint="eastAsia"/>
          <w:szCs w:val="21"/>
        </w:rPr>
        <w:t>は各成分の飽和蒸気圧であり、以下に示すアントワン式で算出した。</w:t>
      </w:r>
    </w:p>
    <w:p w14:paraId="3C39B4BF" w14:textId="2FB3F689" w:rsidR="00CB50DE" w:rsidRPr="005E08BC" w:rsidRDefault="00656973" w:rsidP="00CB50DE">
      <w:pPr>
        <w:rPr>
          <w:sz w:val="28"/>
          <w:szCs w:val="28"/>
        </w:rPr>
      </w:pPr>
      <m:oMath>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hint="eastAsia"/>
                <w:sz w:val="28"/>
                <w:szCs w:val="28"/>
              </w:rPr>
              <m:t>◦</m:t>
            </m:r>
          </m:sup>
        </m:sSup>
        <m:r>
          <w:rPr>
            <w:rFonts w:ascii="Cambria Math" w:hAnsi="Cambria Math" w:hint="eastAsia"/>
            <w:sz w:val="28"/>
            <w:szCs w:val="28"/>
          </w:rPr>
          <m:t>=</m:t>
        </m:r>
        <m:sSup>
          <m:sSupPr>
            <m:ctrlPr>
              <w:rPr>
                <w:rFonts w:ascii="Cambria Math" w:hAnsi="Cambria Math"/>
                <w:i/>
                <w:sz w:val="28"/>
                <w:szCs w:val="28"/>
              </w:rPr>
            </m:ctrlPr>
          </m:sSupPr>
          <m:e>
            <m:r>
              <w:rPr>
                <w:rFonts w:ascii="Cambria Math" w:hAnsi="Cambria Math" w:hint="eastAsia"/>
                <w:sz w:val="28"/>
                <w:szCs w:val="28"/>
              </w:rPr>
              <m:t>10</m:t>
            </m:r>
          </m:e>
          <m:sup>
            <m:r>
              <w:rPr>
                <w:rFonts w:ascii="Cambria Math" w:hAnsi="Cambria Math" w:hint="eastAsia"/>
                <w:sz w:val="28"/>
                <w:szCs w:val="28"/>
              </w:rPr>
              <m:t>(</m:t>
            </m:r>
            <m:r>
              <w:rPr>
                <w:rFonts w:ascii="Cambria Math" w:hAnsi="Cambria Math"/>
                <w:sz w:val="28"/>
                <w:szCs w:val="28"/>
              </w:rPr>
              <m:t xml:space="preserve">A - </m:t>
            </m:r>
            <m:f>
              <m:fPr>
                <m:ctrlPr>
                  <w:rPr>
                    <w:rFonts w:ascii="Cambria Math" w:hAnsi="Cambria Math"/>
                    <w:i/>
                    <w:sz w:val="28"/>
                    <w:szCs w:val="28"/>
                  </w:rPr>
                </m:ctrlPr>
              </m:fPr>
              <m:num>
                <m:r>
                  <w:rPr>
                    <w:rFonts w:ascii="Cambria Math" w:hAnsi="Cambria Math"/>
                    <w:sz w:val="28"/>
                    <w:szCs w:val="28"/>
                  </w:rPr>
                  <m:t>B</m:t>
                </m:r>
              </m:num>
              <m:den>
                <m:r>
                  <w:rPr>
                    <w:rFonts w:ascii="Cambria Math" w:hAnsi="Cambria Math"/>
                    <w:sz w:val="28"/>
                    <w:szCs w:val="28"/>
                  </w:rPr>
                  <m:t>T+C</m:t>
                </m:r>
              </m:den>
            </m:f>
            <m:r>
              <w:rPr>
                <w:rFonts w:ascii="Cambria Math" w:hAnsi="Cambria Math" w:hint="eastAsia"/>
                <w:sz w:val="28"/>
                <w:szCs w:val="28"/>
              </w:rPr>
              <m:t>)</m:t>
            </m:r>
          </m:sup>
        </m:sSup>
      </m:oMath>
      <w:r w:rsidR="00110766">
        <w:rPr>
          <w:rFonts w:hint="eastAsia"/>
          <w:sz w:val="28"/>
          <w:szCs w:val="28"/>
        </w:rPr>
        <w:t xml:space="preserve">　　：(式9)</w:t>
      </w:r>
    </w:p>
    <w:p w14:paraId="0CD7D80F" w14:textId="77777777" w:rsidR="00CB50DE" w:rsidRDefault="00CB50DE" w:rsidP="00CB50DE">
      <w:pPr>
        <w:rPr>
          <w:szCs w:val="21"/>
        </w:rPr>
      </w:pPr>
      <w:r>
        <w:rPr>
          <w:rFonts w:hint="eastAsia"/>
          <w:szCs w:val="21"/>
        </w:rPr>
        <w:t>ここで、A,B,Cは各成分固有のアントワンパラメーターであり、今回は以下の表の値を用いた。また、この式とパラメーターは圧力の単位を[ｍｍHg ]、温度の単位を[℃]として算出するものである。</w:t>
      </w:r>
    </w:p>
    <w:tbl>
      <w:tblPr>
        <w:tblW w:w="4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60"/>
        <w:gridCol w:w="939"/>
        <w:gridCol w:w="1112"/>
        <w:gridCol w:w="1060"/>
      </w:tblGrid>
      <w:tr w:rsidR="00CB50DE" w:rsidRPr="005E08BC" w14:paraId="5B865327" w14:textId="77777777" w:rsidTr="00656973">
        <w:trPr>
          <w:trHeight w:val="360"/>
        </w:trPr>
        <w:tc>
          <w:tcPr>
            <w:tcW w:w="1560" w:type="dxa"/>
            <w:shd w:val="clear" w:color="auto" w:fill="auto"/>
            <w:noWrap/>
            <w:hideMark/>
          </w:tcPr>
          <w:p w14:paraId="4F8874AA" w14:textId="77777777" w:rsidR="00CB50DE" w:rsidRPr="005E08BC" w:rsidRDefault="00CB50DE" w:rsidP="00656973">
            <w:pPr>
              <w:widowControl/>
              <w:jc w:val="left"/>
              <w:rPr>
                <w:rFonts w:ascii="ＭＳ Ｐゴシック" w:eastAsia="ＭＳ Ｐゴシック" w:hAnsi="ＭＳ Ｐゴシック" w:cs="ＭＳ Ｐゴシック"/>
                <w:kern w:val="0"/>
                <w:sz w:val="24"/>
                <w:szCs w:val="24"/>
              </w:rPr>
            </w:pPr>
          </w:p>
        </w:tc>
        <w:tc>
          <w:tcPr>
            <w:tcW w:w="680" w:type="dxa"/>
            <w:shd w:val="clear" w:color="auto" w:fill="auto"/>
            <w:noWrap/>
            <w:hideMark/>
          </w:tcPr>
          <w:p w14:paraId="40F086F5" w14:textId="77777777" w:rsidR="00CB50DE" w:rsidRPr="005E08BC" w:rsidRDefault="00CB50DE" w:rsidP="00656973">
            <w:pPr>
              <w:widowControl/>
              <w:jc w:val="left"/>
              <w:rPr>
                <w:rFonts w:ascii="游ゴシック" w:eastAsia="游ゴシック" w:hAnsi="游ゴシック" w:cs="ＭＳ Ｐゴシック"/>
                <w:color w:val="000000"/>
                <w:kern w:val="0"/>
                <w:sz w:val="22"/>
              </w:rPr>
            </w:pPr>
            <w:r w:rsidRPr="00B25464">
              <w:t>A</w:t>
            </w:r>
          </w:p>
        </w:tc>
        <w:tc>
          <w:tcPr>
            <w:tcW w:w="1112" w:type="dxa"/>
            <w:shd w:val="clear" w:color="auto" w:fill="auto"/>
            <w:noWrap/>
            <w:hideMark/>
          </w:tcPr>
          <w:p w14:paraId="66763FBD" w14:textId="77777777" w:rsidR="00CB50DE" w:rsidRPr="005E08BC" w:rsidRDefault="00CB50DE" w:rsidP="00656973">
            <w:pPr>
              <w:widowControl/>
              <w:jc w:val="left"/>
              <w:rPr>
                <w:rFonts w:ascii="游ゴシック" w:eastAsia="游ゴシック" w:hAnsi="游ゴシック" w:cs="ＭＳ Ｐゴシック"/>
                <w:color w:val="000000"/>
                <w:kern w:val="0"/>
                <w:sz w:val="22"/>
              </w:rPr>
            </w:pPr>
            <w:r w:rsidRPr="00B25464">
              <w:t>B</w:t>
            </w:r>
          </w:p>
        </w:tc>
        <w:tc>
          <w:tcPr>
            <w:tcW w:w="1060" w:type="dxa"/>
            <w:shd w:val="clear" w:color="auto" w:fill="auto"/>
            <w:noWrap/>
            <w:hideMark/>
          </w:tcPr>
          <w:p w14:paraId="61783496" w14:textId="77777777" w:rsidR="00CB50DE" w:rsidRPr="005E08BC" w:rsidRDefault="00CB50DE" w:rsidP="00656973">
            <w:pPr>
              <w:widowControl/>
              <w:jc w:val="left"/>
              <w:rPr>
                <w:rFonts w:ascii="游ゴシック" w:eastAsia="游ゴシック" w:hAnsi="游ゴシック" w:cs="ＭＳ Ｐゴシック"/>
                <w:color w:val="000000"/>
                <w:kern w:val="0"/>
                <w:sz w:val="22"/>
              </w:rPr>
            </w:pPr>
            <w:r w:rsidRPr="00B25464">
              <w:t>C</w:t>
            </w:r>
          </w:p>
        </w:tc>
      </w:tr>
      <w:tr w:rsidR="00CB50DE" w:rsidRPr="005E08BC" w14:paraId="47C41834" w14:textId="77777777" w:rsidTr="00656973">
        <w:trPr>
          <w:trHeight w:val="360"/>
        </w:trPr>
        <w:tc>
          <w:tcPr>
            <w:tcW w:w="1560" w:type="dxa"/>
            <w:shd w:val="clear" w:color="auto" w:fill="auto"/>
            <w:noWrap/>
            <w:hideMark/>
          </w:tcPr>
          <w:p w14:paraId="4B30F840" w14:textId="77777777" w:rsidR="00CB50DE" w:rsidRPr="005E08BC" w:rsidRDefault="00CB50DE" w:rsidP="00656973">
            <w:pPr>
              <w:widowControl/>
              <w:jc w:val="left"/>
              <w:rPr>
                <w:rFonts w:ascii="游ゴシック" w:eastAsia="游ゴシック" w:hAnsi="游ゴシック" w:cs="ＭＳ Ｐゴシック"/>
                <w:color w:val="000000"/>
                <w:kern w:val="0"/>
                <w:sz w:val="22"/>
              </w:rPr>
            </w:pPr>
            <w:r w:rsidRPr="00B25464">
              <w:rPr>
                <w:rFonts w:hint="eastAsia"/>
              </w:rPr>
              <w:t>エタノール</w:t>
            </w:r>
          </w:p>
        </w:tc>
        <w:tc>
          <w:tcPr>
            <w:tcW w:w="680" w:type="dxa"/>
            <w:shd w:val="clear" w:color="auto" w:fill="auto"/>
            <w:noWrap/>
            <w:hideMark/>
          </w:tcPr>
          <w:p w14:paraId="30B09D79" w14:textId="77777777" w:rsidR="00CB50DE" w:rsidRPr="005E08BC" w:rsidRDefault="00CB50DE" w:rsidP="00656973">
            <w:pPr>
              <w:widowControl/>
              <w:jc w:val="right"/>
              <w:rPr>
                <w:rFonts w:ascii="游ゴシック" w:eastAsia="游ゴシック" w:hAnsi="游ゴシック" w:cs="ＭＳ Ｐゴシック"/>
                <w:color w:val="000000"/>
                <w:kern w:val="0"/>
                <w:sz w:val="22"/>
              </w:rPr>
            </w:pPr>
            <w:r w:rsidRPr="00B25464">
              <w:t>8.1122</w:t>
            </w:r>
          </w:p>
        </w:tc>
        <w:tc>
          <w:tcPr>
            <w:tcW w:w="1112" w:type="dxa"/>
            <w:shd w:val="clear" w:color="auto" w:fill="auto"/>
            <w:noWrap/>
            <w:hideMark/>
          </w:tcPr>
          <w:p w14:paraId="0295E5DB" w14:textId="77777777" w:rsidR="00CB50DE" w:rsidRPr="005E08BC" w:rsidRDefault="00CB50DE" w:rsidP="00656973">
            <w:pPr>
              <w:widowControl/>
              <w:jc w:val="right"/>
              <w:rPr>
                <w:rFonts w:ascii="游ゴシック" w:eastAsia="游ゴシック" w:hAnsi="游ゴシック" w:cs="ＭＳ Ｐゴシック"/>
                <w:color w:val="000000"/>
                <w:kern w:val="0"/>
                <w:sz w:val="22"/>
              </w:rPr>
            </w:pPr>
            <w:r w:rsidRPr="00B25464">
              <w:t>1592.864</w:t>
            </w:r>
          </w:p>
        </w:tc>
        <w:tc>
          <w:tcPr>
            <w:tcW w:w="1060" w:type="dxa"/>
            <w:shd w:val="clear" w:color="auto" w:fill="auto"/>
            <w:noWrap/>
            <w:hideMark/>
          </w:tcPr>
          <w:p w14:paraId="4B9FAD31" w14:textId="77777777" w:rsidR="00CB50DE" w:rsidRPr="005E08BC" w:rsidRDefault="00CB50DE" w:rsidP="00656973">
            <w:pPr>
              <w:widowControl/>
              <w:jc w:val="right"/>
              <w:rPr>
                <w:rFonts w:ascii="游ゴシック" w:eastAsia="游ゴシック" w:hAnsi="游ゴシック" w:cs="ＭＳ Ｐゴシック"/>
                <w:color w:val="000000"/>
                <w:kern w:val="0"/>
                <w:sz w:val="22"/>
              </w:rPr>
            </w:pPr>
            <w:r w:rsidRPr="00B25464">
              <w:t>226.184</w:t>
            </w:r>
          </w:p>
        </w:tc>
      </w:tr>
      <w:tr w:rsidR="00CB50DE" w:rsidRPr="005E08BC" w14:paraId="4851D341" w14:textId="77777777" w:rsidTr="00656973">
        <w:trPr>
          <w:trHeight w:val="360"/>
        </w:trPr>
        <w:tc>
          <w:tcPr>
            <w:tcW w:w="1560" w:type="dxa"/>
            <w:shd w:val="clear" w:color="auto" w:fill="auto"/>
            <w:noWrap/>
            <w:hideMark/>
          </w:tcPr>
          <w:p w14:paraId="48E166D8" w14:textId="77777777" w:rsidR="00CB50DE" w:rsidRPr="005E08BC" w:rsidRDefault="00CB50DE" w:rsidP="00656973">
            <w:pPr>
              <w:widowControl/>
              <w:jc w:val="left"/>
              <w:rPr>
                <w:rFonts w:ascii="游ゴシック" w:eastAsia="游ゴシック" w:hAnsi="游ゴシック" w:cs="ＭＳ Ｐゴシック"/>
                <w:color w:val="000000"/>
                <w:kern w:val="0"/>
                <w:sz w:val="22"/>
              </w:rPr>
            </w:pPr>
            <w:r w:rsidRPr="00B25464">
              <w:rPr>
                <w:rFonts w:hint="eastAsia"/>
              </w:rPr>
              <w:t>水</w:t>
            </w:r>
          </w:p>
        </w:tc>
        <w:tc>
          <w:tcPr>
            <w:tcW w:w="680" w:type="dxa"/>
            <w:shd w:val="clear" w:color="auto" w:fill="auto"/>
            <w:noWrap/>
            <w:hideMark/>
          </w:tcPr>
          <w:p w14:paraId="0A335226" w14:textId="77777777" w:rsidR="00CB50DE" w:rsidRPr="005E08BC" w:rsidRDefault="00CB50DE" w:rsidP="00656973">
            <w:pPr>
              <w:widowControl/>
              <w:jc w:val="right"/>
              <w:rPr>
                <w:rFonts w:ascii="游ゴシック" w:eastAsia="游ゴシック" w:hAnsi="游ゴシック" w:cs="ＭＳ Ｐゴシック"/>
                <w:color w:val="000000"/>
                <w:kern w:val="0"/>
                <w:sz w:val="22"/>
              </w:rPr>
            </w:pPr>
            <w:r w:rsidRPr="00B25464">
              <w:t>8.07131</w:t>
            </w:r>
          </w:p>
        </w:tc>
        <w:tc>
          <w:tcPr>
            <w:tcW w:w="1112" w:type="dxa"/>
            <w:shd w:val="clear" w:color="auto" w:fill="auto"/>
            <w:noWrap/>
            <w:hideMark/>
          </w:tcPr>
          <w:p w14:paraId="6DE341EF" w14:textId="77777777" w:rsidR="00CB50DE" w:rsidRPr="005E08BC" w:rsidRDefault="00CB50DE" w:rsidP="00656973">
            <w:pPr>
              <w:widowControl/>
              <w:jc w:val="right"/>
              <w:rPr>
                <w:rFonts w:ascii="游ゴシック" w:eastAsia="游ゴシック" w:hAnsi="游ゴシック" w:cs="ＭＳ Ｐゴシック"/>
                <w:color w:val="000000"/>
                <w:kern w:val="0"/>
                <w:sz w:val="22"/>
              </w:rPr>
            </w:pPr>
            <w:r w:rsidRPr="00B25464">
              <w:t>1730.63</w:t>
            </w:r>
          </w:p>
        </w:tc>
        <w:tc>
          <w:tcPr>
            <w:tcW w:w="1060" w:type="dxa"/>
            <w:shd w:val="clear" w:color="auto" w:fill="auto"/>
            <w:noWrap/>
            <w:hideMark/>
          </w:tcPr>
          <w:p w14:paraId="42656EA0" w14:textId="77777777" w:rsidR="00CB50DE" w:rsidRPr="005E08BC" w:rsidRDefault="00CB50DE" w:rsidP="00656973">
            <w:pPr>
              <w:widowControl/>
              <w:jc w:val="right"/>
              <w:rPr>
                <w:rFonts w:ascii="游ゴシック" w:eastAsia="游ゴシック" w:hAnsi="游ゴシック" w:cs="ＭＳ Ｐゴシック"/>
                <w:color w:val="000000"/>
                <w:kern w:val="0"/>
                <w:sz w:val="22"/>
              </w:rPr>
            </w:pPr>
            <w:r w:rsidRPr="00B25464">
              <w:t>233.426</w:t>
            </w:r>
          </w:p>
        </w:tc>
      </w:tr>
    </w:tbl>
    <w:p w14:paraId="06224A5F" w14:textId="77777777" w:rsidR="00CB50DE" w:rsidRDefault="00CB50DE" w:rsidP="00CB50DE">
      <w:pPr>
        <w:rPr>
          <w:szCs w:val="21"/>
        </w:rPr>
      </w:pPr>
    </w:p>
    <w:p w14:paraId="6C8BC53F" w14:textId="77777777" w:rsidR="00CB50DE" w:rsidRDefault="00CB50DE" w:rsidP="00CB50DE">
      <w:pPr>
        <w:rPr>
          <w:szCs w:val="21"/>
        </w:rPr>
      </w:pPr>
      <w:r>
        <w:rPr>
          <w:rFonts w:hint="eastAsia"/>
          <w:szCs w:val="21"/>
        </w:rPr>
        <w:t>以上より、各成分の飽和蒸気圧</w:t>
      </w:r>
      <m:oMath>
        <m:sSubSup>
          <m:sSubSupPr>
            <m:ctrlPr>
              <w:rPr>
                <w:rFonts w:ascii="Cambria Math" w:hAnsi="Cambria Math"/>
                <w:i/>
                <w:szCs w:val="21"/>
              </w:rPr>
            </m:ctrlPr>
          </m:sSubSupPr>
          <m:e>
            <m:r>
              <w:rPr>
                <w:rFonts w:ascii="Cambria Math" w:hAnsi="Cambria Math"/>
                <w:szCs w:val="21"/>
              </w:rPr>
              <m:t>P</m:t>
            </m:r>
          </m:e>
          <m:sub>
            <m:r>
              <w:rPr>
                <w:rFonts w:ascii="Cambria Math" w:hAnsi="Cambria Math" w:hint="eastAsia"/>
                <w:szCs w:val="21"/>
              </w:rPr>
              <m:t>1</m:t>
            </m:r>
          </m:sub>
          <m:sup>
            <m:r>
              <w:rPr>
                <w:rFonts w:ascii="Cambria Math" w:hAnsi="Cambria Math" w:hint="eastAsia"/>
                <w:szCs w:val="21"/>
              </w:rPr>
              <m:t>◦</m:t>
            </m:r>
          </m:sup>
        </m:sSubSup>
        <m:d>
          <m:dPr>
            <m:begChr m:val="["/>
            <m:endChr m:val="]"/>
            <m:ctrlPr>
              <w:rPr>
                <w:rFonts w:ascii="Cambria Math" w:hAnsi="Cambria Math"/>
                <w:i/>
                <w:szCs w:val="21"/>
              </w:rPr>
            </m:ctrlPr>
          </m:dPr>
          <m:e>
            <m:r>
              <w:rPr>
                <w:rFonts w:ascii="Cambria Math" w:hAnsi="Cambria Math"/>
                <w:szCs w:val="21"/>
              </w:rPr>
              <m:t>Pa</m:t>
            </m:r>
          </m:e>
        </m:d>
        <m:r>
          <w:rPr>
            <w:rFonts w:ascii="Cambria Math" w:hAnsi="Cambria Math" w:hint="eastAsia"/>
            <w:szCs w:val="21"/>
          </w:rPr>
          <m:t>,</m:t>
        </m:r>
        <m:sSubSup>
          <m:sSubSupPr>
            <m:ctrlPr>
              <w:rPr>
                <w:rFonts w:ascii="Cambria Math" w:hAnsi="Cambria Math"/>
                <w:i/>
                <w:szCs w:val="21"/>
              </w:rPr>
            </m:ctrlPr>
          </m:sSubSupPr>
          <m:e>
            <m:r>
              <w:rPr>
                <w:rFonts w:ascii="Cambria Math" w:hAnsi="Cambria Math" w:hint="eastAsia"/>
                <w:szCs w:val="21"/>
              </w:rPr>
              <m:t>P</m:t>
            </m:r>
          </m:e>
          <m:sub>
            <m:r>
              <w:rPr>
                <w:rFonts w:ascii="Cambria Math" w:hAnsi="Cambria Math" w:hint="eastAsia"/>
                <w:szCs w:val="21"/>
              </w:rPr>
              <m:t>2</m:t>
            </m:r>
          </m:sub>
          <m:sup>
            <m:r>
              <w:rPr>
                <w:rFonts w:ascii="Cambria Math" w:hAnsi="Cambria Math" w:hint="eastAsia"/>
                <w:szCs w:val="21"/>
              </w:rPr>
              <m:t>◦</m:t>
            </m:r>
          </m:sup>
        </m:sSubSup>
        <m:d>
          <m:dPr>
            <m:begChr m:val="["/>
            <m:endChr m:val="]"/>
            <m:ctrlPr>
              <w:rPr>
                <w:rFonts w:ascii="Cambria Math" w:hAnsi="Cambria Math"/>
                <w:i/>
                <w:szCs w:val="21"/>
              </w:rPr>
            </m:ctrlPr>
          </m:dPr>
          <m:e>
            <m:r>
              <w:rPr>
                <w:rFonts w:ascii="Cambria Math" w:hAnsi="Cambria Math"/>
                <w:szCs w:val="21"/>
              </w:rPr>
              <m:t>Pa</m:t>
            </m:r>
          </m:e>
        </m:d>
      </m:oMath>
      <w:r>
        <w:rPr>
          <w:rFonts w:hint="eastAsia"/>
          <w:szCs w:val="21"/>
        </w:rPr>
        <w:t>、各成分の活量係数γ</w:t>
      </w:r>
      <w:r>
        <w:rPr>
          <w:rFonts w:hint="eastAsia"/>
          <w:szCs w:val="21"/>
          <w:vertAlign w:val="subscript"/>
        </w:rPr>
        <w:t>1</w:t>
      </w:r>
      <w:r>
        <w:rPr>
          <w:rFonts w:hint="eastAsia"/>
          <w:szCs w:val="21"/>
        </w:rPr>
        <w:t>[</w:t>
      </w:r>
      <w:r>
        <w:rPr>
          <w:szCs w:val="21"/>
        </w:rPr>
        <w:t>-]</w:t>
      </w:r>
      <w:r>
        <w:rPr>
          <w:rFonts w:hint="eastAsia"/>
          <w:szCs w:val="21"/>
        </w:rPr>
        <w:t>、γ</w:t>
      </w:r>
      <w:r>
        <w:rPr>
          <w:rFonts w:hint="eastAsia"/>
          <w:szCs w:val="21"/>
          <w:vertAlign w:val="subscript"/>
        </w:rPr>
        <w:t>2</w:t>
      </w:r>
      <w:r>
        <w:rPr>
          <w:szCs w:val="21"/>
        </w:rPr>
        <w:t>[-]</w:t>
      </w:r>
      <w:r>
        <w:rPr>
          <w:rFonts w:hint="eastAsia"/>
          <w:szCs w:val="21"/>
        </w:rPr>
        <w:t>を表に示す。</w:t>
      </w:r>
    </w:p>
    <w:tbl>
      <w:tblPr>
        <w:tblW w:w="4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60"/>
        <w:gridCol w:w="1060"/>
        <w:gridCol w:w="1060"/>
        <w:gridCol w:w="1060"/>
      </w:tblGrid>
      <w:tr w:rsidR="00CB50DE" w:rsidRPr="005E08BC" w14:paraId="6C10BA34" w14:textId="77777777" w:rsidTr="00656973">
        <w:trPr>
          <w:trHeight w:val="360"/>
        </w:trPr>
        <w:tc>
          <w:tcPr>
            <w:tcW w:w="1060" w:type="dxa"/>
            <w:shd w:val="clear" w:color="auto" w:fill="auto"/>
            <w:noWrap/>
            <w:vAlign w:val="center"/>
            <w:hideMark/>
          </w:tcPr>
          <w:p w14:paraId="491AFE91" w14:textId="77777777" w:rsidR="00CB50DE" w:rsidRPr="00EB36B1" w:rsidRDefault="00656973" w:rsidP="00656973">
            <w:pPr>
              <w:widowControl/>
              <w:jc w:val="left"/>
              <w:rPr>
                <w:rFonts w:ascii="游明朝" w:eastAsia="游明朝" w:hAnsi="游明朝"/>
                <w:color w:val="000000"/>
                <w:kern w:val="0"/>
                <w:szCs w:val="21"/>
              </w:rPr>
            </w:pPr>
            <m:oMath>
              <m:sSubSup>
                <m:sSubSupPr>
                  <m:ctrlPr>
                    <w:rPr>
                      <w:rFonts w:ascii="Cambria Math" w:eastAsia="游明朝" w:hAnsi="Cambria Math" w:cs="ＭＳ Ｐゴシック"/>
                      <w:i/>
                      <w:color w:val="000000"/>
                      <w:kern w:val="0"/>
                      <w:szCs w:val="21"/>
                    </w:rPr>
                  </m:ctrlPr>
                </m:sSubSupPr>
                <m:e>
                  <m:r>
                    <w:rPr>
                      <w:rFonts w:ascii="Cambria Math" w:eastAsia="游明朝" w:hAnsi="Cambria Math" w:cs="ＭＳ Ｐゴシック"/>
                      <w:color w:val="000000"/>
                      <w:kern w:val="0"/>
                      <w:szCs w:val="21"/>
                    </w:rPr>
                    <m:t>P</m:t>
                  </m:r>
                </m:e>
                <m:sub>
                  <m:r>
                    <w:rPr>
                      <w:rFonts w:ascii="Cambria Math" w:eastAsia="游明朝" w:hAnsi="Cambria Math" w:cs="ＭＳ Ｐゴシック"/>
                      <w:color w:val="000000"/>
                      <w:kern w:val="0"/>
                      <w:szCs w:val="21"/>
                    </w:rPr>
                    <m:t>1</m:t>
                  </m:r>
                </m:sub>
                <m:sup>
                  <m:r>
                    <m:rPr>
                      <m:sty m:val="p"/>
                    </m:rPr>
                    <w:rPr>
                      <w:rFonts w:ascii="Cambria Math" w:eastAsia="游明朝" w:hAnsi="Cambria Math" w:cs="ＭＳ Ｐゴシック"/>
                      <w:color w:val="000000"/>
                      <w:kern w:val="0"/>
                      <w:szCs w:val="21"/>
                    </w:rPr>
                    <m:t>∘</m:t>
                  </m:r>
                </m:sup>
              </m:sSubSup>
            </m:oMath>
            <w:r w:rsidR="00CB50DE" w:rsidRPr="00EB36B1">
              <w:rPr>
                <w:rFonts w:ascii="游明朝" w:eastAsia="游明朝" w:hAnsi="游明朝" w:hint="eastAsia"/>
                <w:color w:val="000000"/>
                <w:kern w:val="0"/>
                <w:szCs w:val="21"/>
              </w:rPr>
              <w:t>[</w:t>
            </w:r>
            <w:r w:rsidR="00CB50DE" w:rsidRPr="00EB36B1">
              <w:rPr>
                <w:rFonts w:ascii="游明朝" w:eastAsia="游明朝" w:hAnsi="游明朝"/>
                <w:color w:val="000000"/>
                <w:kern w:val="0"/>
                <w:szCs w:val="21"/>
              </w:rPr>
              <w:t>Pa]</w:t>
            </w:r>
          </w:p>
        </w:tc>
        <w:tc>
          <w:tcPr>
            <w:tcW w:w="1060" w:type="dxa"/>
            <w:shd w:val="clear" w:color="auto" w:fill="auto"/>
            <w:noWrap/>
            <w:vAlign w:val="center"/>
            <w:hideMark/>
          </w:tcPr>
          <w:p w14:paraId="2BA4E41B" w14:textId="77777777" w:rsidR="00CB50DE" w:rsidRPr="00EB36B1" w:rsidRDefault="00656973" w:rsidP="00656973">
            <w:pPr>
              <w:widowControl/>
              <w:jc w:val="left"/>
              <w:rPr>
                <w:rFonts w:ascii="游明朝" w:eastAsia="游明朝" w:hAnsi="游明朝"/>
                <w:color w:val="000000"/>
                <w:kern w:val="0"/>
                <w:szCs w:val="21"/>
              </w:rPr>
            </w:pPr>
            <m:oMath>
              <m:sSubSup>
                <m:sSubSupPr>
                  <m:ctrlPr>
                    <w:rPr>
                      <w:rFonts w:ascii="Cambria Math" w:eastAsia="游明朝" w:hAnsi="Cambria Math"/>
                      <w:i/>
                      <w:color w:val="000000"/>
                      <w:kern w:val="0"/>
                      <w:szCs w:val="21"/>
                    </w:rPr>
                  </m:ctrlPr>
                </m:sSubSupPr>
                <m:e>
                  <m:r>
                    <w:rPr>
                      <w:rFonts w:ascii="Cambria Math" w:eastAsia="游明朝" w:hAnsi="Cambria Math"/>
                      <w:color w:val="000000"/>
                      <w:kern w:val="0"/>
                      <w:szCs w:val="21"/>
                    </w:rPr>
                    <m:t>P</m:t>
                  </m:r>
                </m:e>
                <m:sub>
                  <m:r>
                    <w:rPr>
                      <w:rFonts w:ascii="Cambria Math" w:eastAsia="游明朝" w:hAnsi="Cambria Math"/>
                      <w:color w:val="000000"/>
                      <w:kern w:val="0"/>
                      <w:szCs w:val="21"/>
                    </w:rPr>
                    <m:t>2</m:t>
                  </m:r>
                </m:sub>
                <m:sup>
                  <m:r>
                    <m:rPr>
                      <m:sty m:val="p"/>
                    </m:rPr>
                    <w:rPr>
                      <w:rFonts w:ascii="Cambria Math" w:eastAsia="游明朝" w:hAnsi="Cambria Math"/>
                      <w:color w:val="000000"/>
                      <w:kern w:val="0"/>
                      <w:szCs w:val="21"/>
                    </w:rPr>
                    <m:t>∘</m:t>
                  </m:r>
                </m:sup>
              </m:sSubSup>
            </m:oMath>
            <w:r w:rsidR="00CB50DE" w:rsidRPr="00EB36B1">
              <w:rPr>
                <w:rFonts w:ascii="游明朝" w:eastAsia="游明朝" w:hAnsi="游明朝" w:hint="eastAsia"/>
                <w:color w:val="000000"/>
                <w:kern w:val="0"/>
                <w:szCs w:val="21"/>
              </w:rPr>
              <w:t>[</w:t>
            </w:r>
            <w:r w:rsidR="00CB50DE" w:rsidRPr="00EB36B1">
              <w:rPr>
                <w:rFonts w:ascii="游明朝" w:eastAsia="游明朝" w:hAnsi="游明朝"/>
                <w:color w:val="000000"/>
                <w:kern w:val="0"/>
                <w:szCs w:val="21"/>
              </w:rPr>
              <w:t>Pa]</w:t>
            </w:r>
          </w:p>
        </w:tc>
        <w:tc>
          <w:tcPr>
            <w:tcW w:w="1060" w:type="dxa"/>
            <w:shd w:val="clear" w:color="auto" w:fill="auto"/>
            <w:noWrap/>
            <w:vAlign w:val="center"/>
            <w:hideMark/>
          </w:tcPr>
          <w:p w14:paraId="6FCFBB12" w14:textId="77777777" w:rsidR="00CB50DE" w:rsidRPr="00EB36B1" w:rsidRDefault="00656973" w:rsidP="00656973">
            <w:pPr>
              <w:widowControl/>
              <w:jc w:val="left"/>
              <w:rPr>
                <w:rFonts w:ascii="游明朝" w:eastAsia="游明朝" w:hAnsi="游明朝"/>
                <w:color w:val="000000"/>
                <w:kern w:val="0"/>
                <w:szCs w:val="21"/>
              </w:rPr>
            </w:pPr>
            <m:oMath>
              <m:sSub>
                <m:sSubPr>
                  <m:ctrlPr>
                    <w:rPr>
                      <w:rFonts w:ascii="Cambria Math" w:eastAsia="游明朝" w:hAnsi="Cambria Math" w:cs="ＭＳ Ｐゴシック"/>
                      <w:i/>
                      <w:color w:val="000000"/>
                      <w:kern w:val="0"/>
                      <w:szCs w:val="21"/>
                    </w:rPr>
                  </m:ctrlPr>
                </m:sSubPr>
                <m:e>
                  <m:r>
                    <w:rPr>
                      <w:rFonts w:ascii="Cambria Math" w:eastAsia="游明朝" w:hAnsi="Cambria Math" w:cs="ＭＳ Ｐゴシック"/>
                      <w:color w:val="000000"/>
                      <w:kern w:val="0"/>
                      <w:szCs w:val="21"/>
                    </w:rPr>
                    <m:t>γ</m:t>
                  </m:r>
                  <m:ctrlPr>
                    <w:rPr>
                      <w:rFonts w:ascii="Cambria Math" w:eastAsia="游明朝" w:hAnsi="Cambria Math" w:cs="ＭＳ Ｐゴシック"/>
                      <w:color w:val="000000"/>
                      <w:kern w:val="0"/>
                      <w:szCs w:val="21"/>
                    </w:rPr>
                  </m:ctrlPr>
                </m:e>
                <m:sub>
                  <m:r>
                    <w:rPr>
                      <w:rFonts w:ascii="Cambria Math" w:eastAsia="游明朝" w:hAnsi="Cambria Math" w:cs="ＭＳ Ｐゴシック"/>
                      <w:color w:val="000000"/>
                      <w:kern w:val="0"/>
                      <w:szCs w:val="21"/>
                    </w:rPr>
                    <m:t>1</m:t>
                  </m:r>
                </m:sub>
              </m:sSub>
            </m:oMath>
            <w:r w:rsidR="00CB50DE" w:rsidRPr="00EB36B1">
              <w:rPr>
                <w:rFonts w:ascii="游明朝" w:eastAsia="游明朝" w:hAnsi="游明朝" w:hint="eastAsia"/>
                <w:color w:val="000000"/>
                <w:kern w:val="0"/>
                <w:szCs w:val="21"/>
              </w:rPr>
              <w:t>[</w:t>
            </w:r>
            <w:r w:rsidR="00CB50DE" w:rsidRPr="00EB36B1">
              <w:rPr>
                <w:rFonts w:ascii="游明朝" w:eastAsia="游明朝" w:hAnsi="游明朝"/>
                <w:color w:val="000000"/>
                <w:kern w:val="0"/>
                <w:szCs w:val="21"/>
              </w:rPr>
              <w:t>-]</w:t>
            </w:r>
          </w:p>
        </w:tc>
        <w:tc>
          <w:tcPr>
            <w:tcW w:w="1060" w:type="dxa"/>
            <w:shd w:val="clear" w:color="auto" w:fill="auto"/>
            <w:noWrap/>
            <w:vAlign w:val="center"/>
            <w:hideMark/>
          </w:tcPr>
          <w:p w14:paraId="0F488486" w14:textId="77777777" w:rsidR="00CB50DE" w:rsidRPr="00EB36B1" w:rsidRDefault="00656973" w:rsidP="00656973">
            <w:pPr>
              <w:widowControl/>
              <w:jc w:val="left"/>
              <w:rPr>
                <w:rFonts w:ascii="游明朝" w:eastAsia="游明朝" w:hAnsi="游明朝"/>
                <w:color w:val="000000"/>
                <w:kern w:val="0"/>
                <w:szCs w:val="21"/>
              </w:rPr>
            </w:pPr>
            <m:oMath>
              <m:sSub>
                <m:sSubPr>
                  <m:ctrlPr>
                    <w:rPr>
                      <w:rFonts w:ascii="Cambria Math" w:eastAsia="游明朝" w:hAnsi="Cambria Math" w:cs="ＭＳ Ｐゴシック"/>
                      <w:i/>
                      <w:color w:val="000000"/>
                      <w:kern w:val="0"/>
                      <w:szCs w:val="21"/>
                    </w:rPr>
                  </m:ctrlPr>
                </m:sSubPr>
                <m:e>
                  <m:r>
                    <w:rPr>
                      <w:rFonts w:ascii="Cambria Math" w:eastAsia="游明朝" w:hAnsi="Cambria Math" w:cs="ＭＳ Ｐゴシック"/>
                      <w:color w:val="000000"/>
                      <w:kern w:val="0"/>
                      <w:szCs w:val="21"/>
                    </w:rPr>
                    <m:t>γ</m:t>
                  </m:r>
                  <m:ctrlPr>
                    <w:rPr>
                      <w:rFonts w:ascii="Cambria Math" w:eastAsia="游明朝" w:hAnsi="Cambria Math" w:cs="ＭＳ Ｐゴシック"/>
                      <w:color w:val="000000"/>
                      <w:kern w:val="0"/>
                      <w:szCs w:val="21"/>
                    </w:rPr>
                  </m:ctrlPr>
                </m:e>
                <m:sub>
                  <m:r>
                    <w:rPr>
                      <w:rFonts w:ascii="Cambria Math" w:eastAsia="游明朝" w:hAnsi="Cambria Math" w:cs="ＭＳ Ｐゴシック"/>
                      <w:color w:val="000000"/>
                      <w:kern w:val="0"/>
                      <w:szCs w:val="21"/>
                    </w:rPr>
                    <m:t>2</m:t>
                  </m:r>
                </m:sub>
              </m:sSub>
            </m:oMath>
            <w:r w:rsidR="00CB50DE" w:rsidRPr="00EB36B1">
              <w:rPr>
                <w:rFonts w:ascii="游明朝" w:eastAsia="游明朝" w:hAnsi="游明朝" w:hint="eastAsia"/>
                <w:color w:val="000000"/>
                <w:kern w:val="0"/>
                <w:szCs w:val="21"/>
              </w:rPr>
              <w:t>[</w:t>
            </w:r>
            <w:r w:rsidR="00CB50DE" w:rsidRPr="00EB36B1">
              <w:rPr>
                <w:rFonts w:ascii="游明朝" w:eastAsia="游明朝" w:hAnsi="游明朝"/>
                <w:color w:val="000000"/>
                <w:kern w:val="0"/>
                <w:szCs w:val="21"/>
              </w:rPr>
              <w:t>-]</w:t>
            </w:r>
          </w:p>
        </w:tc>
      </w:tr>
      <w:tr w:rsidR="00CB50DE" w:rsidRPr="005E08BC" w14:paraId="63D4C5F8" w14:textId="77777777" w:rsidTr="00656973">
        <w:trPr>
          <w:trHeight w:val="360"/>
        </w:trPr>
        <w:tc>
          <w:tcPr>
            <w:tcW w:w="1060" w:type="dxa"/>
            <w:shd w:val="clear" w:color="auto" w:fill="auto"/>
            <w:noWrap/>
            <w:vAlign w:val="center"/>
            <w:hideMark/>
          </w:tcPr>
          <w:p w14:paraId="58C45F90" w14:textId="77777777" w:rsidR="00CB50DE" w:rsidRPr="00EB36B1" w:rsidRDefault="00CB50DE" w:rsidP="00656973">
            <w:pPr>
              <w:widowControl/>
              <w:jc w:val="right"/>
              <w:rPr>
                <w:rFonts w:ascii="游明朝" w:eastAsia="游明朝" w:hAnsi="游明朝" w:cs="ＭＳ Ｐゴシック"/>
                <w:color w:val="000000"/>
                <w:kern w:val="0"/>
                <w:szCs w:val="21"/>
              </w:rPr>
            </w:pPr>
            <w:r w:rsidRPr="00EB36B1">
              <w:rPr>
                <w:rFonts w:ascii="游明朝" w:eastAsia="游明朝" w:hAnsi="游明朝" w:cs="ＭＳ Ｐゴシック" w:hint="eastAsia"/>
                <w:color w:val="000000"/>
                <w:kern w:val="0"/>
                <w:szCs w:val="21"/>
              </w:rPr>
              <w:t>1117.857</w:t>
            </w:r>
          </w:p>
        </w:tc>
        <w:tc>
          <w:tcPr>
            <w:tcW w:w="1060" w:type="dxa"/>
            <w:shd w:val="clear" w:color="auto" w:fill="auto"/>
            <w:noWrap/>
            <w:vAlign w:val="center"/>
            <w:hideMark/>
          </w:tcPr>
          <w:p w14:paraId="00930F21" w14:textId="77777777" w:rsidR="00CB50DE" w:rsidRPr="00EB36B1" w:rsidRDefault="00CB50DE" w:rsidP="00656973">
            <w:pPr>
              <w:widowControl/>
              <w:jc w:val="right"/>
              <w:rPr>
                <w:rFonts w:ascii="游明朝" w:eastAsia="游明朝" w:hAnsi="游明朝" w:cs="ＭＳ Ｐゴシック"/>
                <w:color w:val="000000"/>
                <w:kern w:val="0"/>
                <w:szCs w:val="21"/>
              </w:rPr>
            </w:pPr>
            <w:r w:rsidRPr="00EB36B1">
              <w:rPr>
                <w:rFonts w:ascii="游明朝" w:eastAsia="游明朝" w:hAnsi="游明朝" w:cs="ＭＳ Ｐゴシック" w:hint="eastAsia"/>
                <w:color w:val="000000"/>
                <w:kern w:val="0"/>
                <w:szCs w:val="21"/>
              </w:rPr>
              <w:t>488.2613</w:t>
            </w:r>
          </w:p>
        </w:tc>
        <w:tc>
          <w:tcPr>
            <w:tcW w:w="1060" w:type="dxa"/>
            <w:shd w:val="clear" w:color="auto" w:fill="auto"/>
            <w:noWrap/>
            <w:vAlign w:val="center"/>
            <w:hideMark/>
          </w:tcPr>
          <w:p w14:paraId="24B8031D" w14:textId="77777777" w:rsidR="00CB50DE" w:rsidRPr="00EB36B1" w:rsidRDefault="00CB50DE" w:rsidP="00656973">
            <w:pPr>
              <w:widowControl/>
              <w:jc w:val="right"/>
              <w:rPr>
                <w:rFonts w:ascii="游明朝" w:eastAsia="游明朝" w:hAnsi="游明朝" w:cs="ＭＳ Ｐゴシック"/>
                <w:color w:val="000000"/>
                <w:kern w:val="0"/>
                <w:szCs w:val="21"/>
              </w:rPr>
            </w:pPr>
            <w:r w:rsidRPr="00EB36B1">
              <w:rPr>
                <w:rFonts w:ascii="游明朝" w:eastAsia="游明朝" w:hAnsi="游明朝" w:cs="ＭＳ Ｐゴシック" w:hint="eastAsia"/>
                <w:color w:val="000000"/>
                <w:kern w:val="0"/>
                <w:szCs w:val="21"/>
              </w:rPr>
              <w:t>1.6679</w:t>
            </w:r>
          </w:p>
        </w:tc>
        <w:tc>
          <w:tcPr>
            <w:tcW w:w="1060" w:type="dxa"/>
            <w:shd w:val="clear" w:color="auto" w:fill="auto"/>
            <w:noWrap/>
            <w:vAlign w:val="center"/>
            <w:hideMark/>
          </w:tcPr>
          <w:p w14:paraId="425C23C3" w14:textId="77777777" w:rsidR="00CB50DE" w:rsidRPr="00EB36B1" w:rsidRDefault="00CB50DE" w:rsidP="00656973">
            <w:pPr>
              <w:widowControl/>
              <w:jc w:val="right"/>
              <w:rPr>
                <w:rFonts w:ascii="游明朝" w:eastAsia="游明朝" w:hAnsi="游明朝" w:cs="ＭＳ Ｐゴシック"/>
                <w:color w:val="000000"/>
                <w:kern w:val="0"/>
                <w:szCs w:val="21"/>
              </w:rPr>
            </w:pPr>
            <w:r w:rsidRPr="00EB36B1">
              <w:rPr>
                <w:rFonts w:ascii="游明朝" w:eastAsia="游明朝" w:hAnsi="游明朝" w:cs="ＭＳ Ｐゴシック" w:hint="eastAsia"/>
                <w:color w:val="000000"/>
                <w:kern w:val="0"/>
                <w:szCs w:val="21"/>
              </w:rPr>
              <w:t>1.1932</w:t>
            </w:r>
          </w:p>
        </w:tc>
      </w:tr>
    </w:tbl>
    <w:p w14:paraId="5CFF72F7" w14:textId="0C15E10F" w:rsidR="00CB50DE" w:rsidRDefault="00CB50DE" w:rsidP="00CB50DE">
      <w:pPr>
        <w:widowControl/>
        <w:jc w:val="left"/>
        <w:rPr>
          <w:szCs w:val="21"/>
        </w:rPr>
      </w:pPr>
    </w:p>
    <w:p w14:paraId="4EEA6517" w14:textId="77777777" w:rsidR="00CB50DE" w:rsidRDefault="00CB50DE" w:rsidP="00CB50DE">
      <w:pPr>
        <w:rPr>
          <w:szCs w:val="21"/>
        </w:rPr>
      </w:pPr>
      <w:r>
        <w:rPr>
          <w:rFonts w:hint="eastAsia"/>
          <w:szCs w:val="21"/>
        </w:rPr>
        <w:t>4</w:t>
      </w:r>
      <w:r>
        <w:rPr>
          <w:szCs w:val="21"/>
        </w:rPr>
        <w:t xml:space="preserve">-3 </w:t>
      </w:r>
      <w:r>
        <w:rPr>
          <w:rFonts w:hint="eastAsia"/>
          <w:szCs w:val="21"/>
        </w:rPr>
        <w:t>沸点対組成曲線(T-x,y)、(x-y)曲線の作成</w:t>
      </w:r>
    </w:p>
    <w:p w14:paraId="11350AC2" w14:textId="77777777" w:rsidR="00CB50DE" w:rsidRDefault="00CB50DE" w:rsidP="00CB50DE">
      <w:pPr>
        <w:ind w:firstLineChars="100" w:firstLine="210"/>
        <w:rPr>
          <w:szCs w:val="21"/>
        </w:rPr>
      </w:pPr>
      <w:r>
        <w:rPr>
          <w:rFonts w:hint="eastAsia"/>
          <w:szCs w:val="21"/>
        </w:rPr>
        <w:t>与えられたデータより作成した、沸点対組成曲線(T-x,y)、(x-y)曲線を以下に示す。</w:t>
      </w:r>
    </w:p>
    <w:p w14:paraId="3AEA816E" w14:textId="77777777" w:rsidR="00CB50DE" w:rsidRDefault="00CB50DE" w:rsidP="00CB50DE">
      <w:pPr>
        <w:rPr>
          <w:szCs w:val="21"/>
        </w:rPr>
      </w:pPr>
      <w:r>
        <w:rPr>
          <w:rFonts w:hint="eastAsia"/>
          <w:szCs w:val="21"/>
        </w:rPr>
        <w:t>ここで、左図の赤色の点、青色の点と右図の緑色の点は与えられたデータのプロットであり、</w:t>
      </w:r>
    </w:p>
    <w:p w14:paraId="51742157" w14:textId="77777777" w:rsidR="00CB50DE" w:rsidRPr="005E08BC" w:rsidRDefault="00CB50DE" w:rsidP="00CB50DE">
      <w:pPr>
        <w:rPr>
          <w:szCs w:val="21"/>
        </w:rPr>
      </w:pPr>
      <w:r>
        <w:rPr>
          <w:rFonts w:hint="eastAsia"/>
          <w:szCs w:val="21"/>
        </w:rPr>
        <w:t>1.0×10</w:t>
      </w:r>
      <w:r>
        <w:rPr>
          <w:rFonts w:hint="eastAsia"/>
          <w:szCs w:val="21"/>
          <w:vertAlign w:val="superscript"/>
        </w:rPr>
        <w:t>５</w:t>
      </w:r>
      <w:r>
        <w:rPr>
          <w:rFonts w:hint="eastAsia"/>
          <w:szCs w:val="21"/>
        </w:rPr>
        <w:t>[Pa]での気液平衡下での組成や温度を表す。左図の黄色の点は今回実験により得られた気相組成と温度、緑色の点は同様にして得られた液相組成と温度の関係である。右図の紫色の点も、実験値として得られた気液組成を表す。</w:t>
      </w:r>
    </w:p>
    <w:p w14:paraId="2FBBCF04" w14:textId="77777777" w:rsidR="00AF3D74" w:rsidRDefault="00CB50DE" w:rsidP="00CB50DE">
      <w:pPr>
        <w:rPr>
          <w:szCs w:val="21"/>
        </w:rPr>
      </w:pPr>
      <w:r>
        <w:rPr>
          <w:rFonts w:hint="eastAsia"/>
          <w:noProof/>
          <w:szCs w:val="21"/>
        </w:rPr>
        <w:lastRenderedPageBreak/>
        <w:drawing>
          <wp:anchor distT="0" distB="0" distL="114300" distR="114300" simplePos="0" relativeHeight="251672576" behindDoc="0" locked="0" layoutInCell="1" allowOverlap="1" wp14:anchorId="65B7BD98" wp14:editId="224D8368">
            <wp:simplePos x="1082040" y="1310640"/>
            <wp:positionH relativeFrom="column">
              <wp:align>left</wp:align>
            </wp:positionH>
            <wp:positionV relativeFrom="paragraph">
              <wp:align>top</wp:align>
            </wp:positionV>
            <wp:extent cx="3921760" cy="2180395"/>
            <wp:effectExtent l="0" t="0" r="2540" b="0"/>
            <wp:wrapSquare wrapText="bothSides"/>
            <wp:docPr id="6" name="図 6" descr="文字と写真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ダウンロード.png"/>
                    <pic:cNvPicPr/>
                  </pic:nvPicPr>
                  <pic:blipFill>
                    <a:blip r:embed="rId10">
                      <a:extLst>
                        <a:ext uri="{28A0092B-C50C-407E-A947-70E740481C1C}">
                          <a14:useLocalDpi xmlns:a14="http://schemas.microsoft.com/office/drawing/2010/main" val="0"/>
                        </a:ext>
                      </a:extLst>
                    </a:blip>
                    <a:stretch>
                      <a:fillRect/>
                    </a:stretch>
                  </pic:blipFill>
                  <pic:spPr>
                    <a:xfrm>
                      <a:off x="0" y="0"/>
                      <a:ext cx="3921760" cy="2180395"/>
                    </a:xfrm>
                    <a:prstGeom prst="rect">
                      <a:avLst/>
                    </a:prstGeom>
                  </pic:spPr>
                </pic:pic>
              </a:graphicData>
            </a:graphic>
          </wp:anchor>
        </w:drawing>
      </w:r>
    </w:p>
    <w:p w14:paraId="7E3360FF" w14:textId="77777777" w:rsidR="00AF3D74" w:rsidRPr="00AF3D74" w:rsidRDefault="00AF3D74" w:rsidP="00AF3D74">
      <w:pPr>
        <w:rPr>
          <w:szCs w:val="21"/>
        </w:rPr>
      </w:pPr>
    </w:p>
    <w:p w14:paraId="3AC5AAA5" w14:textId="77777777" w:rsidR="00AF3D74" w:rsidRPr="00AF3D74" w:rsidRDefault="00AF3D74" w:rsidP="00AF3D74">
      <w:pPr>
        <w:rPr>
          <w:szCs w:val="21"/>
        </w:rPr>
      </w:pPr>
    </w:p>
    <w:p w14:paraId="7315E552" w14:textId="77777777" w:rsidR="00AF3D74" w:rsidRPr="00AF3D74" w:rsidRDefault="00AF3D74" w:rsidP="00AF3D74">
      <w:pPr>
        <w:rPr>
          <w:szCs w:val="21"/>
        </w:rPr>
      </w:pPr>
    </w:p>
    <w:p w14:paraId="13102FC1" w14:textId="77777777" w:rsidR="00AF3D74" w:rsidRPr="00AF3D74" w:rsidRDefault="00AF3D74" w:rsidP="00AF3D74">
      <w:pPr>
        <w:rPr>
          <w:szCs w:val="21"/>
        </w:rPr>
      </w:pPr>
    </w:p>
    <w:p w14:paraId="22BFB6F8" w14:textId="77777777" w:rsidR="00AF3D74" w:rsidRPr="00AF3D74" w:rsidRDefault="00AF3D74" w:rsidP="00AF3D74">
      <w:pPr>
        <w:rPr>
          <w:szCs w:val="21"/>
        </w:rPr>
      </w:pPr>
    </w:p>
    <w:p w14:paraId="01140925" w14:textId="77777777" w:rsidR="00AF3D74" w:rsidRPr="00AF3D74" w:rsidRDefault="00AF3D74" w:rsidP="00AF3D74">
      <w:pPr>
        <w:rPr>
          <w:szCs w:val="21"/>
        </w:rPr>
      </w:pPr>
    </w:p>
    <w:p w14:paraId="7DF7BBFA" w14:textId="77777777" w:rsidR="00AF3D74" w:rsidRPr="00AF3D74" w:rsidRDefault="00AF3D74" w:rsidP="00AF3D74">
      <w:pPr>
        <w:rPr>
          <w:szCs w:val="21"/>
        </w:rPr>
      </w:pPr>
    </w:p>
    <w:p w14:paraId="48B2678D" w14:textId="77777777" w:rsidR="00AF3D74" w:rsidRDefault="00AF3D74" w:rsidP="00CB50DE">
      <w:pPr>
        <w:rPr>
          <w:szCs w:val="21"/>
        </w:rPr>
      </w:pPr>
    </w:p>
    <w:p w14:paraId="2559DEE4" w14:textId="77777777" w:rsidR="00AF3D74" w:rsidRDefault="00AF3D74" w:rsidP="00CB50DE">
      <w:pPr>
        <w:rPr>
          <w:szCs w:val="21"/>
        </w:rPr>
      </w:pPr>
    </w:p>
    <w:p w14:paraId="6F2FF246" w14:textId="3035806C" w:rsidR="00CB50DE" w:rsidRDefault="00AF3D74" w:rsidP="00CB50DE">
      <w:pPr>
        <w:rPr>
          <w:szCs w:val="21"/>
        </w:rPr>
      </w:pPr>
      <w:r>
        <w:rPr>
          <w:rFonts w:hint="eastAsia"/>
          <w:szCs w:val="21"/>
        </w:rPr>
        <w:t>ここで、実験値と理論値の差異については圧力の差が原因であると推察される。同じ温度条件では、外圧が低いほうが揮発しやすく、気相組成がより大きくなり、液相組成は小さくなると考えられる。左上図においては理論値よりも左、つまり液相組成が小さくなる向きにシフトしており、右図では気相組成がより大きくなる上向きにシフトしていることから、妥当な推察であると言える。</w:t>
      </w:r>
      <w:r>
        <w:rPr>
          <w:szCs w:val="21"/>
        </w:rPr>
        <w:br w:type="textWrapping" w:clear="all"/>
      </w:r>
    </w:p>
    <w:p w14:paraId="1D6E684F" w14:textId="77777777" w:rsidR="00CB50DE" w:rsidRDefault="00CB50DE" w:rsidP="00CB50DE">
      <w:pPr>
        <w:rPr>
          <w:szCs w:val="21"/>
        </w:rPr>
      </w:pPr>
      <w:r>
        <w:rPr>
          <w:rFonts w:hint="eastAsia"/>
          <w:szCs w:val="21"/>
        </w:rPr>
        <w:t>4-4　Margules定数の導出</w:t>
      </w:r>
    </w:p>
    <w:p w14:paraId="2FA4625C" w14:textId="77777777" w:rsidR="00CB50DE" w:rsidRDefault="00CB50DE" w:rsidP="00CB50DE">
      <w:pPr>
        <w:rPr>
          <w:szCs w:val="21"/>
        </w:rPr>
      </w:pPr>
      <w:r>
        <w:rPr>
          <w:rFonts w:hint="eastAsia"/>
          <w:szCs w:val="21"/>
        </w:rPr>
        <w:t xml:space="preserve">　　以下のMargules式は液組成と活量定数の関係を表す。</w:t>
      </w:r>
    </w:p>
    <w:p w14:paraId="505E3E16" w14:textId="5134FBB3" w:rsidR="00CB50DE" w:rsidRPr="00110766" w:rsidRDefault="00CB50DE" w:rsidP="00CB50DE">
      <w:pPr>
        <w:rPr>
          <w:sz w:val="24"/>
          <w:szCs w:val="24"/>
        </w:rPr>
      </w:pPr>
      <m:oMath>
        <m:r>
          <w:rPr>
            <w:rFonts w:ascii="Cambria Math" w:hAnsi="Cambria Math"/>
            <w:sz w:val="24"/>
            <w:szCs w:val="24"/>
          </w:rPr>
          <m:t>ln</m:t>
        </m:r>
        <m:sSub>
          <m:sSubPr>
            <m:ctrlPr>
              <w:rPr>
                <w:rFonts w:ascii="Cambria Math" w:hAnsi="Cambria Math"/>
                <w:i/>
                <w:sz w:val="24"/>
                <w:szCs w:val="24"/>
              </w:rPr>
            </m:ctrlPr>
          </m:sSubPr>
          <m:e>
            <m:r>
              <m:rPr>
                <m:sty m:val="p"/>
              </m:rPr>
              <w:rPr>
                <w:rFonts w:ascii="Cambria Math" w:hAnsi="Cambria Math"/>
                <w:sz w:val="24"/>
                <w:szCs w:val="24"/>
              </w:rPr>
              <m:t>γ</m:t>
            </m:r>
            <m:ctrlPr>
              <w:rPr>
                <w:rFonts w:ascii="Cambria Math" w:hAnsi="Cambria Math"/>
                <w:sz w:val="24"/>
                <w:szCs w:val="24"/>
              </w:rPr>
            </m:ctrlP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m:t>
            </m:r>
          </m:sub>
          <m:sup>
            <m:r>
              <w:rPr>
                <w:rFonts w:ascii="Cambria Math" w:hAnsi="Cambria Math"/>
                <w:sz w:val="24"/>
                <w:szCs w:val="24"/>
              </w:rPr>
              <m:t>2</m:t>
            </m:r>
          </m:sup>
        </m:sSubSup>
        <m:d>
          <m:dPr>
            <m:begChr m:val="["/>
            <m:endChr m:val="]"/>
            <m:ctrlPr>
              <w:rPr>
                <w:rFonts w:ascii="Cambria Math" w:hAnsi="Cambria Math"/>
                <w:i/>
                <w:sz w:val="24"/>
                <w:szCs w:val="24"/>
              </w:rPr>
            </m:ctrlPr>
          </m:dPr>
          <m:e>
            <m:r>
              <w:rPr>
                <w:rFonts w:ascii="Cambria Math" w:hAnsi="Cambria Math"/>
                <w:sz w:val="24"/>
                <w:szCs w:val="24"/>
              </w:rPr>
              <m:t>A+2</m:t>
            </m:r>
            <m:d>
              <m:dPr>
                <m:ctrlPr>
                  <w:rPr>
                    <w:rFonts w:ascii="Cambria Math" w:hAnsi="Cambria Math"/>
                    <w:i/>
                    <w:sz w:val="24"/>
                    <w:szCs w:val="24"/>
                  </w:rPr>
                </m:ctrlPr>
              </m:dPr>
              <m:e>
                <m:r>
                  <w:rPr>
                    <w:rFonts w:ascii="Cambria Math" w:hAnsi="Cambria Math"/>
                    <w:sz w:val="24"/>
                    <w:szCs w:val="24"/>
                  </w:rPr>
                  <m:t>B-A</m:t>
                </m:r>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oMath>
      <w:r w:rsidR="00110766" w:rsidRPr="00110766">
        <w:rPr>
          <w:rFonts w:hint="eastAsia"/>
          <w:sz w:val="24"/>
          <w:szCs w:val="24"/>
        </w:rPr>
        <w:t xml:space="preserve">　</w:t>
      </w:r>
      <w:r w:rsidR="00110766" w:rsidRPr="00110766">
        <w:rPr>
          <w:rFonts w:hint="eastAsia"/>
          <w:szCs w:val="21"/>
        </w:rPr>
        <w:t>：(式10)</w:t>
      </w:r>
    </w:p>
    <w:p w14:paraId="4A80A397" w14:textId="55AFFFE9" w:rsidR="00CB50DE" w:rsidRPr="00110766" w:rsidRDefault="00CB50DE" w:rsidP="00CB50DE">
      <w:pPr>
        <w:rPr>
          <w:rFonts w:hint="eastAsia"/>
          <w:szCs w:val="21"/>
        </w:rPr>
      </w:pPr>
      <m:oMath>
        <m:r>
          <w:rPr>
            <w:rFonts w:ascii="Cambria Math" w:hAnsi="Cambria Math"/>
            <w:sz w:val="24"/>
            <w:szCs w:val="24"/>
          </w:rPr>
          <m:t>ln</m:t>
        </m:r>
        <m:sSub>
          <m:sSubPr>
            <m:ctrlPr>
              <w:rPr>
                <w:rFonts w:ascii="Cambria Math" w:hAnsi="Cambria Math"/>
                <w:i/>
                <w:sz w:val="24"/>
                <w:szCs w:val="24"/>
              </w:rPr>
            </m:ctrlPr>
          </m:sSubPr>
          <m:e>
            <m:r>
              <m:rPr>
                <m:sty m:val="p"/>
              </m:rPr>
              <w:rPr>
                <w:rFonts w:ascii="Cambria Math" w:hAnsi="Cambria Math"/>
                <w:sz w:val="24"/>
                <w:szCs w:val="24"/>
              </w:rPr>
              <m:t>γ</m:t>
            </m:r>
            <m:ctrlPr>
              <w:rPr>
                <w:rFonts w:ascii="Cambria Math" w:hAnsi="Cambria Math"/>
                <w:sz w:val="24"/>
                <w:szCs w:val="24"/>
              </w:rPr>
            </m:ctrlP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2</m:t>
            </m:r>
          </m:sup>
        </m:sSubSup>
        <m:d>
          <m:dPr>
            <m:begChr m:val="["/>
            <m:endChr m:val="]"/>
            <m:ctrlPr>
              <w:rPr>
                <w:rFonts w:ascii="Cambria Math" w:hAnsi="Cambria Math"/>
                <w:i/>
                <w:sz w:val="24"/>
                <w:szCs w:val="24"/>
              </w:rPr>
            </m:ctrlPr>
          </m:dPr>
          <m:e>
            <m:r>
              <w:rPr>
                <w:rFonts w:ascii="Cambria Math" w:hAnsi="Cambria Math"/>
                <w:sz w:val="24"/>
                <w:szCs w:val="24"/>
              </w:rPr>
              <m:t>B-2</m:t>
            </m:r>
            <m:d>
              <m:dPr>
                <m:ctrlPr>
                  <w:rPr>
                    <w:rFonts w:ascii="Cambria Math" w:hAnsi="Cambria Math"/>
                    <w:i/>
                    <w:sz w:val="24"/>
                    <w:szCs w:val="24"/>
                  </w:rPr>
                </m:ctrlPr>
              </m:dPr>
              <m:e>
                <m:r>
                  <w:rPr>
                    <w:rFonts w:ascii="Cambria Math" w:hAnsi="Cambria Math"/>
                    <w:sz w:val="24"/>
                    <w:szCs w:val="24"/>
                  </w:rPr>
                  <m:t>A-B</m:t>
                </m:r>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oMath>
      <w:r w:rsidR="00110766" w:rsidRPr="00110766">
        <w:rPr>
          <w:rFonts w:hint="eastAsia"/>
          <w:sz w:val="24"/>
          <w:szCs w:val="24"/>
        </w:rPr>
        <w:t xml:space="preserve">　</w:t>
      </w:r>
      <w:r w:rsidR="00110766" w:rsidRPr="00110766">
        <w:rPr>
          <w:rFonts w:hint="eastAsia"/>
          <w:szCs w:val="21"/>
        </w:rPr>
        <w:t>：(式11)</w:t>
      </w:r>
    </w:p>
    <w:p w14:paraId="4410AA47" w14:textId="77777777" w:rsidR="00CB50DE" w:rsidRDefault="00CB50DE" w:rsidP="00CB50DE">
      <w:pPr>
        <w:rPr>
          <w:szCs w:val="21"/>
        </w:rPr>
      </w:pPr>
      <w:r>
        <w:rPr>
          <w:rFonts w:hint="eastAsia"/>
          <w:szCs w:val="21"/>
        </w:rPr>
        <w:t>式中のA,B[-]は定数であり、このMargules定数を求めるために、今回は2つの方法を用いた。</w:t>
      </w:r>
    </w:p>
    <w:p w14:paraId="4E613823" w14:textId="77777777" w:rsidR="00CB50DE" w:rsidRDefault="00CB50DE" w:rsidP="00CB50DE">
      <w:pPr>
        <w:rPr>
          <w:szCs w:val="21"/>
        </w:rPr>
      </w:pPr>
    </w:p>
    <w:p w14:paraId="02B38876" w14:textId="77777777" w:rsidR="00CB50DE" w:rsidRDefault="00CB50DE" w:rsidP="00CB50DE">
      <w:pPr>
        <w:rPr>
          <w:szCs w:val="21"/>
        </w:rPr>
      </w:pPr>
      <w:r>
        <w:rPr>
          <w:rFonts w:hint="eastAsia"/>
          <w:szCs w:val="21"/>
        </w:rPr>
        <w:t>4-4-1　連立方程式としての導出</w:t>
      </w:r>
    </w:p>
    <w:p w14:paraId="3C86C001" w14:textId="77777777" w:rsidR="00CB50DE" w:rsidRDefault="00CB50DE" w:rsidP="00CB50DE">
      <w:pPr>
        <w:rPr>
          <w:szCs w:val="21"/>
        </w:rPr>
      </w:pPr>
      <w:r>
        <w:rPr>
          <w:rFonts w:hint="eastAsia"/>
          <w:szCs w:val="21"/>
        </w:rPr>
        <w:t xml:space="preserve">　実験から得られた組成と活量係数から、A,Bを変数とする連立方程式を解析的に解くことでA,Bを得た。計算結果は</w:t>
      </w:r>
    </w:p>
    <w:p w14:paraId="1880B57E" w14:textId="77777777" w:rsidR="00CB50DE" w:rsidRDefault="00CB50DE" w:rsidP="00CB50DE">
      <w:pPr>
        <w:rPr>
          <w:szCs w:val="21"/>
        </w:rPr>
      </w:pPr>
      <w:r>
        <w:rPr>
          <w:rFonts w:hint="eastAsia"/>
          <w:szCs w:val="21"/>
        </w:rPr>
        <w:t>A=</w:t>
      </w:r>
      <w:r w:rsidRPr="00EC10D6">
        <w:rPr>
          <w:szCs w:val="21"/>
        </w:rPr>
        <w:t>1.6569</w:t>
      </w:r>
    </w:p>
    <w:p w14:paraId="1CBF6610" w14:textId="77777777" w:rsidR="00CB50DE" w:rsidRDefault="00CB50DE" w:rsidP="00CB50DE">
      <w:pPr>
        <w:rPr>
          <w:rFonts w:ascii="游明朝" w:eastAsia="游明朝" w:hAnsi="游明朝" w:cs="Courier New"/>
          <w:color w:val="212121"/>
          <w:szCs w:val="21"/>
          <w:shd w:val="clear" w:color="auto" w:fill="FFFFFF"/>
        </w:rPr>
      </w:pPr>
      <w:r>
        <w:rPr>
          <w:rFonts w:hint="eastAsia"/>
          <w:szCs w:val="21"/>
        </w:rPr>
        <w:t>B=</w:t>
      </w:r>
      <w:r w:rsidRPr="00E4250B">
        <w:rPr>
          <w:rFonts w:ascii="游明朝" w:eastAsia="游明朝" w:hAnsi="游明朝" w:cs="Courier New"/>
          <w:color w:val="212121"/>
          <w:szCs w:val="21"/>
          <w:shd w:val="clear" w:color="auto" w:fill="FFFFFF"/>
        </w:rPr>
        <w:t>1.285</w:t>
      </w:r>
      <w:r w:rsidRPr="00E4250B">
        <w:rPr>
          <w:rFonts w:ascii="游明朝" w:eastAsia="游明朝" w:hAnsi="游明朝" w:cs="Courier New" w:hint="eastAsia"/>
          <w:color w:val="212121"/>
          <w:szCs w:val="21"/>
          <w:shd w:val="clear" w:color="auto" w:fill="FFFFFF"/>
        </w:rPr>
        <w:t>4</w:t>
      </w:r>
      <w:r>
        <w:rPr>
          <w:rFonts w:ascii="游明朝" w:eastAsia="游明朝" w:hAnsi="游明朝" w:cs="Courier New" w:hint="eastAsia"/>
          <w:color w:val="212121"/>
          <w:szCs w:val="21"/>
          <w:shd w:val="clear" w:color="auto" w:fill="FFFFFF"/>
        </w:rPr>
        <w:t xml:space="preserve">　であった。</w:t>
      </w:r>
    </w:p>
    <w:p w14:paraId="75BB2BA2" w14:textId="77777777" w:rsidR="00CB50DE" w:rsidRDefault="00CB50DE" w:rsidP="00CB50DE">
      <w:pPr>
        <w:rPr>
          <w:rFonts w:ascii="游明朝" w:eastAsia="游明朝" w:hAnsi="游明朝" w:cs="Courier New"/>
          <w:color w:val="212121"/>
          <w:szCs w:val="21"/>
          <w:shd w:val="clear" w:color="auto" w:fill="FFFFFF"/>
        </w:rPr>
      </w:pPr>
    </w:p>
    <w:p w14:paraId="2885CC0E" w14:textId="77777777" w:rsidR="00CB50DE" w:rsidRPr="00E41377" w:rsidRDefault="00CB50DE" w:rsidP="00CB50DE">
      <w:pPr>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 xml:space="preserve">4-4-2　</w:t>
      </w:r>
      <m:oMath>
        <m:f>
          <m:fPr>
            <m:ctrlPr>
              <w:rPr>
                <w:rFonts w:ascii="Cambria Math" w:eastAsia="游明朝" w:hAnsi="Cambria Math" w:cs="Courier New"/>
                <w:color w:val="212121"/>
                <w:sz w:val="32"/>
                <w:szCs w:val="32"/>
                <w:shd w:val="clear" w:color="auto" w:fill="FFFFFF"/>
              </w:rPr>
            </m:ctrlPr>
          </m:fPr>
          <m:num>
            <m:r>
              <w:rPr>
                <w:rFonts w:ascii="Cambria Math" w:eastAsia="游明朝" w:hAnsi="Cambria Math" w:cs="Courier New"/>
                <w:color w:val="212121"/>
                <w:sz w:val="32"/>
                <w:szCs w:val="32"/>
                <w:shd w:val="clear" w:color="auto" w:fill="FFFFFF"/>
              </w:rPr>
              <m:t>ln</m:t>
            </m:r>
            <m:sSub>
              <m:sSubPr>
                <m:ctrlPr>
                  <w:rPr>
                    <w:rFonts w:ascii="Cambria Math" w:eastAsia="游明朝" w:hAnsi="Cambria Math" w:cs="Courier New"/>
                    <w:i/>
                    <w:color w:val="212121"/>
                    <w:sz w:val="32"/>
                    <w:szCs w:val="32"/>
                    <w:shd w:val="clear" w:color="auto" w:fill="FFFFFF"/>
                  </w:rPr>
                </m:ctrlPr>
              </m:sSubPr>
              <m:e>
                <m:r>
                  <m:rPr>
                    <m:sty m:val="p"/>
                  </m:rPr>
                  <w:rPr>
                    <w:rFonts w:ascii="Cambria Math" w:eastAsia="游明朝" w:hAnsi="Cambria Math" w:cs="Courier New"/>
                    <w:color w:val="212121"/>
                    <w:sz w:val="32"/>
                    <w:szCs w:val="32"/>
                    <w:shd w:val="clear" w:color="auto" w:fill="FFFFFF"/>
                  </w:rPr>
                  <m:t>γ</m:t>
                </m:r>
                <m:ctrlPr>
                  <w:rPr>
                    <w:rFonts w:ascii="Cambria Math" w:eastAsia="游明朝" w:hAnsi="Cambria Math" w:cs="Courier New"/>
                    <w:color w:val="212121"/>
                    <w:sz w:val="32"/>
                    <w:szCs w:val="32"/>
                    <w:shd w:val="clear" w:color="auto" w:fill="FFFFFF"/>
                  </w:rPr>
                </m:ctrlPr>
              </m:e>
              <m:sub>
                <m:r>
                  <w:rPr>
                    <w:rFonts w:ascii="Cambria Math" w:eastAsia="游明朝" w:hAnsi="Cambria Math" w:cs="Courier New"/>
                    <w:color w:val="212121"/>
                    <w:sz w:val="32"/>
                    <w:szCs w:val="32"/>
                    <w:shd w:val="clear" w:color="auto" w:fill="FFFFFF"/>
                  </w:rPr>
                  <m:t>1</m:t>
                </m:r>
              </m:sub>
            </m:sSub>
            <m:ctrlPr>
              <w:rPr>
                <w:rFonts w:ascii="Cambria Math" w:eastAsia="游明朝" w:hAnsi="Cambria Math" w:cs="Courier New"/>
                <w:i/>
                <w:color w:val="212121"/>
                <w:sz w:val="32"/>
                <w:szCs w:val="32"/>
                <w:shd w:val="clear" w:color="auto" w:fill="FFFFFF"/>
              </w:rPr>
            </m:ctrlPr>
          </m:num>
          <m:den>
            <m:sSubSup>
              <m:sSubSupPr>
                <m:ctrlPr>
                  <w:rPr>
                    <w:rFonts w:ascii="Cambria Math" w:eastAsia="游明朝" w:hAnsi="Cambria Math" w:cs="Courier New"/>
                    <w:i/>
                    <w:color w:val="212121"/>
                    <w:sz w:val="32"/>
                    <w:szCs w:val="32"/>
                    <w:shd w:val="clear" w:color="auto" w:fill="FFFFFF"/>
                  </w:rPr>
                </m:ctrlPr>
              </m:sSubSupPr>
              <m:e>
                <m:r>
                  <w:rPr>
                    <w:rFonts w:ascii="Cambria Math" w:eastAsia="游明朝" w:hAnsi="Cambria Math" w:cs="Courier New"/>
                    <w:color w:val="212121"/>
                    <w:sz w:val="32"/>
                    <w:szCs w:val="32"/>
                    <w:shd w:val="clear" w:color="auto" w:fill="FFFFFF"/>
                  </w:rPr>
                  <m:t>x</m:t>
                </m:r>
              </m:e>
              <m:sub>
                <m:r>
                  <w:rPr>
                    <w:rFonts w:ascii="Cambria Math" w:eastAsia="游明朝" w:hAnsi="Cambria Math" w:cs="Courier New"/>
                    <w:color w:val="212121"/>
                    <w:sz w:val="32"/>
                    <w:szCs w:val="32"/>
                    <w:shd w:val="clear" w:color="auto" w:fill="FFFFFF"/>
                  </w:rPr>
                  <m:t>2</m:t>
                </m:r>
              </m:sub>
              <m:sup>
                <m:r>
                  <w:rPr>
                    <w:rFonts w:ascii="Cambria Math" w:eastAsia="游明朝" w:hAnsi="Cambria Math" w:cs="Courier New"/>
                    <w:color w:val="212121"/>
                    <w:sz w:val="32"/>
                    <w:szCs w:val="32"/>
                    <w:shd w:val="clear" w:color="auto" w:fill="FFFFFF"/>
                  </w:rPr>
                  <m:t>2</m:t>
                </m:r>
              </m:sup>
            </m:sSubSup>
            <m:ctrlPr>
              <w:rPr>
                <w:rFonts w:ascii="Cambria Math" w:eastAsia="游明朝" w:hAnsi="Cambria Math" w:cs="Courier New"/>
                <w:i/>
                <w:color w:val="212121"/>
                <w:sz w:val="32"/>
                <w:szCs w:val="32"/>
                <w:shd w:val="clear" w:color="auto" w:fill="FFFFFF"/>
              </w:rPr>
            </m:ctrlPr>
          </m:den>
        </m:f>
      </m:oMath>
      <w:r w:rsidRPr="00862D15">
        <w:rPr>
          <w:rFonts w:ascii="游明朝" w:eastAsia="游明朝" w:hAnsi="游明朝" w:cs="Courier New" w:hint="eastAsia"/>
          <w:color w:val="212121"/>
          <w:sz w:val="32"/>
          <w:szCs w:val="32"/>
          <w:shd w:val="clear" w:color="auto" w:fill="FFFFFF"/>
        </w:rPr>
        <w:t xml:space="preserve"> </w:t>
      </w:r>
      <w:r>
        <w:rPr>
          <w:rFonts w:ascii="游明朝" w:eastAsia="游明朝" w:hAnsi="游明朝" w:cs="Courier New" w:hint="eastAsia"/>
          <w:color w:val="212121"/>
          <w:szCs w:val="21"/>
          <w:shd w:val="clear" w:color="auto" w:fill="FFFFFF"/>
        </w:rPr>
        <w:t xml:space="preserve">対　</w:t>
      </w:r>
      <m:oMath>
        <m:sSub>
          <m:sSubPr>
            <m:ctrlPr>
              <w:rPr>
                <w:rFonts w:ascii="Cambria Math" w:eastAsia="游明朝" w:hAnsi="Cambria Math" w:cs="Courier New"/>
                <w:i/>
                <w:color w:val="212121"/>
                <w:sz w:val="28"/>
                <w:szCs w:val="28"/>
                <w:shd w:val="clear" w:color="auto" w:fill="FFFFFF"/>
              </w:rPr>
            </m:ctrlPr>
          </m:sSubPr>
          <m:e>
            <m:r>
              <w:rPr>
                <w:rFonts w:ascii="Cambria Math" w:eastAsia="游明朝" w:hAnsi="Cambria Math" w:cs="Courier New" w:hint="eastAsia"/>
                <w:color w:val="212121"/>
                <w:sz w:val="28"/>
                <w:szCs w:val="28"/>
                <w:shd w:val="clear" w:color="auto" w:fill="FFFFFF"/>
              </w:rPr>
              <m:t>x</m:t>
            </m:r>
            <m:ctrlPr>
              <w:rPr>
                <w:rFonts w:ascii="Cambria Math" w:eastAsia="游明朝" w:hAnsi="Cambria Math" w:cs="Courier New" w:hint="eastAsia"/>
                <w:i/>
                <w:color w:val="212121"/>
                <w:sz w:val="28"/>
                <w:szCs w:val="28"/>
                <w:shd w:val="clear" w:color="auto" w:fill="FFFFFF"/>
              </w:rPr>
            </m:ctrlPr>
          </m:e>
          <m:sub>
            <m:r>
              <w:rPr>
                <w:rFonts w:ascii="Cambria Math" w:eastAsia="游明朝" w:hAnsi="Cambria Math" w:cs="Courier New" w:hint="eastAsia"/>
                <w:color w:val="212121"/>
                <w:sz w:val="28"/>
                <w:szCs w:val="28"/>
                <w:shd w:val="clear" w:color="auto" w:fill="FFFFFF"/>
              </w:rPr>
              <m:t>1</m:t>
            </m:r>
          </m:sub>
        </m:sSub>
      </m:oMath>
      <w:r>
        <w:rPr>
          <w:rFonts w:ascii="游明朝" w:eastAsia="游明朝" w:hAnsi="游明朝" w:cs="Courier New" w:hint="eastAsia"/>
          <w:color w:val="212121"/>
          <w:sz w:val="28"/>
          <w:szCs w:val="28"/>
          <w:shd w:val="clear" w:color="auto" w:fill="FFFFFF"/>
        </w:rPr>
        <w:t>、</w:t>
      </w:r>
      <m:oMath>
        <m:f>
          <m:fPr>
            <m:ctrlPr>
              <w:rPr>
                <w:rFonts w:ascii="Cambria Math" w:eastAsia="游明朝" w:hAnsi="Cambria Math" w:cs="Courier New"/>
                <w:color w:val="212121"/>
                <w:sz w:val="32"/>
                <w:szCs w:val="32"/>
                <w:shd w:val="clear" w:color="auto" w:fill="FFFFFF"/>
              </w:rPr>
            </m:ctrlPr>
          </m:fPr>
          <m:num>
            <m:r>
              <w:rPr>
                <w:rFonts w:ascii="Cambria Math" w:eastAsia="游明朝" w:hAnsi="Cambria Math" w:cs="Courier New"/>
                <w:color w:val="212121"/>
                <w:sz w:val="32"/>
                <w:szCs w:val="32"/>
                <w:shd w:val="clear" w:color="auto" w:fill="FFFFFF"/>
              </w:rPr>
              <m:t>ln</m:t>
            </m:r>
            <m:sSub>
              <m:sSubPr>
                <m:ctrlPr>
                  <w:rPr>
                    <w:rFonts w:ascii="Cambria Math" w:eastAsia="游明朝" w:hAnsi="Cambria Math" w:cs="Courier New"/>
                    <w:i/>
                    <w:color w:val="212121"/>
                    <w:sz w:val="32"/>
                    <w:szCs w:val="32"/>
                    <w:shd w:val="clear" w:color="auto" w:fill="FFFFFF"/>
                  </w:rPr>
                </m:ctrlPr>
              </m:sSubPr>
              <m:e>
                <m:r>
                  <m:rPr>
                    <m:sty m:val="p"/>
                  </m:rPr>
                  <w:rPr>
                    <w:rFonts w:ascii="Cambria Math" w:eastAsia="游明朝" w:hAnsi="Cambria Math" w:cs="Courier New"/>
                    <w:color w:val="212121"/>
                    <w:sz w:val="32"/>
                    <w:szCs w:val="32"/>
                    <w:shd w:val="clear" w:color="auto" w:fill="FFFFFF"/>
                  </w:rPr>
                  <m:t>γ</m:t>
                </m:r>
                <m:ctrlPr>
                  <w:rPr>
                    <w:rFonts w:ascii="Cambria Math" w:eastAsia="游明朝" w:hAnsi="Cambria Math" w:cs="Courier New"/>
                    <w:color w:val="212121"/>
                    <w:sz w:val="32"/>
                    <w:szCs w:val="32"/>
                    <w:shd w:val="clear" w:color="auto" w:fill="FFFFFF"/>
                  </w:rPr>
                </m:ctrlPr>
              </m:e>
              <m:sub>
                <m:r>
                  <w:rPr>
                    <w:rFonts w:ascii="Cambria Math" w:eastAsia="游明朝" w:hAnsi="Cambria Math" w:cs="Courier New"/>
                    <w:color w:val="212121"/>
                    <w:sz w:val="32"/>
                    <w:szCs w:val="32"/>
                    <w:shd w:val="clear" w:color="auto" w:fill="FFFFFF"/>
                  </w:rPr>
                  <m:t>1</m:t>
                </m:r>
              </m:sub>
            </m:sSub>
            <m:ctrlPr>
              <w:rPr>
                <w:rFonts w:ascii="Cambria Math" w:eastAsia="游明朝" w:hAnsi="Cambria Math" w:cs="Courier New"/>
                <w:i/>
                <w:color w:val="212121"/>
                <w:sz w:val="32"/>
                <w:szCs w:val="32"/>
                <w:shd w:val="clear" w:color="auto" w:fill="FFFFFF"/>
              </w:rPr>
            </m:ctrlPr>
          </m:num>
          <m:den>
            <m:sSubSup>
              <m:sSubSupPr>
                <m:ctrlPr>
                  <w:rPr>
                    <w:rFonts w:ascii="Cambria Math" w:eastAsia="游明朝" w:hAnsi="Cambria Math" w:cs="Courier New"/>
                    <w:i/>
                    <w:color w:val="212121"/>
                    <w:sz w:val="32"/>
                    <w:szCs w:val="32"/>
                    <w:shd w:val="clear" w:color="auto" w:fill="FFFFFF"/>
                  </w:rPr>
                </m:ctrlPr>
              </m:sSubSupPr>
              <m:e>
                <m:r>
                  <w:rPr>
                    <w:rFonts w:ascii="Cambria Math" w:eastAsia="游明朝" w:hAnsi="Cambria Math" w:cs="Courier New"/>
                    <w:color w:val="212121"/>
                    <w:sz w:val="32"/>
                    <w:szCs w:val="32"/>
                    <w:shd w:val="clear" w:color="auto" w:fill="FFFFFF"/>
                  </w:rPr>
                  <m:t>x</m:t>
                </m:r>
              </m:e>
              <m:sub>
                <m:r>
                  <w:rPr>
                    <w:rFonts w:ascii="Cambria Math" w:eastAsia="游明朝" w:hAnsi="Cambria Math" w:cs="Courier New"/>
                    <w:color w:val="212121"/>
                    <w:sz w:val="32"/>
                    <w:szCs w:val="32"/>
                    <w:shd w:val="clear" w:color="auto" w:fill="FFFFFF"/>
                  </w:rPr>
                  <m:t>1</m:t>
                </m:r>
              </m:sub>
              <m:sup>
                <m:r>
                  <w:rPr>
                    <w:rFonts w:ascii="Cambria Math" w:eastAsia="游明朝" w:hAnsi="Cambria Math" w:cs="Courier New"/>
                    <w:color w:val="212121"/>
                    <w:sz w:val="32"/>
                    <w:szCs w:val="32"/>
                    <w:shd w:val="clear" w:color="auto" w:fill="FFFFFF"/>
                  </w:rPr>
                  <m:t>2</m:t>
                </m:r>
              </m:sup>
            </m:sSubSup>
            <m:ctrlPr>
              <w:rPr>
                <w:rFonts w:ascii="Cambria Math" w:eastAsia="游明朝" w:hAnsi="Cambria Math" w:cs="Courier New"/>
                <w:i/>
                <w:color w:val="212121"/>
                <w:sz w:val="32"/>
                <w:szCs w:val="32"/>
                <w:shd w:val="clear" w:color="auto" w:fill="FFFFFF"/>
              </w:rPr>
            </m:ctrlPr>
          </m:den>
        </m:f>
      </m:oMath>
      <w:r>
        <w:rPr>
          <w:rFonts w:ascii="游明朝" w:eastAsia="游明朝" w:hAnsi="游明朝" w:cs="Courier New" w:hint="eastAsia"/>
          <w:color w:val="212121"/>
          <w:sz w:val="28"/>
          <w:szCs w:val="28"/>
          <w:shd w:val="clear" w:color="auto" w:fill="FFFFFF"/>
        </w:rPr>
        <w:t xml:space="preserve"> </w:t>
      </w:r>
      <w:r>
        <w:rPr>
          <w:rFonts w:ascii="游明朝" w:eastAsia="游明朝" w:hAnsi="游明朝" w:cs="Courier New" w:hint="eastAsia"/>
          <w:color w:val="212121"/>
          <w:szCs w:val="21"/>
          <w:shd w:val="clear" w:color="auto" w:fill="FFFFFF"/>
        </w:rPr>
        <w:t xml:space="preserve">対　</w:t>
      </w:r>
      <m:oMath>
        <m:sSub>
          <m:sSubPr>
            <m:ctrlPr>
              <w:rPr>
                <w:rFonts w:ascii="Cambria Math" w:eastAsia="游明朝" w:hAnsi="Cambria Math" w:cs="Courier New"/>
                <w:i/>
                <w:color w:val="212121"/>
                <w:sz w:val="28"/>
                <w:szCs w:val="28"/>
                <w:shd w:val="clear" w:color="auto" w:fill="FFFFFF"/>
              </w:rPr>
            </m:ctrlPr>
          </m:sSubPr>
          <m:e>
            <m:r>
              <w:rPr>
                <w:rFonts w:ascii="Cambria Math" w:eastAsia="游明朝" w:hAnsi="Cambria Math" w:cs="Courier New"/>
                <w:color w:val="212121"/>
                <w:sz w:val="28"/>
                <w:szCs w:val="28"/>
                <w:shd w:val="clear" w:color="auto" w:fill="FFFFFF"/>
              </w:rPr>
              <m:t>x</m:t>
            </m:r>
          </m:e>
          <m:sub>
            <m:r>
              <w:rPr>
                <w:rFonts w:ascii="Cambria Math" w:eastAsia="游明朝" w:hAnsi="Cambria Math" w:cs="Courier New"/>
                <w:color w:val="212121"/>
                <w:sz w:val="28"/>
                <w:szCs w:val="28"/>
                <w:shd w:val="clear" w:color="auto" w:fill="FFFFFF"/>
              </w:rPr>
              <m:t>2</m:t>
            </m:r>
          </m:sub>
        </m:sSub>
      </m:oMath>
      <w:r>
        <w:rPr>
          <w:rFonts w:ascii="游明朝" w:eastAsia="游明朝" w:hAnsi="游明朝" w:cs="Courier New" w:hint="eastAsia"/>
          <w:color w:val="212121"/>
          <w:szCs w:val="21"/>
          <w:shd w:val="clear" w:color="auto" w:fill="FFFFFF"/>
        </w:rPr>
        <w:t>プロットからの導出</w:t>
      </w:r>
    </w:p>
    <w:p w14:paraId="2FF205A3" w14:textId="77777777" w:rsidR="00CB50DE" w:rsidRDefault="00CB50DE" w:rsidP="00CB50DE">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Margules式は、片方の組成を固定すると</w:t>
      </w:r>
      <w:r>
        <w:rPr>
          <w:rFonts w:ascii="游明朝" w:eastAsia="游明朝" w:hAnsi="游明朝" w:cs="Courier New"/>
          <w:color w:val="212121"/>
          <w:szCs w:val="21"/>
          <w:shd w:val="clear" w:color="auto" w:fill="FFFFFF"/>
        </w:rPr>
        <w:t>x</w:t>
      </w:r>
      <w:r>
        <w:rPr>
          <w:rFonts w:ascii="游明朝" w:eastAsia="游明朝" w:hAnsi="游明朝" w:cs="Courier New"/>
          <w:color w:val="212121"/>
          <w:szCs w:val="21"/>
          <w:shd w:val="clear" w:color="auto" w:fill="FFFFFF"/>
          <w:vertAlign w:val="subscript"/>
        </w:rPr>
        <w:t>1</w:t>
      </w:r>
      <w:r>
        <w:rPr>
          <w:rFonts w:ascii="游明朝" w:eastAsia="游明朝" w:hAnsi="游明朝" w:cs="Courier New" w:hint="eastAsia"/>
          <w:color w:val="212121"/>
          <w:szCs w:val="21"/>
          <w:shd w:val="clear" w:color="auto" w:fill="FFFFFF"/>
        </w:rPr>
        <w:t>またはｘ</w:t>
      </w:r>
      <w:r>
        <w:rPr>
          <w:rFonts w:ascii="游明朝" w:eastAsia="游明朝" w:hAnsi="游明朝" w:cs="Courier New" w:hint="eastAsia"/>
          <w:color w:val="212121"/>
          <w:szCs w:val="21"/>
          <w:shd w:val="clear" w:color="auto" w:fill="FFFFFF"/>
          <w:vertAlign w:val="subscript"/>
        </w:rPr>
        <w:t>2</w:t>
      </w:r>
      <w:r>
        <w:rPr>
          <w:rFonts w:ascii="游明朝" w:eastAsia="游明朝" w:hAnsi="游明朝" w:cs="Courier New" w:hint="eastAsia"/>
          <w:color w:val="212121"/>
          <w:szCs w:val="21"/>
          <w:shd w:val="clear" w:color="auto" w:fill="FFFFFF"/>
        </w:rPr>
        <w:t>の一次式として近似できる。しかしこの方法では分母が0に近づくにつれて直線から外れるため、今回はデータをx</w:t>
      </w:r>
      <w:r>
        <w:rPr>
          <w:rFonts w:ascii="游明朝" w:eastAsia="游明朝" w:hAnsi="游明朝" w:cs="Courier New" w:hint="eastAsia"/>
          <w:color w:val="212121"/>
          <w:szCs w:val="21"/>
          <w:shd w:val="clear" w:color="auto" w:fill="FFFFFF"/>
          <w:vertAlign w:val="subscript"/>
        </w:rPr>
        <w:t>1</w:t>
      </w:r>
      <w:r>
        <w:rPr>
          <w:rFonts w:ascii="游明朝" w:eastAsia="游明朝" w:hAnsi="游明朝" w:cs="Courier New" w:hint="eastAsia"/>
          <w:color w:val="212121"/>
          <w:szCs w:val="21"/>
          <w:shd w:val="clear" w:color="auto" w:fill="FFFFFF"/>
        </w:rPr>
        <w:t>＝0.2からx</w:t>
      </w:r>
      <w:r>
        <w:rPr>
          <w:rFonts w:ascii="游明朝" w:eastAsia="游明朝" w:hAnsi="游明朝" w:cs="Courier New" w:hint="eastAsia"/>
          <w:color w:val="212121"/>
          <w:szCs w:val="21"/>
          <w:shd w:val="clear" w:color="auto" w:fill="FFFFFF"/>
          <w:vertAlign w:val="subscript"/>
        </w:rPr>
        <w:t>1</w:t>
      </w:r>
      <w:r>
        <w:rPr>
          <w:rFonts w:ascii="游明朝" w:eastAsia="游明朝" w:hAnsi="游明朝" w:cs="Courier New" w:hint="eastAsia"/>
          <w:color w:val="212121"/>
          <w:szCs w:val="21"/>
          <w:shd w:val="clear" w:color="auto" w:fill="FFFFFF"/>
        </w:rPr>
        <w:t>=0.85の範囲に限定してプロットした。</w:t>
      </w:r>
    </w:p>
    <w:p w14:paraId="72CEFBCE" w14:textId="77777777" w:rsidR="00CB50DE" w:rsidRDefault="00CB50DE" w:rsidP="00CB50DE">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M</w:t>
      </w:r>
      <w:r>
        <w:rPr>
          <w:rFonts w:ascii="游明朝" w:eastAsia="游明朝" w:hAnsi="游明朝" w:cs="Courier New"/>
          <w:color w:val="212121"/>
          <w:szCs w:val="21"/>
          <w:shd w:val="clear" w:color="auto" w:fill="FFFFFF"/>
        </w:rPr>
        <w:t>argules</w:t>
      </w:r>
      <w:r>
        <w:rPr>
          <w:rFonts w:ascii="游明朝" w:eastAsia="游明朝" w:hAnsi="游明朝" w:cs="Courier New" w:hint="eastAsia"/>
          <w:color w:val="212121"/>
          <w:szCs w:val="21"/>
          <w:shd w:val="clear" w:color="auto" w:fill="FFFFFF"/>
        </w:rPr>
        <w:t>式を変形すると、</w:t>
      </w:r>
    </w:p>
    <w:p w14:paraId="099EF384" w14:textId="52FAF2B9" w:rsidR="00CB50DE" w:rsidRPr="00EB36B1" w:rsidRDefault="00656973" w:rsidP="00CB50DE">
      <w:pPr>
        <w:ind w:firstLineChars="150" w:firstLine="360"/>
        <w:rPr>
          <w:rFonts w:ascii="游明朝" w:eastAsia="游明朝" w:hAnsi="游明朝" w:cs="Courier New"/>
          <w:color w:val="212121"/>
          <w:sz w:val="24"/>
          <w:szCs w:val="24"/>
          <w:shd w:val="clear" w:color="auto" w:fill="FFFFFF"/>
          <w:vertAlign w:val="subscript"/>
        </w:rPr>
      </w:pPr>
      <m:oMath>
        <m:f>
          <m:fPr>
            <m:ctrlPr>
              <w:rPr>
                <w:rFonts w:ascii="Cambria Math" w:eastAsia="游明朝" w:hAnsi="Cambria Math" w:cs="Courier New"/>
                <w:color w:val="212121"/>
                <w:sz w:val="24"/>
                <w:szCs w:val="24"/>
                <w:shd w:val="clear" w:color="auto" w:fill="FFFFFF"/>
                <w:vertAlign w:val="subscript"/>
              </w:rPr>
            </m:ctrlPr>
          </m:fPr>
          <m:num>
            <m:r>
              <w:rPr>
                <w:rFonts w:ascii="Cambria Math" w:eastAsia="游明朝" w:hAnsi="Cambria Math" w:cs="Courier New"/>
                <w:color w:val="212121"/>
                <w:sz w:val="24"/>
                <w:szCs w:val="24"/>
                <w:shd w:val="clear" w:color="auto" w:fill="FFFFFF"/>
                <w:vertAlign w:val="subscript"/>
              </w:rPr>
              <m:t>ln</m:t>
            </m:r>
            <m:sSub>
              <m:sSubPr>
                <m:ctrlPr>
                  <w:rPr>
                    <w:rFonts w:ascii="Cambria Math" w:eastAsia="游明朝" w:hAnsi="Cambria Math" w:cs="Courier New"/>
                    <w:i/>
                    <w:color w:val="212121"/>
                    <w:sz w:val="24"/>
                    <w:szCs w:val="24"/>
                    <w:shd w:val="clear" w:color="auto" w:fill="FFFFFF"/>
                    <w:vertAlign w:val="subscript"/>
                  </w:rPr>
                </m:ctrlPr>
              </m:sSubPr>
              <m:e>
                <m:r>
                  <m:rPr>
                    <m:sty m:val="p"/>
                  </m:rPr>
                  <w:rPr>
                    <w:rFonts w:ascii="Cambria Math" w:eastAsia="游明朝" w:hAnsi="Cambria Math" w:cs="Courier New"/>
                    <w:color w:val="212121"/>
                    <w:sz w:val="24"/>
                    <w:szCs w:val="24"/>
                    <w:shd w:val="clear" w:color="auto" w:fill="FFFFFF"/>
                    <w:vertAlign w:val="subscript"/>
                  </w:rPr>
                  <m:t>γ</m:t>
                </m:r>
                <m:ctrlPr>
                  <w:rPr>
                    <w:rFonts w:ascii="Cambria Math" w:eastAsia="游明朝" w:hAnsi="Cambria Math" w:cs="Courier New"/>
                    <w:color w:val="212121"/>
                    <w:sz w:val="24"/>
                    <w:szCs w:val="24"/>
                    <w:shd w:val="clear" w:color="auto" w:fill="FFFFFF"/>
                    <w:vertAlign w:val="subscript"/>
                  </w:rPr>
                </m:ctrlPr>
              </m:e>
              <m:sub>
                <m:r>
                  <w:rPr>
                    <w:rFonts w:ascii="Cambria Math" w:eastAsia="游明朝" w:hAnsi="Cambria Math" w:cs="Courier New"/>
                    <w:color w:val="212121"/>
                    <w:sz w:val="24"/>
                    <w:szCs w:val="24"/>
                    <w:shd w:val="clear" w:color="auto" w:fill="FFFFFF"/>
                    <w:vertAlign w:val="subscript"/>
                  </w:rPr>
                  <m:t>1</m:t>
                </m:r>
              </m:sub>
            </m:sSub>
            <m:ctrlPr>
              <w:rPr>
                <w:rFonts w:ascii="Cambria Math" w:eastAsia="游明朝" w:hAnsi="Cambria Math" w:cs="Courier New"/>
                <w:i/>
                <w:color w:val="212121"/>
                <w:sz w:val="24"/>
                <w:szCs w:val="24"/>
                <w:shd w:val="clear" w:color="auto" w:fill="FFFFFF"/>
                <w:vertAlign w:val="subscript"/>
              </w:rPr>
            </m:ctrlPr>
          </m:num>
          <m:den>
            <m:sSubSup>
              <m:sSubSupPr>
                <m:ctrlPr>
                  <w:rPr>
                    <w:rFonts w:ascii="Cambria Math" w:eastAsia="游明朝" w:hAnsi="Cambria Math" w:cs="Courier New"/>
                    <w:i/>
                    <w:color w:val="212121"/>
                    <w:sz w:val="24"/>
                    <w:szCs w:val="24"/>
                    <w:shd w:val="clear" w:color="auto" w:fill="FFFFFF"/>
                    <w:vertAlign w:val="subscript"/>
                  </w:rPr>
                </m:ctrlPr>
              </m:sSubSupPr>
              <m:e>
                <m:r>
                  <w:rPr>
                    <w:rFonts w:ascii="Cambria Math" w:eastAsia="游明朝" w:hAnsi="Cambria Math" w:cs="Courier New"/>
                    <w:color w:val="212121"/>
                    <w:sz w:val="24"/>
                    <w:szCs w:val="24"/>
                    <w:shd w:val="clear" w:color="auto" w:fill="FFFFFF"/>
                    <w:vertAlign w:val="subscript"/>
                  </w:rPr>
                  <m:t>x</m:t>
                </m:r>
              </m:e>
              <m:sub>
                <m:r>
                  <w:rPr>
                    <w:rFonts w:ascii="Cambria Math" w:eastAsia="游明朝" w:hAnsi="Cambria Math" w:cs="Courier New"/>
                    <w:color w:val="212121"/>
                    <w:sz w:val="24"/>
                    <w:szCs w:val="24"/>
                    <w:shd w:val="clear" w:color="auto" w:fill="FFFFFF"/>
                    <w:vertAlign w:val="subscript"/>
                  </w:rPr>
                  <m:t>2</m:t>
                </m:r>
              </m:sub>
              <m:sup>
                <m:r>
                  <w:rPr>
                    <w:rFonts w:ascii="Cambria Math" w:eastAsia="游明朝" w:hAnsi="Cambria Math" w:cs="Courier New"/>
                    <w:color w:val="212121"/>
                    <w:sz w:val="24"/>
                    <w:szCs w:val="24"/>
                    <w:shd w:val="clear" w:color="auto" w:fill="FFFFFF"/>
                    <w:vertAlign w:val="subscript"/>
                  </w:rPr>
                  <m:t>2</m:t>
                </m:r>
              </m:sup>
            </m:sSubSup>
            <m:ctrlPr>
              <w:rPr>
                <w:rFonts w:ascii="Cambria Math" w:eastAsia="游明朝" w:hAnsi="Cambria Math" w:cs="Courier New"/>
                <w:i/>
                <w:color w:val="212121"/>
                <w:sz w:val="24"/>
                <w:szCs w:val="24"/>
                <w:shd w:val="clear" w:color="auto" w:fill="FFFFFF"/>
                <w:vertAlign w:val="subscript"/>
              </w:rPr>
            </m:ctrlPr>
          </m:den>
        </m:f>
        <m:r>
          <w:rPr>
            <w:rFonts w:ascii="Cambria Math" w:eastAsia="游明朝" w:hAnsi="Cambria Math" w:cs="Courier New"/>
            <w:color w:val="212121"/>
            <w:sz w:val="24"/>
            <w:szCs w:val="24"/>
            <w:shd w:val="clear" w:color="auto" w:fill="FFFFFF"/>
            <w:vertAlign w:val="subscript"/>
          </w:rPr>
          <m:t>=A+2</m:t>
        </m:r>
        <m:d>
          <m:dPr>
            <m:ctrlPr>
              <w:rPr>
                <w:rFonts w:ascii="Cambria Math" w:eastAsia="游明朝" w:hAnsi="Cambria Math" w:cs="Courier New"/>
                <w:i/>
                <w:color w:val="212121"/>
                <w:sz w:val="24"/>
                <w:szCs w:val="24"/>
                <w:shd w:val="clear" w:color="auto" w:fill="FFFFFF"/>
                <w:vertAlign w:val="subscript"/>
              </w:rPr>
            </m:ctrlPr>
          </m:dPr>
          <m:e>
            <m:r>
              <w:rPr>
                <w:rFonts w:ascii="Cambria Math" w:eastAsia="游明朝" w:hAnsi="Cambria Math" w:cs="Courier New"/>
                <w:color w:val="212121"/>
                <w:sz w:val="24"/>
                <w:szCs w:val="24"/>
                <w:shd w:val="clear" w:color="auto" w:fill="FFFFFF"/>
                <w:vertAlign w:val="subscript"/>
              </w:rPr>
              <m:t>B-A</m:t>
            </m:r>
          </m:e>
        </m:d>
        <m:sSub>
          <m:sSubPr>
            <m:ctrlPr>
              <w:rPr>
                <w:rFonts w:ascii="Cambria Math" w:eastAsia="游明朝" w:hAnsi="Cambria Math" w:cs="Courier New"/>
                <w:i/>
                <w:color w:val="212121"/>
                <w:sz w:val="24"/>
                <w:szCs w:val="24"/>
                <w:shd w:val="clear" w:color="auto" w:fill="FFFFFF"/>
                <w:vertAlign w:val="subscript"/>
              </w:rPr>
            </m:ctrlPr>
          </m:sSubPr>
          <m:e>
            <m:r>
              <w:rPr>
                <w:rFonts w:ascii="Cambria Math" w:eastAsia="游明朝" w:hAnsi="Cambria Math" w:cs="Courier New"/>
                <w:color w:val="212121"/>
                <w:sz w:val="24"/>
                <w:szCs w:val="24"/>
                <w:shd w:val="clear" w:color="auto" w:fill="FFFFFF"/>
                <w:vertAlign w:val="subscript"/>
              </w:rPr>
              <m:t>x</m:t>
            </m:r>
          </m:e>
          <m:sub>
            <m:r>
              <w:rPr>
                <w:rFonts w:ascii="Cambria Math" w:eastAsia="游明朝" w:hAnsi="Cambria Math" w:cs="Courier New"/>
                <w:color w:val="212121"/>
                <w:sz w:val="24"/>
                <w:szCs w:val="24"/>
                <w:shd w:val="clear" w:color="auto" w:fill="FFFFFF"/>
                <w:vertAlign w:val="subscript"/>
              </w:rPr>
              <m:t>1</m:t>
            </m:r>
          </m:sub>
        </m:sSub>
      </m:oMath>
      <w:r w:rsidR="00110766">
        <w:rPr>
          <w:rFonts w:ascii="游明朝" w:eastAsia="游明朝" w:hAnsi="游明朝" w:cs="Courier New" w:hint="eastAsia"/>
          <w:color w:val="212121"/>
          <w:sz w:val="24"/>
          <w:szCs w:val="24"/>
          <w:shd w:val="clear" w:color="auto" w:fill="FFFFFF"/>
          <w:vertAlign w:val="subscript"/>
        </w:rPr>
        <w:t xml:space="preserve">　　</w:t>
      </w:r>
      <w:r w:rsidR="00110766" w:rsidRPr="00110766">
        <w:rPr>
          <w:rFonts w:ascii="游明朝" w:eastAsia="游明朝" w:hAnsi="游明朝" w:cs="Courier New" w:hint="eastAsia"/>
          <w:color w:val="212121"/>
          <w:szCs w:val="21"/>
          <w:shd w:val="clear" w:color="auto" w:fill="FFFFFF"/>
        </w:rPr>
        <w:t>：(式12)</w:t>
      </w:r>
    </w:p>
    <w:p w14:paraId="31F0D52A" w14:textId="166DE967" w:rsidR="00CB50DE" w:rsidRPr="00EB36B1" w:rsidRDefault="00656973" w:rsidP="00CB50DE">
      <w:pPr>
        <w:rPr>
          <w:rFonts w:ascii="游明朝" w:eastAsia="游明朝" w:hAnsi="游明朝" w:cs="Courier New"/>
          <w:color w:val="212121"/>
          <w:sz w:val="24"/>
          <w:szCs w:val="24"/>
          <w:shd w:val="clear" w:color="auto" w:fill="FFFFFF"/>
          <w:vertAlign w:val="subscript"/>
        </w:rPr>
      </w:pPr>
      <m:oMath>
        <m:f>
          <m:fPr>
            <m:ctrlPr>
              <w:rPr>
                <w:rFonts w:ascii="Cambria Math" w:eastAsia="游明朝" w:hAnsi="Cambria Math" w:cs="Courier New"/>
                <w:color w:val="212121"/>
                <w:sz w:val="24"/>
                <w:szCs w:val="24"/>
                <w:shd w:val="clear" w:color="auto" w:fill="FFFFFF"/>
                <w:vertAlign w:val="subscript"/>
              </w:rPr>
            </m:ctrlPr>
          </m:fPr>
          <m:num>
            <m:r>
              <w:rPr>
                <w:rFonts w:ascii="Cambria Math" w:eastAsia="游明朝" w:hAnsi="Cambria Math" w:cs="Courier New"/>
                <w:color w:val="212121"/>
                <w:sz w:val="24"/>
                <w:szCs w:val="24"/>
                <w:shd w:val="clear" w:color="auto" w:fill="FFFFFF"/>
                <w:vertAlign w:val="subscript"/>
              </w:rPr>
              <m:t>ln</m:t>
            </m:r>
            <m:sSub>
              <m:sSubPr>
                <m:ctrlPr>
                  <w:rPr>
                    <w:rFonts w:ascii="Cambria Math" w:eastAsia="游明朝" w:hAnsi="Cambria Math" w:cs="Courier New"/>
                    <w:i/>
                    <w:color w:val="212121"/>
                    <w:sz w:val="24"/>
                    <w:szCs w:val="24"/>
                    <w:shd w:val="clear" w:color="auto" w:fill="FFFFFF"/>
                    <w:vertAlign w:val="subscript"/>
                  </w:rPr>
                </m:ctrlPr>
              </m:sSubPr>
              <m:e>
                <m:r>
                  <m:rPr>
                    <m:sty m:val="p"/>
                  </m:rPr>
                  <w:rPr>
                    <w:rFonts w:ascii="Cambria Math" w:eastAsia="游明朝" w:hAnsi="Cambria Math" w:cs="Courier New"/>
                    <w:color w:val="212121"/>
                    <w:sz w:val="24"/>
                    <w:szCs w:val="24"/>
                    <w:shd w:val="clear" w:color="auto" w:fill="FFFFFF"/>
                    <w:vertAlign w:val="subscript"/>
                  </w:rPr>
                  <m:t>γ</m:t>
                </m:r>
                <m:ctrlPr>
                  <w:rPr>
                    <w:rFonts w:ascii="Cambria Math" w:eastAsia="游明朝" w:hAnsi="Cambria Math" w:cs="Courier New"/>
                    <w:color w:val="212121"/>
                    <w:sz w:val="24"/>
                    <w:szCs w:val="24"/>
                    <w:shd w:val="clear" w:color="auto" w:fill="FFFFFF"/>
                    <w:vertAlign w:val="subscript"/>
                  </w:rPr>
                </m:ctrlPr>
              </m:e>
              <m:sub>
                <m:r>
                  <w:rPr>
                    <w:rFonts w:ascii="Cambria Math" w:eastAsia="游明朝" w:hAnsi="Cambria Math" w:cs="Courier New"/>
                    <w:color w:val="212121"/>
                    <w:sz w:val="24"/>
                    <w:szCs w:val="24"/>
                    <w:shd w:val="clear" w:color="auto" w:fill="FFFFFF"/>
                    <w:vertAlign w:val="subscript"/>
                  </w:rPr>
                  <m:t>2</m:t>
                </m:r>
              </m:sub>
            </m:sSub>
            <m:ctrlPr>
              <w:rPr>
                <w:rFonts w:ascii="Cambria Math" w:eastAsia="游明朝" w:hAnsi="Cambria Math" w:cs="Courier New"/>
                <w:i/>
                <w:color w:val="212121"/>
                <w:sz w:val="24"/>
                <w:szCs w:val="24"/>
                <w:shd w:val="clear" w:color="auto" w:fill="FFFFFF"/>
                <w:vertAlign w:val="subscript"/>
              </w:rPr>
            </m:ctrlPr>
          </m:num>
          <m:den>
            <m:sSubSup>
              <m:sSubSupPr>
                <m:ctrlPr>
                  <w:rPr>
                    <w:rFonts w:ascii="Cambria Math" w:eastAsia="游明朝" w:hAnsi="Cambria Math" w:cs="Courier New"/>
                    <w:i/>
                    <w:color w:val="212121"/>
                    <w:sz w:val="24"/>
                    <w:szCs w:val="24"/>
                    <w:shd w:val="clear" w:color="auto" w:fill="FFFFFF"/>
                    <w:vertAlign w:val="subscript"/>
                  </w:rPr>
                </m:ctrlPr>
              </m:sSubSupPr>
              <m:e>
                <m:r>
                  <w:rPr>
                    <w:rFonts w:ascii="Cambria Math" w:eastAsia="游明朝" w:hAnsi="Cambria Math" w:cs="Courier New"/>
                    <w:color w:val="212121"/>
                    <w:sz w:val="24"/>
                    <w:szCs w:val="24"/>
                    <w:shd w:val="clear" w:color="auto" w:fill="FFFFFF"/>
                    <w:vertAlign w:val="subscript"/>
                  </w:rPr>
                  <m:t>x</m:t>
                </m:r>
              </m:e>
              <m:sub>
                <m:r>
                  <w:rPr>
                    <w:rFonts w:ascii="Cambria Math" w:eastAsia="游明朝" w:hAnsi="Cambria Math" w:cs="Courier New"/>
                    <w:color w:val="212121"/>
                    <w:sz w:val="24"/>
                    <w:szCs w:val="24"/>
                    <w:shd w:val="clear" w:color="auto" w:fill="FFFFFF"/>
                    <w:vertAlign w:val="subscript"/>
                  </w:rPr>
                  <m:t>1</m:t>
                </m:r>
              </m:sub>
              <m:sup>
                <m:r>
                  <w:rPr>
                    <w:rFonts w:ascii="Cambria Math" w:eastAsia="游明朝" w:hAnsi="Cambria Math" w:cs="Courier New"/>
                    <w:color w:val="212121"/>
                    <w:sz w:val="24"/>
                    <w:szCs w:val="24"/>
                    <w:shd w:val="clear" w:color="auto" w:fill="FFFFFF"/>
                    <w:vertAlign w:val="subscript"/>
                  </w:rPr>
                  <m:t>2</m:t>
                </m:r>
              </m:sup>
            </m:sSubSup>
            <m:ctrlPr>
              <w:rPr>
                <w:rFonts w:ascii="Cambria Math" w:eastAsia="游明朝" w:hAnsi="Cambria Math" w:cs="Courier New"/>
                <w:i/>
                <w:color w:val="212121"/>
                <w:sz w:val="24"/>
                <w:szCs w:val="24"/>
                <w:shd w:val="clear" w:color="auto" w:fill="FFFFFF"/>
                <w:vertAlign w:val="subscript"/>
              </w:rPr>
            </m:ctrlPr>
          </m:den>
        </m:f>
        <m:r>
          <w:rPr>
            <w:rFonts w:ascii="Cambria Math" w:eastAsia="游明朝" w:hAnsi="Cambria Math" w:cs="Courier New"/>
            <w:color w:val="212121"/>
            <w:sz w:val="24"/>
            <w:szCs w:val="24"/>
            <w:shd w:val="clear" w:color="auto" w:fill="FFFFFF"/>
            <w:vertAlign w:val="subscript"/>
          </w:rPr>
          <m:t>=B+2</m:t>
        </m:r>
        <m:d>
          <m:dPr>
            <m:ctrlPr>
              <w:rPr>
                <w:rFonts w:ascii="Cambria Math" w:eastAsia="游明朝" w:hAnsi="Cambria Math" w:cs="Courier New"/>
                <w:i/>
                <w:color w:val="212121"/>
                <w:sz w:val="24"/>
                <w:szCs w:val="24"/>
                <w:shd w:val="clear" w:color="auto" w:fill="FFFFFF"/>
                <w:vertAlign w:val="subscript"/>
              </w:rPr>
            </m:ctrlPr>
          </m:dPr>
          <m:e>
            <m:r>
              <w:rPr>
                <w:rFonts w:ascii="Cambria Math" w:eastAsia="游明朝" w:hAnsi="Cambria Math" w:cs="Courier New"/>
                <w:color w:val="212121"/>
                <w:sz w:val="24"/>
                <w:szCs w:val="24"/>
                <w:shd w:val="clear" w:color="auto" w:fill="FFFFFF"/>
                <w:vertAlign w:val="subscript"/>
              </w:rPr>
              <m:t>A-B</m:t>
            </m:r>
          </m:e>
        </m:d>
        <m:sSub>
          <m:sSubPr>
            <m:ctrlPr>
              <w:rPr>
                <w:rFonts w:ascii="Cambria Math" w:eastAsia="游明朝" w:hAnsi="Cambria Math" w:cs="Courier New"/>
                <w:i/>
                <w:color w:val="212121"/>
                <w:sz w:val="24"/>
                <w:szCs w:val="24"/>
                <w:shd w:val="clear" w:color="auto" w:fill="FFFFFF"/>
                <w:vertAlign w:val="subscript"/>
              </w:rPr>
            </m:ctrlPr>
          </m:sSubPr>
          <m:e>
            <m:r>
              <w:rPr>
                <w:rFonts w:ascii="Cambria Math" w:eastAsia="游明朝" w:hAnsi="Cambria Math" w:cs="Courier New"/>
                <w:color w:val="212121"/>
                <w:sz w:val="24"/>
                <w:szCs w:val="24"/>
                <w:shd w:val="clear" w:color="auto" w:fill="FFFFFF"/>
                <w:vertAlign w:val="subscript"/>
              </w:rPr>
              <m:t>x</m:t>
            </m:r>
          </m:e>
          <m:sub>
            <m:r>
              <w:rPr>
                <w:rFonts w:ascii="Cambria Math" w:eastAsia="游明朝" w:hAnsi="Cambria Math" w:cs="Courier New"/>
                <w:color w:val="212121"/>
                <w:sz w:val="24"/>
                <w:szCs w:val="24"/>
                <w:shd w:val="clear" w:color="auto" w:fill="FFFFFF"/>
                <w:vertAlign w:val="subscript"/>
              </w:rPr>
              <m:t>2</m:t>
            </m:r>
          </m:sub>
        </m:sSub>
      </m:oMath>
      <w:r w:rsidR="00110766">
        <w:rPr>
          <w:rFonts w:ascii="游明朝" w:eastAsia="游明朝" w:hAnsi="游明朝" w:cs="Courier New" w:hint="eastAsia"/>
          <w:color w:val="212121"/>
          <w:sz w:val="24"/>
          <w:szCs w:val="24"/>
          <w:shd w:val="clear" w:color="auto" w:fill="FFFFFF"/>
          <w:vertAlign w:val="subscript"/>
        </w:rPr>
        <w:t xml:space="preserve">　　　　</w:t>
      </w:r>
      <w:r w:rsidR="00110766">
        <w:rPr>
          <w:rFonts w:ascii="游明朝" w:eastAsia="游明朝" w:hAnsi="游明朝" w:cs="Courier New" w:hint="eastAsia"/>
          <w:color w:val="212121"/>
          <w:szCs w:val="21"/>
          <w:shd w:val="clear" w:color="auto" w:fill="FFFFFF"/>
        </w:rPr>
        <w:t xml:space="preserve">　</w:t>
      </w:r>
      <w:r w:rsidR="00110766" w:rsidRPr="00110766">
        <w:rPr>
          <w:rFonts w:ascii="游明朝" w:eastAsia="游明朝" w:hAnsi="游明朝" w:cs="Courier New" w:hint="eastAsia"/>
          <w:color w:val="212121"/>
          <w:szCs w:val="21"/>
          <w:shd w:val="clear" w:color="auto" w:fill="FFFFFF"/>
        </w:rPr>
        <w:t>：(式13)</w:t>
      </w:r>
    </w:p>
    <w:p w14:paraId="7F2E674C" w14:textId="7AE1D51B" w:rsidR="00CB50DE" w:rsidRDefault="00CB50DE" w:rsidP="00CB50DE">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と表され、一つ目の近似曲線の切片がA,勾配が2(B-A)となり、二つ目の式は切片がB、勾配が2(B-A)となる。また、プロットは以下の図の通りであり左が</w:t>
      </w:r>
      <m:oMath>
        <m:f>
          <m:fPr>
            <m:ctrlPr>
              <w:rPr>
                <w:rFonts w:ascii="Cambria Math" w:eastAsia="游明朝" w:hAnsi="Cambria Math" w:cs="Courier New"/>
                <w:color w:val="212121"/>
                <w:sz w:val="32"/>
                <w:szCs w:val="32"/>
                <w:shd w:val="clear" w:color="auto" w:fill="FFFFFF"/>
              </w:rPr>
            </m:ctrlPr>
          </m:fPr>
          <m:num>
            <m:r>
              <w:rPr>
                <w:rFonts w:ascii="Cambria Math" w:eastAsia="游明朝" w:hAnsi="Cambria Math" w:cs="Courier New"/>
                <w:color w:val="212121"/>
                <w:sz w:val="32"/>
                <w:szCs w:val="32"/>
                <w:shd w:val="clear" w:color="auto" w:fill="FFFFFF"/>
              </w:rPr>
              <m:t>ln</m:t>
            </m:r>
            <m:sSub>
              <m:sSubPr>
                <m:ctrlPr>
                  <w:rPr>
                    <w:rFonts w:ascii="Cambria Math" w:eastAsia="游明朝" w:hAnsi="Cambria Math" w:cs="Courier New"/>
                    <w:i/>
                    <w:color w:val="212121"/>
                    <w:sz w:val="32"/>
                    <w:szCs w:val="32"/>
                    <w:shd w:val="clear" w:color="auto" w:fill="FFFFFF"/>
                  </w:rPr>
                </m:ctrlPr>
              </m:sSubPr>
              <m:e>
                <m:r>
                  <w:rPr>
                    <w:rFonts w:ascii="Cambria Math" w:eastAsia="游明朝" w:hAnsi="Cambria Math" w:cs="Courier New"/>
                    <w:color w:val="212121"/>
                    <w:sz w:val="32"/>
                    <w:szCs w:val="32"/>
                    <w:shd w:val="clear" w:color="auto" w:fill="FFFFFF"/>
                  </w:rPr>
                  <m:t>γ</m:t>
                </m:r>
                <m:ctrlPr>
                  <w:rPr>
                    <w:rFonts w:ascii="Cambria Math" w:eastAsia="游明朝" w:hAnsi="Cambria Math" w:cs="Courier New"/>
                    <w:color w:val="212121"/>
                    <w:sz w:val="32"/>
                    <w:szCs w:val="32"/>
                    <w:shd w:val="clear" w:color="auto" w:fill="FFFFFF"/>
                  </w:rPr>
                </m:ctrlPr>
              </m:e>
              <m:sub>
                <m:r>
                  <w:rPr>
                    <w:rFonts w:ascii="Cambria Math" w:eastAsia="游明朝" w:hAnsi="Cambria Math" w:cs="Courier New"/>
                    <w:color w:val="212121"/>
                    <w:sz w:val="32"/>
                    <w:szCs w:val="32"/>
                    <w:shd w:val="clear" w:color="auto" w:fill="FFFFFF"/>
                  </w:rPr>
                  <m:t>1</m:t>
                </m:r>
              </m:sub>
            </m:sSub>
            <m:ctrlPr>
              <w:rPr>
                <w:rFonts w:ascii="Cambria Math" w:eastAsia="游明朝" w:hAnsi="Cambria Math" w:cs="Courier New"/>
                <w:i/>
                <w:color w:val="212121"/>
                <w:sz w:val="32"/>
                <w:szCs w:val="32"/>
                <w:shd w:val="clear" w:color="auto" w:fill="FFFFFF"/>
              </w:rPr>
            </m:ctrlPr>
          </m:num>
          <m:den>
            <m:sSubSup>
              <m:sSubSupPr>
                <m:ctrlPr>
                  <w:rPr>
                    <w:rFonts w:ascii="Cambria Math" w:eastAsia="游明朝" w:hAnsi="Cambria Math" w:cs="Courier New"/>
                    <w:i/>
                    <w:color w:val="212121"/>
                    <w:sz w:val="32"/>
                    <w:szCs w:val="32"/>
                    <w:shd w:val="clear" w:color="auto" w:fill="FFFFFF"/>
                  </w:rPr>
                </m:ctrlPr>
              </m:sSubSupPr>
              <m:e>
                <m:r>
                  <w:rPr>
                    <w:rFonts w:ascii="Cambria Math" w:eastAsia="游明朝" w:hAnsi="Cambria Math" w:cs="Courier New"/>
                    <w:color w:val="212121"/>
                    <w:sz w:val="32"/>
                    <w:szCs w:val="32"/>
                    <w:shd w:val="clear" w:color="auto" w:fill="FFFFFF"/>
                  </w:rPr>
                  <m:t>x</m:t>
                </m:r>
              </m:e>
              <m:sub>
                <m:r>
                  <w:rPr>
                    <w:rFonts w:ascii="Cambria Math" w:eastAsia="游明朝" w:hAnsi="Cambria Math" w:cs="Courier New"/>
                    <w:color w:val="212121"/>
                    <w:sz w:val="32"/>
                    <w:szCs w:val="32"/>
                    <w:shd w:val="clear" w:color="auto" w:fill="FFFFFF"/>
                  </w:rPr>
                  <m:t>2</m:t>
                </m:r>
              </m:sub>
              <m:sup>
                <m:r>
                  <w:rPr>
                    <w:rFonts w:ascii="Cambria Math" w:eastAsia="游明朝" w:hAnsi="Cambria Math" w:cs="Courier New"/>
                    <w:color w:val="212121"/>
                    <w:sz w:val="32"/>
                    <w:szCs w:val="32"/>
                    <w:shd w:val="clear" w:color="auto" w:fill="FFFFFF"/>
                  </w:rPr>
                  <m:t>2</m:t>
                </m:r>
              </m:sup>
            </m:sSubSup>
            <m:ctrlPr>
              <w:rPr>
                <w:rFonts w:ascii="Cambria Math" w:eastAsia="游明朝" w:hAnsi="Cambria Math" w:cs="Courier New"/>
                <w:i/>
                <w:color w:val="212121"/>
                <w:sz w:val="32"/>
                <w:szCs w:val="32"/>
                <w:shd w:val="clear" w:color="auto" w:fill="FFFFFF"/>
              </w:rPr>
            </m:ctrlPr>
          </m:den>
        </m:f>
      </m:oMath>
      <w:r w:rsidRPr="00862D15">
        <w:rPr>
          <w:rFonts w:ascii="游明朝" w:eastAsia="游明朝" w:hAnsi="游明朝" w:cs="Courier New" w:hint="eastAsia"/>
          <w:color w:val="212121"/>
          <w:sz w:val="32"/>
          <w:szCs w:val="32"/>
          <w:shd w:val="clear" w:color="auto" w:fill="FFFFFF"/>
        </w:rPr>
        <w:t xml:space="preserve"> </w:t>
      </w:r>
      <w:r>
        <w:rPr>
          <w:rFonts w:ascii="游明朝" w:eastAsia="游明朝" w:hAnsi="游明朝" w:cs="Courier New" w:hint="eastAsia"/>
          <w:color w:val="212121"/>
          <w:szCs w:val="21"/>
          <w:shd w:val="clear" w:color="auto" w:fill="FFFFFF"/>
        </w:rPr>
        <w:t xml:space="preserve">対　</w:t>
      </w:r>
      <m:oMath>
        <m:sSub>
          <m:sSubPr>
            <m:ctrlPr>
              <w:rPr>
                <w:rFonts w:ascii="Cambria Math" w:eastAsia="游明朝" w:hAnsi="Cambria Math" w:cs="Courier New"/>
                <w:i/>
                <w:color w:val="212121"/>
                <w:sz w:val="28"/>
                <w:szCs w:val="28"/>
                <w:shd w:val="clear" w:color="auto" w:fill="FFFFFF"/>
              </w:rPr>
            </m:ctrlPr>
          </m:sSubPr>
          <m:e>
            <m:r>
              <w:rPr>
                <w:rFonts w:ascii="Cambria Math" w:eastAsia="游明朝" w:hAnsi="Cambria Math" w:cs="Courier New" w:hint="eastAsia"/>
                <w:color w:val="212121"/>
                <w:sz w:val="28"/>
                <w:szCs w:val="28"/>
                <w:shd w:val="clear" w:color="auto" w:fill="FFFFFF"/>
              </w:rPr>
              <m:t>x</m:t>
            </m:r>
            <m:ctrlPr>
              <w:rPr>
                <w:rFonts w:ascii="Cambria Math" w:eastAsia="游明朝" w:hAnsi="Cambria Math" w:cs="Courier New" w:hint="eastAsia"/>
                <w:i/>
                <w:color w:val="212121"/>
                <w:sz w:val="28"/>
                <w:szCs w:val="28"/>
                <w:shd w:val="clear" w:color="auto" w:fill="FFFFFF"/>
              </w:rPr>
            </m:ctrlPr>
          </m:e>
          <m:sub>
            <m:r>
              <w:rPr>
                <w:rFonts w:ascii="Cambria Math" w:eastAsia="游明朝" w:hAnsi="Cambria Math" w:cs="Courier New" w:hint="eastAsia"/>
                <w:color w:val="212121"/>
                <w:sz w:val="28"/>
                <w:szCs w:val="28"/>
                <w:shd w:val="clear" w:color="auto" w:fill="FFFFFF"/>
              </w:rPr>
              <m:t>1</m:t>
            </m:r>
          </m:sub>
        </m:sSub>
      </m:oMath>
      <w:r>
        <w:rPr>
          <w:rFonts w:ascii="游明朝" w:eastAsia="游明朝" w:hAnsi="游明朝" w:cs="Courier New" w:hint="eastAsia"/>
          <w:color w:val="212121"/>
          <w:szCs w:val="21"/>
          <w:shd w:val="clear" w:color="auto" w:fill="FFFFFF"/>
        </w:rPr>
        <w:t>、右が</w:t>
      </w:r>
    </w:p>
    <w:p w14:paraId="323DD3E8" w14:textId="77777777" w:rsidR="00CB50DE" w:rsidRDefault="00656973" w:rsidP="00CB50DE">
      <w:pPr>
        <w:ind w:firstLineChars="100" w:firstLine="280"/>
        <w:rPr>
          <w:rFonts w:ascii="游明朝" w:eastAsia="游明朝" w:hAnsi="游明朝" w:cs="Courier New"/>
          <w:color w:val="212121"/>
          <w:szCs w:val="21"/>
          <w:shd w:val="clear" w:color="auto" w:fill="FFFFFF"/>
        </w:rPr>
      </w:pPr>
      <m:oMath>
        <m:f>
          <m:fPr>
            <m:ctrlPr>
              <w:rPr>
                <w:rFonts w:ascii="Cambria Math" w:eastAsia="游明朝" w:hAnsi="Cambria Math" w:cs="Courier New"/>
                <w:color w:val="212121"/>
                <w:sz w:val="28"/>
                <w:szCs w:val="28"/>
                <w:shd w:val="clear" w:color="auto" w:fill="FFFFFF"/>
              </w:rPr>
            </m:ctrlPr>
          </m:fPr>
          <m:num>
            <m:r>
              <w:rPr>
                <w:rFonts w:ascii="Cambria Math" w:eastAsia="游明朝" w:hAnsi="Cambria Math" w:cs="Courier New"/>
                <w:color w:val="212121"/>
                <w:sz w:val="28"/>
                <w:szCs w:val="28"/>
                <w:shd w:val="clear" w:color="auto" w:fill="FFFFFF"/>
              </w:rPr>
              <m:t>ln</m:t>
            </m:r>
            <m:sSub>
              <m:sSubPr>
                <m:ctrlPr>
                  <w:rPr>
                    <w:rFonts w:ascii="Cambria Math" w:eastAsia="游明朝" w:hAnsi="Cambria Math" w:cs="Courier New"/>
                    <w:i/>
                    <w:color w:val="212121"/>
                    <w:sz w:val="28"/>
                    <w:szCs w:val="28"/>
                    <w:shd w:val="clear" w:color="auto" w:fill="FFFFFF"/>
                  </w:rPr>
                </m:ctrlPr>
              </m:sSubPr>
              <m:e>
                <m:r>
                  <w:rPr>
                    <w:rFonts w:ascii="Cambria Math" w:eastAsia="游明朝" w:hAnsi="Cambria Math" w:cs="Courier New"/>
                    <w:color w:val="212121"/>
                    <w:sz w:val="28"/>
                    <w:szCs w:val="28"/>
                    <w:shd w:val="clear" w:color="auto" w:fill="FFFFFF"/>
                  </w:rPr>
                  <m:t>γ</m:t>
                </m:r>
                <m:ctrlPr>
                  <w:rPr>
                    <w:rFonts w:ascii="Cambria Math" w:eastAsia="游明朝" w:hAnsi="Cambria Math" w:cs="Courier New"/>
                    <w:color w:val="212121"/>
                    <w:sz w:val="28"/>
                    <w:szCs w:val="28"/>
                    <w:shd w:val="clear" w:color="auto" w:fill="FFFFFF"/>
                  </w:rPr>
                </m:ctrlPr>
              </m:e>
              <m:sub>
                <m:r>
                  <w:rPr>
                    <w:rFonts w:ascii="Cambria Math" w:eastAsia="游明朝" w:hAnsi="Cambria Math" w:cs="Courier New"/>
                    <w:color w:val="212121"/>
                    <w:sz w:val="28"/>
                    <w:szCs w:val="28"/>
                    <w:shd w:val="clear" w:color="auto" w:fill="FFFFFF"/>
                  </w:rPr>
                  <m:t>1</m:t>
                </m:r>
              </m:sub>
            </m:sSub>
            <m:ctrlPr>
              <w:rPr>
                <w:rFonts w:ascii="Cambria Math" w:eastAsia="游明朝" w:hAnsi="Cambria Math" w:cs="Courier New"/>
                <w:i/>
                <w:color w:val="212121"/>
                <w:sz w:val="28"/>
                <w:szCs w:val="28"/>
                <w:shd w:val="clear" w:color="auto" w:fill="FFFFFF"/>
              </w:rPr>
            </m:ctrlPr>
          </m:num>
          <m:den>
            <m:sSubSup>
              <m:sSubSupPr>
                <m:ctrlPr>
                  <w:rPr>
                    <w:rFonts w:ascii="Cambria Math" w:eastAsia="游明朝" w:hAnsi="Cambria Math" w:cs="Courier New"/>
                    <w:i/>
                    <w:color w:val="212121"/>
                    <w:sz w:val="28"/>
                    <w:szCs w:val="28"/>
                    <w:shd w:val="clear" w:color="auto" w:fill="FFFFFF"/>
                  </w:rPr>
                </m:ctrlPr>
              </m:sSubSupPr>
              <m:e>
                <m:r>
                  <w:rPr>
                    <w:rFonts w:ascii="Cambria Math" w:eastAsia="游明朝" w:hAnsi="Cambria Math" w:cs="Courier New"/>
                    <w:color w:val="212121"/>
                    <w:sz w:val="28"/>
                    <w:szCs w:val="28"/>
                    <w:shd w:val="clear" w:color="auto" w:fill="FFFFFF"/>
                  </w:rPr>
                  <m:t>x</m:t>
                </m:r>
              </m:e>
              <m:sub>
                <m:r>
                  <w:rPr>
                    <w:rFonts w:ascii="Cambria Math" w:eastAsia="游明朝" w:hAnsi="Cambria Math" w:cs="Courier New"/>
                    <w:color w:val="212121"/>
                    <w:sz w:val="28"/>
                    <w:szCs w:val="28"/>
                    <w:shd w:val="clear" w:color="auto" w:fill="FFFFFF"/>
                  </w:rPr>
                  <m:t>1</m:t>
                </m:r>
              </m:sub>
              <m:sup>
                <m:r>
                  <w:rPr>
                    <w:rFonts w:ascii="Cambria Math" w:eastAsia="游明朝" w:hAnsi="Cambria Math" w:cs="Courier New"/>
                    <w:color w:val="212121"/>
                    <w:sz w:val="28"/>
                    <w:szCs w:val="28"/>
                    <w:shd w:val="clear" w:color="auto" w:fill="FFFFFF"/>
                  </w:rPr>
                  <m:t>2</m:t>
                </m:r>
              </m:sup>
            </m:sSubSup>
            <m:ctrlPr>
              <w:rPr>
                <w:rFonts w:ascii="Cambria Math" w:eastAsia="游明朝" w:hAnsi="Cambria Math" w:cs="Courier New"/>
                <w:i/>
                <w:color w:val="212121"/>
                <w:sz w:val="28"/>
                <w:szCs w:val="28"/>
                <w:shd w:val="clear" w:color="auto" w:fill="FFFFFF"/>
              </w:rPr>
            </m:ctrlPr>
          </m:den>
        </m:f>
      </m:oMath>
      <w:r w:rsidR="00CB50DE" w:rsidRPr="003F3986">
        <w:rPr>
          <w:rFonts w:ascii="游明朝" w:eastAsia="游明朝" w:hAnsi="游明朝" w:cs="Courier New" w:hint="eastAsia"/>
          <w:color w:val="212121"/>
          <w:sz w:val="28"/>
          <w:szCs w:val="28"/>
          <w:shd w:val="clear" w:color="auto" w:fill="FFFFFF"/>
        </w:rPr>
        <w:t xml:space="preserve"> </w:t>
      </w:r>
      <w:r w:rsidR="00CB50DE" w:rsidRPr="001A316E">
        <w:rPr>
          <w:rFonts w:ascii="游明朝" w:eastAsia="游明朝" w:hAnsi="游明朝" w:cs="Courier New" w:hint="eastAsia"/>
          <w:color w:val="212121"/>
          <w:szCs w:val="21"/>
          <w:shd w:val="clear" w:color="auto" w:fill="FFFFFF"/>
        </w:rPr>
        <w:t>対</w:t>
      </w:r>
      <w:r w:rsidR="00CB50DE">
        <w:rPr>
          <w:rFonts w:ascii="游明朝" w:eastAsia="游明朝" w:hAnsi="游明朝" w:cs="Courier New" w:hint="eastAsia"/>
          <w:color w:val="212121"/>
          <w:sz w:val="28"/>
          <w:szCs w:val="28"/>
          <w:shd w:val="clear" w:color="auto" w:fill="FFFFFF"/>
        </w:rPr>
        <w:t xml:space="preserve">　</w:t>
      </w:r>
      <m:oMath>
        <m:sSub>
          <m:sSubPr>
            <m:ctrlPr>
              <w:rPr>
                <w:rFonts w:ascii="Cambria Math" w:eastAsia="游明朝" w:hAnsi="Cambria Math" w:cs="Courier New"/>
                <w:i/>
                <w:color w:val="212121"/>
                <w:sz w:val="28"/>
                <w:szCs w:val="28"/>
                <w:shd w:val="clear" w:color="auto" w:fill="FFFFFF"/>
              </w:rPr>
            </m:ctrlPr>
          </m:sSubPr>
          <m:e>
            <m:r>
              <w:rPr>
                <w:rFonts w:ascii="Cambria Math" w:eastAsia="游明朝" w:hAnsi="Cambria Math" w:cs="Courier New"/>
                <w:color w:val="212121"/>
                <w:sz w:val="28"/>
                <w:szCs w:val="28"/>
                <w:shd w:val="clear" w:color="auto" w:fill="FFFFFF"/>
              </w:rPr>
              <m:t>x</m:t>
            </m:r>
          </m:e>
          <m:sub>
            <m:r>
              <w:rPr>
                <w:rFonts w:ascii="Cambria Math" w:eastAsia="游明朝" w:hAnsi="Cambria Math" w:cs="Courier New"/>
                <w:color w:val="212121"/>
                <w:sz w:val="28"/>
                <w:szCs w:val="28"/>
                <w:shd w:val="clear" w:color="auto" w:fill="FFFFFF"/>
              </w:rPr>
              <m:t>2</m:t>
            </m:r>
          </m:sub>
        </m:sSub>
      </m:oMath>
      <w:r w:rsidR="00CB50DE" w:rsidRPr="003F3986">
        <w:rPr>
          <w:rFonts w:ascii="游明朝" w:eastAsia="游明朝" w:hAnsi="游明朝" w:cs="Courier New" w:hint="eastAsia"/>
          <w:color w:val="212121"/>
          <w:szCs w:val="21"/>
          <w:shd w:val="clear" w:color="auto" w:fill="FFFFFF"/>
        </w:rPr>
        <w:t>の</w:t>
      </w:r>
      <w:r w:rsidR="00CB50DE">
        <w:rPr>
          <w:rFonts w:ascii="游明朝" w:eastAsia="游明朝" w:hAnsi="游明朝" w:cs="Courier New" w:hint="eastAsia"/>
          <w:color w:val="212121"/>
          <w:szCs w:val="21"/>
          <w:shd w:val="clear" w:color="auto" w:fill="FFFFFF"/>
        </w:rPr>
        <w:t>プロットである。</w:t>
      </w:r>
    </w:p>
    <w:p w14:paraId="08F74A85" w14:textId="5170FEF7" w:rsidR="00CB50DE" w:rsidRDefault="00CB50DE" w:rsidP="00CB50DE">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それぞれのプロットより得られたMargules定数をA</w:t>
      </w:r>
      <w:r>
        <w:rPr>
          <w:rFonts w:ascii="游明朝" w:eastAsia="游明朝" w:hAnsi="游明朝" w:cs="Courier New" w:hint="eastAsia"/>
          <w:color w:val="212121"/>
          <w:szCs w:val="21"/>
          <w:shd w:val="clear" w:color="auto" w:fill="FFFFFF"/>
          <w:vertAlign w:val="subscript"/>
        </w:rPr>
        <w:t>１</w:t>
      </w:r>
      <w:r>
        <w:rPr>
          <w:rFonts w:ascii="游明朝" w:eastAsia="游明朝" w:hAnsi="游明朝" w:cs="Courier New" w:hint="eastAsia"/>
          <w:color w:val="212121"/>
          <w:szCs w:val="21"/>
          <w:shd w:val="clear" w:color="auto" w:fill="FFFFFF"/>
        </w:rPr>
        <w:t>,B</w:t>
      </w:r>
      <w:r>
        <w:rPr>
          <w:rFonts w:ascii="游明朝" w:eastAsia="游明朝" w:hAnsi="游明朝" w:cs="Courier New" w:hint="eastAsia"/>
          <w:color w:val="212121"/>
          <w:szCs w:val="21"/>
          <w:shd w:val="clear" w:color="auto" w:fill="FFFFFF"/>
          <w:vertAlign w:val="subscript"/>
        </w:rPr>
        <w:t>１</w:t>
      </w:r>
      <w:r>
        <w:rPr>
          <w:rFonts w:ascii="游明朝" w:eastAsia="游明朝" w:hAnsi="游明朝" w:cs="Courier New" w:hint="eastAsia"/>
          <w:color w:val="212121"/>
          <w:szCs w:val="21"/>
          <w:shd w:val="clear" w:color="auto" w:fill="FFFFFF"/>
        </w:rPr>
        <w:t>,A</w:t>
      </w:r>
      <w:r>
        <w:rPr>
          <w:rFonts w:ascii="游明朝" w:eastAsia="游明朝" w:hAnsi="游明朝" w:cs="Courier New" w:hint="eastAsia"/>
          <w:color w:val="212121"/>
          <w:szCs w:val="21"/>
          <w:shd w:val="clear" w:color="auto" w:fill="FFFFFF"/>
          <w:vertAlign w:val="subscript"/>
        </w:rPr>
        <w:t>２</w:t>
      </w:r>
      <w:r>
        <w:rPr>
          <w:rFonts w:ascii="游明朝" w:eastAsia="游明朝" w:hAnsi="游明朝" w:cs="Courier New" w:hint="eastAsia"/>
          <w:color w:val="212121"/>
          <w:szCs w:val="21"/>
          <w:shd w:val="clear" w:color="auto" w:fill="FFFFFF"/>
        </w:rPr>
        <w:t>,B</w:t>
      </w:r>
      <w:r>
        <w:rPr>
          <w:rFonts w:ascii="游明朝" w:eastAsia="游明朝" w:hAnsi="游明朝" w:cs="Courier New" w:hint="eastAsia"/>
          <w:color w:val="212121"/>
          <w:szCs w:val="21"/>
          <w:shd w:val="clear" w:color="auto" w:fill="FFFFFF"/>
          <w:vertAlign w:val="subscript"/>
        </w:rPr>
        <w:t>２</w:t>
      </w:r>
      <w:r>
        <w:rPr>
          <w:rFonts w:ascii="游明朝" w:eastAsia="游明朝" w:hAnsi="游明朝" w:cs="Courier New" w:hint="eastAsia"/>
          <w:color w:val="212121"/>
          <w:szCs w:val="21"/>
          <w:shd w:val="clear" w:color="auto" w:fill="FFFFFF"/>
        </w:rPr>
        <w:t>とすると、</w:t>
      </w:r>
    </w:p>
    <w:p w14:paraId="1EF07D58" w14:textId="6DA4FB6B" w:rsidR="00CB50DE" w:rsidRPr="0056602B" w:rsidRDefault="00CB50DE" w:rsidP="00EB36B1">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A</w:t>
      </w:r>
      <w:r>
        <w:rPr>
          <w:rFonts w:ascii="游明朝" w:eastAsia="游明朝" w:hAnsi="游明朝" w:cs="Courier New" w:hint="eastAsia"/>
          <w:color w:val="212121"/>
          <w:szCs w:val="21"/>
          <w:shd w:val="clear" w:color="auto" w:fill="FFFFFF"/>
          <w:vertAlign w:val="subscript"/>
        </w:rPr>
        <w:t>１</w:t>
      </w:r>
      <w:r>
        <w:rPr>
          <w:rFonts w:ascii="游明朝" w:eastAsia="游明朝" w:hAnsi="游明朝" w:cs="Courier New" w:hint="eastAsia"/>
          <w:color w:val="212121"/>
          <w:szCs w:val="21"/>
          <w:shd w:val="clear" w:color="auto" w:fill="FFFFFF"/>
        </w:rPr>
        <w:t>=1.4208</w:t>
      </w:r>
      <w:r w:rsidR="00EB36B1">
        <w:rPr>
          <w:rFonts w:ascii="游明朝" w:eastAsia="游明朝" w:hAnsi="游明朝" w:cs="Courier New" w:hint="eastAsia"/>
          <w:color w:val="212121"/>
          <w:szCs w:val="21"/>
          <w:shd w:val="clear" w:color="auto" w:fill="FFFFFF"/>
        </w:rPr>
        <w:t xml:space="preserve">　　　</w:t>
      </w:r>
      <w:r>
        <w:rPr>
          <w:rFonts w:ascii="游明朝" w:eastAsia="游明朝" w:hAnsi="游明朝" w:cs="Courier New" w:hint="eastAsia"/>
          <w:color w:val="212121"/>
          <w:szCs w:val="21"/>
          <w:shd w:val="clear" w:color="auto" w:fill="FFFFFF"/>
        </w:rPr>
        <w:t>B</w:t>
      </w:r>
      <w:r>
        <w:rPr>
          <w:rFonts w:ascii="游明朝" w:eastAsia="游明朝" w:hAnsi="游明朝" w:cs="Courier New" w:hint="eastAsia"/>
          <w:color w:val="212121"/>
          <w:szCs w:val="21"/>
          <w:shd w:val="clear" w:color="auto" w:fill="FFFFFF"/>
          <w:vertAlign w:val="subscript"/>
        </w:rPr>
        <w:t>１</w:t>
      </w:r>
      <w:r>
        <w:rPr>
          <w:rFonts w:ascii="游明朝" w:eastAsia="游明朝" w:hAnsi="游明朝" w:cs="Courier New" w:hint="eastAsia"/>
          <w:color w:val="212121"/>
          <w:szCs w:val="21"/>
          <w:shd w:val="clear" w:color="auto" w:fill="FFFFFF"/>
        </w:rPr>
        <w:t>=0.8883</w:t>
      </w:r>
    </w:p>
    <w:p w14:paraId="679FC892" w14:textId="2263E86F" w:rsidR="00CB50DE" w:rsidRDefault="00CB50DE" w:rsidP="00EB36B1">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A</w:t>
      </w:r>
      <w:r>
        <w:rPr>
          <w:rFonts w:ascii="游明朝" w:eastAsia="游明朝" w:hAnsi="游明朝" w:cs="Courier New" w:hint="eastAsia"/>
          <w:color w:val="212121"/>
          <w:szCs w:val="21"/>
          <w:shd w:val="clear" w:color="auto" w:fill="FFFFFF"/>
          <w:vertAlign w:val="subscript"/>
        </w:rPr>
        <w:t>２</w:t>
      </w:r>
      <w:r>
        <w:rPr>
          <w:rFonts w:ascii="游明朝" w:eastAsia="游明朝" w:hAnsi="游明朝" w:cs="Courier New" w:hint="eastAsia"/>
          <w:color w:val="212121"/>
          <w:szCs w:val="21"/>
          <w:shd w:val="clear" w:color="auto" w:fill="FFFFFF"/>
        </w:rPr>
        <w:t>=1.6895</w:t>
      </w:r>
      <w:r w:rsidR="00EB36B1">
        <w:rPr>
          <w:rFonts w:ascii="游明朝" w:eastAsia="游明朝" w:hAnsi="游明朝" w:cs="Courier New" w:hint="eastAsia"/>
          <w:color w:val="212121"/>
          <w:szCs w:val="21"/>
          <w:shd w:val="clear" w:color="auto" w:fill="FFFFFF"/>
        </w:rPr>
        <w:t xml:space="preserve">　　　</w:t>
      </w:r>
      <w:r>
        <w:rPr>
          <w:rFonts w:ascii="游明朝" w:eastAsia="游明朝" w:hAnsi="游明朝" w:cs="Courier New" w:hint="eastAsia"/>
          <w:color w:val="212121"/>
          <w:szCs w:val="21"/>
          <w:shd w:val="clear" w:color="auto" w:fill="FFFFFF"/>
        </w:rPr>
        <w:t>B</w:t>
      </w:r>
      <w:r>
        <w:rPr>
          <w:rFonts w:ascii="游明朝" w:eastAsia="游明朝" w:hAnsi="游明朝" w:cs="Courier New" w:hint="eastAsia"/>
          <w:color w:val="212121"/>
          <w:szCs w:val="21"/>
          <w:shd w:val="clear" w:color="auto" w:fill="FFFFFF"/>
          <w:vertAlign w:val="subscript"/>
        </w:rPr>
        <w:t>２</w:t>
      </w:r>
      <w:r>
        <w:rPr>
          <w:rFonts w:ascii="游明朝" w:eastAsia="游明朝" w:hAnsi="游明朝" w:cs="Courier New" w:hint="eastAsia"/>
          <w:color w:val="212121"/>
          <w:szCs w:val="21"/>
          <w:shd w:val="clear" w:color="auto" w:fill="FFFFFF"/>
        </w:rPr>
        <w:t>=0.6498</w:t>
      </w:r>
    </w:p>
    <w:p w14:paraId="77DE87F7" w14:textId="686177FE" w:rsidR="00CB50DE" w:rsidRPr="004B20A1" w:rsidRDefault="00CB50DE" w:rsidP="00CB50DE">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となった。</w:t>
      </w:r>
    </w:p>
    <w:p w14:paraId="2F130365" w14:textId="0261A054" w:rsidR="00CB50DE" w:rsidRDefault="00CB50DE" w:rsidP="00CB50DE">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理論上この方法で導出されたMargules定数はどちらのプロットを用いても等しくなるため、今回は得られた二つの値の算術平均をM</w:t>
      </w:r>
      <w:r>
        <w:rPr>
          <w:rFonts w:ascii="游明朝" w:eastAsia="游明朝" w:hAnsi="游明朝" w:cs="Courier New"/>
          <w:color w:val="212121"/>
          <w:szCs w:val="21"/>
          <w:shd w:val="clear" w:color="auto" w:fill="FFFFFF"/>
        </w:rPr>
        <w:t>argules</w:t>
      </w:r>
      <w:r>
        <w:rPr>
          <w:rFonts w:ascii="游明朝" w:eastAsia="游明朝" w:hAnsi="游明朝" w:cs="Courier New" w:hint="eastAsia"/>
          <w:color w:val="212121"/>
          <w:szCs w:val="21"/>
          <w:shd w:val="clear" w:color="auto" w:fill="FFFFFF"/>
        </w:rPr>
        <w:t>定数とした。</w:t>
      </w:r>
    </w:p>
    <w:p w14:paraId="07760C7E" w14:textId="5579A463" w:rsidR="00CB50DE" w:rsidRDefault="00CB50DE" w:rsidP="00CB50DE">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これにより得られたM</w:t>
      </w:r>
      <w:r>
        <w:rPr>
          <w:rFonts w:ascii="游明朝" w:eastAsia="游明朝" w:hAnsi="游明朝" w:cs="Courier New"/>
          <w:color w:val="212121"/>
          <w:szCs w:val="21"/>
          <w:shd w:val="clear" w:color="auto" w:fill="FFFFFF"/>
        </w:rPr>
        <w:t>argules</w:t>
      </w:r>
      <w:r>
        <w:rPr>
          <w:rFonts w:ascii="游明朝" w:eastAsia="游明朝" w:hAnsi="游明朝" w:cs="Courier New" w:hint="eastAsia"/>
          <w:color w:val="212121"/>
          <w:szCs w:val="21"/>
          <w:shd w:val="clear" w:color="auto" w:fill="FFFFFF"/>
        </w:rPr>
        <w:t>定数は</w:t>
      </w:r>
    </w:p>
    <w:p w14:paraId="56C9E63C" w14:textId="7A8A8BD8" w:rsidR="00CB50DE" w:rsidRDefault="00CB50DE" w:rsidP="00CB50DE">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A=</w:t>
      </w:r>
      <w:r>
        <w:rPr>
          <w:rFonts w:ascii="游明朝" w:eastAsia="游明朝" w:hAnsi="游明朝" w:cs="Courier New"/>
          <w:color w:val="212121"/>
          <w:szCs w:val="21"/>
          <w:shd w:val="clear" w:color="auto" w:fill="FFFFFF"/>
        </w:rPr>
        <w:t>1.</w:t>
      </w:r>
      <w:r>
        <w:rPr>
          <w:rFonts w:ascii="游明朝" w:eastAsia="游明朝" w:hAnsi="游明朝" w:cs="Courier New" w:hint="eastAsia"/>
          <w:color w:val="212121"/>
          <w:szCs w:val="21"/>
          <w:shd w:val="clear" w:color="auto" w:fill="FFFFFF"/>
        </w:rPr>
        <w:t>5551</w:t>
      </w:r>
    </w:p>
    <w:p w14:paraId="1A9268EF" w14:textId="5BAEDFA3" w:rsidR="00CB50DE" w:rsidRDefault="00CB50DE" w:rsidP="00CB50DE">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B</w:t>
      </w:r>
      <w:r>
        <w:rPr>
          <w:rFonts w:ascii="游明朝" w:eastAsia="游明朝" w:hAnsi="游明朝" w:cs="Courier New"/>
          <w:color w:val="212121"/>
          <w:szCs w:val="21"/>
          <w:shd w:val="clear" w:color="auto" w:fill="FFFFFF"/>
        </w:rPr>
        <w:t>=0.7</w:t>
      </w:r>
      <w:r>
        <w:rPr>
          <w:rFonts w:ascii="游明朝" w:eastAsia="游明朝" w:hAnsi="游明朝" w:cs="Courier New" w:hint="eastAsia"/>
          <w:color w:val="212121"/>
          <w:szCs w:val="21"/>
          <w:shd w:val="clear" w:color="auto" w:fill="FFFFFF"/>
        </w:rPr>
        <w:t>590であった。</w:t>
      </w:r>
    </w:p>
    <w:p w14:paraId="7DD06A31" w14:textId="463AC5BE" w:rsidR="00CB50DE" w:rsidRDefault="00656973" w:rsidP="00CB50DE">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noProof/>
          <w:color w:val="212121"/>
          <w:szCs w:val="21"/>
          <w:shd w:val="clear" w:color="auto" w:fill="FFFFFF"/>
        </w:rPr>
        <w:drawing>
          <wp:anchor distT="0" distB="0" distL="114300" distR="114300" simplePos="0" relativeHeight="251664384" behindDoc="0" locked="0" layoutInCell="1" allowOverlap="1" wp14:anchorId="4A8D1246" wp14:editId="1E9BFF54">
            <wp:simplePos x="0" y="0"/>
            <wp:positionH relativeFrom="column">
              <wp:posOffset>3043555</wp:posOffset>
            </wp:positionH>
            <wp:positionV relativeFrom="paragraph">
              <wp:posOffset>248285</wp:posOffset>
            </wp:positionV>
            <wp:extent cx="3108960" cy="2072640"/>
            <wp:effectExtent l="0" t="0" r="0" b="3810"/>
            <wp:wrapSquare wrapText="bothSides"/>
            <wp:docPr id="7" name="図 7" descr="異なる, スキー, ボート, 男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gules2.png"/>
                    <pic:cNvPicPr/>
                  </pic:nvPicPr>
                  <pic:blipFill>
                    <a:blip r:embed="rId11">
                      <a:extLst>
                        <a:ext uri="{28A0092B-C50C-407E-A947-70E740481C1C}">
                          <a14:useLocalDpi xmlns:a14="http://schemas.microsoft.com/office/drawing/2010/main" val="0"/>
                        </a:ext>
                      </a:extLst>
                    </a:blip>
                    <a:stretch>
                      <a:fillRect/>
                    </a:stretch>
                  </pic:blipFill>
                  <pic:spPr>
                    <a:xfrm>
                      <a:off x="0" y="0"/>
                      <a:ext cx="3108960" cy="2072640"/>
                    </a:xfrm>
                    <a:prstGeom prst="rect">
                      <a:avLst/>
                    </a:prstGeom>
                  </pic:spPr>
                </pic:pic>
              </a:graphicData>
            </a:graphic>
            <wp14:sizeRelH relativeFrom="margin">
              <wp14:pctWidth>0</wp14:pctWidth>
            </wp14:sizeRelH>
            <wp14:sizeRelV relativeFrom="margin">
              <wp14:pctHeight>0</wp14:pctHeight>
            </wp14:sizeRelV>
          </wp:anchor>
        </w:drawing>
      </w:r>
      <w:r w:rsidR="00CB50DE">
        <w:rPr>
          <w:rFonts w:ascii="游明朝" w:eastAsia="游明朝" w:hAnsi="游明朝" w:cs="Courier New" w:hint="eastAsia"/>
          <w:color w:val="212121"/>
          <w:szCs w:val="21"/>
          <w:shd w:val="clear" w:color="auto" w:fill="FFFFFF"/>
        </w:rPr>
        <w:t>得られた定数を表に整理すると以下の通りである。</w:t>
      </w:r>
    </w:p>
    <w:tbl>
      <w:tblPr>
        <w:tblW w:w="4962"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993"/>
        <w:gridCol w:w="2126"/>
        <w:gridCol w:w="992"/>
        <w:gridCol w:w="851"/>
      </w:tblGrid>
      <w:tr w:rsidR="00CB50DE" w:rsidRPr="00E33BB5" w14:paraId="133FBC2A" w14:textId="77777777" w:rsidTr="00656973">
        <w:trPr>
          <w:trHeight w:val="276"/>
        </w:trPr>
        <w:tc>
          <w:tcPr>
            <w:tcW w:w="993" w:type="dxa"/>
            <w:shd w:val="clear" w:color="auto" w:fill="auto"/>
            <w:noWrap/>
            <w:vAlign w:val="bottom"/>
            <w:hideMark/>
          </w:tcPr>
          <w:p w14:paraId="3F86E40B" w14:textId="77777777" w:rsidR="00CB50DE" w:rsidRPr="00EB36B1" w:rsidRDefault="00CB50DE" w:rsidP="00656973">
            <w:pPr>
              <w:widowControl/>
              <w:jc w:val="left"/>
              <w:rPr>
                <w:rFonts w:ascii="游明朝" w:eastAsia="游明朝" w:hAnsi="游明朝" w:cs="ＭＳ Ｐゴシック"/>
                <w:kern w:val="0"/>
                <w:sz w:val="20"/>
                <w:szCs w:val="20"/>
              </w:rPr>
            </w:pPr>
            <w:r w:rsidRPr="00EB36B1">
              <w:rPr>
                <w:rFonts w:ascii="游明朝" w:eastAsia="游明朝" w:hAnsi="游明朝" w:cs="ＭＳ Ｐゴシック" w:hint="eastAsia"/>
                <w:kern w:val="0"/>
                <w:sz w:val="20"/>
                <w:szCs w:val="20"/>
              </w:rPr>
              <w:t>ラベル</w:t>
            </w:r>
          </w:p>
        </w:tc>
        <w:tc>
          <w:tcPr>
            <w:tcW w:w="2126" w:type="dxa"/>
            <w:shd w:val="clear" w:color="auto" w:fill="auto"/>
            <w:noWrap/>
            <w:vAlign w:val="bottom"/>
            <w:hideMark/>
          </w:tcPr>
          <w:p w14:paraId="34E758C8" w14:textId="77777777" w:rsidR="00CB50DE" w:rsidRPr="00EB36B1" w:rsidRDefault="00CB50DE" w:rsidP="00656973">
            <w:pPr>
              <w:widowControl/>
              <w:jc w:val="left"/>
              <w:rPr>
                <w:rFonts w:ascii="游明朝" w:eastAsia="游明朝" w:hAnsi="游明朝" w:cs="ＭＳ Ｐゴシック"/>
                <w:kern w:val="0"/>
                <w:sz w:val="20"/>
                <w:szCs w:val="20"/>
              </w:rPr>
            </w:pPr>
            <w:r w:rsidRPr="00EB36B1">
              <w:rPr>
                <w:rFonts w:ascii="游明朝" w:eastAsia="游明朝" w:hAnsi="游明朝" w:cs="ＭＳ Ｐゴシック" w:hint="eastAsia"/>
                <w:kern w:val="0"/>
                <w:sz w:val="20"/>
                <w:szCs w:val="20"/>
              </w:rPr>
              <w:t>方法</w:t>
            </w:r>
          </w:p>
        </w:tc>
        <w:tc>
          <w:tcPr>
            <w:tcW w:w="992" w:type="dxa"/>
            <w:shd w:val="clear" w:color="auto" w:fill="auto"/>
            <w:noWrap/>
            <w:vAlign w:val="bottom"/>
            <w:hideMark/>
          </w:tcPr>
          <w:p w14:paraId="2A45C1E1" w14:textId="77777777" w:rsidR="00CB50DE" w:rsidRPr="00EB36B1" w:rsidRDefault="00CB50DE" w:rsidP="00656973">
            <w:pPr>
              <w:widowControl/>
              <w:jc w:val="left"/>
              <w:rPr>
                <w:rFonts w:ascii="游明朝" w:eastAsia="游明朝" w:hAnsi="游明朝" w:cs="ＭＳ Ｐゴシック"/>
                <w:kern w:val="0"/>
                <w:sz w:val="20"/>
                <w:szCs w:val="20"/>
              </w:rPr>
            </w:pPr>
            <w:r w:rsidRPr="00EB36B1">
              <w:rPr>
                <w:rFonts w:ascii="游明朝" w:eastAsia="游明朝" w:hAnsi="游明朝" w:cs="ＭＳ Ｐゴシック" w:hint="eastAsia"/>
                <w:kern w:val="0"/>
                <w:sz w:val="20"/>
                <w:szCs w:val="20"/>
              </w:rPr>
              <w:t>A</w:t>
            </w:r>
            <w:r w:rsidRPr="00EB36B1">
              <w:rPr>
                <w:rFonts w:ascii="游明朝" w:eastAsia="游明朝" w:hAnsi="游明朝" w:cs="ＭＳ Ｐゴシック"/>
                <w:kern w:val="0"/>
                <w:sz w:val="20"/>
                <w:szCs w:val="20"/>
              </w:rPr>
              <w:t>[-]</w:t>
            </w:r>
          </w:p>
        </w:tc>
        <w:tc>
          <w:tcPr>
            <w:tcW w:w="851" w:type="dxa"/>
            <w:shd w:val="clear" w:color="auto" w:fill="auto"/>
            <w:noWrap/>
            <w:vAlign w:val="bottom"/>
            <w:hideMark/>
          </w:tcPr>
          <w:p w14:paraId="512BAAAE" w14:textId="77777777" w:rsidR="00CB50DE" w:rsidRPr="00EB36B1" w:rsidRDefault="00CB50DE" w:rsidP="00656973">
            <w:pPr>
              <w:widowControl/>
              <w:jc w:val="left"/>
              <w:rPr>
                <w:rFonts w:ascii="游明朝" w:eastAsia="游明朝" w:hAnsi="游明朝" w:cs="ＭＳ Ｐゴシック"/>
                <w:kern w:val="0"/>
                <w:sz w:val="20"/>
                <w:szCs w:val="20"/>
              </w:rPr>
            </w:pPr>
            <w:r w:rsidRPr="00EB36B1">
              <w:rPr>
                <w:rFonts w:ascii="游明朝" w:eastAsia="游明朝" w:hAnsi="游明朝" w:cs="ＭＳ Ｐゴシック" w:hint="eastAsia"/>
                <w:kern w:val="0"/>
                <w:sz w:val="20"/>
                <w:szCs w:val="20"/>
              </w:rPr>
              <w:t>B</w:t>
            </w:r>
            <w:r w:rsidRPr="00EB36B1">
              <w:rPr>
                <w:rFonts w:ascii="游明朝" w:eastAsia="游明朝" w:hAnsi="游明朝" w:cs="ＭＳ Ｐゴシック"/>
                <w:kern w:val="0"/>
                <w:sz w:val="20"/>
                <w:szCs w:val="20"/>
              </w:rPr>
              <w:t>[-]</w:t>
            </w:r>
          </w:p>
        </w:tc>
      </w:tr>
      <w:tr w:rsidR="00CB50DE" w:rsidRPr="00E33BB5" w14:paraId="399C4CAB" w14:textId="77777777" w:rsidTr="00656973">
        <w:trPr>
          <w:trHeight w:val="360"/>
        </w:trPr>
        <w:tc>
          <w:tcPr>
            <w:tcW w:w="993" w:type="dxa"/>
            <w:shd w:val="clear" w:color="auto" w:fill="auto"/>
            <w:noWrap/>
            <w:vAlign w:val="bottom"/>
            <w:hideMark/>
          </w:tcPr>
          <w:p w14:paraId="0F2260C4" w14:textId="77777777" w:rsidR="00CB50DE" w:rsidRPr="00EB36B1" w:rsidRDefault="00CB50DE" w:rsidP="00656973">
            <w:pPr>
              <w:widowControl/>
              <w:jc w:val="center"/>
              <w:rPr>
                <w:rFonts w:ascii="游明朝" w:eastAsia="游明朝" w:hAnsi="游明朝" w:cs="ＭＳ Ｐゴシック"/>
                <w:kern w:val="0"/>
                <w:sz w:val="20"/>
                <w:szCs w:val="20"/>
              </w:rPr>
            </w:pPr>
            <w:r w:rsidRPr="00EB36B1">
              <w:rPr>
                <w:rFonts w:ascii="游明朝" w:eastAsia="游明朝" w:hAnsi="游明朝" w:cs="ＭＳ Ｐゴシック"/>
                <w:kern w:val="0"/>
                <w:sz w:val="20"/>
                <w:szCs w:val="20"/>
              </w:rPr>
              <w:t>1</w:t>
            </w:r>
          </w:p>
        </w:tc>
        <w:tc>
          <w:tcPr>
            <w:tcW w:w="2126" w:type="dxa"/>
            <w:shd w:val="clear" w:color="auto" w:fill="auto"/>
            <w:noWrap/>
            <w:vAlign w:val="bottom"/>
            <w:hideMark/>
          </w:tcPr>
          <w:p w14:paraId="34E6F9F3" w14:textId="77777777" w:rsidR="00CB50DE" w:rsidRPr="00EB36B1" w:rsidRDefault="00CB50DE" w:rsidP="00656973">
            <w:pPr>
              <w:widowControl/>
              <w:jc w:val="left"/>
              <w:rPr>
                <w:rFonts w:ascii="游明朝" w:eastAsia="游明朝" w:hAnsi="游明朝" w:cs="ＭＳ Ｐゴシック"/>
                <w:kern w:val="0"/>
                <w:sz w:val="20"/>
                <w:szCs w:val="20"/>
              </w:rPr>
            </w:pPr>
            <w:r w:rsidRPr="00EB36B1">
              <w:rPr>
                <w:rFonts w:ascii="游明朝" w:eastAsia="游明朝" w:hAnsi="游明朝" w:cs="ＭＳ Ｐゴシック" w:hint="eastAsia"/>
                <w:kern w:val="0"/>
                <w:sz w:val="20"/>
                <w:szCs w:val="20"/>
              </w:rPr>
              <w:t>連立方程式</w:t>
            </w:r>
          </w:p>
        </w:tc>
        <w:tc>
          <w:tcPr>
            <w:tcW w:w="992" w:type="dxa"/>
            <w:shd w:val="clear" w:color="auto" w:fill="auto"/>
            <w:noWrap/>
            <w:vAlign w:val="bottom"/>
            <w:hideMark/>
          </w:tcPr>
          <w:p w14:paraId="1C0FA257" w14:textId="77777777" w:rsidR="00CB50DE" w:rsidRPr="00EB36B1" w:rsidRDefault="00CB50DE" w:rsidP="00656973">
            <w:pPr>
              <w:widowControl/>
              <w:jc w:val="right"/>
              <w:rPr>
                <w:rFonts w:ascii="游明朝" w:eastAsia="游明朝" w:hAnsi="游明朝" w:cs="ＭＳ Ｐゴシック"/>
                <w:kern w:val="0"/>
                <w:sz w:val="20"/>
                <w:szCs w:val="20"/>
              </w:rPr>
            </w:pPr>
            <w:r w:rsidRPr="00EB36B1">
              <w:rPr>
                <w:rFonts w:ascii="游明朝" w:eastAsia="游明朝" w:hAnsi="游明朝" w:cs="ＭＳ Ｐゴシック" w:hint="eastAsia"/>
                <w:kern w:val="0"/>
                <w:sz w:val="20"/>
                <w:szCs w:val="20"/>
              </w:rPr>
              <w:t>1.6569</w:t>
            </w:r>
          </w:p>
        </w:tc>
        <w:tc>
          <w:tcPr>
            <w:tcW w:w="851" w:type="dxa"/>
            <w:shd w:val="clear" w:color="auto" w:fill="auto"/>
            <w:noWrap/>
            <w:vAlign w:val="bottom"/>
            <w:hideMark/>
          </w:tcPr>
          <w:p w14:paraId="1ED3ACE3" w14:textId="77777777" w:rsidR="00CB50DE" w:rsidRPr="00EB36B1" w:rsidRDefault="00CB50DE" w:rsidP="00656973">
            <w:pPr>
              <w:widowControl/>
              <w:jc w:val="right"/>
              <w:rPr>
                <w:rFonts w:ascii="游明朝" w:eastAsia="游明朝" w:hAnsi="游明朝" w:cs="ＭＳ Ｐゴシック"/>
                <w:color w:val="212121"/>
                <w:kern w:val="0"/>
                <w:sz w:val="20"/>
                <w:szCs w:val="20"/>
              </w:rPr>
            </w:pPr>
            <w:r w:rsidRPr="00EB36B1">
              <w:rPr>
                <w:rFonts w:ascii="游明朝" w:eastAsia="游明朝" w:hAnsi="游明朝" w:cs="ＭＳ Ｐゴシック" w:hint="eastAsia"/>
                <w:color w:val="212121"/>
                <w:kern w:val="0"/>
                <w:sz w:val="20"/>
                <w:szCs w:val="20"/>
              </w:rPr>
              <w:t>1.2854</w:t>
            </w:r>
          </w:p>
        </w:tc>
      </w:tr>
      <w:tr w:rsidR="00CB50DE" w:rsidRPr="00E33BB5" w14:paraId="3BBD54A1" w14:textId="77777777" w:rsidTr="00656973">
        <w:trPr>
          <w:trHeight w:val="276"/>
        </w:trPr>
        <w:tc>
          <w:tcPr>
            <w:tcW w:w="993" w:type="dxa"/>
            <w:shd w:val="clear" w:color="auto" w:fill="auto"/>
            <w:noWrap/>
            <w:vAlign w:val="bottom"/>
            <w:hideMark/>
          </w:tcPr>
          <w:p w14:paraId="3C360B8C" w14:textId="77777777" w:rsidR="00CB50DE" w:rsidRPr="00EB36B1" w:rsidRDefault="00CB50DE" w:rsidP="00656973">
            <w:pPr>
              <w:widowControl/>
              <w:jc w:val="center"/>
              <w:rPr>
                <w:rFonts w:ascii="游明朝" w:eastAsia="游明朝" w:hAnsi="游明朝" w:cs="ＭＳ Ｐゴシック"/>
                <w:kern w:val="0"/>
                <w:sz w:val="20"/>
                <w:szCs w:val="20"/>
              </w:rPr>
            </w:pPr>
            <w:r w:rsidRPr="00EB36B1">
              <w:rPr>
                <w:rFonts w:ascii="游明朝" w:eastAsia="游明朝" w:hAnsi="游明朝" w:cs="ＭＳ Ｐゴシック"/>
                <w:kern w:val="0"/>
                <w:sz w:val="20"/>
                <w:szCs w:val="20"/>
              </w:rPr>
              <w:t>2</w:t>
            </w:r>
          </w:p>
        </w:tc>
        <w:tc>
          <w:tcPr>
            <w:tcW w:w="2126" w:type="dxa"/>
            <w:shd w:val="clear" w:color="auto" w:fill="auto"/>
            <w:noWrap/>
            <w:vAlign w:val="bottom"/>
            <w:hideMark/>
          </w:tcPr>
          <w:p w14:paraId="0065C205" w14:textId="77777777" w:rsidR="00CB50DE" w:rsidRPr="00EB36B1" w:rsidRDefault="00656973" w:rsidP="00656973">
            <w:pPr>
              <w:widowControl/>
              <w:jc w:val="left"/>
              <w:rPr>
                <w:rFonts w:ascii="游明朝" w:eastAsia="游明朝" w:hAnsi="游明朝" w:cs="ＭＳ Ｐゴシック"/>
                <w:kern w:val="0"/>
                <w:sz w:val="20"/>
                <w:szCs w:val="20"/>
              </w:rPr>
            </w:pPr>
            <m:oMath>
              <m:f>
                <m:fPr>
                  <m:ctrlPr>
                    <w:rPr>
                      <w:rFonts w:ascii="Cambria Math" w:eastAsia="游明朝" w:hAnsi="Cambria Math" w:cs="Courier New"/>
                      <w:color w:val="212121"/>
                      <w:sz w:val="20"/>
                      <w:szCs w:val="20"/>
                      <w:shd w:val="clear" w:color="auto" w:fill="FFFFFF"/>
                    </w:rPr>
                  </m:ctrlPr>
                </m:fPr>
                <m:num>
                  <m:r>
                    <w:rPr>
                      <w:rFonts w:ascii="Cambria Math" w:eastAsia="游明朝" w:hAnsi="Cambria Math" w:cs="Courier New"/>
                      <w:color w:val="212121"/>
                      <w:sz w:val="20"/>
                      <w:szCs w:val="20"/>
                      <w:shd w:val="clear" w:color="auto" w:fill="FFFFFF"/>
                    </w:rPr>
                    <m:t>ln</m:t>
                  </m:r>
                  <m:sSub>
                    <m:sSubPr>
                      <m:ctrlPr>
                        <w:rPr>
                          <w:rFonts w:ascii="Cambria Math" w:eastAsia="游明朝" w:hAnsi="Cambria Math" w:cs="Courier New"/>
                          <w:i/>
                          <w:color w:val="212121"/>
                          <w:sz w:val="20"/>
                          <w:szCs w:val="20"/>
                          <w:shd w:val="clear" w:color="auto" w:fill="FFFFFF"/>
                        </w:rPr>
                      </m:ctrlPr>
                    </m:sSubPr>
                    <m:e>
                      <m:r>
                        <w:rPr>
                          <w:rFonts w:ascii="Cambria Math" w:eastAsia="游明朝" w:hAnsi="Cambria Math" w:cs="Courier New"/>
                          <w:color w:val="212121"/>
                          <w:sz w:val="20"/>
                          <w:szCs w:val="20"/>
                          <w:shd w:val="clear" w:color="auto" w:fill="FFFFFF"/>
                        </w:rPr>
                        <m:t>γ</m:t>
                      </m:r>
                      <m:ctrlPr>
                        <w:rPr>
                          <w:rFonts w:ascii="Cambria Math" w:eastAsia="游明朝" w:hAnsi="Cambria Math" w:cs="Courier New"/>
                          <w:color w:val="212121"/>
                          <w:sz w:val="20"/>
                          <w:szCs w:val="20"/>
                          <w:shd w:val="clear" w:color="auto" w:fill="FFFFFF"/>
                        </w:rPr>
                      </m:ctrlPr>
                    </m:e>
                    <m:sub>
                      <m:r>
                        <w:rPr>
                          <w:rFonts w:ascii="Cambria Math" w:eastAsia="游明朝" w:hAnsi="Cambria Math" w:cs="Courier New"/>
                          <w:color w:val="212121"/>
                          <w:sz w:val="20"/>
                          <w:szCs w:val="20"/>
                          <w:shd w:val="clear" w:color="auto" w:fill="FFFFFF"/>
                        </w:rPr>
                        <m:t>1</m:t>
                      </m:r>
                    </m:sub>
                  </m:sSub>
                  <m:ctrlPr>
                    <w:rPr>
                      <w:rFonts w:ascii="Cambria Math" w:eastAsia="游明朝" w:hAnsi="Cambria Math" w:cs="Courier New"/>
                      <w:i/>
                      <w:color w:val="212121"/>
                      <w:sz w:val="20"/>
                      <w:szCs w:val="20"/>
                      <w:shd w:val="clear" w:color="auto" w:fill="FFFFFF"/>
                    </w:rPr>
                  </m:ctrlPr>
                </m:num>
                <m:den>
                  <m:sSubSup>
                    <m:sSubSupPr>
                      <m:ctrlPr>
                        <w:rPr>
                          <w:rFonts w:ascii="Cambria Math" w:eastAsia="游明朝" w:hAnsi="Cambria Math" w:cs="Courier New"/>
                          <w:i/>
                          <w:color w:val="212121"/>
                          <w:sz w:val="20"/>
                          <w:szCs w:val="20"/>
                          <w:shd w:val="clear" w:color="auto" w:fill="FFFFFF"/>
                        </w:rPr>
                      </m:ctrlPr>
                    </m:sSubSupPr>
                    <m:e>
                      <m:r>
                        <w:rPr>
                          <w:rFonts w:ascii="Cambria Math" w:eastAsia="游明朝" w:hAnsi="Cambria Math" w:cs="Courier New"/>
                          <w:color w:val="212121"/>
                          <w:sz w:val="20"/>
                          <w:szCs w:val="20"/>
                          <w:shd w:val="clear" w:color="auto" w:fill="FFFFFF"/>
                        </w:rPr>
                        <m:t>x</m:t>
                      </m:r>
                    </m:e>
                    <m:sub>
                      <m:r>
                        <w:rPr>
                          <w:rFonts w:ascii="Cambria Math" w:eastAsia="游明朝" w:hAnsi="Cambria Math" w:cs="Courier New"/>
                          <w:color w:val="212121"/>
                          <w:sz w:val="20"/>
                          <w:szCs w:val="20"/>
                          <w:shd w:val="clear" w:color="auto" w:fill="FFFFFF"/>
                        </w:rPr>
                        <m:t>2</m:t>
                      </m:r>
                    </m:sub>
                    <m:sup>
                      <m:r>
                        <w:rPr>
                          <w:rFonts w:ascii="Cambria Math" w:eastAsia="游明朝" w:hAnsi="Cambria Math" w:cs="Courier New"/>
                          <w:color w:val="212121"/>
                          <w:sz w:val="20"/>
                          <w:szCs w:val="20"/>
                          <w:shd w:val="clear" w:color="auto" w:fill="FFFFFF"/>
                        </w:rPr>
                        <m:t>2</m:t>
                      </m:r>
                    </m:sup>
                  </m:sSubSup>
                  <m:ctrlPr>
                    <w:rPr>
                      <w:rFonts w:ascii="Cambria Math" w:eastAsia="游明朝" w:hAnsi="Cambria Math" w:cs="Courier New"/>
                      <w:i/>
                      <w:color w:val="212121"/>
                      <w:sz w:val="20"/>
                      <w:szCs w:val="20"/>
                      <w:shd w:val="clear" w:color="auto" w:fill="FFFFFF"/>
                    </w:rPr>
                  </m:ctrlPr>
                </m:den>
              </m:f>
            </m:oMath>
            <w:r w:rsidR="00CB50DE" w:rsidRPr="00EB36B1">
              <w:rPr>
                <w:rFonts w:ascii="游明朝" w:eastAsia="游明朝" w:hAnsi="游明朝" w:cs="Courier New" w:hint="eastAsia"/>
                <w:color w:val="212121"/>
                <w:sz w:val="20"/>
                <w:szCs w:val="20"/>
                <w:shd w:val="clear" w:color="auto" w:fill="FFFFFF"/>
              </w:rPr>
              <w:t xml:space="preserve"> 対　</w:t>
            </w:r>
            <m:oMath>
              <m:sSub>
                <m:sSubPr>
                  <m:ctrlPr>
                    <w:rPr>
                      <w:rFonts w:ascii="Cambria Math" w:eastAsia="游明朝" w:hAnsi="Cambria Math" w:cs="Courier New"/>
                      <w:i/>
                      <w:color w:val="212121"/>
                      <w:sz w:val="20"/>
                      <w:szCs w:val="20"/>
                      <w:shd w:val="clear" w:color="auto" w:fill="FFFFFF"/>
                    </w:rPr>
                  </m:ctrlPr>
                </m:sSubPr>
                <m:e>
                  <m:r>
                    <w:rPr>
                      <w:rFonts w:ascii="Cambria Math" w:eastAsia="游明朝" w:hAnsi="Cambria Math" w:cs="Courier New" w:hint="eastAsia"/>
                      <w:color w:val="212121"/>
                      <w:sz w:val="20"/>
                      <w:szCs w:val="20"/>
                      <w:shd w:val="clear" w:color="auto" w:fill="FFFFFF"/>
                    </w:rPr>
                    <m:t>x</m:t>
                  </m:r>
                  <m:ctrlPr>
                    <w:rPr>
                      <w:rFonts w:ascii="Cambria Math" w:eastAsia="游明朝" w:hAnsi="Cambria Math" w:cs="Courier New" w:hint="eastAsia"/>
                      <w:i/>
                      <w:color w:val="212121"/>
                      <w:sz w:val="20"/>
                      <w:szCs w:val="20"/>
                      <w:shd w:val="clear" w:color="auto" w:fill="FFFFFF"/>
                    </w:rPr>
                  </m:ctrlPr>
                </m:e>
                <m:sub>
                  <m:r>
                    <w:rPr>
                      <w:rFonts w:ascii="Cambria Math" w:eastAsia="游明朝" w:hAnsi="Cambria Math" w:cs="Courier New" w:hint="eastAsia"/>
                      <w:color w:val="212121"/>
                      <w:sz w:val="20"/>
                      <w:szCs w:val="20"/>
                      <w:shd w:val="clear" w:color="auto" w:fill="FFFFFF"/>
                    </w:rPr>
                    <m:t>1</m:t>
                  </m:r>
                </m:sub>
              </m:sSub>
            </m:oMath>
            <w:r w:rsidR="00CB50DE" w:rsidRPr="00EB36B1">
              <w:rPr>
                <w:rFonts w:ascii="游明朝" w:eastAsia="游明朝" w:hAnsi="游明朝" w:cs="ＭＳ Ｐゴシック" w:hint="eastAsia"/>
                <w:kern w:val="0"/>
                <w:sz w:val="20"/>
                <w:szCs w:val="20"/>
              </w:rPr>
              <w:t>プロット</w:t>
            </w:r>
          </w:p>
        </w:tc>
        <w:tc>
          <w:tcPr>
            <w:tcW w:w="992" w:type="dxa"/>
            <w:shd w:val="clear" w:color="auto" w:fill="auto"/>
            <w:noWrap/>
            <w:vAlign w:val="bottom"/>
            <w:hideMark/>
          </w:tcPr>
          <w:p w14:paraId="5AD0EA38" w14:textId="77777777" w:rsidR="00CB50DE" w:rsidRPr="00EB36B1" w:rsidRDefault="00CB50DE" w:rsidP="00656973">
            <w:pPr>
              <w:widowControl/>
              <w:jc w:val="right"/>
              <w:rPr>
                <w:rFonts w:ascii="游明朝" w:eastAsia="游明朝" w:hAnsi="游明朝" w:cs="ＭＳ Ｐゴシック"/>
                <w:kern w:val="0"/>
                <w:sz w:val="20"/>
                <w:szCs w:val="20"/>
              </w:rPr>
            </w:pPr>
            <w:r w:rsidRPr="00EB36B1">
              <w:rPr>
                <w:rFonts w:ascii="游明朝" w:eastAsia="游明朝" w:hAnsi="游明朝" w:cs="ＭＳ Ｐゴシック" w:hint="eastAsia"/>
                <w:kern w:val="0"/>
                <w:sz w:val="20"/>
                <w:szCs w:val="20"/>
              </w:rPr>
              <w:t>1.4208</w:t>
            </w:r>
          </w:p>
        </w:tc>
        <w:tc>
          <w:tcPr>
            <w:tcW w:w="851" w:type="dxa"/>
            <w:shd w:val="clear" w:color="auto" w:fill="auto"/>
            <w:noWrap/>
            <w:vAlign w:val="bottom"/>
            <w:hideMark/>
          </w:tcPr>
          <w:p w14:paraId="1BB64D39" w14:textId="77777777" w:rsidR="00CB50DE" w:rsidRPr="00EB36B1" w:rsidRDefault="00CB50DE" w:rsidP="00656973">
            <w:pPr>
              <w:widowControl/>
              <w:jc w:val="right"/>
              <w:rPr>
                <w:rFonts w:ascii="游明朝" w:eastAsia="游明朝" w:hAnsi="游明朝" w:cs="ＭＳ Ｐゴシック"/>
                <w:kern w:val="0"/>
                <w:sz w:val="20"/>
                <w:szCs w:val="20"/>
              </w:rPr>
            </w:pPr>
            <w:r w:rsidRPr="00EB36B1">
              <w:rPr>
                <w:rFonts w:ascii="游明朝" w:eastAsia="游明朝" w:hAnsi="游明朝" w:cs="ＭＳ Ｐゴシック" w:hint="eastAsia"/>
                <w:kern w:val="0"/>
                <w:sz w:val="20"/>
                <w:szCs w:val="20"/>
              </w:rPr>
              <w:t>0.8883</w:t>
            </w:r>
          </w:p>
        </w:tc>
      </w:tr>
      <w:tr w:rsidR="00CB50DE" w:rsidRPr="00E33BB5" w14:paraId="35FD45C0" w14:textId="77777777" w:rsidTr="00656973">
        <w:trPr>
          <w:trHeight w:val="276"/>
        </w:trPr>
        <w:tc>
          <w:tcPr>
            <w:tcW w:w="993" w:type="dxa"/>
            <w:shd w:val="clear" w:color="auto" w:fill="auto"/>
            <w:noWrap/>
            <w:vAlign w:val="bottom"/>
            <w:hideMark/>
          </w:tcPr>
          <w:p w14:paraId="696484EB" w14:textId="77777777" w:rsidR="00CB50DE" w:rsidRPr="00EB36B1" w:rsidRDefault="00CB50DE" w:rsidP="00656973">
            <w:pPr>
              <w:widowControl/>
              <w:jc w:val="center"/>
              <w:rPr>
                <w:rFonts w:ascii="游明朝" w:eastAsia="游明朝" w:hAnsi="游明朝" w:cs="ＭＳ Ｐゴシック"/>
                <w:kern w:val="0"/>
                <w:sz w:val="20"/>
                <w:szCs w:val="20"/>
              </w:rPr>
            </w:pPr>
            <w:r w:rsidRPr="00EB36B1">
              <w:rPr>
                <w:rFonts w:ascii="游明朝" w:eastAsia="游明朝" w:hAnsi="游明朝" w:cs="ＭＳ Ｐゴシック"/>
                <w:kern w:val="0"/>
                <w:sz w:val="20"/>
                <w:szCs w:val="20"/>
              </w:rPr>
              <w:t>3</w:t>
            </w:r>
          </w:p>
        </w:tc>
        <w:tc>
          <w:tcPr>
            <w:tcW w:w="2126" w:type="dxa"/>
            <w:shd w:val="clear" w:color="auto" w:fill="auto"/>
            <w:noWrap/>
            <w:vAlign w:val="bottom"/>
            <w:hideMark/>
          </w:tcPr>
          <w:p w14:paraId="504C22CE" w14:textId="77777777" w:rsidR="00CB50DE" w:rsidRPr="00EB36B1" w:rsidRDefault="00656973" w:rsidP="00656973">
            <w:pPr>
              <w:widowControl/>
              <w:jc w:val="left"/>
              <w:rPr>
                <w:rFonts w:ascii="游明朝" w:eastAsia="游明朝" w:hAnsi="游明朝" w:cs="ＭＳ Ｐゴシック"/>
                <w:kern w:val="0"/>
                <w:sz w:val="20"/>
                <w:szCs w:val="20"/>
              </w:rPr>
            </w:pPr>
            <m:oMath>
              <m:f>
                <m:fPr>
                  <m:ctrlPr>
                    <w:rPr>
                      <w:rFonts w:ascii="Cambria Math" w:eastAsia="游明朝" w:hAnsi="Cambria Math" w:cs="Courier New"/>
                      <w:color w:val="212121"/>
                      <w:sz w:val="20"/>
                      <w:szCs w:val="20"/>
                      <w:shd w:val="clear" w:color="auto" w:fill="FFFFFF"/>
                    </w:rPr>
                  </m:ctrlPr>
                </m:fPr>
                <m:num>
                  <m:r>
                    <w:rPr>
                      <w:rFonts w:ascii="Cambria Math" w:eastAsia="游明朝" w:hAnsi="Cambria Math" w:cs="Courier New"/>
                      <w:color w:val="212121"/>
                      <w:sz w:val="20"/>
                      <w:szCs w:val="20"/>
                      <w:shd w:val="clear" w:color="auto" w:fill="FFFFFF"/>
                    </w:rPr>
                    <m:t>ln</m:t>
                  </m:r>
                  <m:sSub>
                    <m:sSubPr>
                      <m:ctrlPr>
                        <w:rPr>
                          <w:rFonts w:ascii="Cambria Math" w:eastAsia="游明朝" w:hAnsi="Cambria Math" w:cs="Courier New"/>
                          <w:i/>
                          <w:color w:val="212121"/>
                          <w:sz w:val="20"/>
                          <w:szCs w:val="20"/>
                          <w:shd w:val="clear" w:color="auto" w:fill="FFFFFF"/>
                        </w:rPr>
                      </m:ctrlPr>
                    </m:sSubPr>
                    <m:e>
                      <m:r>
                        <w:rPr>
                          <w:rFonts w:ascii="Cambria Math" w:eastAsia="游明朝" w:hAnsi="Cambria Math" w:cs="Courier New"/>
                          <w:color w:val="212121"/>
                          <w:sz w:val="20"/>
                          <w:szCs w:val="20"/>
                          <w:shd w:val="clear" w:color="auto" w:fill="FFFFFF"/>
                        </w:rPr>
                        <m:t>γ</m:t>
                      </m:r>
                      <m:ctrlPr>
                        <w:rPr>
                          <w:rFonts w:ascii="Cambria Math" w:eastAsia="游明朝" w:hAnsi="Cambria Math" w:cs="Courier New"/>
                          <w:color w:val="212121"/>
                          <w:sz w:val="20"/>
                          <w:szCs w:val="20"/>
                          <w:shd w:val="clear" w:color="auto" w:fill="FFFFFF"/>
                        </w:rPr>
                      </m:ctrlPr>
                    </m:e>
                    <m:sub>
                      <m:r>
                        <w:rPr>
                          <w:rFonts w:ascii="Cambria Math" w:eastAsia="游明朝" w:hAnsi="Cambria Math" w:cs="Courier New"/>
                          <w:color w:val="212121"/>
                          <w:sz w:val="20"/>
                          <w:szCs w:val="20"/>
                          <w:shd w:val="clear" w:color="auto" w:fill="FFFFFF"/>
                        </w:rPr>
                        <m:t>1</m:t>
                      </m:r>
                    </m:sub>
                  </m:sSub>
                  <m:ctrlPr>
                    <w:rPr>
                      <w:rFonts w:ascii="Cambria Math" w:eastAsia="游明朝" w:hAnsi="Cambria Math" w:cs="Courier New"/>
                      <w:i/>
                      <w:color w:val="212121"/>
                      <w:sz w:val="20"/>
                      <w:szCs w:val="20"/>
                      <w:shd w:val="clear" w:color="auto" w:fill="FFFFFF"/>
                    </w:rPr>
                  </m:ctrlPr>
                </m:num>
                <m:den>
                  <m:sSubSup>
                    <m:sSubSupPr>
                      <m:ctrlPr>
                        <w:rPr>
                          <w:rFonts w:ascii="Cambria Math" w:eastAsia="游明朝" w:hAnsi="Cambria Math" w:cs="Courier New"/>
                          <w:i/>
                          <w:color w:val="212121"/>
                          <w:sz w:val="20"/>
                          <w:szCs w:val="20"/>
                          <w:shd w:val="clear" w:color="auto" w:fill="FFFFFF"/>
                        </w:rPr>
                      </m:ctrlPr>
                    </m:sSubSupPr>
                    <m:e>
                      <m:r>
                        <w:rPr>
                          <w:rFonts w:ascii="Cambria Math" w:eastAsia="游明朝" w:hAnsi="Cambria Math" w:cs="Courier New"/>
                          <w:color w:val="212121"/>
                          <w:sz w:val="20"/>
                          <w:szCs w:val="20"/>
                          <w:shd w:val="clear" w:color="auto" w:fill="FFFFFF"/>
                        </w:rPr>
                        <m:t>x</m:t>
                      </m:r>
                    </m:e>
                    <m:sub>
                      <m:r>
                        <w:rPr>
                          <w:rFonts w:ascii="Cambria Math" w:eastAsia="游明朝" w:hAnsi="Cambria Math" w:cs="Courier New"/>
                          <w:color w:val="212121"/>
                          <w:sz w:val="20"/>
                          <w:szCs w:val="20"/>
                          <w:shd w:val="clear" w:color="auto" w:fill="FFFFFF"/>
                        </w:rPr>
                        <m:t>1</m:t>
                      </m:r>
                    </m:sub>
                    <m:sup>
                      <m:r>
                        <w:rPr>
                          <w:rFonts w:ascii="Cambria Math" w:eastAsia="游明朝" w:hAnsi="Cambria Math" w:cs="Courier New"/>
                          <w:color w:val="212121"/>
                          <w:sz w:val="20"/>
                          <w:szCs w:val="20"/>
                          <w:shd w:val="clear" w:color="auto" w:fill="FFFFFF"/>
                        </w:rPr>
                        <m:t>2</m:t>
                      </m:r>
                    </m:sup>
                  </m:sSubSup>
                  <m:ctrlPr>
                    <w:rPr>
                      <w:rFonts w:ascii="Cambria Math" w:eastAsia="游明朝" w:hAnsi="Cambria Math" w:cs="Courier New"/>
                      <w:i/>
                      <w:color w:val="212121"/>
                      <w:sz w:val="20"/>
                      <w:szCs w:val="20"/>
                      <w:shd w:val="clear" w:color="auto" w:fill="FFFFFF"/>
                    </w:rPr>
                  </m:ctrlPr>
                </m:den>
              </m:f>
            </m:oMath>
            <w:r w:rsidR="00CB50DE" w:rsidRPr="00EB36B1">
              <w:rPr>
                <w:rFonts w:ascii="游明朝" w:eastAsia="游明朝" w:hAnsi="游明朝" w:cs="Courier New" w:hint="eastAsia"/>
                <w:color w:val="212121"/>
                <w:sz w:val="20"/>
                <w:szCs w:val="20"/>
                <w:shd w:val="clear" w:color="auto" w:fill="FFFFFF"/>
              </w:rPr>
              <w:t xml:space="preserve"> 対　</w:t>
            </w:r>
            <m:oMath>
              <m:sSub>
                <m:sSubPr>
                  <m:ctrlPr>
                    <w:rPr>
                      <w:rFonts w:ascii="Cambria Math" w:eastAsia="游明朝" w:hAnsi="Cambria Math" w:cs="Courier New"/>
                      <w:i/>
                      <w:color w:val="212121"/>
                      <w:sz w:val="20"/>
                      <w:szCs w:val="20"/>
                      <w:shd w:val="clear" w:color="auto" w:fill="FFFFFF"/>
                    </w:rPr>
                  </m:ctrlPr>
                </m:sSubPr>
                <m:e>
                  <m:r>
                    <w:rPr>
                      <w:rFonts w:ascii="Cambria Math" w:eastAsia="游明朝" w:hAnsi="Cambria Math" w:cs="Courier New"/>
                      <w:color w:val="212121"/>
                      <w:sz w:val="20"/>
                      <w:szCs w:val="20"/>
                      <w:shd w:val="clear" w:color="auto" w:fill="FFFFFF"/>
                    </w:rPr>
                    <m:t>x</m:t>
                  </m:r>
                </m:e>
                <m:sub>
                  <m:r>
                    <w:rPr>
                      <w:rFonts w:ascii="Cambria Math" w:eastAsia="游明朝" w:hAnsi="Cambria Math" w:cs="Courier New"/>
                      <w:color w:val="212121"/>
                      <w:sz w:val="20"/>
                      <w:szCs w:val="20"/>
                      <w:shd w:val="clear" w:color="auto" w:fill="FFFFFF"/>
                    </w:rPr>
                    <m:t>2</m:t>
                  </m:r>
                </m:sub>
              </m:sSub>
            </m:oMath>
            <w:r w:rsidR="00CB50DE" w:rsidRPr="00EB36B1">
              <w:rPr>
                <w:rFonts w:ascii="游明朝" w:eastAsia="游明朝" w:hAnsi="游明朝" w:cs="ＭＳ Ｐゴシック" w:hint="eastAsia"/>
                <w:kern w:val="0"/>
                <w:sz w:val="20"/>
                <w:szCs w:val="20"/>
              </w:rPr>
              <w:t>プロット</w:t>
            </w:r>
          </w:p>
        </w:tc>
        <w:tc>
          <w:tcPr>
            <w:tcW w:w="992" w:type="dxa"/>
            <w:shd w:val="clear" w:color="auto" w:fill="auto"/>
            <w:noWrap/>
            <w:vAlign w:val="bottom"/>
            <w:hideMark/>
          </w:tcPr>
          <w:p w14:paraId="13E02735" w14:textId="77777777" w:rsidR="00CB50DE" w:rsidRPr="00EB36B1" w:rsidRDefault="00CB50DE" w:rsidP="00656973">
            <w:pPr>
              <w:widowControl/>
              <w:jc w:val="right"/>
              <w:rPr>
                <w:rFonts w:ascii="游明朝" w:eastAsia="游明朝" w:hAnsi="游明朝" w:cs="ＭＳ Ｐゴシック"/>
                <w:kern w:val="0"/>
                <w:sz w:val="20"/>
                <w:szCs w:val="20"/>
              </w:rPr>
            </w:pPr>
            <w:r w:rsidRPr="00EB36B1">
              <w:rPr>
                <w:rFonts w:ascii="游明朝" w:eastAsia="游明朝" w:hAnsi="游明朝" w:cs="ＭＳ Ｐゴシック" w:hint="eastAsia"/>
                <w:kern w:val="0"/>
                <w:sz w:val="20"/>
                <w:szCs w:val="20"/>
              </w:rPr>
              <w:t>1.6895</w:t>
            </w:r>
          </w:p>
        </w:tc>
        <w:tc>
          <w:tcPr>
            <w:tcW w:w="851" w:type="dxa"/>
            <w:shd w:val="clear" w:color="auto" w:fill="auto"/>
            <w:noWrap/>
            <w:vAlign w:val="bottom"/>
            <w:hideMark/>
          </w:tcPr>
          <w:p w14:paraId="194CE516" w14:textId="77777777" w:rsidR="00CB50DE" w:rsidRPr="00EB36B1" w:rsidRDefault="00CB50DE" w:rsidP="00656973">
            <w:pPr>
              <w:widowControl/>
              <w:jc w:val="right"/>
              <w:rPr>
                <w:rFonts w:ascii="游明朝" w:eastAsia="游明朝" w:hAnsi="游明朝" w:cs="ＭＳ Ｐゴシック"/>
                <w:kern w:val="0"/>
                <w:sz w:val="20"/>
                <w:szCs w:val="20"/>
              </w:rPr>
            </w:pPr>
            <w:r w:rsidRPr="00EB36B1">
              <w:rPr>
                <w:rFonts w:ascii="游明朝" w:eastAsia="游明朝" w:hAnsi="游明朝" w:cs="ＭＳ Ｐゴシック" w:hint="eastAsia"/>
                <w:kern w:val="0"/>
                <w:sz w:val="20"/>
                <w:szCs w:val="20"/>
              </w:rPr>
              <w:t>0.6498</w:t>
            </w:r>
          </w:p>
        </w:tc>
      </w:tr>
      <w:tr w:rsidR="00CB50DE" w:rsidRPr="00E33BB5" w14:paraId="035C2D9B" w14:textId="77777777" w:rsidTr="00656973">
        <w:trPr>
          <w:trHeight w:val="276"/>
        </w:trPr>
        <w:tc>
          <w:tcPr>
            <w:tcW w:w="993" w:type="dxa"/>
            <w:shd w:val="clear" w:color="auto" w:fill="auto"/>
            <w:noWrap/>
            <w:vAlign w:val="bottom"/>
            <w:hideMark/>
          </w:tcPr>
          <w:p w14:paraId="50699889" w14:textId="77777777" w:rsidR="00CB50DE" w:rsidRPr="00EB36B1" w:rsidRDefault="00CB50DE" w:rsidP="00656973">
            <w:pPr>
              <w:widowControl/>
              <w:jc w:val="center"/>
              <w:rPr>
                <w:rFonts w:ascii="游明朝" w:eastAsia="游明朝" w:hAnsi="游明朝" w:cs="ＭＳ Ｐゴシック"/>
                <w:kern w:val="0"/>
                <w:sz w:val="20"/>
                <w:szCs w:val="20"/>
              </w:rPr>
            </w:pPr>
            <w:r w:rsidRPr="00EB36B1">
              <w:rPr>
                <w:rFonts w:ascii="游明朝" w:eastAsia="游明朝" w:hAnsi="游明朝" w:cs="ＭＳ Ｐゴシック"/>
                <w:kern w:val="0"/>
                <w:sz w:val="20"/>
                <w:szCs w:val="20"/>
              </w:rPr>
              <w:t>4</w:t>
            </w:r>
          </w:p>
        </w:tc>
        <w:tc>
          <w:tcPr>
            <w:tcW w:w="2126" w:type="dxa"/>
            <w:shd w:val="clear" w:color="auto" w:fill="auto"/>
            <w:noWrap/>
            <w:vAlign w:val="bottom"/>
            <w:hideMark/>
          </w:tcPr>
          <w:p w14:paraId="7E0DAC0A" w14:textId="77777777" w:rsidR="00CB50DE" w:rsidRPr="00EB36B1" w:rsidRDefault="00CB50DE" w:rsidP="00656973">
            <w:pPr>
              <w:widowControl/>
              <w:jc w:val="left"/>
              <w:rPr>
                <w:rFonts w:ascii="游明朝" w:eastAsia="游明朝" w:hAnsi="游明朝" w:cs="ＭＳ Ｐゴシック"/>
                <w:kern w:val="0"/>
                <w:sz w:val="20"/>
                <w:szCs w:val="20"/>
              </w:rPr>
            </w:pPr>
            <w:r w:rsidRPr="00EB36B1">
              <w:rPr>
                <w:rFonts w:ascii="游明朝" w:eastAsia="游明朝" w:hAnsi="游明朝" w:cs="ＭＳ Ｐゴシック" w:hint="eastAsia"/>
                <w:kern w:val="0"/>
                <w:sz w:val="20"/>
                <w:szCs w:val="20"/>
              </w:rPr>
              <w:t>平均</w:t>
            </w:r>
          </w:p>
        </w:tc>
        <w:tc>
          <w:tcPr>
            <w:tcW w:w="992" w:type="dxa"/>
            <w:shd w:val="clear" w:color="auto" w:fill="auto"/>
            <w:noWrap/>
            <w:vAlign w:val="bottom"/>
            <w:hideMark/>
          </w:tcPr>
          <w:p w14:paraId="6D8DE787" w14:textId="77777777" w:rsidR="00CB50DE" w:rsidRPr="00EB36B1" w:rsidRDefault="00CB50DE" w:rsidP="00656973">
            <w:pPr>
              <w:widowControl/>
              <w:jc w:val="right"/>
              <w:rPr>
                <w:rFonts w:ascii="游明朝" w:eastAsia="游明朝" w:hAnsi="游明朝" w:cs="ＭＳ Ｐゴシック"/>
                <w:kern w:val="0"/>
                <w:sz w:val="20"/>
                <w:szCs w:val="20"/>
              </w:rPr>
            </w:pPr>
            <w:r w:rsidRPr="00EB36B1">
              <w:rPr>
                <w:rFonts w:ascii="游明朝" w:eastAsia="游明朝" w:hAnsi="游明朝" w:cs="ＭＳ Ｐゴシック" w:hint="eastAsia"/>
                <w:kern w:val="0"/>
                <w:sz w:val="20"/>
                <w:szCs w:val="20"/>
              </w:rPr>
              <w:t>1.5551</w:t>
            </w:r>
          </w:p>
        </w:tc>
        <w:tc>
          <w:tcPr>
            <w:tcW w:w="851" w:type="dxa"/>
            <w:shd w:val="clear" w:color="auto" w:fill="auto"/>
            <w:noWrap/>
            <w:vAlign w:val="bottom"/>
            <w:hideMark/>
          </w:tcPr>
          <w:p w14:paraId="77F81575" w14:textId="77777777" w:rsidR="00CB50DE" w:rsidRPr="00EB36B1" w:rsidRDefault="00CB50DE" w:rsidP="00656973">
            <w:pPr>
              <w:widowControl/>
              <w:jc w:val="right"/>
              <w:rPr>
                <w:rFonts w:ascii="游明朝" w:eastAsia="游明朝" w:hAnsi="游明朝" w:cs="ＭＳ Ｐゴシック"/>
                <w:kern w:val="0"/>
                <w:sz w:val="20"/>
                <w:szCs w:val="20"/>
              </w:rPr>
            </w:pPr>
            <w:r w:rsidRPr="00EB36B1">
              <w:rPr>
                <w:rFonts w:ascii="游明朝" w:eastAsia="游明朝" w:hAnsi="游明朝" w:cs="ＭＳ Ｐゴシック" w:hint="eastAsia"/>
                <w:kern w:val="0"/>
                <w:sz w:val="20"/>
                <w:szCs w:val="20"/>
              </w:rPr>
              <w:t>0.759</w:t>
            </w:r>
          </w:p>
        </w:tc>
      </w:tr>
    </w:tbl>
    <w:p w14:paraId="024E4FC8" w14:textId="76A8C9F3" w:rsidR="00CB50DE" w:rsidRDefault="00CB50DE" w:rsidP="00CB50DE">
      <w:pPr>
        <w:ind w:firstLineChars="100" w:firstLine="210"/>
        <w:rPr>
          <w:rFonts w:ascii="游明朝" w:eastAsia="游明朝" w:hAnsi="游明朝" w:cs="Courier New"/>
          <w:color w:val="212121"/>
          <w:szCs w:val="21"/>
          <w:shd w:val="clear" w:color="auto" w:fill="FFFFFF"/>
        </w:rPr>
      </w:pPr>
    </w:p>
    <w:p w14:paraId="11574F2D" w14:textId="712E260C" w:rsidR="00CB50DE" w:rsidRDefault="00CB50DE" w:rsidP="00CB50DE">
      <w:pPr>
        <w:ind w:firstLineChars="100" w:firstLine="210"/>
        <w:rPr>
          <w:rFonts w:ascii="游明朝" w:eastAsia="游明朝" w:hAnsi="游明朝" w:cs="Courier New"/>
          <w:color w:val="212121"/>
          <w:szCs w:val="21"/>
          <w:shd w:val="clear" w:color="auto" w:fill="FFFFFF"/>
        </w:rPr>
      </w:pPr>
    </w:p>
    <w:p w14:paraId="5D852892" w14:textId="77B0A423" w:rsidR="00CB50DE" w:rsidRDefault="00CB50DE" w:rsidP="00CB50DE">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 xml:space="preserve">4-5　Margules定数の評価　</w:t>
      </w:r>
    </w:p>
    <w:p w14:paraId="587254DC" w14:textId="11E4D223" w:rsidR="00CB50DE" w:rsidRDefault="00CB50DE" w:rsidP="00CB50DE">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得られたそれぞれのM</w:t>
      </w:r>
      <w:r>
        <w:rPr>
          <w:rFonts w:ascii="游明朝" w:eastAsia="游明朝" w:hAnsi="游明朝" w:cs="Courier New"/>
          <w:color w:val="212121"/>
          <w:szCs w:val="21"/>
          <w:shd w:val="clear" w:color="auto" w:fill="FFFFFF"/>
        </w:rPr>
        <w:t>argules</w:t>
      </w:r>
      <w:r>
        <w:rPr>
          <w:rFonts w:ascii="游明朝" w:eastAsia="游明朝" w:hAnsi="游明朝" w:cs="Courier New" w:hint="eastAsia"/>
          <w:color w:val="212121"/>
          <w:szCs w:val="21"/>
          <w:shd w:val="clear" w:color="auto" w:fill="FFFFFF"/>
        </w:rPr>
        <w:t>定数から導かれる</w:t>
      </w:r>
      <m:oMath>
        <m:func>
          <m:funcPr>
            <m:ctrlPr>
              <w:rPr>
                <w:rFonts w:ascii="Cambria Math" w:eastAsia="游明朝" w:hAnsi="Cambria Math" w:cs="Courier New"/>
                <w:i/>
                <w:color w:val="212121"/>
                <w:sz w:val="28"/>
                <w:szCs w:val="28"/>
                <w:shd w:val="clear" w:color="auto" w:fill="FFFFFF"/>
              </w:rPr>
            </m:ctrlPr>
          </m:funcPr>
          <m:fName>
            <m:r>
              <w:rPr>
                <w:rFonts w:ascii="Cambria Math" w:eastAsia="游明朝" w:hAnsi="Cambria Math" w:cs="Courier New"/>
                <w:color w:val="212121"/>
                <w:sz w:val="28"/>
                <w:szCs w:val="28"/>
                <w:shd w:val="clear" w:color="auto" w:fill="FFFFFF"/>
              </w:rPr>
              <m:t>ln</m:t>
            </m:r>
          </m:fName>
          <m:e>
            <m:f>
              <m:fPr>
                <m:ctrlPr>
                  <w:rPr>
                    <w:rFonts w:ascii="Cambria Math" w:eastAsia="游明朝" w:hAnsi="Cambria Math" w:cs="Courier New"/>
                    <w:color w:val="212121"/>
                    <w:sz w:val="28"/>
                    <w:szCs w:val="28"/>
                    <w:shd w:val="clear" w:color="auto" w:fill="FFFFFF"/>
                  </w:rPr>
                </m:ctrlPr>
              </m:fPr>
              <m:num>
                <m:sSub>
                  <m:sSubPr>
                    <m:ctrlPr>
                      <w:rPr>
                        <w:rFonts w:ascii="Cambria Math" w:eastAsia="游明朝" w:hAnsi="Cambria Math" w:cs="Courier New"/>
                        <w:i/>
                        <w:color w:val="212121"/>
                        <w:sz w:val="28"/>
                        <w:szCs w:val="28"/>
                        <w:shd w:val="clear" w:color="auto" w:fill="FFFFFF"/>
                      </w:rPr>
                    </m:ctrlPr>
                  </m:sSubPr>
                  <m:e>
                    <m:r>
                      <m:rPr>
                        <m:sty m:val="p"/>
                      </m:rPr>
                      <w:rPr>
                        <w:rFonts w:ascii="Cambria Math" w:eastAsia="游明朝" w:hAnsi="Cambria Math" w:cs="Courier New"/>
                        <w:color w:val="212121"/>
                        <w:sz w:val="28"/>
                        <w:szCs w:val="28"/>
                        <w:shd w:val="clear" w:color="auto" w:fill="FFFFFF"/>
                      </w:rPr>
                      <m:t>γ</m:t>
                    </m:r>
                  </m:e>
                  <m:sub>
                    <m:r>
                      <w:rPr>
                        <w:rFonts w:ascii="Cambria Math" w:eastAsia="游明朝" w:hAnsi="Cambria Math" w:cs="Courier New"/>
                        <w:color w:val="212121"/>
                        <w:sz w:val="28"/>
                        <w:szCs w:val="28"/>
                        <w:shd w:val="clear" w:color="auto" w:fill="FFFFFF"/>
                      </w:rPr>
                      <m:t>1</m:t>
                    </m:r>
                  </m:sub>
                </m:sSub>
                <m:ctrlPr>
                  <w:rPr>
                    <w:rFonts w:ascii="Cambria Math" w:eastAsia="游明朝" w:hAnsi="Cambria Math" w:cs="Courier New"/>
                    <w:i/>
                    <w:color w:val="212121"/>
                    <w:sz w:val="28"/>
                    <w:szCs w:val="28"/>
                    <w:shd w:val="clear" w:color="auto" w:fill="FFFFFF"/>
                  </w:rPr>
                </m:ctrlPr>
              </m:num>
              <m:den>
                <m:sSub>
                  <m:sSubPr>
                    <m:ctrlPr>
                      <w:rPr>
                        <w:rFonts w:ascii="Cambria Math" w:eastAsia="游明朝" w:hAnsi="Cambria Math" w:cs="Courier New"/>
                        <w:i/>
                        <w:color w:val="212121"/>
                        <w:sz w:val="28"/>
                        <w:szCs w:val="28"/>
                        <w:shd w:val="clear" w:color="auto" w:fill="FFFFFF"/>
                      </w:rPr>
                    </m:ctrlPr>
                  </m:sSubPr>
                  <m:e>
                    <m:r>
                      <m:rPr>
                        <m:sty m:val="p"/>
                      </m:rPr>
                      <w:rPr>
                        <w:rFonts w:ascii="Cambria Math" w:eastAsia="游明朝" w:hAnsi="Cambria Math" w:cs="Courier New"/>
                        <w:color w:val="212121"/>
                        <w:sz w:val="28"/>
                        <w:szCs w:val="28"/>
                        <w:shd w:val="clear" w:color="auto" w:fill="FFFFFF"/>
                      </w:rPr>
                      <m:t>γ</m:t>
                    </m:r>
                  </m:e>
                  <m:sub>
                    <m:r>
                      <w:rPr>
                        <w:rFonts w:ascii="Cambria Math" w:eastAsia="游明朝" w:hAnsi="Cambria Math" w:cs="Courier New"/>
                        <w:color w:val="212121"/>
                        <w:sz w:val="28"/>
                        <w:szCs w:val="28"/>
                        <w:shd w:val="clear" w:color="auto" w:fill="FFFFFF"/>
                      </w:rPr>
                      <m:t>2</m:t>
                    </m:r>
                  </m:sub>
                </m:sSub>
                <m:ctrlPr>
                  <w:rPr>
                    <w:rFonts w:ascii="Cambria Math" w:eastAsia="游明朝" w:hAnsi="Cambria Math" w:cs="Courier New"/>
                    <w:i/>
                    <w:color w:val="212121"/>
                    <w:sz w:val="28"/>
                    <w:szCs w:val="28"/>
                    <w:shd w:val="clear" w:color="auto" w:fill="FFFFFF"/>
                  </w:rPr>
                </m:ctrlPr>
              </m:den>
            </m:f>
          </m:e>
        </m:func>
      </m:oMath>
      <w:r>
        <w:rPr>
          <w:rFonts w:ascii="游明朝" w:eastAsia="游明朝" w:hAnsi="游明朝" w:cs="Courier New" w:hint="eastAsia"/>
          <w:color w:val="212121"/>
          <w:sz w:val="28"/>
          <w:szCs w:val="28"/>
          <w:shd w:val="clear" w:color="auto" w:fill="FFFFFF"/>
        </w:rPr>
        <w:t xml:space="preserve"> </w:t>
      </w:r>
      <w:r>
        <w:rPr>
          <w:rFonts w:ascii="游明朝" w:eastAsia="游明朝" w:hAnsi="游明朝" w:cs="Courier New" w:hint="eastAsia"/>
          <w:color w:val="212121"/>
          <w:szCs w:val="21"/>
          <w:shd w:val="clear" w:color="auto" w:fill="FFFFFF"/>
        </w:rPr>
        <w:t xml:space="preserve">対 </w:t>
      </w:r>
      <m:oMath>
        <m:sSub>
          <m:sSubPr>
            <m:ctrlPr>
              <w:rPr>
                <w:rFonts w:ascii="Cambria Math" w:eastAsia="游明朝" w:hAnsi="Cambria Math" w:cs="Courier New"/>
                <w:i/>
                <w:color w:val="212121"/>
                <w:szCs w:val="21"/>
                <w:shd w:val="clear" w:color="auto" w:fill="FFFFFF"/>
              </w:rPr>
            </m:ctrlPr>
          </m:sSubPr>
          <m:e>
            <m:r>
              <w:rPr>
                <w:rFonts w:ascii="Cambria Math" w:eastAsia="游明朝" w:hAnsi="Cambria Math" w:cs="Courier New"/>
                <w:color w:val="212121"/>
                <w:szCs w:val="21"/>
                <w:shd w:val="clear" w:color="auto" w:fill="FFFFFF"/>
              </w:rPr>
              <m:t>x</m:t>
            </m:r>
          </m:e>
          <m:sub>
            <m:r>
              <w:rPr>
                <w:rFonts w:ascii="Cambria Math" w:eastAsia="游明朝" w:hAnsi="Cambria Math" w:cs="Courier New"/>
                <w:color w:val="212121"/>
                <w:szCs w:val="21"/>
                <w:shd w:val="clear" w:color="auto" w:fill="FFFFFF"/>
              </w:rPr>
              <m:t>1</m:t>
            </m:r>
          </m:sub>
        </m:sSub>
      </m:oMath>
      <w:r>
        <w:rPr>
          <w:rFonts w:ascii="游明朝" w:eastAsia="游明朝" w:hAnsi="游明朝" w:cs="Courier New" w:hint="eastAsia"/>
          <w:color w:val="212121"/>
          <w:szCs w:val="21"/>
          <w:shd w:val="clear" w:color="auto" w:fill="FFFFFF"/>
        </w:rPr>
        <w:t xml:space="preserve">　のプロットを以下に示す。ここで、各プロットのラベルは4-4-2節の表と対応している。</w:t>
      </w:r>
    </w:p>
    <w:p w14:paraId="2891209F" w14:textId="47EF6AAA" w:rsidR="009014FF" w:rsidRDefault="00656973" w:rsidP="00656973">
      <w:pPr>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Gibbs-Duhemの式</w:t>
      </w:r>
      <w:r w:rsidR="00110766">
        <w:rPr>
          <w:rFonts w:ascii="游明朝" w:eastAsia="游明朝" w:hAnsi="游明朝" w:cs="Courier New" w:hint="eastAsia"/>
          <w:color w:val="212121"/>
          <w:szCs w:val="21"/>
          <w:shd w:val="clear" w:color="auto" w:fill="FFFFFF"/>
        </w:rPr>
        <w:t>(式14)</w:t>
      </w:r>
      <w:r>
        <w:rPr>
          <w:rFonts w:ascii="游明朝" w:eastAsia="游明朝" w:hAnsi="游明朝" w:cs="Courier New" w:hint="eastAsia"/>
          <w:color w:val="212121"/>
          <w:szCs w:val="21"/>
          <w:shd w:val="clear" w:color="auto" w:fill="FFFFFF"/>
        </w:rPr>
        <w:t>に基づき、得られた四種類の</w:t>
      </w:r>
      <w:r w:rsidRPr="00656973">
        <w:rPr>
          <w:rFonts w:hint="eastAsia"/>
        </w:rPr>
        <w:t>Margules</w:t>
      </w:r>
      <w:r>
        <w:rPr>
          <w:rFonts w:ascii="游明朝" w:eastAsia="游明朝" w:hAnsi="游明朝" w:cs="Courier New" w:hint="eastAsia"/>
          <w:color w:val="212121"/>
          <w:szCs w:val="21"/>
          <w:shd w:val="clear" w:color="auto" w:fill="FFFFFF"/>
        </w:rPr>
        <w:t>定数から算出したx</w:t>
      </w:r>
      <w:r>
        <w:rPr>
          <w:rFonts w:ascii="游明朝" w:eastAsia="游明朝" w:hAnsi="游明朝" w:cs="Courier New" w:hint="eastAsia"/>
          <w:color w:val="212121"/>
          <w:szCs w:val="21"/>
          <w:shd w:val="clear" w:color="auto" w:fill="FFFFFF"/>
          <w:vertAlign w:val="subscript"/>
        </w:rPr>
        <w:t>1</w:t>
      </w:r>
      <w:r>
        <w:rPr>
          <w:rFonts w:ascii="游明朝" w:eastAsia="游明朝" w:hAnsi="游明朝" w:cs="Courier New" w:hint="eastAsia"/>
          <w:color w:val="212121"/>
          <w:szCs w:val="21"/>
          <w:shd w:val="clear" w:color="auto" w:fill="FFFFFF"/>
        </w:rPr>
        <w:t>=０,x</w:t>
      </w:r>
      <w:r>
        <w:rPr>
          <w:rFonts w:ascii="游明朝" w:eastAsia="游明朝" w:hAnsi="游明朝" w:cs="Courier New" w:hint="eastAsia"/>
          <w:color w:val="212121"/>
          <w:szCs w:val="21"/>
          <w:shd w:val="clear" w:color="auto" w:fill="FFFFFF"/>
          <w:vertAlign w:val="subscript"/>
        </w:rPr>
        <w:t>1</w:t>
      </w:r>
      <w:r>
        <w:rPr>
          <w:rFonts w:ascii="游明朝" w:eastAsia="游明朝" w:hAnsi="游明朝" w:cs="Courier New" w:hint="eastAsia"/>
          <w:color w:val="212121"/>
          <w:szCs w:val="21"/>
          <w:shd w:val="clear" w:color="auto" w:fill="FFFFFF"/>
        </w:rPr>
        <w:t>=１、x</w:t>
      </w:r>
      <w:r>
        <w:rPr>
          <w:rFonts w:ascii="游明朝" w:eastAsia="游明朝" w:hAnsi="游明朝" w:cs="Courier New" w:hint="eastAsia"/>
          <w:color w:val="212121"/>
          <w:szCs w:val="21"/>
          <w:shd w:val="clear" w:color="auto" w:fill="FFFFFF"/>
          <w:vertAlign w:val="subscript"/>
        </w:rPr>
        <w:t>1</w:t>
      </w:r>
      <w:r>
        <w:rPr>
          <w:rFonts w:ascii="游明朝" w:eastAsia="游明朝" w:hAnsi="游明朝" w:cs="Courier New" w:hint="eastAsia"/>
          <w:color w:val="212121"/>
          <w:szCs w:val="21"/>
          <w:shd w:val="clear" w:color="auto" w:fill="FFFFFF"/>
        </w:rPr>
        <w:t>=０～x</w:t>
      </w:r>
      <w:r>
        <w:rPr>
          <w:rFonts w:ascii="游明朝" w:eastAsia="游明朝" w:hAnsi="游明朝" w:cs="Courier New" w:hint="eastAsia"/>
          <w:color w:val="212121"/>
          <w:szCs w:val="21"/>
          <w:shd w:val="clear" w:color="auto" w:fill="FFFFFF"/>
          <w:vertAlign w:val="subscript"/>
        </w:rPr>
        <w:t>1</w:t>
      </w:r>
      <w:r>
        <w:rPr>
          <w:rFonts w:ascii="游明朝" w:eastAsia="游明朝" w:hAnsi="游明朝" w:cs="Courier New" w:hint="eastAsia"/>
          <w:color w:val="212121"/>
          <w:szCs w:val="21"/>
          <w:shd w:val="clear" w:color="auto" w:fill="FFFFFF"/>
        </w:rPr>
        <w:t>=１の範囲の積分値を表に示す。</w:t>
      </w:r>
    </w:p>
    <w:p w14:paraId="46DBE628" w14:textId="7D1963AB" w:rsidR="00202723" w:rsidRDefault="00202723" w:rsidP="00656973">
      <w:pPr>
        <w:rPr>
          <w:rFonts w:ascii="游明朝" w:eastAsia="游明朝" w:hAnsi="游明朝" w:cs="Courier New"/>
          <w:color w:val="212121"/>
          <w:szCs w:val="21"/>
          <w:shd w:val="clear" w:color="auto" w:fill="FFFFFF"/>
        </w:rPr>
      </w:pPr>
    </w:p>
    <w:p w14:paraId="5211A0D7" w14:textId="77777777" w:rsidR="00202723" w:rsidRDefault="00202723" w:rsidP="00656973">
      <w:pPr>
        <w:rPr>
          <w:rFonts w:ascii="游明朝" w:eastAsia="游明朝" w:hAnsi="游明朝" w:cs="Courier New" w:hint="eastAsia"/>
          <w:color w:val="212121"/>
          <w:szCs w:val="21"/>
          <w:shd w:val="clear" w:color="auto" w:fill="FFFFFF"/>
        </w:rPr>
      </w:pPr>
    </w:p>
    <w:tbl>
      <w:tblPr>
        <w:tblW w:w="4679"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324"/>
        <w:gridCol w:w="1060"/>
        <w:gridCol w:w="1060"/>
        <w:gridCol w:w="1235"/>
      </w:tblGrid>
      <w:tr w:rsidR="00110766" w:rsidRPr="00110766" w14:paraId="70BBACD8" w14:textId="77777777" w:rsidTr="00110766">
        <w:trPr>
          <w:trHeight w:val="360"/>
        </w:trPr>
        <w:tc>
          <w:tcPr>
            <w:tcW w:w="1324" w:type="dxa"/>
            <w:shd w:val="clear" w:color="auto" w:fill="auto"/>
            <w:noWrap/>
            <w:hideMark/>
          </w:tcPr>
          <w:p w14:paraId="748917D9" w14:textId="22FE110F" w:rsidR="00110766" w:rsidRPr="00110766" w:rsidRDefault="00110766" w:rsidP="00110766">
            <w:pPr>
              <w:widowControl/>
              <w:jc w:val="left"/>
              <w:rPr>
                <w:rFonts w:ascii="游ゴシック" w:eastAsia="游ゴシック" w:hAnsi="游ゴシック" w:cs="ＭＳ Ｐゴシック"/>
                <w:color w:val="000000"/>
                <w:kern w:val="0"/>
                <w:sz w:val="22"/>
              </w:rPr>
            </w:pPr>
            <w:r w:rsidRPr="008272BB">
              <w:rPr>
                <w:rFonts w:hint="eastAsia"/>
              </w:rPr>
              <w:lastRenderedPageBreak/>
              <w:t>プロット</w:t>
            </w:r>
          </w:p>
        </w:tc>
        <w:tc>
          <w:tcPr>
            <w:tcW w:w="1060" w:type="dxa"/>
            <w:shd w:val="clear" w:color="auto" w:fill="auto"/>
            <w:noWrap/>
            <w:hideMark/>
          </w:tcPr>
          <w:p w14:paraId="4A64C37D" w14:textId="66C88845" w:rsidR="00110766" w:rsidRPr="00110766" w:rsidRDefault="00110766" w:rsidP="00110766">
            <w:pPr>
              <w:widowControl/>
              <w:jc w:val="left"/>
              <w:rPr>
                <w:rFonts w:ascii="游ゴシック" w:eastAsia="游ゴシック" w:hAnsi="游ゴシック" w:cs="ＭＳ Ｐゴシック" w:hint="eastAsia"/>
                <w:color w:val="000000"/>
                <w:kern w:val="0"/>
                <w:sz w:val="22"/>
              </w:rPr>
            </w:pPr>
            <w:r w:rsidRPr="008272BB">
              <w:t>ｘ(0)</w:t>
            </w:r>
          </w:p>
        </w:tc>
        <w:tc>
          <w:tcPr>
            <w:tcW w:w="1060" w:type="dxa"/>
            <w:shd w:val="clear" w:color="auto" w:fill="auto"/>
            <w:noWrap/>
            <w:hideMark/>
          </w:tcPr>
          <w:p w14:paraId="16AC734C" w14:textId="1FA47F45" w:rsidR="00110766" w:rsidRPr="00110766" w:rsidRDefault="00110766" w:rsidP="00110766">
            <w:pPr>
              <w:widowControl/>
              <w:jc w:val="left"/>
              <w:rPr>
                <w:rFonts w:ascii="游ゴシック" w:eastAsia="游ゴシック" w:hAnsi="游ゴシック" w:cs="ＭＳ Ｐゴシック" w:hint="eastAsia"/>
                <w:color w:val="000000"/>
                <w:kern w:val="0"/>
                <w:sz w:val="22"/>
              </w:rPr>
            </w:pPr>
            <w:r w:rsidRPr="008272BB">
              <w:t>x(1)</w:t>
            </w:r>
          </w:p>
        </w:tc>
        <w:tc>
          <w:tcPr>
            <w:tcW w:w="1235" w:type="dxa"/>
            <w:shd w:val="clear" w:color="auto" w:fill="auto"/>
            <w:noWrap/>
            <w:hideMark/>
          </w:tcPr>
          <w:p w14:paraId="70CFD8C3" w14:textId="6A1A9154" w:rsidR="00110766" w:rsidRPr="00110766" w:rsidRDefault="00110766" w:rsidP="00110766">
            <w:pPr>
              <w:widowControl/>
              <w:jc w:val="left"/>
              <w:rPr>
                <w:rFonts w:ascii="游ゴシック" w:eastAsia="游ゴシック" w:hAnsi="游ゴシック" w:cs="ＭＳ Ｐゴシック" w:hint="eastAsia"/>
                <w:color w:val="000000"/>
                <w:kern w:val="0"/>
                <w:sz w:val="22"/>
              </w:rPr>
            </w:pPr>
            <w:r w:rsidRPr="008272BB">
              <w:t>積分値</w:t>
            </w:r>
          </w:p>
        </w:tc>
      </w:tr>
      <w:tr w:rsidR="00110766" w:rsidRPr="00110766" w14:paraId="5371DEE4" w14:textId="77777777" w:rsidTr="00110766">
        <w:trPr>
          <w:trHeight w:val="360"/>
        </w:trPr>
        <w:tc>
          <w:tcPr>
            <w:tcW w:w="1324" w:type="dxa"/>
            <w:shd w:val="clear" w:color="auto" w:fill="auto"/>
            <w:noWrap/>
            <w:hideMark/>
          </w:tcPr>
          <w:p w14:paraId="6AE2CBFC" w14:textId="57B83D03" w:rsidR="00110766" w:rsidRPr="00110766" w:rsidRDefault="00110766" w:rsidP="00110766">
            <w:pPr>
              <w:widowControl/>
              <w:jc w:val="right"/>
              <w:rPr>
                <w:rFonts w:ascii="游ゴシック" w:eastAsia="游ゴシック" w:hAnsi="游ゴシック" w:cs="ＭＳ Ｐゴシック" w:hint="eastAsia"/>
                <w:color w:val="000000"/>
                <w:kern w:val="0"/>
                <w:sz w:val="22"/>
              </w:rPr>
            </w:pPr>
            <w:r w:rsidRPr="008272BB">
              <w:t>1</w:t>
            </w:r>
          </w:p>
        </w:tc>
        <w:tc>
          <w:tcPr>
            <w:tcW w:w="1060" w:type="dxa"/>
            <w:shd w:val="clear" w:color="auto" w:fill="auto"/>
            <w:noWrap/>
            <w:hideMark/>
          </w:tcPr>
          <w:p w14:paraId="19B86395" w14:textId="4E457242" w:rsidR="00110766" w:rsidRPr="00110766" w:rsidRDefault="00D3370B" w:rsidP="00110766">
            <w:pPr>
              <w:widowControl/>
              <w:jc w:val="right"/>
              <w:rPr>
                <w:rFonts w:ascii="游ゴシック" w:eastAsia="游ゴシック" w:hAnsi="游ゴシック" w:cs="ＭＳ Ｐゴシック" w:hint="eastAsia"/>
                <w:color w:val="000000"/>
                <w:kern w:val="0"/>
                <w:sz w:val="22"/>
              </w:rPr>
            </w:pPr>
            <w:r w:rsidRPr="008272BB">
              <w:t>1.6569</w:t>
            </w:r>
          </w:p>
        </w:tc>
        <w:tc>
          <w:tcPr>
            <w:tcW w:w="1060" w:type="dxa"/>
            <w:shd w:val="clear" w:color="auto" w:fill="auto"/>
            <w:noWrap/>
            <w:hideMark/>
          </w:tcPr>
          <w:p w14:paraId="51D1074C" w14:textId="78D297FB" w:rsidR="00110766" w:rsidRPr="00110766" w:rsidRDefault="00110766" w:rsidP="00110766">
            <w:pPr>
              <w:widowControl/>
              <w:jc w:val="right"/>
              <w:rPr>
                <w:rFonts w:ascii="游ゴシック" w:eastAsia="游ゴシック" w:hAnsi="游ゴシック" w:cs="ＭＳ Ｐゴシック" w:hint="eastAsia"/>
                <w:color w:val="000000"/>
                <w:kern w:val="0"/>
                <w:sz w:val="22"/>
              </w:rPr>
            </w:pPr>
            <w:r w:rsidRPr="008272BB">
              <w:t>-</w:t>
            </w:r>
            <w:r w:rsidR="00D3370B" w:rsidRPr="008272BB">
              <w:t>1.2854</w:t>
            </w:r>
          </w:p>
        </w:tc>
        <w:tc>
          <w:tcPr>
            <w:tcW w:w="1235" w:type="dxa"/>
            <w:shd w:val="clear" w:color="auto" w:fill="auto"/>
            <w:noWrap/>
            <w:hideMark/>
          </w:tcPr>
          <w:p w14:paraId="5B11C2FA" w14:textId="69BD9090" w:rsidR="00110766" w:rsidRPr="00110766" w:rsidRDefault="00110766" w:rsidP="00110766">
            <w:pPr>
              <w:widowControl/>
              <w:jc w:val="right"/>
              <w:rPr>
                <w:rFonts w:ascii="游ゴシック" w:eastAsia="游ゴシック" w:hAnsi="游ゴシック" w:cs="ＭＳ Ｐゴシック" w:hint="eastAsia"/>
                <w:color w:val="000000"/>
                <w:kern w:val="0"/>
                <w:sz w:val="22"/>
              </w:rPr>
            </w:pPr>
            <w:r w:rsidRPr="008272BB">
              <w:t>0</w:t>
            </w:r>
          </w:p>
        </w:tc>
      </w:tr>
      <w:tr w:rsidR="00110766" w:rsidRPr="00110766" w14:paraId="32414034" w14:textId="77777777" w:rsidTr="00110766">
        <w:trPr>
          <w:trHeight w:val="360"/>
        </w:trPr>
        <w:tc>
          <w:tcPr>
            <w:tcW w:w="1324" w:type="dxa"/>
            <w:shd w:val="clear" w:color="auto" w:fill="auto"/>
            <w:noWrap/>
            <w:hideMark/>
          </w:tcPr>
          <w:p w14:paraId="5280A426" w14:textId="00B79A2C" w:rsidR="00110766" w:rsidRPr="00110766" w:rsidRDefault="00110766" w:rsidP="00110766">
            <w:pPr>
              <w:widowControl/>
              <w:jc w:val="right"/>
              <w:rPr>
                <w:rFonts w:ascii="游ゴシック" w:eastAsia="游ゴシック" w:hAnsi="游ゴシック" w:cs="ＭＳ Ｐゴシック" w:hint="eastAsia"/>
                <w:color w:val="000000"/>
                <w:kern w:val="0"/>
                <w:sz w:val="22"/>
              </w:rPr>
            </w:pPr>
            <w:r w:rsidRPr="008272BB">
              <w:t>2</w:t>
            </w:r>
          </w:p>
        </w:tc>
        <w:tc>
          <w:tcPr>
            <w:tcW w:w="1060" w:type="dxa"/>
            <w:shd w:val="clear" w:color="auto" w:fill="auto"/>
            <w:noWrap/>
            <w:hideMark/>
          </w:tcPr>
          <w:p w14:paraId="2C261F0C" w14:textId="3842C526" w:rsidR="00110766" w:rsidRPr="00110766" w:rsidRDefault="00D3370B" w:rsidP="00110766">
            <w:pPr>
              <w:widowControl/>
              <w:jc w:val="right"/>
              <w:rPr>
                <w:rFonts w:ascii="游ゴシック" w:eastAsia="游ゴシック" w:hAnsi="游ゴシック" w:cs="ＭＳ Ｐゴシック" w:hint="eastAsia"/>
                <w:color w:val="000000"/>
                <w:kern w:val="0"/>
                <w:sz w:val="22"/>
              </w:rPr>
            </w:pPr>
            <w:r w:rsidRPr="008272BB">
              <w:t>1.4208</w:t>
            </w:r>
          </w:p>
        </w:tc>
        <w:tc>
          <w:tcPr>
            <w:tcW w:w="1060" w:type="dxa"/>
            <w:shd w:val="clear" w:color="auto" w:fill="auto"/>
            <w:noWrap/>
            <w:hideMark/>
          </w:tcPr>
          <w:p w14:paraId="4D81CFA6" w14:textId="1871D901" w:rsidR="00110766" w:rsidRPr="00110766" w:rsidRDefault="00110766" w:rsidP="00110766">
            <w:pPr>
              <w:widowControl/>
              <w:jc w:val="right"/>
              <w:rPr>
                <w:rFonts w:ascii="游ゴシック" w:eastAsia="游ゴシック" w:hAnsi="游ゴシック" w:cs="ＭＳ Ｐゴシック" w:hint="eastAsia"/>
                <w:color w:val="000000"/>
                <w:kern w:val="0"/>
                <w:sz w:val="22"/>
              </w:rPr>
            </w:pPr>
            <w:r w:rsidRPr="008272BB">
              <w:t>-</w:t>
            </w:r>
            <w:r w:rsidR="00D3370B" w:rsidRPr="008272BB">
              <w:t>0.8883</w:t>
            </w:r>
          </w:p>
        </w:tc>
        <w:tc>
          <w:tcPr>
            <w:tcW w:w="1235" w:type="dxa"/>
            <w:shd w:val="clear" w:color="auto" w:fill="auto"/>
            <w:noWrap/>
            <w:hideMark/>
          </w:tcPr>
          <w:p w14:paraId="0807E74E" w14:textId="398104DF" w:rsidR="00110766" w:rsidRPr="00110766" w:rsidRDefault="00110766" w:rsidP="00110766">
            <w:pPr>
              <w:widowControl/>
              <w:jc w:val="right"/>
              <w:rPr>
                <w:rFonts w:ascii="游ゴシック" w:eastAsia="游ゴシック" w:hAnsi="游ゴシック" w:cs="ＭＳ Ｐゴシック" w:hint="eastAsia"/>
                <w:color w:val="000000"/>
                <w:kern w:val="0"/>
                <w:sz w:val="22"/>
              </w:rPr>
            </w:pPr>
            <w:r w:rsidRPr="008272BB">
              <w:t>0</w:t>
            </w:r>
          </w:p>
        </w:tc>
      </w:tr>
      <w:tr w:rsidR="00110766" w:rsidRPr="00110766" w14:paraId="152DB4D0" w14:textId="77777777" w:rsidTr="00110766">
        <w:trPr>
          <w:trHeight w:val="360"/>
        </w:trPr>
        <w:tc>
          <w:tcPr>
            <w:tcW w:w="1324" w:type="dxa"/>
            <w:shd w:val="clear" w:color="auto" w:fill="auto"/>
            <w:noWrap/>
            <w:hideMark/>
          </w:tcPr>
          <w:p w14:paraId="0C48CC75" w14:textId="3D094136" w:rsidR="00110766" w:rsidRPr="00110766" w:rsidRDefault="00110766" w:rsidP="00110766">
            <w:pPr>
              <w:widowControl/>
              <w:jc w:val="right"/>
              <w:rPr>
                <w:rFonts w:ascii="游ゴシック" w:eastAsia="游ゴシック" w:hAnsi="游ゴシック" w:cs="ＭＳ Ｐゴシック" w:hint="eastAsia"/>
                <w:color w:val="000000"/>
                <w:kern w:val="0"/>
                <w:sz w:val="22"/>
              </w:rPr>
            </w:pPr>
            <w:r w:rsidRPr="008272BB">
              <w:t>3</w:t>
            </w:r>
          </w:p>
        </w:tc>
        <w:tc>
          <w:tcPr>
            <w:tcW w:w="1060" w:type="dxa"/>
            <w:shd w:val="clear" w:color="auto" w:fill="auto"/>
            <w:noWrap/>
            <w:hideMark/>
          </w:tcPr>
          <w:p w14:paraId="5FD85581" w14:textId="5C29EDE7" w:rsidR="00110766" w:rsidRPr="00110766" w:rsidRDefault="00D3370B" w:rsidP="00110766">
            <w:pPr>
              <w:widowControl/>
              <w:jc w:val="right"/>
              <w:rPr>
                <w:rFonts w:ascii="游ゴシック" w:eastAsia="游ゴシック" w:hAnsi="游ゴシック" w:cs="ＭＳ Ｐゴシック" w:hint="eastAsia"/>
                <w:color w:val="000000"/>
                <w:kern w:val="0"/>
                <w:sz w:val="22"/>
              </w:rPr>
            </w:pPr>
            <w:r w:rsidRPr="008272BB">
              <w:t>1.6895</w:t>
            </w:r>
          </w:p>
        </w:tc>
        <w:tc>
          <w:tcPr>
            <w:tcW w:w="1060" w:type="dxa"/>
            <w:shd w:val="clear" w:color="auto" w:fill="auto"/>
            <w:noWrap/>
            <w:hideMark/>
          </w:tcPr>
          <w:p w14:paraId="09552E20" w14:textId="39DC86BE" w:rsidR="00110766" w:rsidRPr="00110766" w:rsidRDefault="00110766" w:rsidP="00110766">
            <w:pPr>
              <w:widowControl/>
              <w:jc w:val="right"/>
              <w:rPr>
                <w:rFonts w:ascii="游ゴシック" w:eastAsia="游ゴシック" w:hAnsi="游ゴシック" w:cs="ＭＳ Ｐゴシック" w:hint="eastAsia"/>
                <w:color w:val="000000"/>
                <w:kern w:val="0"/>
                <w:sz w:val="22"/>
              </w:rPr>
            </w:pPr>
            <w:r w:rsidRPr="008272BB">
              <w:t>-</w:t>
            </w:r>
            <w:r w:rsidR="00D3370B" w:rsidRPr="008272BB">
              <w:t>0.6498</w:t>
            </w:r>
          </w:p>
        </w:tc>
        <w:tc>
          <w:tcPr>
            <w:tcW w:w="1235" w:type="dxa"/>
            <w:shd w:val="clear" w:color="auto" w:fill="auto"/>
            <w:noWrap/>
            <w:hideMark/>
          </w:tcPr>
          <w:p w14:paraId="23D7498F" w14:textId="2DCD499A" w:rsidR="00110766" w:rsidRPr="00110766" w:rsidRDefault="00110766" w:rsidP="00110766">
            <w:pPr>
              <w:widowControl/>
              <w:jc w:val="right"/>
              <w:rPr>
                <w:rFonts w:ascii="游ゴシック" w:eastAsia="游ゴシック" w:hAnsi="游ゴシック" w:cs="ＭＳ Ｐゴシック" w:hint="eastAsia"/>
                <w:color w:val="000000"/>
                <w:kern w:val="0"/>
                <w:sz w:val="22"/>
              </w:rPr>
            </w:pPr>
            <w:r w:rsidRPr="008272BB">
              <w:t>0</w:t>
            </w:r>
          </w:p>
        </w:tc>
      </w:tr>
      <w:tr w:rsidR="00110766" w:rsidRPr="00110766" w14:paraId="169F41F4" w14:textId="77777777" w:rsidTr="00110766">
        <w:trPr>
          <w:trHeight w:val="360"/>
        </w:trPr>
        <w:tc>
          <w:tcPr>
            <w:tcW w:w="1324" w:type="dxa"/>
            <w:shd w:val="clear" w:color="auto" w:fill="auto"/>
            <w:noWrap/>
            <w:hideMark/>
          </w:tcPr>
          <w:p w14:paraId="157E5C71" w14:textId="46AD6F62" w:rsidR="00110766" w:rsidRPr="00110766" w:rsidRDefault="00110766" w:rsidP="00110766">
            <w:pPr>
              <w:widowControl/>
              <w:jc w:val="right"/>
              <w:rPr>
                <w:rFonts w:ascii="游ゴシック" w:eastAsia="游ゴシック" w:hAnsi="游ゴシック" w:cs="ＭＳ Ｐゴシック" w:hint="eastAsia"/>
                <w:color w:val="000000"/>
                <w:kern w:val="0"/>
                <w:sz w:val="22"/>
              </w:rPr>
            </w:pPr>
            <w:r w:rsidRPr="008272BB">
              <w:t>4</w:t>
            </w:r>
          </w:p>
        </w:tc>
        <w:tc>
          <w:tcPr>
            <w:tcW w:w="1060" w:type="dxa"/>
            <w:shd w:val="clear" w:color="auto" w:fill="auto"/>
            <w:noWrap/>
            <w:hideMark/>
          </w:tcPr>
          <w:p w14:paraId="2BAD1C77" w14:textId="693037C0" w:rsidR="00110766" w:rsidRPr="00110766" w:rsidRDefault="00D3370B" w:rsidP="00110766">
            <w:pPr>
              <w:widowControl/>
              <w:jc w:val="right"/>
              <w:rPr>
                <w:rFonts w:ascii="游ゴシック" w:eastAsia="游ゴシック" w:hAnsi="游ゴシック" w:cs="ＭＳ Ｐゴシック" w:hint="eastAsia"/>
                <w:color w:val="000000"/>
                <w:kern w:val="0"/>
                <w:sz w:val="22"/>
              </w:rPr>
            </w:pPr>
            <w:r w:rsidRPr="008272BB">
              <w:t>1.5551</w:t>
            </w:r>
          </w:p>
        </w:tc>
        <w:tc>
          <w:tcPr>
            <w:tcW w:w="1060" w:type="dxa"/>
            <w:shd w:val="clear" w:color="auto" w:fill="auto"/>
            <w:noWrap/>
            <w:hideMark/>
          </w:tcPr>
          <w:p w14:paraId="2B29CAA9" w14:textId="04AB6CDD" w:rsidR="00110766" w:rsidRPr="00110766" w:rsidRDefault="00110766" w:rsidP="00110766">
            <w:pPr>
              <w:widowControl/>
              <w:jc w:val="right"/>
              <w:rPr>
                <w:rFonts w:ascii="游ゴシック" w:eastAsia="游ゴシック" w:hAnsi="游ゴシック" w:cs="ＭＳ Ｐゴシック" w:hint="eastAsia"/>
                <w:color w:val="000000"/>
                <w:kern w:val="0"/>
                <w:sz w:val="22"/>
              </w:rPr>
            </w:pPr>
            <w:r w:rsidRPr="008272BB">
              <w:t>-</w:t>
            </w:r>
            <w:r w:rsidR="00D3370B" w:rsidRPr="008272BB">
              <w:t>0.759</w:t>
            </w:r>
          </w:p>
        </w:tc>
        <w:tc>
          <w:tcPr>
            <w:tcW w:w="1235" w:type="dxa"/>
            <w:shd w:val="clear" w:color="auto" w:fill="auto"/>
            <w:noWrap/>
            <w:hideMark/>
          </w:tcPr>
          <w:p w14:paraId="7D508F88" w14:textId="3AAA8B46" w:rsidR="00110766" w:rsidRPr="00110766" w:rsidRDefault="00110766" w:rsidP="00110766">
            <w:pPr>
              <w:widowControl/>
              <w:jc w:val="right"/>
              <w:rPr>
                <w:rFonts w:ascii="游ゴシック" w:eastAsia="游ゴシック" w:hAnsi="游ゴシック" w:cs="ＭＳ Ｐゴシック" w:hint="eastAsia"/>
                <w:color w:val="000000"/>
                <w:kern w:val="0"/>
                <w:sz w:val="22"/>
              </w:rPr>
            </w:pPr>
            <w:r w:rsidRPr="008272BB">
              <w:t>-1.11E-16</w:t>
            </w:r>
          </w:p>
        </w:tc>
      </w:tr>
    </w:tbl>
    <w:p w14:paraId="166882FE" w14:textId="125E54FF" w:rsidR="00110766" w:rsidRDefault="00202723" w:rsidP="00656973">
      <w:pPr>
        <w:rPr>
          <w:rFonts w:ascii="游明朝" w:eastAsia="游明朝" w:hAnsi="游明朝" w:cs="Courier New" w:hint="eastAsia"/>
          <w:color w:val="212121"/>
          <w:szCs w:val="21"/>
          <w:shd w:val="clear" w:color="auto" w:fill="FFFFFF"/>
        </w:rPr>
      </w:pPr>
      <w:r>
        <w:rPr>
          <w:rFonts w:ascii="游明朝" w:eastAsia="游明朝" w:hAnsi="游明朝" w:cs="Courier New" w:hint="eastAsia"/>
          <w:noProof/>
          <w:color w:val="212121"/>
          <w:szCs w:val="21"/>
          <w:shd w:val="clear" w:color="auto" w:fill="FFFFFF"/>
        </w:rPr>
        <w:drawing>
          <wp:anchor distT="0" distB="0" distL="114300" distR="114300" simplePos="0" relativeHeight="251663360" behindDoc="1" locked="0" layoutInCell="1" allowOverlap="1" wp14:anchorId="04D3F966" wp14:editId="5C1C5DA1">
            <wp:simplePos x="0" y="0"/>
            <wp:positionH relativeFrom="column">
              <wp:posOffset>3202305</wp:posOffset>
            </wp:positionH>
            <wp:positionV relativeFrom="paragraph">
              <wp:posOffset>-1181100</wp:posOffset>
            </wp:positionV>
            <wp:extent cx="2548255" cy="1661160"/>
            <wp:effectExtent l="0" t="0" r="4445"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bbs_Duhe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8255" cy="1661160"/>
                    </a:xfrm>
                    <a:prstGeom prst="rect">
                      <a:avLst/>
                    </a:prstGeom>
                  </pic:spPr>
                </pic:pic>
              </a:graphicData>
            </a:graphic>
            <wp14:sizeRelH relativeFrom="margin">
              <wp14:pctWidth>0</wp14:pctWidth>
            </wp14:sizeRelH>
            <wp14:sizeRelV relativeFrom="margin">
              <wp14:pctHeight>0</wp14:pctHeight>
            </wp14:sizeRelV>
          </wp:anchor>
        </w:drawing>
      </w:r>
    </w:p>
    <w:p w14:paraId="2B14662B" w14:textId="0F8C6EED" w:rsidR="00732762" w:rsidRPr="00AF3D74" w:rsidRDefault="00732762" w:rsidP="00656973">
      <w:pPr>
        <w:rPr>
          <w:rFonts w:ascii="游明朝" w:eastAsia="游明朝" w:hAnsi="游明朝" w:cs="Courier New" w:hint="eastAsia"/>
          <w:color w:val="212121"/>
          <w:sz w:val="22"/>
          <w:shd w:val="clear" w:color="auto" w:fill="FFFFFF"/>
        </w:rPr>
      </w:pPr>
      <m:oMath>
        <m:nary>
          <m:naryPr>
            <m:ctrlPr>
              <w:rPr>
                <w:rFonts w:ascii="Cambria Math" w:eastAsia="游明朝" w:hAnsi="Cambria Math" w:cs="Courier New"/>
                <w:color w:val="212121"/>
                <w:sz w:val="22"/>
                <w:shd w:val="clear" w:color="auto" w:fill="FFFFFF"/>
              </w:rPr>
            </m:ctrlPr>
          </m:naryPr>
          <m:sub>
            <m:r>
              <w:rPr>
                <w:rFonts w:ascii="Cambria Math" w:eastAsia="游明朝" w:hAnsi="Cambria Math" w:cs="Courier New"/>
                <w:color w:val="212121"/>
                <w:sz w:val="22"/>
                <w:shd w:val="clear" w:color="auto" w:fill="FFFFFF"/>
              </w:rPr>
              <m:t>0</m:t>
            </m:r>
            <m:ctrlPr>
              <w:rPr>
                <w:rFonts w:ascii="Cambria Math" w:eastAsia="游明朝" w:hAnsi="Cambria Math" w:cs="Courier New"/>
                <w:i/>
                <w:color w:val="212121"/>
                <w:sz w:val="22"/>
                <w:shd w:val="clear" w:color="auto" w:fill="FFFFFF"/>
              </w:rPr>
            </m:ctrlPr>
          </m:sub>
          <m:sup>
            <m:r>
              <w:rPr>
                <w:rFonts w:ascii="Cambria Math" w:eastAsia="游明朝" w:hAnsi="Cambria Math" w:cs="Courier New"/>
                <w:color w:val="212121"/>
                <w:sz w:val="22"/>
                <w:shd w:val="clear" w:color="auto" w:fill="FFFFFF"/>
              </w:rPr>
              <m:t>1</m:t>
            </m:r>
            <m:ctrlPr>
              <w:rPr>
                <w:rFonts w:ascii="Cambria Math" w:eastAsia="游明朝" w:hAnsi="Cambria Math" w:cs="Courier New"/>
                <w:i/>
                <w:color w:val="212121"/>
                <w:sz w:val="22"/>
                <w:shd w:val="clear" w:color="auto" w:fill="FFFFFF"/>
              </w:rPr>
            </m:ctrlPr>
          </m:sup>
          <m:e>
            <m:r>
              <w:rPr>
                <w:rFonts w:ascii="Cambria Math" w:eastAsia="游明朝" w:hAnsi="Cambria Math" w:cs="Courier New"/>
                <w:color w:val="212121"/>
                <w:sz w:val="22"/>
                <w:shd w:val="clear" w:color="auto" w:fill="FFFFFF"/>
              </w:rPr>
              <m:t>ln</m:t>
            </m:r>
            <m:f>
              <m:fPr>
                <m:ctrlPr>
                  <w:rPr>
                    <w:rFonts w:ascii="Cambria Math" w:eastAsia="游明朝" w:hAnsi="Cambria Math" w:cs="Courier New"/>
                    <w:color w:val="212121"/>
                    <w:sz w:val="22"/>
                    <w:shd w:val="clear" w:color="auto" w:fill="FFFFFF"/>
                  </w:rPr>
                </m:ctrlPr>
              </m:fPr>
              <m:num>
                <m:sSub>
                  <m:sSubPr>
                    <m:ctrlPr>
                      <w:rPr>
                        <w:rFonts w:ascii="Cambria Math" w:eastAsia="游明朝" w:hAnsi="Cambria Math" w:cs="Courier New"/>
                        <w:i/>
                        <w:color w:val="212121"/>
                        <w:sz w:val="22"/>
                        <w:shd w:val="clear" w:color="auto" w:fill="FFFFFF"/>
                      </w:rPr>
                    </m:ctrlPr>
                  </m:sSubPr>
                  <m:e>
                    <m:r>
                      <m:rPr>
                        <m:sty m:val="p"/>
                      </m:rPr>
                      <w:rPr>
                        <w:rFonts w:ascii="Cambria Math" w:eastAsia="游明朝" w:hAnsi="Cambria Math" w:cs="Courier New"/>
                        <w:color w:val="212121"/>
                        <w:sz w:val="22"/>
                        <w:shd w:val="clear" w:color="auto" w:fill="FFFFFF"/>
                      </w:rPr>
                      <m:t>γ</m:t>
                    </m:r>
                  </m:e>
                  <m:sub>
                    <m:r>
                      <w:rPr>
                        <w:rFonts w:ascii="Cambria Math" w:eastAsia="游明朝" w:hAnsi="Cambria Math" w:cs="Courier New"/>
                        <w:color w:val="212121"/>
                        <w:sz w:val="22"/>
                        <w:shd w:val="clear" w:color="auto" w:fill="FFFFFF"/>
                      </w:rPr>
                      <m:t>1</m:t>
                    </m:r>
                  </m:sub>
                </m:sSub>
                <m:ctrlPr>
                  <w:rPr>
                    <w:rFonts w:ascii="Cambria Math" w:eastAsia="游明朝" w:hAnsi="Cambria Math" w:cs="Courier New"/>
                    <w:i/>
                    <w:color w:val="212121"/>
                    <w:sz w:val="22"/>
                    <w:shd w:val="clear" w:color="auto" w:fill="FFFFFF"/>
                  </w:rPr>
                </m:ctrlPr>
              </m:num>
              <m:den>
                <m:sSub>
                  <m:sSubPr>
                    <m:ctrlPr>
                      <w:rPr>
                        <w:rFonts w:ascii="Cambria Math" w:eastAsia="游明朝" w:hAnsi="Cambria Math" w:cs="Courier New"/>
                        <w:i/>
                        <w:color w:val="212121"/>
                        <w:sz w:val="22"/>
                        <w:shd w:val="clear" w:color="auto" w:fill="FFFFFF"/>
                      </w:rPr>
                    </m:ctrlPr>
                  </m:sSubPr>
                  <m:e>
                    <m:r>
                      <m:rPr>
                        <m:sty m:val="p"/>
                      </m:rPr>
                      <w:rPr>
                        <w:rFonts w:ascii="Cambria Math" w:eastAsia="游明朝" w:hAnsi="Cambria Math" w:cs="Courier New"/>
                        <w:color w:val="212121"/>
                        <w:sz w:val="22"/>
                        <w:shd w:val="clear" w:color="auto" w:fill="FFFFFF"/>
                      </w:rPr>
                      <m:t>γ</m:t>
                    </m:r>
                  </m:e>
                  <m:sub>
                    <m:r>
                      <w:rPr>
                        <w:rFonts w:ascii="Cambria Math" w:eastAsia="游明朝" w:hAnsi="Cambria Math" w:cs="Courier New"/>
                        <w:color w:val="212121"/>
                        <w:sz w:val="22"/>
                        <w:shd w:val="clear" w:color="auto" w:fill="FFFFFF"/>
                      </w:rPr>
                      <m:t>2</m:t>
                    </m:r>
                  </m:sub>
                </m:sSub>
                <m:ctrlPr>
                  <w:rPr>
                    <w:rFonts w:ascii="Cambria Math" w:eastAsia="游明朝" w:hAnsi="Cambria Math" w:cs="Courier New"/>
                    <w:i/>
                    <w:color w:val="212121"/>
                    <w:sz w:val="22"/>
                    <w:shd w:val="clear" w:color="auto" w:fill="FFFFFF"/>
                  </w:rPr>
                </m:ctrlPr>
              </m:den>
            </m:f>
            <m:ctrlPr>
              <w:rPr>
                <w:rFonts w:ascii="Cambria Math" w:eastAsia="游明朝" w:hAnsi="Cambria Math" w:cs="Courier New"/>
                <w:i/>
                <w:color w:val="212121"/>
                <w:sz w:val="22"/>
                <w:shd w:val="clear" w:color="auto" w:fill="FFFFFF"/>
              </w:rPr>
            </m:ctrlPr>
          </m:e>
        </m:nary>
        <m:r>
          <w:rPr>
            <w:rFonts w:ascii="Cambria Math" w:eastAsia="游明朝" w:hAnsi="Cambria Math" w:cs="Courier New"/>
            <w:color w:val="212121"/>
            <w:sz w:val="22"/>
            <w:shd w:val="clear" w:color="auto" w:fill="FFFFFF"/>
          </w:rPr>
          <m:t>d</m:t>
        </m:r>
        <m:sSub>
          <m:sSubPr>
            <m:ctrlPr>
              <w:rPr>
                <w:rFonts w:ascii="Cambria Math" w:eastAsia="游明朝" w:hAnsi="Cambria Math" w:cs="Courier New"/>
                <w:i/>
                <w:color w:val="212121"/>
                <w:sz w:val="22"/>
                <w:shd w:val="clear" w:color="auto" w:fill="FFFFFF"/>
              </w:rPr>
            </m:ctrlPr>
          </m:sSubPr>
          <m:e>
            <m:r>
              <w:rPr>
                <w:rFonts w:ascii="Cambria Math" w:eastAsia="游明朝" w:hAnsi="Cambria Math" w:cs="Courier New"/>
                <w:color w:val="212121"/>
                <w:sz w:val="22"/>
                <w:shd w:val="clear" w:color="auto" w:fill="FFFFFF"/>
              </w:rPr>
              <m:t>x</m:t>
            </m:r>
          </m:e>
          <m:sub>
            <m:r>
              <w:rPr>
                <w:rFonts w:ascii="Cambria Math" w:eastAsia="游明朝" w:hAnsi="Cambria Math" w:cs="Courier New"/>
                <w:color w:val="212121"/>
                <w:sz w:val="22"/>
                <w:shd w:val="clear" w:color="auto" w:fill="FFFFFF"/>
              </w:rPr>
              <m:t>1</m:t>
            </m:r>
          </m:sub>
        </m:sSub>
        <m:r>
          <w:rPr>
            <w:rFonts w:ascii="Cambria Math" w:eastAsia="游明朝" w:hAnsi="Cambria Math" w:cs="Courier New"/>
            <w:color w:val="212121"/>
            <w:sz w:val="22"/>
            <w:shd w:val="clear" w:color="auto" w:fill="FFFFFF"/>
          </w:rPr>
          <m:t>=</m:t>
        </m:r>
        <m:r>
          <w:rPr>
            <w:rFonts w:ascii="Cambria Math" w:eastAsia="游明朝" w:hAnsi="Cambria Math" w:cs="Courier New"/>
            <w:color w:val="212121"/>
            <w:sz w:val="22"/>
            <w:shd w:val="clear" w:color="auto" w:fill="FFFFFF"/>
          </w:rPr>
          <m:t>0</m:t>
        </m:r>
      </m:oMath>
      <w:r>
        <w:rPr>
          <w:rFonts w:ascii="游明朝" w:eastAsia="游明朝" w:hAnsi="游明朝" w:cs="Courier New" w:hint="eastAsia"/>
          <w:color w:val="212121"/>
          <w:sz w:val="22"/>
          <w:shd w:val="clear" w:color="auto" w:fill="FFFFFF"/>
        </w:rPr>
        <w:t xml:space="preserve"> </w:t>
      </w:r>
      <w:r>
        <w:rPr>
          <w:rFonts w:ascii="游明朝" w:eastAsia="游明朝" w:hAnsi="游明朝" w:cs="Courier New"/>
          <w:color w:val="212121"/>
          <w:sz w:val="22"/>
          <w:shd w:val="clear" w:color="auto" w:fill="FFFFFF"/>
        </w:rPr>
        <w:t xml:space="preserve">  </w:t>
      </w:r>
      <w:r>
        <w:rPr>
          <w:rFonts w:ascii="游明朝" w:eastAsia="游明朝" w:hAnsi="游明朝" w:cs="Courier New" w:hint="eastAsia"/>
          <w:color w:val="212121"/>
          <w:sz w:val="22"/>
          <w:shd w:val="clear" w:color="auto" w:fill="FFFFFF"/>
        </w:rPr>
        <w:t>：（式14)</w:t>
      </w:r>
    </w:p>
    <w:p w14:paraId="0FC626E3" w14:textId="44AC3F9F" w:rsidR="00656973" w:rsidRPr="00732762" w:rsidRDefault="00110766" w:rsidP="00656973">
      <w:pPr>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今回、</w:t>
      </w:r>
      <m:oMath>
        <m:func>
          <m:funcPr>
            <m:ctrlPr>
              <w:rPr>
                <w:rFonts w:ascii="Cambria Math" w:eastAsia="游明朝" w:hAnsi="Cambria Math" w:cs="Courier New"/>
                <w:i/>
                <w:color w:val="212121"/>
                <w:sz w:val="28"/>
                <w:szCs w:val="28"/>
                <w:shd w:val="clear" w:color="auto" w:fill="FFFFFF"/>
              </w:rPr>
            </m:ctrlPr>
          </m:funcPr>
          <m:fName>
            <m:r>
              <w:rPr>
                <w:rFonts w:ascii="Cambria Math" w:eastAsia="游明朝" w:hAnsi="Cambria Math" w:cs="Courier New"/>
                <w:color w:val="212121"/>
                <w:sz w:val="28"/>
                <w:szCs w:val="28"/>
                <w:shd w:val="clear" w:color="auto" w:fill="FFFFFF"/>
              </w:rPr>
              <m:t>ln</m:t>
            </m:r>
          </m:fName>
          <m:e>
            <m:f>
              <m:fPr>
                <m:ctrlPr>
                  <w:rPr>
                    <w:rFonts w:ascii="Cambria Math" w:eastAsia="游明朝" w:hAnsi="Cambria Math" w:cs="Courier New"/>
                    <w:color w:val="212121"/>
                    <w:sz w:val="28"/>
                    <w:szCs w:val="28"/>
                    <w:shd w:val="clear" w:color="auto" w:fill="FFFFFF"/>
                  </w:rPr>
                </m:ctrlPr>
              </m:fPr>
              <m:num>
                <m:sSub>
                  <m:sSubPr>
                    <m:ctrlPr>
                      <w:rPr>
                        <w:rFonts w:ascii="Cambria Math" w:eastAsia="游明朝" w:hAnsi="Cambria Math" w:cs="Courier New"/>
                        <w:i/>
                        <w:color w:val="212121"/>
                        <w:sz w:val="28"/>
                        <w:szCs w:val="28"/>
                        <w:shd w:val="clear" w:color="auto" w:fill="FFFFFF"/>
                      </w:rPr>
                    </m:ctrlPr>
                  </m:sSubPr>
                  <m:e>
                    <m:r>
                      <m:rPr>
                        <m:sty m:val="p"/>
                      </m:rPr>
                      <w:rPr>
                        <w:rFonts w:ascii="Cambria Math" w:eastAsia="游明朝" w:hAnsi="Cambria Math" w:cs="Courier New"/>
                        <w:color w:val="212121"/>
                        <w:sz w:val="28"/>
                        <w:szCs w:val="28"/>
                        <w:shd w:val="clear" w:color="auto" w:fill="FFFFFF"/>
                      </w:rPr>
                      <m:t>γ</m:t>
                    </m:r>
                  </m:e>
                  <m:sub>
                    <m:r>
                      <w:rPr>
                        <w:rFonts w:ascii="Cambria Math" w:eastAsia="游明朝" w:hAnsi="Cambria Math" w:cs="Courier New"/>
                        <w:color w:val="212121"/>
                        <w:sz w:val="28"/>
                        <w:szCs w:val="28"/>
                        <w:shd w:val="clear" w:color="auto" w:fill="FFFFFF"/>
                      </w:rPr>
                      <m:t>1</m:t>
                    </m:r>
                  </m:sub>
                </m:sSub>
                <m:ctrlPr>
                  <w:rPr>
                    <w:rFonts w:ascii="Cambria Math" w:eastAsia="游明朝" w:hAnsi="Cambria Math" w:cs="Courier New"/>
                    <w:i/>
                    <w:color w:val="212121"/>
                    <w:sz w:val="28"/>
                    <w:szCs w:val="28"/>
                    <w:shd w:val="clear" w:color="auto" w:fill="FFFFFF"/>
                  </w:rPr>
                </m:ctrlPr>
              </m:num>
              <m:den>
                <m:sSub>
                  <m:sSubPr>
                    <m:ctrlPr>
                      <w:rPr>
                        <w:rFonts w:ascii="Cambria Math" w:eastAsia="游明朝" w:hAnsi="Cambria Math" w:cs="Courier New"/>
                        <w:i/>
                        <w:color w:val="212121"/>
                        <w:sz w:val="28"/>
                        <w:szCs w:val="28"/>
                        <w:shd w:val="clear" w:color="auto" w:fill="FFFFFF"/>
                      </w:rPr>
                    </m:ctrlPr>
                  </m:sSubPr>
                  <m:e>
                    <m:r>
                      <m:rPr>
                        <m:sty m:val="p"/>
                      </m:rPr>
                      <w:rPr>
                        <w:rFonts w:ascii="Cambria Math" w:eastAsia="游明朝" w:hAnsi="Cambria Math" w:cs="Courier New"/>
                        <w:color w:val="212121"/>
                        <w:sz w:val="28"/>
                        <w:szCs w:val="28"/>
                        <w:shd w:val="clear" w:color="auto" w:fill="FFFFFF"/>
                      </w:rPr>
                      <m:t>γ</m:t>
                    </m:r>
                  </m:e>
                  <m:sub>
                    <m:r>
                      <w:rPr>
                        <w:rFonts w:ascii="Cambria Math" w:eastAsia="游明朝" w:hAnsi="Cambria Math" w:cs="Courier New"/>
                        <w:color w:val="212121"/>
                        <w:sz w:val="28"/>
                        <w:szCs w:val="28"/>
                        <w:shd w:val="clear" w:color="auto" w:fill="FFFFFF"/>
                      </w:rPr>
                      <m:t>2</m:t>
                    </m:r>
                  </m:sub>
                </m:sSub>
                <m:ctrlPr>
                  <w:rPr>
                    <w:rFonts w:ascii="Cambria Math" w:eastAsia="游明朝" w:hAnsi="Cambria Math" w:cs="Courier New"/>
                    <w:i/>
                    <w:color w:val="212121"/>
                    <w:sz w:val="28"/>
                    <w:szCs w:val="28"/>
                    <w:shd w:val="clear" w:color="auto" w:fill="FFFFFF"/>
                  </w:rPr>
                </m:ctrlPr>
              </m:den>
            </m:f>
          </m:e>
        </m:func>
      </m:oMath>
      <w:r>
        <w:rPr>
          <w:rFonts w:ascii="游明朝" w:eastAsia="游明朝" w:hAnsi="游明朝" w:cs="Courier New" w:hint="eastAsia"/>
          <w:color w:val="212121"/>
          <w:szCs w:val="21"/>
          <w:shd w:val="clear" w:color="auto" w:fill="FFFFFF"/>
        </w:rPr>
        <w:t>のプロットは、二つの</w:t>
      </w:r>
      <w:r w:rsidR="00732762">
        <w:rPr>
          <w:rFonts w:ascii="游明朝" w:eastAsia="游明朝" w:hAnsi="游明朝" w:cs="Courier New" w:hint="eastAsia"/>
          <w:color w:val="212121"/>
          <w:szCs w:val="21"/>
          <w:shd w:val="clear" w:color="auto" w:fill="FFFFFF"/>
        </w:rPr>
        <w:t>M</w:t>
      </w:r>
      <w:r w:rsidR="00732762">
        <w:rPr>
          <w:rFonts w:ascii="游明朝" w:eastAsia="游明朝" w:hAnsi="游明朝" w:cs="Courier New"/>
          <w:color w:val="212121"/>
          <w:szCs w:val="21"/>
          <w:shd w:val="clear" w:color="auto" w:fill="FFFFFF"/>
        </w:rPr>
        <w:t>argules</w:t>
      </w:r>
      <w:r w:rsidR="00732762">
        <w:rPr>
          <w:rFonts w:ascii="游明朝" w:eastAsia="游明朝" w:hAnsi="游明朝" w:cs="Courier New" w:hint="eastAsia"/>
          <w:color w:val="212121"/>
          <w:szCs w:val="21"/>
          <w:shd w:val="clear" w:color="auto" w:fill="FFFFFF"/>
        </w:rPr>
        <w:t>式(式10,11)の差から求めた点を使用したため、4種類のプロットはすべてx</w:t>
      </w:r>
      <w:r w:rsidR="00732762">
        <w:rPr>
          <w:rFonts w:ascii="游明朝" w:eastAsia="游明朝" w:hAnsi="游明朝" w:cs="Courier New" w:hint="eastAsia"/>
          <w:color w:val="212121"/>
          <w:szCs w:val="21"/>
          <w:shd w:val="clear" w:color="auto" w:fill="FFFFFF"/>
          <w:vertAlign w:val="subscript"/>
        </w:rPr>
        <w:t>1</w:t>
      </w:r>
      <w:r w:rsidR="00732762">
        <w:rPr>
          <w:rFonts w:ascii="游明朝" w:eastAsia="游明朝" w:hAnsi="游明朝" w:cs="Courier New" w:hint="eastAsia"/>
          <w:color w:val="212121"/>
          <w:szCs w:val="21"/>
          <w:shd w:val="clear" w:color="auto" w:fill="FFFFFF"/>
        </w:rPr>
        <w:t>に関する三次式となっている。</w:t>
      </w:r>
    </w:p>
    <w:p w14:paraId="273CECDC" w14:textId="2A62E55F" w:rsidR="00732762" w:rsidRDefault="00732762" w:rsidP="00656973">
      <w:pPr>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積分値とGibbs-Duhemの式を比較しても差は小さく、得られたMargules定数は熱力学的に妥当であると言える。次節の沸点対組成曲線、ｘ-ｙ曲線についてはMargules定数として、実験値と最も一致した二番目の値を用いる。</w:t>
      </w:r>
    </w:p>
    <w:p w14:paraId="6CA2B3BC" w14:textId="79D7C213" w:rsidR="00732762" w:rsidRDefault="00202723" w:rsidP="00656973">
      <w:pPr>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 xml:space="preserve">　また、実験値(図中赤色の点)と理論値(図中紫色の点)との差異は圧力差が原因であると考えられる。式7，8の気液平衡の基礎式より、活量係数は液相組成の逆数に比例するが、全圧によっても変化することがわかる。今回、実験値は理論値に対し上方にシフトしており、同組成での低沸点成分の活量係数がより大きいことを示している。</w:t>
      </w:r>
    </w:p>
    <w:p w14:paraId="653D405F" w14:textId="5175B6ED" w:rsidR="00D3370B" w:rsidRDefault="00D3370B" w:rsidP="00656973">
      <w:pPr>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また、各Margules定数のMargulesプロットは図の曲線の端点を表している。</w:t>
      </w:r>
    </w:p>
    <w:p w14:paraId="2BF776C5" w14:textId="2C1DB4F5" w:rsidR="00890A1B" w:rsidRDefault="00890A1B" w:rsidP="00656973">
      <w:pPr>
        <w:rPr>
          <w:rFonts w:ascii="游明朝" w:eastAsia="游明朝" w:hAnsi="游明朝" w:cs="Courier New" w:hint="eastAsia"/>
          <w:color w:val="212121"/>
          <w:szCs w:val="21"/>
          <w:shd w:val="clear" w:color="auto" w:fill="FFFFFF"/>
        </w:rPr>
      </w:pPr>
      <w:r>
        <w:rPr>
          <w:rFonts w:ascii="游明朝" w:eastAsia="游明朝" w:hAnsi="游明朝" w:cs="Courier New" w:hint="eastAsia"/>
          <w:color w:val="212121"/>
          <w:szCs w:val="21"/>
          <w:shd w:val="clear" w:color="auto" w:fill="FFFFFF"/>
        </w:rPr>
        <w:t>連立方程式による導出の誤差が大きいのは、データをプロットするほかの方法と比較してサンプル数が少ないことが原因であると考えられる。</w:t>
      </w:r>
    </w:p>
    <w:p w14:paraId="7CAD2923" w14:textId="7CEADA07" w:rsidR="00732762" w:rsidRDefault="00732762" w:rsidP="00656973">
      <w:pPr>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 xml:space="preserve">　4-6　沸点対組成曲線、x-y線図の作成</w:t>
      </w:r>
    </w:p>
    <w:p w14:paraId="60A38A54" w14:textId="49265D7C" w:rsidR="00340B66" w:rsidRDefault="00340B66" w:rsidP="00890A1B">
      <w:pPr>
        <w:rPr>
          <w:rFonts w:ascii="游明朝" w:eastAsia="游明朝" w:hAnsi="游明朝" w:cs="Courier New" w:hint="eastAsia"/>
          <w:color w:val="212121"/>
          <w:szCs w:val="21"/>
          <w:shd w:val="clear" w:color="auto" w:fill="FFFFFF"/>
        </w:rPr>
      </w:pPr>
      <w:r>
        <w:rPr>
          <w:rFonts w:ascii="游明朝" w:eastAsia="游明朝" w:hAnsi="游明朝" w:cs="Courier New" w:hint="eastAsia"/>
          <w:noProof/>
          <w:color w:val="212121"/>
          <w:szCs w:val="21"/>
          <w:shd w:val="clear" w:color="auto" w:fill="FFFFFF"/>
        </w:rPr>
        <w:drawing>
          <wp:anchor distT="0" distB="0" distL="114300" distR="114300" simplePos="0" relativeHeight="251674624" behindDoc="0" locked="0" layoutInCell="1" allowOverlap="1" wp14:anchorId="55BFE7CD" wp14:editId="5EE067D7">
            <wp:simplePos x="0" y="0"/>
            <wp:positionH relativeFrom="column">
              <wp:posOffset>27940</wp:posOffset>
            </wp:positionH>
            <wp:positionV relativeFrom="paragraph">
              <wp:posOffset>1111885</wp:posOffset>
            </wp:positionV>
            <wp:extent cx="3665220" cy="2098675"/>
            <wp:effectExtent l="0" t="0" r="0" b="0"/>
            <wp:wrapSquare wrapText="bothSides"/>
            <wp:docPr id="13" name="図 13"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きえきへいこう.png"/>
                    <pic:cNvPicPr/>
                  </pic:nvPicPr>
                  <pic:blipFill>
                    <a:blip r:embed="rId13">
                      <a:extLst>
                        <a:ext uri="{28A0092B-C50C-407E-A947-70E740481C1C}">
                          <a14:useLocalDpi xmlns:a14="http://schemas.microsoft.com/office/drawing/2010/main" val="0"/>
                        </a:ext>
                      </a:extLst>
                    </a:blip>
                    <a:stretch>
                      <a:fillRect/>
                    </a:stretch>
                  </pic:blipFill>
                  <pic:spPr>
                    <a:xfrm>
                      <a:off x="0" y="0"/>
                      <a:ext cx="3665220" cy="2098675"/>
                    </a:xfrm>
                    <a:prstGeom prst="rect">
                      <a:avLst/>
                    </a:prstGeom>
                  </pic:spPr>
                </pic:pic>
              </a:graphicData>
            </a:graphic>
            <wp14:sizeRelH relativeFrom="margin">
              <wp14:pctWidth>0</wp14:pctWidth>
            </wp14:sizeRelH>
            <wp14:sizeRelV relativeFrom="margin">
              <wp14:pctHeight>0</wp14:pctHeight>
            </wp14:sizeRelV>
          </wp:anchor>
        </w:drawing>
      </w:r>
      <w:r w:rsidR="00890A1B">
        <w:rPr>
          <w:rFonts w:ascii="游明朝" w:eastAsia="游明朝" w:hAnsi="游明朝" w:cs="Courier New"/>
          <w:noProof/>
          <w:color w:val="212121"/>
          <w:szCs w:val="21"/>
          <w:shd w:val="clear" w:color="auto" w:fill="FFFFFF"/>
        </w:rPr>
        <w:drawing>
          <wp:anchor distT="0" distB="0" distL="114300" distR="114300" simplePos="0" relativeHeight="251675648" behindDoc="0" locked="0" layoutInCell="1" allowOverlap="1" wp14:anchorId="4AA26550" wp14:editId="4AEDAB3D">
            <wp:simplePos x="0" y="0"/>
            <wp:positionH relativeFrom="column">
              <wp:posOffset>4101465</wp:posOffset>
            </wp:positionH>
            <wp:positionV relativeFrom="paragraph">
              <wp:posOffset>476885</wp:posOffset>
            </wp:positionV>
            <wp:extent cx="1649095" cy="2574925"/>
            <wp:effectExtent l="0" t="0" r="8255" b="0"/>
            <wp:wrapSquare wrapText="bothSides"/>
            <wp:docPr id="14" name="図 14"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12).png"/>
                    <pic:cNvPicPr/>
                  </pic:nvPicPr>
                  <pic:blipFill>
                    <a:blip r:embed="rId14">
                      <a:extLst>
                        <a:ext uri="{28A0092B-C50C-407E-A947-70E740481C1C}">
                          <a14:useLocalDpi xmlns:a14="http://schemas.microsoft.com/office/drawing/2010/main" val="0"/>
                        </a:ext>
                      </a:extLst>
                    </a:blip>
                    <a:stretch>
                      <a:fillRect/>
                    </a:stretch>
                  </pic:blipFill>
                  <pic:spPr>
                    <a:xfrm>
                      <a:off x="0" y="0"/>
                      <a:ext cx="1649095" cy="2574925"/>
                    </a:xfrm>
                    <a:prstGeom prst="rect">
                      <a:avLst/>
                    </a:prstGeom>
                  </pic:spPr>
                </pic:pic>
              </a:graphicData>
            </a:graphic>
            <wp14:sizeRelH relativeFrom="margin">
              <wp14:pctWidth>0</wp14:pctWidth>
            </wp14:sizeRelH>
            <wp14:sizeRelV relativeFrom="margin">
              <wp14:pctHeight>0</wp14:pctHeight>
            </wp14:sizeRelV>
          </wp:anchor>
        </w:drawing>
      </w:r>
      <w:r w:rsidR="00732762">
        <w:rPr>
          <w:rFonts w:ascii="游明朝" w:eastAsia="游明朝" w:hAnsi="游明朝" w:cs="Courier New" w:hint="eastAsia"/>
          <w:color w:val="212121"/>
          <w:szCs w:val="21"/>
          <w:shd w:val="clear" w:color="auto" w:fill="FFFFFF"/>
        </w:rPr>
        <w:t>今回実験で得られたMargules定数を用いて、実験条件と同圧であるP=</w:t>
      </w:r>
      <w:r w:rsidR="00732762" w:rsidRPr="00732762">
        <w:rPr>
          <w:rFonts w:hint="eastAsia"/>
          <w:szCs w:val="21"/>
        </w:rPr>
        <w:t>9.92×10</w:t>
      </w:r>
      <w:r w:rsidR="00732762" w:rsidRPr="00732762">
        <w:rPr>
          <w:rFonts w:hint="eastAsia"/>
          <w:szCs w:val="21"/>
          <w:vertAlign w:val="superscript"/>
        </w:rPr>
        <w:t>５</w:t>
      </w:r>
      <w:r w:rsidR="00732762" w:rsidRPr="00732762">
        <w:rPr>
          <w:rFonts w:hint="eastAsia"/>
          <w:szCs w:val="21"/>
        </w:rPr>
        <w:t>[</w:t>
      </w:r>
      <w:r w:rsidR="00732762" w:rsidRPr="00732762">
        <w:rPr>
          <w:szCs w:val="21"/>
        </w:rPr>
        <w:t>Pa]</w:t>
      </w:r>
      <w:r w:rsidR="00732762">
        <w:rPr>
          <w:rFonts w:hint="eastAsia"/>
          <w:szCs w:val="21"/>
        </w:rPr>
        <w:t>での</w:t>
      </w:r>
      <w:r w:rsidR="00890A1B">
        <w:rPr>
          <w:rFonts w:ascii="游明朝" w:eastAsia="游明朝" w:hAnsi="游明朝" w:cs="Courier New" w:hint="eastAsia"/>
          <w:color w:val="212121"/>
          <w:szCs w:val="21"/>
          <w:shd w:val="clear" w:color="auto" w:fill="FFFFFF"/>
        </w:rPr>
        <w:t>沸点対組成曲線、x-y線図を作成した。作成した線図を以下に示す。この作図には以下のフローチャートで示されるアルゴリズムを用いた。また、温度Tの刻み幅を0.01[℃]、組成xの刻み幅を0.05に設定した。</w:t>
      </w:r>
    </w:p>
    <w:p w14:paraId="4691B161" w14:textId="1ADC2B51" w:rsidR="00C72AF1" w:rsidRDefault="00340B66" w:rsidP="00656973">
      <w:pPr>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lastRenderedPageBreak/>
        <w:t>同組成で比較すると、低沸点成分組成が大きいときは低圧のプロットが上、つまり平衡温度は低圧のほうが高いが、低沸点成分組成が小さいときは逆に高圧条件のほうが平衡温度が高いことがわかる。</w:t>
      </w:r>
      <w:r w:rsidR="00C72AF1">
        <w:rPr>
          <w:rFonts w:ascii="游明朝" w:eastAsia="游明朝" w:hAnsi="游明朝" w:cs="Courier New" w:hint="eastAsia"/>
          <w:color w:val="212121"/>
          <w:szCs w:val="21"/>
          <w:shd w:val="clear" w:color="auto" w:fill="FFFFFF"/>
        </w:rPr>
        <w:t>また、エタノール・水二成分系において共沸は見られないことが図より読み取れる。</w:t>
      </w:r>
    </w:p>
    <w:p w14:paraId="0B7690E1" w14:textId="5EA0C208" w:rsidR="00C72AF1" w:rsidRDefault="00C72AF1" w:rsidP="00656973">
      <w:pPr>
        <w:rPr>
          <w:rFonts w:ascii="游明朝" w:eastAsia="游明朝" w:hAnsi="游明朝" w:cs="Courier New"/>
          <w:color w:val="212121"/>
          <w:szCs w:val="21"/>
          <w:shd w:val="clear" w:color="auto" w:fill="FFFFFF"/>
        </w:rPr>
      </w:pPr>
    </w:p>
    <w:p w14:paraId="584092E2" w14:textId="47BD4992" w:rsidR="00C72AF1" w:rsidRDefault="00C72AF1" w:rsidP="00656973">
      <w:pPr>
        <w:rPr>
          <w:rFonts w:ascii="游明朝" w:eastAsia="游明朝" w:hAnsi="游明朝" w:cs="Courier New"/>
          <w:color w:val="212121"/>
          <w:sz w:val="28"/>
          <w:szCs w:val="28"/>
          <w:shd w:val="clear" w:color="auto" w:fill="FFFFFF"/>
        </w:rPr>
      </w:pPr>
      <w:r w:rsidRPr="00C72AF1">
        <w:rPr>
          <w:rFonts w:ascii="游明朝" w:eastAsia="游明朝" w:hAnsi="游明朝" w:cs="Courier New" w:hint="eastAsia"/>
          <w:color w:val="212121"/>
          <w:sz w:val="28"/>
          <w:szCs w:val="28"/>
          <w:shd w:val="clear" w:color="auto" w:fill="FFFFFF"/>
        </w:rPr>
        <w:t>５．結言</w:t>
      </w:r>
    </w:p>
    <w:p w14:paraId="43BC4FC4" w14:textId="77B919F0" w:rsidR="00C72AF1" w:rsidRDefault="00C72AF1" w:rsidP="00656973">
      <w:pPr>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 xml:space="preserve">　今回の実験では、気液平衡に関するさまざまなデータを分析するより、それぞれの関係性やデータ間を結びつける熱力学の基本式などについて理解を深めることができた。</w:t>
      </w:r>
      <w:r w:rsidR="00FB4DEB">
        <w:rPr>
          <w:rFonts w:ascii="游明朝" w:eastAsia="游明朝" w:hAnsi="游明朝" w:cs="Courier New" w:hint="eastAsia"/>
          <w:color w:val="212121"/>
          <w:szCs w:val="21"/>
          <w:shd w:val="clear" w:color="auto" w:fill="FFFFFF"/>
        </w:rPr>
        <w:t>また、沸点計算法による平衡温度決定について、上記の基本式に加え、アルゴリズムについての理解も深めることができた。</w:t>
      </w:r>
    </w:p>
    <w:p w14:paraId="1AA28BD7" w14:textId="68DB7645" w:rsidR="00FB4DEB" w:rsidRDefault="00FB4DEB" w:rsidP="00656973">
      <w:pPr>
        <w:rPr>
          <w:rFonts w:ascii="游明朝" w:eastAsia="游明朝" w:hAnsi="游明朝" w:cs="Courier New"/>
          <w:color w:val="212121"/>
          <w:szCs w:val="21"/>
          <w:shd w:val="clear" w:color="auto" w:fill="FFFFFF"/>
        </w:rPr>
      </w:pPr>
    </w:p>
    <w:p w14:paraId="465513A0" w14:textId="23B8466B" w:rsidR="00FB4DEB" w:rsidRDefault="00FB4DEB" w:rsidP="00656973">
      <w:pPr>
        <w:rPr>
          <w:rFonts w:ascii="游明朝" w:eastAsia="游明朝" w:hAnsi="游明朝" w:cs="Courier New"/>
          <w:color w:val="212121"/>
          <w:sz w:val="28"/>
          <w:szCs w:val="28"/>
          <w:shd w:val="clear" w:color="auto" w:fill="FFFFFF"/>
        </w:rPr>
      </w:pPr>
      <w:r w:rsidRPr="00FB4DEB">
        <w:rPr>
          <w:rFonts w:ascii="游明朝" w:eastAsia="游明朝" w:hAnsi="游明朝" w:cs="Courier New" w:hint="eastAsia"/>
          <w:color w:val="212121"/>
          <w:sz w:val="28"/>
          <w:szCs w:val="28"/>
          <w:shd w:val="clear" w:color="auto" w:fill="FFFFFF"/>
        </w:rPr>
        <w:t>６．記号</w:t>
      </w:r>
    </w:p>
    <w:p w14:paraId="6F7249F7" w14:textId="25FEA8B5" w:rsidR="00FB4DEB" w:rsidRDefault="00176064" w:rsidP="00656973">
      <w:pPr>
        <w:rPr>
          <w:rFonts w:ascii="游明朝" w:eastAsia="游明朝" w:hAnsi="游明朝" w:cs="Courier New"/>
          <w:color w:val="212121"/>
          <w:szCs w:val="21"/>
          <w:shd w:val="clear" w:color="auto" w:fill="FFFFFF"/>
        </w:rPr>
      </w:pPr>
      <w:r w:rsidRPr="00176064">
        <w:rPr>
          <w:rFonts w:ascii="游明朝" w:eastAsia="游明朝" w:hAnsi="游明朝" w:cs="Courier New" w:hint="eastAsia"/>
          <w:color w:val="212121"/>
          <w:szCs w:val="21"/>
          <w:shd w:val="clear" w:color="auto" w:fill="FFFFFF"/>
        </w:rPr>
        <w:t>A</w:t>
      </w:r>
      <w:r>
        <w:rPr>
          <w:rFonts w:ascii="游明朝" w:eastAsia="游明朝" w:hAnsi="游明朝" w:cs="Courier New" w:hint="eastAsia"/>
          <w:color w:val="212121"/>
          <w:szCs w:val="21"/>
          <w:shd w:val="clear" w:color="auto" w:fill="FFFFFF"/>
        </w:rPr>
        <w:t>,B</w:t>
      </w:r>
      <w:r>
        <w:rPr>
          <w:rFonts w:ascii="游明朝" w:eastAsia="游明朝" w:hAnsi="游明朝" w:cs="Courier New"/>
          <w:color w:val="212121"/>
          <w:szCs w:val="21"/>
          <w:shd w:val="clear" w:color="auto" w:fill="FFFFFF"/>
        </w:rPr>
        <w:t xml:space="preserve"> :</w:t>
      </w:r>
      <w:r>
        <w:rPr>
          <w:rFonts w:ascii="游明朝" w:eastAsia="游明朝" w:hAnsi="游明朝" w:cs="Courier New" w:hint="eastAsia"/>
          <w:color w:val="212121"/>
          <w:szCs w:val="21"/>
          <w:shd w:val="clear" w:color="auto" w:fill="FFFFFF"/>
        </w:rPr>
        <w:t>Margules定数[-]</w:t>
      </w:r>
      <w:r>
        <w:rPr>
          <w:rFonts w:ascii="游明朝" w:eastAsia="游明朝" w:hAnsi="游明朝" w:cs="Courier New"/>
          <w:color w:val="212121"/>
          <w:szCs w:val="21"/>
          <w:shd w:val="clear" w:color="auto" w:fill="FFFFFF"/>
        </w:rPr>
        <w:t xml:space="preserve"> </w:t>
      </w:r>
    </w:p>
    <w:p w14:paraId="435DE1AE" w14:textId="77777777" w:rsidR="00176064" w:rsidRDefault="00176064" w:rsidP="00176064">
      <w:pPr>
        <w:rPr>
          <w:rFonts w:ascii="游明朝" w:eastAsia="游明朝" w:hAnsi="游明朝" w:cs="Courier New"/>
          <w:color w:val="212121"/>
          <w:szCs w:val="21"/>
          <w:shd w:val="clear" w:color="auto" w:fill="FFFFFF"/>
        </w:rPr>
      </w:pPr>
      <m:oMath>
        <m:sSubSup>
          <m:sSubSupPr>
            <m:ctrlPr>
              <w:rPr>
                <w:rFonts w:ascii="Cambria Math" w:eastAsia="游明朝" w:hAnsi="Cambria Math" w:cs="Courier New"/>
                <w:i/>
                <w:color w:val="212121"/>
                <w:szCs w:val="21"/>
                <w:shd w:val="clear" w:color="auto" w:fill="FFFFFF"/>
              </w:rPr>
            </m:ctrlPr>
          </m:sSubSupPr>
          <m:e>
            <m:r>
              <w:rPr>
                <w:rFonts w:ascii="Cambria Math" w:eastAsia="游明朝" w:hAnsi="Cambria Math" w:cs="Courier New"/>
                <w:color w:val="212121"/>
                <w:szCs w:val="21"/>
                <w:shd w:val="clear" w:color="auto" w:fill="FFFFFF"/>
              </w:rPr>
              <m:t>f</m:t>
            </m:r>
          </m:e>
          <m:sub>
            <m:r>
              <w:rPr>
                <w:rFonts w:ascii="Cambria Math" w:eastAsia="游明朝" w:hAnsi="Cambria Math" w:cs="Courier New"/>
                <w:color w:val="212121"/>
                <w:szCs w:val="21"/>
                <w:shd w:val="clear" w:color="auto" w:fill="FFFFFF"/>
              </w:rPr>
              <m:t>i</m:t>
            </m:r>
          </m:sub>
          <m:sup>
            <m:r>
              <w:rPr>
                <w:rFonts w:ascii="Cambria Math" w:eastAsia="游明朝" w:hAnsi="Cambria Math" w:cs="Courier New"/>
                <w:color w:val="212121"/>
                <w:szCs w:val="21"/>
                <w:shd w:val="clear" w:color="auto" w:fill="FFFFFF"/>
              </w:rPr>
              <m:t>L</m:t>
            </m:r>
          </m:sup>
        </m:sSubSup>
      </m:oMath>
      <w:r>
        <w:rPr>
          <w:rFonts w:ascii="游明朝" w:eastAsia="游明朝" w:hAnsi="游明朝" w:cs="Courier New" w:hint="eastAsia"/>
          <w:color w:val="212121"/>
          <w:szCs w:val="21"/>
          <w:shd w:val="clear" w:color="auto" w:fill="FFFFFF"/>
        </w:rPr>
        <w:t>,</w:t>
      </w:r>
      <m:oMath>
        <m:sSubSup>
          <m:sSubSupPr>
            <m:ctrlPr>
              <w:rPr>
                <w:rFonts w:ascii="Cambria Math" w:eastAsia="游明朝" w:hAnsi="Cambria Math" w:cs="Courier New"/>
                <w:i/>
                <w:color w:val="212121"/>
                <w:szCs w:val="21"/>
                <w:shd w:val="clear" w:color="auto" w:fill="FFFFFF"/>
              </w:rPr>
            </m:ctrlPr>
          </m:sSubSupPr>
          <m:e>
            <m:r>
              <w:rPr>
                <w:rFonts w:ascii="Cambria Math" w:eastAsia="游明朝" w:hAnsi="Cambria Math" w:cs="Courier New"/>
                <w:color w:val="212121"/>
                <w:szCs w:val="21"/>
                <w:shd w:val="clear" w:color="auto" w:fill="FFFFFF"/>
              </w:rPr>
              <m:t>f</m:t>
            </m:r>
          </m:e>
          <m:sub>
            <m:r>
              <w:rPr>
                <w:rFonts w:ascii="Cambria Math" w:eastAsia="游明朝" w:hAnsi="Cambria Math" w:cs="Courier New"/>
                <w:color w:val="212121"/>
                <w:szCs w:val="21"/>
                <w:shd w:val="clear" w:color="auto" w:fill="FFFFFF"/>
              </w:rPr>
              <m:t>i</m:t>
            </m:r>
          </m:sub>
          <m:sup>
            <m:r>
              <w:rPr>
                <w:rFonts w:ascii="Cambria Math" w:eastAsia="游明朝" w:hAnsi="Cambria Math" w:cs="Courier New"/>
                <w:color w:val="212121"/>
                <w:szCs w:val="21"/>
                <w:shd w:val="clear" w:color="auto" w:fill="FFFFFF"/>
              </w:rPr>
              <m:t>G</m:t>
            </m:r>
          </m:sup>
        </m:sSubSup>
      </m:oMath>
      <w:r>
        <w:rPr>
          <w:rFonts w:ascii="游明朝" w:eastAsia="游明朝" w:hAnsi="游明朝" w:cs="Courier New" w:hint="eastAsia"/>
          <w:color w:val="212121"/>
          <w:szCs w:val="21"/>
          <w:shd w:val="clear" w:color="auto" w:fill="FFFFFF"/>
        </w:rPr>
        <w:t>:i成分のフガシティー(順に液相・気相)</w:t>
      </w:r>
    </w:p>
    <w:p w14:paraId="1E25903B" w14:textId="77777777" w:rsidR="00176064" w:rsidRDefault="00176064" w:rsidP="00176064">
      <w:pPr>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P：大気圧[Pa]</w:t>
      </w:r>
    </w:p>
    <w:p w14:paraId="471A0222" w14:textId="54640CCF" w:rsidR="00176064" w:rsidRDefault="00176064" w:rsidP="00176064">
      <w:pPr>
        <w:rPr>
          <w:rFonts w:ascii="游明朝" w:eastAsia="游明朝" w:hAnsi="游明朝" w:cs="Courier New"/>
          <w:color w:val="212121"/>
          <w:szCs w:val="21"/>
          <w:shd w:val="clear" w:color="auto" w:fill="FFFFFF"/>
        </w:rPr>
      </w:pPr>
      <m:oMath>
        <m:sSubSup>
          <m:sSubSupPr>
            <m:ctrlPr>
              <w:rPr>
                <w:rFonts w:ascii="Cambria Math" w:eastAsia="游明朝" w:hAnsi="Cambria Math" w:cs="Courier New"/>
                <w:i/>
                <w:color w:val="212121"/>
                <w:szCs w:val="21"/>
                <w:shd w:val="clear" w:color="auto" w:fill="FFFFFF"/>
              </w:rPr>
            </m:ctrlPr>
          </m:sSubSupPr>
          <m:e>
            <m:r>
              <w:rPr>
                <w:rFonts w:ascii="Cambria Math" w:eastAsia="游明朝" w:hAnsi="Cambria Math" w:cs="Courier New"/>
                <w:color w:val="212121"/>
                <w:szCs w:val="21"/>
                <w:shd w:val="clear" w:color="auto" w:fill="FFFFFF"/>
              </w:rPr>
              <m:t>P</m:t>
            </m:r>
          </m:e>
          <m:sub>
            <m:r>
              <w:rPr>
                <w:rFonts w:ascii="Cambria Math" w:eastAsia="游明朝" w:hAnsi="Cambria Math" w:cs="Courier New"/>
                <w:color w:val="212121"/>
                <w:szCs w:val="21"/>
                <w:shd w:val="clear" w:color="auto" w:fill="FFFFFF"/>
              </w:rPr>
              <m:t>i</m:t>
            </m:r>
          </m:sub>
          <m:sup>
            <m:r>
              <m:rPr>
                <m:sty m:val="p"/>
              </m:rPr>
              <w:rPr>
                <w:rFonts w:ascii="Cambria Math" w:eastAsia="游明朝" w:hAnsi="Cambria Math" w:cs="Courier New"/>
                <w:color w:val="212121"/>
                <w:szCs w:val="21"/>
                <w:shd w:val="clear" w:color="auto" w:fill="FFFFFF"/>
              </w:rPr>
              <m:t>∘</m:t>
            </m:r>
          </m:sup>
        </m:sSubSup>
      </m:oMath>
      <w:r>
        <w:rPr>
          <w:rFonts w:ascii="游明朝" w:eastAsia="游明朝" w:hAnsi="游明朝" w:cs="Courier New" w:hint="eastAsia"/>
          <w:color w:val="212121"/>
          <w:szCs w:val="21"/>
          <w:shd w:val="clear" w:color="auto" w:fill="FFFFFF"/>
        </w:rPr>
        <w:t>:</w:t>
      </w:r>
      <w:r>
        <w:rPr>
          <w:rFonts w:ascii="游明朝" w:eastAsia="游明朝" w:hAnsi="游明朝" w:cs="Courier New"/>
          <w:color w:val="212121"/>
          <w:szCs w:val="21"/>
          <w:shd w:val="clear" w:color="auto" w:fill="FFFFFF"/>
        </w:rPr>
        <w:t>i</w:t>
      </w:r>
      <w:r>
        <w:rPr>
          <w:rFonts w:ascii="游明朝" w:eastAsia="游明朝" w:hAnsi="游明朝" w:cs="Courier New" w:hint="eastAsia"/>
          <w:color w:val="212121"/>
          <w:szCs w:val="21"/>
          <w:shd w:val="clear" w:color="auto" w:fill="FFFFFF"/>
        </w:rPr>
        <w:t>成分の飽和蒸気圧[Pa]</w:t>
      </w:r>
    </w:p>
    <w:p w14:paraId="1D4C5232" w14:textId="0E38FD7C" w:rsidR="00176064" w:rsidRPr="00176064" w:rsidRDefault="00176064" w:rsidP="00176064">
      <w:pPr>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T</w:t>
      </w:r>
      <w:r>
        <w:rPr>
          <w:rFonts w:ascii="游明朝" w:eastAsia="游明朝" w:hAnsi="游明朝" w:cs="Courier New"/>
          <w:color w:val="212121"/>
          <w:szCs w:val="21"/>
          <w:shd w:val="clear" w:color="auto" w:fill="FFFFFF"/>
          <w:vertAlign w:val="subscript"/>
        </w:rPr>
        <w:t>1</w:t>
      </w:r>
      <w:r>
        <w:rPr>
          <w:rFonts w:ascii="游明朝" w:eastAsia="游明朝" w:hAnsi="游明朝" w:cs="Courier New"/>
          <w:color w:val="212121"/>
          <w:szCs w:val="21"/>
          <w:shd w:val="clear" w:color="auto" w:fill="FFFFFF"/>
        </w:rPr>
        <w:t>:</w:t>
      </w:r>
      <w:r>
        <w:rPr>
          <w:rFonts w:ascii="游明朝" w:eastAsia="游明朝" w:hAnsi="游明朝" w:cs="Courier New" w:hint="eastAsia"/>
          <w:color w:val="212121"/>
          <w:szCs w:val="21"/>
          <w:shd w:val="clear" w:color="auto" w:fill="FFFFFF"/>
        </w:rPr>
        <w:t>液相温度[K]</w:t>
      </w:r>
    </w:p>
    <w:p w14:paraId="7FE8FFA5" w14:textId="28A44924" w:rsidR="00176064" w:rsidRDefault="00176064" w:rsidP="00176064">
      <w:pPr>
        <w:rPr>
          <w:rFonts w:ascii="游明朝" w:eastAsia="游明朝" w:hAnsi="游明朝" w:cs="Courier New" w:hint="eastAsia"/>
          <w:color w:val="212121"/>
          <w:szCs w:val="21"/>
          <w:shd w:val="clear" w:color="auto" w:fill="FFFFFF"/>
        </w:rPr>
      </w:pPr>
      <w:r>
        <w:rPr>
          <w:rFonts w:ascii="游明朝" w:eastAsia="游明朝" w:hAnsi="游明朝" w:cs="Courier New" w:hint="eastAsia"/>
          <w:color w:val="212121"/>
          <w:szCs w:val="21"/>
          <w:shd w:val="clear" w:color="auto" w:fill="FFFFFF"/>
        </w:rPr>
        <w:t>T</w:t>
      </w:r>
      <w:r>
        <w:rPr>
          <w:rFonts w:ascii="游明朝" w:eastAsia="游明朝" w:hAnsi="游明朝" w:cs="Courier New"/>
          <w:color w:val="212121"/>
          <w:szCs w:val="21"/>
          <w:shd w:val="clear" w:color="auto" w:fill="FFFFFF"/>
          <w:vertAlign w:val="subscript"/>
        </w:rPr>
        <w:t>2</w:t>
      </w:r>
      <w:r>
        <w:rPr>
          <w:rFonts w:ascii="游明朝" w:eastAsia="游明朝" w:hAnsi="游明朝" w:cs="Courier New"/>
          <w:color w:val="212121"/>
          <w:szCs w:val="21"/>
          <w:shd w:val="clear" w:color="auto" w:fill="FFFFFF"/>
        </w:rPr>
        <w:t>:</w:t>
      </w:r>
      <w:r>
        <w:rPr>
          <w:rFonts w:ascii="游明朝" w:eastAsia="游明朝" w:hAnsi="游明朝" w:cs="Courier New" w:hint="eastAsia"/>
          <w:color w:val="212121"/>
          <w:szCs w:val="21"/>
          <w:shd w:val="clear" w:color="auto" w:fill="FFFFFF"/>
        </w:rPr>
        <w:t>気相温度[K]</w:t>
      </w:r>
    </w:p>
    <w:p w14:paraId="100621E6" w14:textId="77777777" w:rsidR="00176064" w:rsidRDefault="00176064" w:rsidP="00176064">
      <w:pPr>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T</w:t>
      </w:r>
      <w:r>
        <w:rPr>
          <w:rFonts w:ascii="游明朝" w:eastAsia="游明朝" w:hAnsi="游明朝" w:cs="Courier New"/>
          <w:color w:val="212121"/>
          <w:szCs w:val="21"/>
          <w:shd w:val="clear" w:color="auto" w:fill="FFFFFF"/>
        </w:rPr>
        <w:t>:</w:t>
      </w:r>
      <w:r>
        <w:rPr>
          <w:rFonts w:ascii="游明朝" w:eastAsia="游明朝" w:hAnsi="游明朝" w:cs="Courier New" w:hint="eastAsia"/>
          <w:color w:val="212121"/>
          <w:szCs w:val="21"/>
          <w:shd w:val="clear" w:color="auto" w:fill="FFFFFF"/>
        </w:rPr>
        <w:t>平衡温度[K]</w:t>
      </w:r>
    </w:p>
    <w:p w14:paraId="1E99C16C" w14:textId="2823E42B" w:rsidR="00176064" w:rsidRDefault="00176064" w:rsidP="00176064">
      <w:pPr>
        <w:rPr>
          <w:rFonts w:ascii="游明朝" w:eastAsia="游明朝" w:hAnsi="游明朝" w:cs="Courier New"/>
          <w:color w:val="212121"/>
          <w:szCs w:val="21"/>
          <w:shd w:val="clear" w:color="auto" w:fill="FFFFFF"/>
        </w:rPr>
      </w:pPr>
      <m:oMath>
        <m:sSub>
          <m:sSubPr>
            <m:ctrlPr>
              <w:rPr>
                <w:rFonts w:ascii="Cambria Math" w:eastAsia="游明朝" w:hAnsi="Cambria Math" w:cs="Courier New"/>
                <w:i/>
                <w:color w:val="212121"/>
                <w:szCs w:val="21"/>
                <w:shd w:val="clear" w:color="auto" w:fill="FFFFFF"/>
              </w:rPr>
            </m:ctrlPr>
          </m:sSubPr>
          <m:e>
            <m:r>
              <w:rPr>
                <w:rFonts w:ascii="Cambria Math" w:eastAsia="游明朝" w:hAnsi="Cambria Math" w:cs="Courier New"/>
                <w:color w:val="212121"/>
                <w:szCs w:val="21"/>
                <w:shd w:val="clear" w:color="auto" w:fill="FFFFFF"/>
              </w:rPr>
              <m:t>x</m:t>
            </m:r>
          </m:e>
          <m:sub>
            <m:r>
              <w:rPr>
                <w:rFonts w:ascii="Cambria Math" w:eastAsia="游明朝" w:hAnsi="Cambria Math" w:cs="Courier New"/>
                <w:color w:val="212121"/>
                <w:szCs w:val="21"/>
                <w:shd w:val="clear" w:color="auto" w:fill="FFFFFF"/>
              </w:rPr>
              <m:t>1</m:t>
            </m:r>
          </m:sub>
        </m:sSub>
      </m:oMath>
      <w:r>
        <w:rPr>
          <w:rFonts w:ascii="游明朝" w:eastAsia="游明朝" w:hAnsi="游明朝" w:cs="Courier New" w:hint="eastAsia"/>
          <w:color w:val="212121"/>
          <w:szCs w:val="21"/>
          <w:shd w:val="clear" w:color="auto" w:fill="FFFFFF"/>
        </w:rPr>
        <w:t>:低沸点成分液相組成[-]</w:t>
      </w:r>
    </w:p>
    <w:p w14:paraId="63950CED" w14:textId="1D9064CB" w:rsidR="00176064" w:rsidRPr="00176064" w:rsidRDefault="00176064" w:rsidP="00176064">
      <w:pPr>
        <w:rPr>
          <w:rFonts w:ascii="游明朝" w:eastAsia="游明朝" w:hAnsi="游明朝" w:cs="Courier New" w:hint="eastAsia"/>
          <w:color w:val="212121"/>
          <w:szCs w:val="21"/>
          <w:shd w:val="clear" w:color="auto" w:fill="FFFFFF"/>
        </w:rPr>
      </w:pPr>
      <m:oMath>
        <m:sSub>
          <m:sSubPr>
            <m:ctrlPr>
              <w:rPr>
                <w:rFonts w:ascii="Cambria Math" w:eastAsia="游明朝" w:hAnsi="Cambria Math" w:cs="Courier New"/>
                <w:i/>
                <w:color w:val="212121"/>
                <w:szCs w:val="21"/>
                <w:shd w:val="clear" w:color="auto" w:fill="FFFFFF"/>
              </w:rPr>
            </m:ctrlPr>
          </m:sSubPr>
          <m:e>
            <m:r>
              <w:rPr>
                <w:rFonts w:ascii="Cambria Math" w:eastAsia="游明朝" w:hAnsi="Cambria Math" w:cs="Courier New"/>
                <w:color w:val="212121"/>
                <w:szCs w:val="21"/>
                <w:shd w:val="clear" w:color="auto" w:fill="FFFFFF"/>
              </w:rPr>
              <m:t>y</m:t>
            </m:r>
          </m:e>
          <m:sub>
            <m:r>
              <w:rPr>
                <w:rFonts w:ascii="Cambria Math" w:eastAsia="游明朝" w:hAnsi="Cambria Math" w:cs="Courier New"/>
                <w:color w:val="212121"/>
                <w:szCs w:val="21"/>
                <w:shd w:val="clear" w:color="auto" w:fill="FFFFFF"/>
              </w:rPr>
              <m:t>1</m:t>
            </m:r>
          </m:sub>
        </m:sSub>
      </m:oMath>
      <w:r>
        <w:rPr>
          <w:rFonts w:ascii="游明朝" w:eastAsia="游明朝" w:hAnsi="游明朝" w:cs="Courier New" w:hint="eastAsia"/>
          <w:color w:val="212121"/>
          <w:szCs w:val="21"/>
          <w:shd w:val="clear" w:color="auto" w:fill="FFFFFF"/>
        </w:rPr>
        <w:t>:低沸点成分気相組成[-]</w:t>
      </w:r>
    </w:p>
    <w:p w14:paraId="595CE970" w14:textId="03E9E14B" w:rsidR="00176064" w:rsidRPr="00176064" w:rsidRDefault="00176064" w:rsidP="00176064">
      <w:pPr>
        <w:rPr>
          <w:rFonts w:ascii="游明朝" w:eastAsia="游明朝" w:hAnsi="游明朝" w:cs="Courier New" w:hint="eastAsia"/>
          <w:color w:val="212121"/>
          <w:szCs w:val="21"/>
          <w:shd w:val="clear" w:color="auto" w:fill="FFFFFF"/>
        </w:rPr>
      </w:pPr>
      <w:r>
        <w:rPr>
          <w:rFonts w:ascii="游明朝" w:eastAsia="游明朝" w:hAnsi="游明朝" w:cs="Courier New" w:hint="eastAsia"/>
          <w:color w:val="212121"/>
          <w:szCs w:val="21"/>
          <w:shd w:val="clear" w:color="auto" w:fill="FFFFFF"/>
        </w:rPr>
        <w:t>γ</w:t>
      </w:r>
      <w:r>
        <w:rPr>
          <w:rFonts w:ascii="游明朝" w:eastAsia="游明朝" w:hAnsi="游明朝" w:cs="Courier New" w:hint="eastAsia"/>
          <w:color w:val="212121"/>
          <w:szCs w:val="21"/>
          <w:shd w:val="clear" w:color="auto" w:fill="FFFFFF"/>
          <w:vertAlign w:val="subscript"/>
        </w:rPr>
        <w:t>i</w:t>
      </w:r>
      <w:r>
        <w:rPr>
          <w:rFonts w:ascii="游明朝" w:eastAsia="游明朝" w:hAnsi="游明朝" w:cs="Courier New"/>
          <w:color w:val="212121"/>
          <w:szCs w:val="21"/>
          <w:shd w:val="clear" w:color="auto" w:fill="FFFFFF"/>
        </w:rPr>
        <w:t>:i</w:t>
      </w:r>
      <w:r>
        <w:rPr>
          <w:rFonts w:ascii="游明朝" w:eastAsia="游明朝" w:hAnsi="游明朝" w:cs="Courier New" w:hint="eastAsia"/>
          <w:color w:val="212121"/>
          <w:szCs w:val="21"/>
          <w:shd w:val="clear" w:color="auto" w:fill="FFFFFF"/>
        </w:rPr>
        <w:t>成分活量係数[-]</w:t>
      </w:r>
    </w:p>
    <w:p w14:paraId="4BF5C3EE" w14:textId="2E6A596E" w:rsidR="000B2711" w:rsidRDefault="000B2711" w:rsidP="00176064">
      <w:pPr>
        <w:rPr>
          <w:rFonts w:ascii="游明朝" w:eastAsia="游明朝" w:hAnsi="游明朝" w:cs="Courier New"/>
          <w:color w:val="212121"/>
          <w:szCs w:val="21"/>
          <w:shd w:val="clear" w:color="auto" w:fill="FFFFFF"/>
        </w:rPr>
      </w:pPr>
    </w:p>
    <w:p w14:paraId="40F58DE1" w14:textId="354DE774" w:rsidR="000B2711" w:rsidRPr="000B2711" w:rsidRDefault="000B2711" w:rsidP="00176064">
      <w:pPr>
        <w:rPr>
          <w:rFonts w:ascii="游明朝" w:eastAsia="游明朝" w:hAnsi="游明朝" w:cs="Courier New" w:hint="eastAsia"/>
          <w:color w:val="212121"/>
          <w:sz w:val="28"/>
          <w:szCs w:val="28"/>
          <w:shd w:val="clear" w:color="auto" w:fill="FFFFFF"/>
        </w:rPr>
      </w:pPr>
      <w:r w:rsidRPr="000B2711">
        <w:rPr>
          <w:rFonts w:ascii="游明朝" w:eastAsia="游明朝" w:hAnsi="游明朝" w:cs="Courier New" w:hint="eastAsia"/>
          <w:color w:val="212121"/>
          <w:sz w:val="28"/>
          <w:szCs w:val="28"/>
          <w:shd w:val="clear" w:color="auto" w:fill="FFFFFF"/>
        </w:rPr>
        <w:t>７．参考文献</w:t>
      </w:r>
    </w:p>
    <w:p w14:paraId="510C220C" w14:textId="6D67E03B" w:rsidR="00764CD2" w:rsidRDefault="00764CD2">
      <w:pPr>
        <w:widowControl/>
        <w:jc w:val="left"/>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 xml:space="preserve">「気液平衡の基礎と液体空気の分留への応用」　栗原清文　</w:t>
      </w:r>
    </w:p>
    <w:p w14:paraId="19B4791B" w14:textId="5983145A" w:rsidR="00DD6959" w:rsidRDefault="00764CD2">
      <w:pPr>
        <w:widowControl/>
        <w:jc w:val="left"/>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『化学と教育』　59巻9号(2011年)</w:t>
      </w:r>
    </w:p>
    <w:p w14:paraId="50F13C1E" w14:textId="77777777" w:rsidR="00764CD2" w:rsidRDefault="00764CD2">
      <w:pPr>
        <w:widowControl/>
        <w:jc w:val="left"/>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 xml:space="preserve">「二成分系共沸物の共沸圧力・共沸温度・共沸組成について」　</w:t>
      </w:r>
    </w:p>
    <w:p w14:paraId="1368EFE2" w14:textId="2E781CAF" w:rsidR="00764CD2" w:rsidRDefault="00764CD2">
      <w:pPr>
        <w:widowControl/>
        <w:jc w:val="left"/>
        <w:rPr>
          <w:rFonts w:ascii="游明朝" w:eastAsia="游明朝" w:hAnsi="游明朝" w:cs="Courier New" w:hint="eastAsia"/>
          <w:color w:val="212121"/>
          <w:szCs w:val="21"/>
          <w:shd w:val="clear" w:color="auto" w:fill="FFFFFF"/>
        </w:rPr>
      </w:pPr>
      <w:r>
        <w:rPr>
          <w:rFonts w:ascii="游明朝" w:eastAsia="游明朝" w:hAnsi="游明朝" w:cs="Courier New" w:hint="eastAsia"/>
          <w:color w:val="212121"/>
          <w:szCs w:val="21"/>
          <w:shd w:val="clear" w:color="auto" w:fill="FFFFFF"/>
        </w:rPr>
        <w:t>吉田幾穂　吉田高年　広江洋二</w:t>
      </w:r>
    </w:p>
    <w:p w14:paraId="7855A25B" w14:textId="51482BEA" w:rsidR="00764CD2" w:rsidRDefault="00764CD2">
      <w:pPr>
        <w:widowControl/>
        <w:jc w:val="left"/>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1959年　6月16日</w:t>
      </w:r>
    </w:p>
    <w:p w14:paraId="58C9838D" w14:textId="45C8A65E" w:rsidR="00764CD2" w:rsidRDefault="00764CD2">
      <w:pPr>
        <w:widowControl/>
        <w:jc w:val="left"/>
        <w:rPr>
          <w:rFonts w:ascii="游明朝" w:eastAsia="游明朝" w:hAnsi="游明朝" w:cs="Courier New"/>
          <w:color w:val="212121"/>
          <w:szCs w:val="21"/>
          <w:shd w:val="clear" w:color="auto" w:fill="FFFFFF"/>
        </w:rPr>
      </w:pPr>
    </w:p>
    <w:p w14:paraId="3DA33E70" w14:textId="3A9F23CF" w:rsidR="00764CD2" w:rsidRDefault="00764CD2">
      <w:pPr>
        <w:widowControl/>
        <w:jc w:val="left"/>
        <w:rPr>
          <w:rFonts w:ascii="游明朝" w:eastAsia="游明朝" w:hAnsi="游明朝" w:cs="Courier New"/>
          <w:color w:val="212121"/>
          <w:szCs w:val="21"/>
          <w:shd w:val="clear" w:color="auto" w:fill="FFFFFF"/>
        </w:rPr>
      </w:pPr>
    </w:p>
    <w:p w14:paraId="062D7CDE" w14:textId="77777777" w:rsidR="00764CD2" w:rsidRPr="00764CD2" w:rsidRDefault="00764CD2">
      <w:pPr>
        <w:widowControl/>
        <w:jc w:val="left"/>
        <w:rPr>
          <w:rFonts w:ascii="游明朝" w:eastAsia="游明朝" w:hAnsi="游明朝" w:cs="Courier New" w:hint="eastAsia"/>
          <w:color w:val="212121"/>
          <w:szCs w:val="21"/>
          <w:shd w:val="clear" w:color="auto" w:fill="FFFFFF"/>
        </w:rPr>
      </w:pPr>
    </w:p>
    <w:p w14:paraId="5156E40B" w14:textId="77777777" w:rsidR="00DD6959" w:rsidRPr="00BA680F" w:rsidRDefault="00DD6959" w:rsidP="00DD6959">
      <w:pPr>
        <w:rPr>
          <w:sz w:val="22"/>
        </w:rPr>
      </w:pPr>
      <w:r w:rsidRPr="00BA680F">
        <w:rPr>
          <w:rFonts w:hint="eastAsia"/>
          <w:sz w:val="22"/>
        </w:rPr>
        <w:lastRenderedPageBreak/>
        <w:t>2020年度　化学・バイオ工学実験A</w:t>
      </w:r>
    </w:p>
    <w:p w14:paraId="0D774C6C" w14:textId="77777777" w:rsidR="00DD6959" w:rsidRDefault="00DD6959" w:rsidP="00DD6959">
      <w:pPr>
        <w:rPr>
          <w:sz w:val="20"/>
          <w:szCs w:val="20"/>
        </w:rPr>
      </w:pPr>
    </w:p>
    <w:p w14:paraId="34BB7738" w14:textId="77777777" w:rsidR="00DD6959" w:rsidRDefault="00DD6959" w:rsidP="00DD6959">
      <w:pPr>
        <w:rPr>
          <w:sz w:val="20"/>
          <w:szCs w:val="20"/>
        </w:rPr>
      </w:pPr>
    </w:p>
    <w:p w14:paraId="16D96AB9" w14:textId="77777777" w:rsidR="00DD6959" w:rsidRPr="00BA680F" w:rsidRDefault="00DD6959" w:rsidP="00DD6959">
      <w:pPr>
        <w:rPr>
          <w:sz w:val="24"/>
          <w:szCs w:val="24"/>
        </w:rPr>
      </w:pPr>
      <w:r>
        <w:rPr>
          <w:rFonts w:hint="eastAsia"/>
          <w:sz w:val="20"/>
          <w:szCs w:val="20"/>
        </w:rPr>
        <w:t xml:space="preserve">　</w:t>
      </w:r>
      <w:r w:rsidRPr="00BA680F">
        <w:rPr>
          <w:rFonts w:hint="eastAsia"/>
          <w:sz w:val="24"/>
          <w:szCs w:val="24"/>
        </w:rPr>
        <w:t>実験課題</w:t>
      </w:r>
    </w:p>
    <w:p w14:paraId="2DE00AB5" w14:textId="77777777" w:rsidR="00DD6959" w:rsidRPr="00BA680F" w:rsidRDefault="00DD6959" w:rsidP="00DD6959">
      <w:pPr>
        <w:rPr>
          <w:sz w:val="36"/>
          <w:szCs w:val="36"/>
        </w:rPr>
      </w:pPr>
      <w:r>
        <w:rPr>
          <w:rFonts w:hint="eastAsia"/>
          <w:sz w:val="20"/>
          <w:szCs w:val="20"/>
        </w:rPr>
        <w:t xml:space="preserve">　　　　</w:t>
      </w:r>
      <w:r w:rsidRPr="00BA680F">
        <w:rPr>
          <w:rFonts w:hint="eastAsia"/>
          <w:sz w:val="36"/>
          <w:szCs w:val="36"/>
        </w:rPr>
        <w:t>テーマ</w:t>
      </w:r>
      <w:r>
        <w:rPr>
          <w:rFonts w:hint="eastAsia"/>
          <w:sz w:val="36"/>
          <w:szCs w:val="36"/>
        </w:rPr>
        <w:t>E</w:t>
      </w:r>
    </w:p>
    <w:p w14:paraId="070790E2" w14:textId="77777777" w:rsidR="00DD6959" w:rsidRPr="00BA680F" w:rsidRDefault="00DD6959" w:rsidP="00DD6959">
      <w:pPr>
        <w:jc w:val="center"/>
        <w:rPr>
          <w:b/>
          <w:bCs/>
          <w:sz w:val="40"/>
          <w:szCs w:val="40"/>
          <w:u w:val="single"/>
        </w:rPr>
      </w:pPr>
      <w:r>
        <w:rPr>
          <w:rFonts w:hint="eastAsia"/>
          <w:b/>
          <w:bCs/>
          <w:sz w:val="40"/>
          <w:szCs w:val="40"/>
          <w:u w:val="single"/>
        </w:rPr>
        <w:t>4-1-3　蒸留操作</w:t>
      </w:r>
    </w:p>
    <w:p w14:paraId="484DDA62" w14:textId="77777777" w:rsidR="00DD6959" w:rsidRPr="009014FF" w:rsidRDefault="00DD6959" w:rsidP="00DD6959">
      <w:pPr>
        <w:jc w:val="center"/>
        <w:rPr>
          <w:sz w:val="28"/>
          <w:szCs w:val="28"/>
        </w:rPr>
      </w:pPr>
    </w:p>
    <w:p w14:paraId="6DBFC8DA" w14:textId="77777777" w:rsidR="00DD6959" w:rsidRDefault="00DD6959" w:rsidP="00DD6959">
      <w:pPr>
        <w:jc w:val="center"/>
        <w:rPr>
          <w:sz w:val="28"/>
          <w:szCs w:val="28"/>
        </w:rPr>
      </w:pPr>
    </w:p>
    <w:p w14:paraId="71893892" w14:textId="77777777" w:rsidR="00DD6959" w:rsidRDefault="00DD6959" w:rsidP="00DD6959">
      <w:pPr>
        <w:jc w:val="center"/>
        <w:rPr>
          <w:sz w:val="28"/>
          <w:szCs w:val="28"/>
        </w:rPr>
      </w:pPr>
    </w:p>
    <w:p w14:paraId="384C301A" w14:textId="77777777" w:rsidR="00DD6959" w:rsidRPr="00BA680F" w:rsidRDefault="00DD6959" w:rsidP="00DD6959">
      <w:pPr>
        <w:jc w:val="center"/>
        <w:rPr>
          <w:sz w:val="28"/>
          <w:szCs w:val="28"/>
        </w:rPr>
      </w:pPr>
      <w:r w:rsidRPr="00BA680F">
        <w:rPr>
          <w:rFonts w:hint="eastAsia"/>
          <w:sz w:val="28"/>
          <w:szCs w:val="28"/>
        </w:rPr>
        <w:t>視聴日　2020年5月</w:t>
      </w:r>
      <w:r>
        <w:rPr>
          <w:rFonts w:hint="eastAsia"/>
          <w:sz w:val="28"/>
          <w:szCs w:val="28"/>
        </w:rPr>
        <w:t>26</w:t>
      </w:r>
      <w:r w:rsidRPr="00BA680F">
        <w:rPr>
          <w:rFonts w:hint="eastAsia"/>
          <w:sz w:val="28"/>
          <w:szCs w:val="28"/>
        </w:rPr>
        <w:t>日・</w:t>
      </w:r>
      <w:r>
        <w:rPr>
          <w:rFonts w:hint="eastAsia"/>
          <w:sz w:val="28"/>
          <w:szCs w:val="28"/>
        </w:rPr>
        <w:t>27</w:t>
      </w:r>
      <w:r w:rsidRPr="00BA680F">
        <w:rPr>
          <w:rFonts w:hint="eastAsia"/>
          <w:sz w:val="28"/>
          <w:szCs w:val="28"/>
        </w:rPr>
        <w:t>日・</w:t>
      </w:r>
      <w:r>
        <w:rPr>
          <w:rFonts w:hint="eastAsia"/>
          <w:sz w:val="28"/>
          <w:szCs w:val="28"/>
        </w:rPr>
        <w:t>28</w:t>
      </w:r>
      <w:r w:rsidRPr="00BA680F">
        <w:rPr>
          <w:rFonts w:hint="eastAsia"/>
          <w:sz w:val="28"/>
          <w:szCs w:val="28"/>
        </w:rPr>
        <w:t>日</w:t>
      </w:r>
    </w:p>
    <w:p w14:paraId="5DDE210C" w14:textId="77777777" w:rsidR="00DD6959" w:rsidRPr="00BA680F" w:rsidRDefault="00DD6959" w:rsidP="00DD6959">
      <w:pPr>
        <w:jc w:val="center"/>
        <w:rPr>
          <w:sz w:val="28"/>
          <w:szCs w:val="28"/>
        </w:rPr>
      </w:pPr>
      <w:r w:rsidRPr="00BA680F">
        <w:rPr>
          <w:rFonts w:hint="eastAsia"/>
          <w:sz w:val="28"/>
          <w:szCs w:val="28"/>
        </w:rPr>
        <w:t>提出日　2020年</w:t>
      </w:r>
      <w:r>
        <w:rPr>
          <w:rFonts w:hint="eastAsia"/>
          <w:sz w:val="28"/>
          <w:szCs w:val="28"/>
        </w:rPr>
        <w:t>6</w:t>
      </w:r>
      <w:r w:rsidRPr="00BA680F">
        <w:rPr>
          <w:rFonts w:hint="eastAsia"/>
          <w:sz w:val="28"/>
          <w:szCs w:val="28"/>
        </w:rPr>
        <w:t>月</w:t>
      </w:r>
      <w:r>
        <w:rPr>
          <w:rFonts w:hint="eastAsia"/>
          <w:sz w:val="28"/>
          <w:szCs w:val="28"/>
        </w:rPr>
        <w:t>4日</w:t>
      </w:r>
    </w:p>
    <w:p w14:paraId="2DA6ADC4" w14:textId="77777777" w:rsidR="00DD6959" w:rsidRPr="00D03307" w:rsidRDefault="00DD6959" w:rsidP="00DD6959">
      <w:pPr>
        <w:jc w:val="center"/>
        <w:rPr>
          <w:sz w:val="24"/>
          <w:szCs w:val="24"/>
        </w:rPr>
      </w:pPr>
    </w:p>
    <w:p w14:paraId="6E64FAF6" w14:textId="77777777" w:rsidR="00DD6959" w:rsidRDefault="00DD6959" w:rsidP="00DD6959">
      <w:pPr>
        <w:jc w:val="center"/>
        <w:rPr>
          <w:sz w:val="24"/>
          <w:szCs w:val="24"/>
        </w:rPr>
      </w:pPr>
    </w:p>
    <w:p w14:paraId="32FCA980" w14:textId="77777777" w:rsidR="00DD6959" w:rsidRDefault="00DD6959" w:rsidP="00DD6959">
      <w:pPr>
        <w:widowControl/>
        <w:jc w:val="right"/>
        <w:rPr>
          <w:sz w:val="32"/>
          <w:szCs w:val="32"/>
        </w:rPr>
      </w:pPr>
      <w:r w:rsidRPr="00BA680F">
        <w:rPr>
          <w:rFonts w:hint="eastAsia"/>
          <w:sz w:val="32"/>
          <w:szCs w:val="32"/>
        </w:rPr>
        <w:t>B8TB3040 斉藤依緒</w:t>
      </w:r>
    </w:p>
    <w:p w14:paraId="21FF7057" w14:textId="77777777" w:rsidR="00DD6959" w:rsidRDefault="00DD6959" w:rsidP="00DD6959">
      <w:pPr>
        <w:widowControl/>
        <w:jc w:val="left"/>
        <w:rPr>
          <w:sz w:val="32"/>
          <w:szCs w:val="32"/>
        </w:rPr>
      </w:pPr>
      <w:r>
        <w:rPr>
          <w:sz w:val="32"/>
          <w:szCs w:val="32"/>
        </w:rPr>
        <w:br w:type="page"/>
      </w:r>
    </w:p>
    <w:p w14:paraId="39DA792B" w14:textId="004460E0" w:rsidR="004A0A42" w:rsidRPr="004A0A42" w:rsidRDefault="00DD6959" w:rsidP="004A0A42">
      <w:pPr>
        <w:pStyle w:val="a3"/>
        <w:numPr>
          <w:ilvl w:val="0"/>
          <w:numId w:val="4"/>
        </w:numPr>
        <w:ind w:leftChars="0"/>
        <w:rPr>
          <w:rFonts w:hint="eastAsia"/>
          <w:sz w:val="28"/>
          <w:szCs w:val="28"/>
        </w:rPr>
      </w:pPr>
      <w:r w:rsidRPr="004A0A42">
        <w:rPr>
          <w:rFonts w:hint="eastAsia"/>
          <w:sz w:val="28"/>
          <w:szCs w:val="28"/>
        </w:rPr>
        <w:lastRenderedPageBreak/>
        <w:t>緒言</w:t>
      </w:r>
    </w:p>
    <w:p w14:paraId="1D042CD0" w14:textId="77777777" w:rsidR="00DD6959" w:rsidRDefault="00DD6959" w:rsidP="00DD6959">
      <w:pPr>
        <w:widowControl/>
        <w:jc w:val="left"/>
        <w:rPr>
          <w:szCs w:val="21"/>
        </w:rPr>
      </w:pPr>
      <w:r>
        <w:rPr>
          <w:rFonts w:hint="eastAsia"/>
          <w:szCs w:val="21"/>
        </w:rPr>
        <w:t xml:space="preserve">　蒸留操作は化学工学における分離操作の中で最も基礎的なものの一つであるが、現在でも広く使われている。蒸留における分離は気液平衡下での組成の差を利用しているため、今回の実験では、前回の実験で得た気液平衡に関する理解をさらに深め、その工業利用における基礎を学ぶ。</w:t>
      </w:r>
    </w:p>
    <w:p w14:paraId="4437DE69" w14:textId="77777777" w:rsidR="00DD6959" w:rsidRDefault="00DD6959" w:rsidP="00DD6959">
      <w:pPr>
        <w:widowControl/>
        <w:jc w:val="left"/>
        <w:rPr>
          <w:sz w:val="28"/>
          <w:szCs w:val="28"/>
        </w:rPr>
      </w:pPr>
      <w:r w:rsidRPr="008B789F">
        <w:rPr>
          <w:rFonts w:hint="eastAsia"/>
          <w:sz w:val="28"/>
          <w:szCs w:val="28"/>
        </w:rPr>
        <w:t>2．理論</w:t>
      </w:r>
    </w:p>
    <w:p w14:paraId="2AE2A284" w14:textId="7A2E545E" w:rsidR="004A0A42" w:rsidRDefault="00DD6959" w:rsidP="00DD6959">
      <w:pPr>
        <w:widowControl/>
        <w:jc w:val="left"/>
        <w:rPr>
          <w:szCs w:val="21"/>
        </w:rPr>
      </w:pPr>
      <w:r>
        <w:rPr>
          <w:rFonts w:hint="eastAsia"/>
          <w:sz w:val="28"/>
          <w:szCs w:val="28"/>
        </w:rPr>
        <w:t xml:space="preserve">　2-1　蒸留操作とMcCabe-Thiele法について</w:t>
      </w:r>
    </w:p>
    <w:p w14:paraId="5E679986" w14:textId="77777777" w:rsidR="004A0A42" w:rsidRPr="004A0A42" w:rsidRDefault="004A0A42" w:rsidP="00DD6959">
      <w:pPr>
        <w:widowControl/>
        <w:jc w:val="left"/>
        <w:rPr>
          <w:rFonts w:hint="eastAsia"/>
          <w:szCs w:val="21"/>
        </w:rPr>
      </w:pPr>
    </w:p>
    <w:p w14:paraId="233C86CF" w14:textId="77777777" w:rsidR="00DD6959" w:rsidRDefault="00DD6959" w:rsidP="00DD6959">
      <w:pPr>
        <w:widowControl/>
        <w:jc w:val="left"/>
        <w:rPr>
          <w:szCs w:val="21"/>
        </w:rPr>
      </w:pPr>
      <w:r>
        <w:rPr>
          <w:rFonts w:hint="eastAsia"/>
          <w:noProof/>
          <w:szCs w:val="21"/>
        </w:rPr>
        <w:drawing>
          <wp:anchor distT="0" distB="0" distL="114300" distR="114300" simplePos="0" relativeHeight="251671552" behindDoc="0" locked="0" layoutInCell="1" allowOverlap="1" wp14:anchorId="0CDED188" wp14:editId="5B191237">
            <wp:simplePos x="0" y="0"/>
            <wp:positionH relativeFrom="column">
              <wp:posOffset>3634105</wp:posOffset>
            </wp:positionH>
            <wp:positionV relativeFrom="paragraph">
              <wp:posOffset>415925</wp:posOffset>
            </wp:positionV>
            <wp:extent cx="2064385" cy="2423160"/>
            <wp:effectExtent l="0" t="0" r="0"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9).png"/>
                    <pic:cNvPicPr/>
                  </pic:nvPicPr>
                  <pic:blipFill>
                    <a:blip r:embed="rId15">
                      <a:extLst>
                        <a:ext uri="{28A0092B-C50C-407E-A947-70E740481C1C}">
                          <a14:useLocalDpi xmlns:a14="http://schemas.microsoft.com/office/drawing/2010/main" val="0"/>
                        </a:ext>
                      </a:extLst>
                    </a:blip>
                    <a:stretch>
                      <a:fillRect/>
                    </a:stretch>
                  </pic:blipFill>
                  <pic:spPr>
                    <a:xfrm>
                      <a:off x="0" y="0"/>
                      <a:ext cx="2064385" cy="2423160"/>
                    </a:xfrm>
                    <a:prstGeom prst="rect">
                      <a:avLst/>
                    </a:prstGeom>
                  </pic:spPr>
                </pic:pic>
              </a:graphicData>
            </a:graphic>
            <wp14:sizeRelH relativeFrom="margin">
              <wp14:pctWidth>0</wp14:pctWidth>
            </wp14:sizeRelH>
          </wp:anchor>
        </w:drawing>
      </w:r>
      <w:r>
        <w:rPr>
          <w:rFonts w:hint="eastAsia"/>
          <w:szCs w:val="21"/>
        </w:rPr>
        <w:t xml:space="preserve">　今回行う蒸留操作は全還流回分蒸留である。これは、一度供給した原料が完全に反応するまで原料の追加を行わない方式のことを言う。また、得られた結果について、階段作図を用いて評価する。</w:t>
      </w:r>
    </w:p>
    <w:p w14:paraId="640C6BEB" w14:textId="77777777" w:rsidR="00DD6959" w:rsidRDefault="00DD6959" w:rsidP="00DD6959">
      <w:pPr>
        <w:widowControl/>
        <w:jc w:val="left"/>
        <w:rPr>
          <w:szCs w:val="21"/>
        </w:rPr>
      </w:pPr>
      <w:r>
        <w:rPr>
          <w:rFonts w:hint="eastAsia"/>
          <w:szCs w:val="21"/>
        </w:rPr>
        <w:t>図は、多段式の精留塔の模式図である。流下液量、上昇蒸気に関しては全体をL,V、各段についてはL</w:t>
      </w:r>
      <w:r>
        <w:rPr>
          <w:rFonts w:hint="eastAsia"/>
          <w:szCs w:val="21"/>
          <w:vertAlign w:val="subscript"/>
        </w:rPr>
        <w:t>ｎ</w:t>
      </w:r>
      <w:r>
        <w:rPr>
          <w:rFonts w:hint="eastAsia"/>
          <w:szCs w:val="21"/>
        </w:rPr>
        <w:t>、V</w:t>
      </w:r>
      <w:r>
        <w:rPr>
          <w:rFonts w:hint="eastAsia"/>
          <w:szCs w:val="21"/>
          <w:vertAlign w:val="subscript"/>
        </w:rPr>
        <w:t>ｎ</w:t>
      </w:r>
      <w:r>
        <w:rPr>
          <w:rFonts w:hint="eastAsia"/>
          <w:szCs w:val="21"/>
        </w:rPr>
        <w:t xml:space="preserve">として表す。また、低沸点成分について液相組成をｘ、気相組成をｙで表す。　</w:t>
      </w:r>
    </w:p>
    <w:p w14:paraId="4B950377" w14:textId="77777777" w:rsidR="00DD6959" w:rsidRDefault="00DD6959" w:rsidP="00DD6959">
      <w:pPr>
        <w:widowControl/>
        <w:jc w:val="left"/>
        <w:rPr>
          <w:szCs w:val="21"/>
        </w:rPr>
      </w:pPr>
      <w:r>
        <w:rPr>
          <w:rFonts w:hint="eastAsia"/>
          <w:szCs w:val="21"/>
        </w:rPr>
        <w:t>まず、塔全体の物質収支は</w:t>
      </w:r>
    </w:p>
    <w:p w14:paraId="2EB2D80E" w14:textId="77777777" w:rsidR="00DD6959" w:rsidRDefault="00DD6959" w:rsidP="00DD6959">
      <w:pPr>
        <w:widowControl/>
        <w:jc w:val="left"/>
        <w:rPr>
          <w:szCs w:val="21"/>
        </w:rPr>
      </w:pPr>
      <w:r>
        <w:rPr>
          <w:rFonts w:hint="eastAsia"/>
          <w:szCs w:val="21"/>
        </w:rPr>
        <w:t>V=L＋D　：(式１)　となる。</w:t>
      </w:r>
    </w:p>
    <w:p w14:paraId="1E17532D" w14:textId="77777777" w:rsidR="00DD6959" w:rsidRDefault="00DD6959" w:rsidP="00DD6959">
      <w:pPr>
        <w:widowControl/>
        <w:jc w:val="left"/>
        <w:rPr>
          <w:szCs w:val="21"/>
        </w:rPr>
      </w:pPr>
      <w:r>
        <w:rPr>
          <w:rFonts w:hint="eastAsia"/>
          <w:szCs w:val="21"/>
        </w:rPr>
        <w:t>次に、第一段目には第二段目からの上昇蒸気V</w:t>
      </w:r>
      <w:r>
        <w:rPr>
          <w:rFonts w:hint="eastAsia"/>
          <w:szCs w:val="21"/>
          <w:vertAlign w:val="subscript"/>
        </w:rPr>
        <w:t>２</w:t>
      </w:r>
      <w:r>
        <w:rPr>
          <w:rFonts w:hint="eastAsia"/>
          <w:szCs w:val="21"/>
        </w:rPr>
        <w:t>と還流液L</w:t>
      </w:r>
      <w:r>
        <w:rPr>
          <w:rFonts w:hint="eastAsia"/>
          <w:szCs w:val="21"/>
          <w:vertAlign w:val="subscript"/>
        </w:rPr>
        <w:t>R</w:t>
      </w:r>
      <w:r>
        <w:rPr>
          <w:rFonts w:hint="eastAsia"/>
          <w:szCs w:val="21"/>
        </w:rPr>
        <w:t>が流入し、上昇蒸気V</w:t>
      </w:r>
      <w:r>
        <w:rPr>
          <w:rFonts w:hint="eastAsia"/>
          <w:szCs w:val="21"/>
          <w:vertAlign w:val="subscript"/>
        </w:rPr>
        <w:t>１</w:t>
      </w:r>
      <w:r>
        <w:rPr>
          <w:rFonts w:hint="eastAsia"/>
          <w:szCs w:val="21"/>
        </w:rPr>
        <w:t>と流下液L</w:t>
      </w:r>
      <w:r>
        <w:rPr>
          <w:rFonts w:hint="eastAsia"/>
          <w:szCs w:val="21"/>
          <w:vertAlign w:val="subscript"/>
        </w:rPr>
        <w:t>１</w:t>
      </w:r>
      <w:r>
        <w:rPr>
          <w:rFonts w:hint="eastAsia"/>
          <w:szCs w:val="21"/>
        </w:rPr>
        <w:t>が流出する。これについて成分物質収支を式で表すと、</w:t>
      </w:r>
    </w:p>
    <w:p w14:paraId="7FDEA0C3" w14:textId="77777777" w:rsidR="00DD6959" w:rsidRDefault="00DD6959" w:rsidP="00DD6959">
      <w:pPr>
        <w:widowControl/>
        <w:rPr>
          <w:szCs w:val="21"/>
        </w:rPr>
      </w:pPr>
      <w:r>
        <w:rPr>
          <w:rFonts w:hint="eastAsia"/>
          <w:szCs w:val="21"/>
        </w:rPr>
        <w:t>L</w:t>
      </w:r>
      <w:r>
        <w:rPr>
          <w:rFonts w:hint="eastAsia"/>
          <w:szCs w:val="21"/>
          <w:vertAlign w:val="subscript"/>
        </w:rPr>
        <w:t>R</w:t>
      </w:r>
      <w:r>
        <w:rPr>
          <w:rFonts w:hint="eastAsia"/>
          <w:szCs w:val="21"/>
        </w:rPr>
        <w:t>ｘ</w:t>
      </w:r>
      <w:r>
        <w:rPr>
          <w:rFonts w:hint="eastAsia"/>
          <w:szCs w:val="21"/>
          <w:vertAlign w:val="subscript"/>
        </w:rPr>
        <w:t>D</w:t>
      </w:r>
      <w:r>
        <w:rPr>
          <w:rFonts w:hint="eastAsia"/>
          <w:szCs w:val="21"/>
        </w:rPr>
        <w:t>＋V</w:t>
      </w:r>
      <w:r>
        <w:rPr>
          <w:rFonts w:hint="eastAsia"/>
          <w:szCs w:val="21"/>
          <w:vertAlign w:val="subscript"/>
        </w:rPr>
        <w:t>２</w:t>
      </w:r>
      <w:r>
        <w:rPr>
          <w:rFonts w:hint="eastAsia"/>
          <w:szCs w:val="21"/>
        </w:rPr>
        <w:t>y</w:t>
      </w:r>
      <w:r>
        <w:rPr>
          <w:rFonts w:hint="eastAsia"/>
          <w:szCs w:val="21"/>
          <w:vertAlign w:val="subscript"/>
        </w:rPr>
        <w:t>2</w:t>
      </w:r>
      <w:r>
        <w:rPr>
          <w:rFonts w:hint="eastAsia"/>
          <w:szCs w:val="21"/>
        </w:rPr>
        <w:t>＝L</w:t>
      </w:r>
      <w:r>
        <w:rPr>
          <w:rFonts w:hint="eastAsia"/>
          <w:szCs w:val="21"/>
          <w:vertAlign w:val="subscript"/>
        </w:rPr>
        <w:t>１</w:t>
      </w:r>
      <w:r>
        <w:rPr>
          <w:szCs w:val="21"/>
          <w:vertAlign w:val="subscript"/>
        </w:rPr>
        <w:softHyphen/>
      </w:r>
      <w:r>
        <w:rPr>
          <w:szCs w:val="21"/>
          <w:vertAlign w:val="subscript"/>
        </w:rPr>
        <w:softHyphen/>
      </w:r>
      <w:r>
        <w:rPr>
          <w:szCs w:val="21"/>
          <w:vertAlign w:val="subscript"/>
        </w:rPr>
        <w:softHyphen/>
      </w:r>
      <w:r>
        <w:rPr>
          <w:szCs w:val="21"/>
          <w:vertAlign w:val="subscript"/>
        </w:rPr>
        <w:softHyphen/>
      </w:r>
      <w:r>
        <w:rPr>
          <w:szCs w:val="21"/>
          <w:vertAlign w:val="subscript"/>
        </w:rPr>
        <w:softHyphen/>
      </w:r>
      <w:r>
        <w:rPr>
          <w:rFonts w:hint="eastAsia"/>
          <w:szCs w:val="21"/>
        </w:rPr>
        <w:t>ｘ</w:t>
      </w:r>
      <w:r>
        <w:rPr>
          <w:szCs w:val="21"/>
        </w:rPr>
        <w:softHyphen/>
      </w:r>
      <w:r>
        <w:rPr>
          <w:rFonts w:hint="eastAsia"/>
          <w:szCs w:val="21"/>
          <w:vertAlign w:val="subscript"/>
        </w:rPr>
        <w:t>1</w:t>
      </w:r>
      <w:r>
        <w:rPr>
          <w:rFonts w:hint="eastAsia"/>
          <w:szCs w:val="21"/>
        </w:rPr>
        <w:t>＋V</w:t>
      </w:r>
      <w:r>
        <w:rPr>
          <w:szCs w:val="21"/>
        </w:rPr>
        <w:softHyphen/>
      </w:r>
      <w:r>
        <w:rPr>
          <w:rFonts w:hint="eastAsia"/>
          <w:szCs w:val="21"/>
          <w:vertAlign w:val="subscript"/>
        </w:rPr>
        <w:t>1</w:t>
      </w:r>
      <w:r>
        <w:rPr>
          <w:rFonts w:hint="eastAsia"/>
          <w:szCs w:val="21"/>
        </w:rPr>
        <w:t>y</w:t>
      </w:r>
      <w:r>
        <w:rPr>
          <w:rFonts w:hint="eastAsia"/>
          <w:szCs w:val="21"/>
          <w:vertAlign w:val="subscript"/>
        </w:rPr>
        <w:t xml:space="preserve">1　</w:t>
      </w:r>
      <w:r>
        <w:rPr>
          <w:rFonts w:hint="eastAsia"/>
          <w:szCs w:val="21"/>
        </w:rPr>
        <w:t>：　(式２)　となる。この時、留出液と還流液の組成が等しいことを用いた。第m段についても同様に考えると、</w:t>
      </w:r>
    </w:p>
    <w:p w14:paraId="1ACA5A9E" w14:textId="77777777" w:rsidR="00DD6959" w:rsidRDefault="00DD6959" w:rsidP="00DD6959">
      <w:pPr>
        <w:widowControl/>
        <w:rPr>
          <w:szCs w:val="21"/>
        </w:rPr>
      </w:pPr>
      <w:r>
        <w:rPr>
          <w:rFonts w:hint="eastAsia"/>
          <w:szCs w:val="21"/>
        </w:rPr>
        <w:t>L</w:t>
      </w:r>
      <w:r>
        <w:rPr>
          <w:rFonts w:hint="eastAsia"/>
          <w:szCs w:val="21"/>
          <w:vertAlign w:val="subscript"/>
        </w:rPr>
        <w:t>m-1</w:t>
      </w:r>
      <w:r>
        <w:rPr>
          <w:rFonts w:hint="eastAsia"/>
          <w:szCs w:val="21"/>
        </w:rPr>
        <w:t>x</w:t>
      </w:r>
      <w:r>
        <w:rPr>
          <w:rFonts w:hint="eastAsia"/>
          <w:szCs w:val="21"/>
          <w:vertAlign w:val="subscript"/>
        </w:rPr>
        <w:t>m</w:t>
      </w:r>
      <w:r>
        <w:rPr>
          <w:szCs w:val="21"/>
          <w:vertAlign w:val="subscript"/>
        </w:rPr>
        <w:t>-1</w:t>
      </w:r>
      <w:r>
        <w:rPr>
          <w:rFonts w:hint="eastAsia"/>
          <w:szCs w:val="21"/>
        </w:rPr>
        <w:t>＋V</w:t>
      </w:r>
      <w:r>
        <w:rPr>
          <w:szCs w:val="21"/>
          <w:vertAlign w:val="subscript"/>
        </w:rPr>
        <w:t>m+1</w:t>
      </w:r>
      <w:r>
        <w:rPr>
          <w:rFonts w:hint="eastAsia"/>
          <w:szCs w:val="21"/>
        </w:rPr>
        <w:t>y</w:t>
      </w:r>
      <w:r>
        <w:rPr>
          <w:szCs w:val="21"/>
          <w:vertAlign w:val="subscript"/>
        </w:rPr>
        <w:t>m+1</w:t>
      </w:r>
      <w:r>
        <w:rPr>
          <w:rFonts w:hint="eastAsia"/>
          <w:szCs w:val="21"/>
        </w:rPr>
        <w:t>=L</w:t>
      </w:r>
      <w:r>
        <w:rPr>
          <w:szCs w:val="21"/>
          <w:vertAlign w:val="subscript"/>
        </w:rPr>
        <w:t>1</w:t>
      </w:r>
      <w:r>
        <w:rPr>
          <w:rFonts w:hint="eastAsia"/>
          <w:szCs w:val="21"/>
        </w:rPr>
        <w:t>x</w:t>
      </w:r>
      <w:r>
        <w:rPr>
          <w:szCs w:val="21"/>
          <w:vertAlign w:val="subscript"/>
        </w:rPr>
        <w:t>1</w:t>
      </w:r>
      <w:r>
        <w:rPr>
          <w:rFonts w:hint="eastAsia"/>
          <w:szCs w:val="21"/>
        </w:rPr>
        <w:t>+V</w:t>
      </w:r>
      <w:r>
        <w:rPr>
          <w:szCs w:val="21"/>
          <w:vertAlign w:val="subscript"/>
        </w:rPr>
        <w:t>1</w:t>
      </w:r>
      <w:r>
        <w:rPr>
          <w:rFonts w:hint="eastAsia"/>
          <w:szCs w:val="21"/>
        </w:rPr>
        <w:t>y</w:t>
      </w:r>
      <w:r>
        <w:rPr>
          <w:szCs w:val="21"/>
          <w:vertAlign w:val="subscript"/>
        </w:rPr>
        <w:t>1</w:t>
      </w:r>
      <w:r>
        <w:rPr>
          <w:rFonts w:hint="eastAsia"/>
          <w:szCs w:val="21"/>
          <w:vertAlign w:val="subscript"/>
        </w:rPr>
        <w:t xml:space="preserve"> </w:t>
      </w:r>
      <w:r>
        <w:rPr>
          <w:rFonts w:hint="eastAsia"/>
          <w:szCs w:val="21"/>
        </w:rPr>
        <w:t>：　(式3)である。</w:t>
      </w:r>
    </w:p>
    <w:p w14:paraId="600329F3" w14:textId="77777777" w:rsidR="00DD6959" w:rsidRDefault="00DD6959" w:rsidP="00DD6959">
      <w:pPr>
        <w:widowControl/>
        <w:rPr>
          <w:szCs w:val="21"/>
        </w:rPr>
      </w:pPr>
      <w:r>
        <w:rPr>
          <w:rFonts w:hint="eastAsia"/>
          <w:szCs w:val="21"/>
        </w:rPr>
        <w:t>また、還流比Rの定義は留出液Dに対する還流液Lの割合であるため、</w:t>
      </w:r>
    </w:p>
    <w:p w14:paraId="746D4536" w14:textId="77777777" w:rsidR="00DD6959" w:rsidRPr="00C522E9" w:rsidRDefault="00DD6959" w:rsidP="00DD6959">
      <w:pPr>
        <w:widowControl/>
        <w:rPr>
          <w:szCs w:val="21"/>
        </w:rPr>
      </w:pPr>
      <m:oMath>
        <m:r>
          <w:rPr>
            <w:rFonts w:ascii="Cambria Math" w:hAnsi="Cambria Math"/>
            <w:szCs w:val="21"/>
          </w:rPr>
          <m:t>R=</m:t>
        </m:r>
        <m:f>
          <m:fPr>
            <m:ctrlPr>
              <w:rPr>
                <w:rFonts w:ascii="Cambria Math" w:hAnsi="Cambria Math"/>
                <w:szCs w:val="21"/>
              </w:rPr>
            </m:ctrlPr>
          </m:fPr>
          <m:num>
            <m:r>
              <w:rPr>
                <w:rFonts w:ascii="Cambria Math" w:hAnsi="Cambria Math"/>
                <w:szCs w:val="21"/>
              </w:rPr>
              <m:t>L</m:t>
            </m:r>
            <m:ctrlPr>
              <w:rPr>
                <w:rFonts w:ascii="Cambria Math" w:hAnsi="Cambria Math"/>
                <w:i/>
                <w:szCs w:val="21"/>
              </w:rPr>
            </m:ctrlPr>
          </m:num>
          <m:den>
            <m:r>
              <w:rPr>
                <w:rFonts w:ascii="Cambria Math" w:hAnsi="Cambria Math"/>
                <w:szCs w:val="21"/>
              </w:rPr>
              <m:t>D</m:t>
            </m:r>
            <m:ctrlPr>
              <w:rPr>
                <w:rFonts w:ascii="Cambria Math" w:hAnsi="Cambria Math"/>
                <w:i/>
                <w:szCs w:val="21"/>
              </w:rPr>
            </m:ctrlPr>
          </m:den>
        </m:f>
      </m:oMath>
      <w:r>
        <w:rPr>
          <w:rFonts w:hint="eastAsia"/>
          <w:szCs w:val="21"/>
        </w:rPr>
        <w:t xml:space="preserve"> </w:t>
      </w:r>
      <w:r>
        <w:rPr>
          <w:szCs w:val="21"/>
        </w:rPr>
        <w:t xml:space="preserve">  </w:t>
      </w:r>
      <w:r>
        <w:rPr>
          <w:rFonts w:hint="eastAsia"/>
          <w:szCs w:val="21"/>
        </w:rPr>
        <w:t>：　(式4)　で表される。</w:t>
      </w:r>
    </w:p>
    <w:p w14:paraId="1F052513" w14:textId="77777777" w:rsidR="00DD6959" w:rsidRDefault="00DD6959" w:rsidP="00DD6959">
      <w:pPr>
        <w:widowControl/>
        <w:rPr>
          <w:szCs w:val="21"/>
        </w:rPr>
      </w:pPr>
      <w:r>
        <w:rPr>
          <w:rFonts w:hint="eastAsia"/>
          <w:szCs w:val="21"/>
        </w:rPr>
        <w:t>以上の四式と、すべての段において流下液量、上昇蒸気量が等しいと仮定すると、第ｍ段における物質収支は</w:t>
      </w:r>
    </w:p>
    <w:p w14:paraId="236C1881" w14:textId="77777777" w:rsidR="00DD6959" w:rsidRDefault="00DD6959" w:rsidP="00DD6959">
      <w:pPr>
        <w:widowControl/>
        <w:rPr>
          <w:szCs w:val="21"/>
        </w:rPr>
      </w:pP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n+1</m:t>
            </m:r>
          </m:sub>
        </m:sSub>
        <m:r>
          <w:rPr>
            <w:rFonts w:ascii="Cambria Math" w:hAnsi="Cambria Math"/>
            <w:szCs w:val="21"/>
          </w:rPr>
          <m:t>=</m:t>
        </m:r>
        <m:f>
          <m:fPr>
            <m:ctrlPr>
              <w:rPr>
                <w:rFonts w:ascii="Cambria Math" w:hAnsi="Cambria Math"/>
                <w:szCs w:val="21"/>
              </w:rPr>
            </m:ctrlPr>
          </m:fPr>
          <m:num>
            <m:r>
              <w:rPr>
                <w:rFonts w:ascii="Cambria Math" w:hAnsi="Cambria Math"/>
                <w:szCs w:val="21"/>
              </w:rPr>
              <m:t>R</m:t>
            </m:r>
            <m:ctrlPr>
              <w:rPr>
                <w:rFonts w:ascii="Cambria Math" w:hAnsi="Cambria Math"/>
                <w:i/>
                <w:szCs w:val="21"/>
              </w:rPr>
            </m:ctrlPr>
          </m:num>
          <m:den>
            <m:r>
              <w:rPr>
                <w:rFonts w:ascii="Cambria Math" w:hAnsi="Cambria Math"/>
                <w:szCs w:val="21"/>
              </w:rPr>
              <m:t>R+1</m:t>
            </m:r>
            <m:ctrlPr>
              <w:rPr>
                <w:rFonts w:ascii="Cambria Math" w:hAnsi="Cambria Math"/>
                <w:i/>
                <w:szCs w:val="21"/>
              </w:rPr>
            </m:ctrlPr>
          </m:den>
        </m:f>
        <m:sSub>
          <m:sSubPr>
            <m:ctrlPr>
              <w:rPr>
                <w:rFonts w:ascii="Cambria Math" w:hAnsi="Cambria Math"/>
                <w:i/>
                <w:szCs w:val="21"/>
              </w:rPr>
            </m:ctrlPr>
          </m:sSubPr>
          <m:e>
            <m:r>
              <w:rPr>
                <w:rFonts w:ascii="Cambria Math" w:hAnsi="Cambria Math"/>
                <w:szCs w:val="21"/>
              </w:rPr>
              <m:t>x</m:t>
            </m:r>
          </m:e>
          <m:sub>
            <m:r>
              <w:rPr>
                <w:rFonts w:ascii="Cambria Math" w:hAnsi="Cambria Math"/>
                <w:szCs w:val="21"/>
              </w:rPr>
              <m:t>m</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ctrlPr>
              <w:rPr>
                <w:rFonts w:ascii="Cambria Math" w:hAnsi="Cambria Math"/>
                <w:i/>
                <w:szCs w:val="21"/>
              </w:rPr>
            </m:ctrlPr>
          </m:num>
          <m:den>
            <m:r>
              <w:rPr>
                <w:rFonts w:ascii="Cambria Math" w:hAnsi="Cambria Math"/>
                <w:szCs w:val="21"/>
              </w:rPr>
              <m:t>1+R</m:t>
            </m:r>
            <m:ctrlPr>
              <w:rPr>
                <w:rFonts w:ascii="Cambria Math" w:hAnsi="Cambria Math"/>
                <w:i/>
                <w:szCs w:val="21"/>
              </w:rPr>
            </m:ctrlPr>
          </m:den>
        </m:f>
        <m:sSub>
          <m:sSubPr>
            <m:ctrlPr>
              <w:rPr>
                <w:rFonts w:ascii="Cambria Math" w:hAnsi="Cambria Math"/>
                <w:i/>
                <w:szCs w:val="21"/>
              </w:rPr>
            </m:ctrlPr>
          </m:sSubPr>
          <m:e>
            <m:r>
              <w:rPr>
                <w:rFonts w:ascii="Cambria Math" w:hAnsi="Cambria Math"/>
                <w:szCs w:val="21"/>
              </w:rPr>
              <m:t>x</m:t>
            </m:r>
          </m:e>
          <m:sub>
            <m:r>
              <w:rPr>
                <w:rFonts w:ascii="Cambria Math" w:hAnsi="Cambria Math"/>
                <w:szCs w:val="21"/>
              </w:rPr>
              <m:t>D</m:t>
            </m:r>
          </m:sub>
        </m:sSub>
      </m:oMath>
      <w:r>
        <w:rPr>
          <w:rFonts w:hint="eastAsia"/>
          <w:szCs w:val="21"/>
        </w:rPr>
        <w:t xml:space="preserve"> ：(式５)　で表される。</w:t>
      </w:r>
    </w:p>
    <w:p w14:paraId="04F4D519" w14:textId="77777777" w:rsidR="00DD6959" w:rsidRDefault="00DD6959" w:rsidP="00DD6959">
      <w:pPr>
        <w:widowControl/>
        <w:rPr>
          <w:szCs w:val="21"/>
        </w:rPr>
      </w:pPr>
      <w:r>
        <w:rPr>
          <w:rFonts w:hint="eastAsia"/>
          <w:szCs w:val="21"/>
        </w:rPr>
        <w:t>各段において気液平衡と上記の物質収支が成り立つ関係を図的に導く方法が階段作図である。階段作図については4-3節で詳しく述べる。</w:t>
      </w:r>
    </w:p>
    <w:p w14:paraId="3F9FD774" w14:textId="77777777" w:rsidR="00DD6959" w:rsidRDefault="00DD6959" w:rsidP="00DD6959">
      <w:pPr>
        <w:widowControl/>
        <w:rPr>
          <w:szCs w:val="21"/>
        </w:rPr>
      </w:pPr>
      <w:r>
        <w:rPr>
          <w:rFonts w:hint="eastAsia"/>
          <w:szCs w:val="21"/>
        </w:rPr>
        <w:t>また、このアルゴリズムにおいては式3で表される濃縮線のみを考慮しているが、実際はFeed段より下の回収部組成から導かれる回収線・Feedの気液組成を考慮したｑ線を考える必要がある。</w:t>
      </w:r>
    </w:p>
    <w:p w14:paraId="2040A2BE" w14:textId="3C759356" w:rsidR="004A0A42" w:rsidRDefault="00DD6959" w:rsidP="00DD6959">
      <w:pPr>
        <w:widowControl/>
        <w:rPr>
          <w:szCs w:val="21"/>
        </w:rPr>
      </w:pPr>
      <w:r w:rsidRPr="001D1C86">
        <w:rPr>
          <w:rFonts w:hint="eastAsia"/>
          <w:sz w:val="28"/>
          <w:szCs w:val="28"/>
        </w:rPr>
        <w:lastRenderedPageBreak/>
        <w:t xml:space="preserve">　2-2</w:t>
      </w:r>
      <w:r>
        <w:rPr>
          <w:rFonts w:hint="eastAsia"/>
          <w:sz w:val="28"/>
          <w:szCs w:val="28"/>
        </w:rPr>
        <w:t xml:space="preserve">　ガスクロマトグラフィーについて</w:t>
      </w:r>
    </w:p>
    <w:p w14:paraId="05A20CB5" w14:textId="77777777" w:rsidR="004A0A42" w:rsidRPr="004A0A42" w:rsidRDefault="004A0A42" w:rsidP="00DD6959">
      <w:pPr>
        <w:widowControl/>
        <w:rPr>
          <w:rFonts w:hint="eastAsia"/>
          <w:szCs w:val="21"/>
        </w:rPr>
      </w:pPr>
    </w:p>
    <w:p w14:paraId="5280BD77" w14:textId="77777777" w:rsidR="00DD6959" w:rsidRDefault="00DD6959" w:rsidP="00DD6959">
      <w:pPr>
        <w:widowControl/>
        <w:rPr>
          <w:szCs w:val="21"/>
        </w:rPr>
      </w:pPr>
      <w:r>
        <w:rPr>
          <w:rFonts w:hint="eastAsia"/>
          <w:szCs w:val="21"/>
        </w:rPr>
        <w:t>今回は、還流組成を決定するのにガスクロマトグラフィーを用いた。この方法は、固定相に極性を持つ液体、移動相に不活性気体を用い、極性の違いによって分離する手法である。極性を持つ成分は固定相により強く引き付けられて流出が遅くなるが、極性を持たない成分はより早くカラムから流出する。この時間的な分布から組成を導く。成分が流出したことは熱伝導率の差を利用した検出器によって検出される。もともと充填されていた気体に別の試料が混ざると熱伝導率が変化し、この変化をピークとして検出する。</w:t>
      </w:r>
    </w:p>
    <w:p w14:paraId="2FF16003" w14:textId="77777777" w:rsidR="00DD6959" w:rsidRPr="001D1C86" w:rsidRDefault="00DD6959" w:rsidP="00DD6959">
      <w:pPr>
        <w:widowControl/>
        <w:rPr>
          <w:szCs w:val="21"/>
        </w:rPr>
      </w:pPr>
      <w:r>
        <w:rPr>
          <w:rFonts w:hint="eastAsia"/>
          <w:szCs w:val="21"/>
        </w:rPr>
        <w:t>得られるピークと組成の関係は4節で示す検量線によって示されている。</w:t>
      </w:r>
    </w:p>
    <w:p w14:paraId="59FD2E80" w14:textId="77777777" w:rsidR="00DD6959" w:rsidRDefault="00DD6959" w:rsidP="00DD6959">
      <w:pPr>
        <w:rPr>
          <w:sz w:val="28"/>
          <w:szCs w:val="28"/>
        </w:rPr>
      </w:pPr>
      <w:r w:rsidRPr="00C21CE8">
        <w:rPr>
          <w:rFonts w:hint="eastAsia"/>
          <w:sz w:val="28"/>
          <w:szCs w:val="28"/>
        </w:rPr>
        <w:t>3．実験</w:t>
      </w:r>
      <w:r>
        <w:rPr>
          <w:rFonts w:hint="eastAsia"/>
          <w:sz w:val="28"/>
          <w:szCs w:val="28"/>
        </w:rPr>
        <w:t>装置および</w:t>
      </w:r>
      <w:r w:rsidRPr="00C21CE8">
        <w:rPr>
          <w:rFonts w:hint="eastAsia"/>
          <w:sz w:val="28"/>
          <w:szCs w:val="28"/>
        </w:rPr>
        <w:t>方法</w:t>
      </w:r>
    </w:p>
    <w:p w14:paraId="60EDD56A" w14:textId="77777777" w:rsidR="00DD6959" w:rsidRDefault="00DD6959" w:rsidP="00DD6959">
      <w:pPr>
        <w:rPr>
          <w:sz w:val="28"/>
          <w:szCs w:val="28"/>
        </w:rPr>
      </w:pPr>
      <w:r>
        <w:rPr>
          <w:rFonts w:hint="eastAsia"/>
          <w:sz w:val="28"/>
          <w:szCs w:val="28"/>
        </w:rPr>
        <w:t>3-1　試料</w:t>
      </w:r>
    </w:p>
    <w:p w14:paraId="1F213973" w14:textId="77777777" w:rsidR="00DD6959" w:rsidRDefault="00DD6959" w:rsidP="00DD6959">
      <w:pPr>
        <w:rPr>
          <w:szCs w:val="21"/>
        </w:rPr>
      </w:pPr>
      <w:r>
        <w:rPr>
          <w:rFonts w:hint="eastAsia"/>
          <w:szCs w:val="21"/>
        </w:rPr>
        <w:t>・組成未知のエタノール・水混合溶液</w:t>
      </w:r>
    </w:p>
    <w:p w14:paraId="58A5A081" w14:textId="77777777" w:rsidR="00DD6959" w:rsidRDefault="00DD6959" w:rsidP="00DD6959">
      <w:pPr>
        <w:rPr>
          <w:szCs w:val="21"/>
        </w:rPr>
      </w:pPr>
    </w:p>
    <w:p w14:paraId="650B69C0" w14:textId="77777777" w:rsidR="00DD6959" w:rsidRDefault="00DD6959" w:rsidP="00DD6959">
      <w:pPr>
        <w:rPr>
          <w:sz w:val="28"/>
          <w:szCs w:val="28"/>
        </w:rPr>
      </w:pPr>
      <w:r>
        <w:rPr>
          <w:rFonts w:hint="eastAsia"/>
          <w:noProof/>
          <w:szCs w:val="21"/>
        </w:rPr>
        <w:drawing>
          <wp:anchor distT="0" distB="0" distL="114300" distR="114300" simplePos="0" relativeHeight="251668480" behindDoc="0" locked="0" layoutInCell="1" allowOverlap="1" wp14:anchorId="6BDCB094" wp14:editId="0C6F0D7D">
            <wp:simplePos x="0" y="0"/>
            <wp:positionH relativeFrom="column">
              <wp:posOffset>4503420</wp:posOffset>
            </wp:positionH>
            <wp:positionV relativeFrom="paragraph">
              <wp:posOffset>423545</wp:posOffset>
            </wp:positionV>
            <wp:extent cx="1383665" cy="2941320"/>
            <wp:effectExtent l="0" t="0" r="6985" b="0"/>
            <wp:wrapSquare wrapText="bothSides"/>
            <wp:docPr id="10" name="図 10" descr="地図, 線画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5-30(13).jpg"/>
                    <pic:cNvPicPr/>
                  </pic:nvPicPr>
                  <pic:blipFill rotWithShape="1">
                    <a:blip r:embed="rId16" cstate="print">
                      <a:extLst>
                        <a:ext uri="{28A0092B-C50C-407E-A947-70E740481C1C}">
                          <a14:useLocalDpi xmlns:a14="http://schemas.microsoft.com/office/drawing/2010/main" val="0"/>
                        </a:ext>
                      </a:extLst>
                    </a:blip>
                    <a:srcRect b="10219"/>
                    <a:stretch/>
                  </pic:blipFill>
                  <pic:spPr bwMode="auto">
                    <a:xfrm>
                      <a:off x="0" y="0"/>
                      <a:ext cx="1383665" cy="2941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1CE8">
        <w:rPr>
          <w:rFonts w:hint="eastAsia"/>
          <w:sz w:val="28"/>
          <w:szCs w:val="28"/>
        </w:rPr>
        <w:t>3-2　実験装置</w:t>
      </w:r>
    </w:p>
    <w:p w14:paraId="01E4D261" w14:textId="77777777" w:rsidR="00DD6959" w:rsidRDefault="00DD6959" w:rsidP="00DD6959">
      <w:pPr>
        <w:rPr>
          <w:szCs w:val="21"/>
        </w:rPr>
      </w:pPr>
      <w:r>
        <w:rPr>
          <w:rFonts w:hint="eastAsia"/>
          <w:szCs w:val="21"/>
        </w:rPr>
        <w:t>今回は図のようなバッチ式蒸留装置を用いた。装置は二重管構造となっており、真空容器を断熱層として用いることで温度の低下を防いでいる。装置下部のBはスチルといい、ここに液体試料を入れる。スチルはほぼ全体がマントルヒーターで覆われることで均一に加熱されるようになっている。マントルヒーターはスライダックに接続されており、出力が調整される。また、Cの熱電対挿入口から熱電対を挿入し、回収部温度T</w:t>
      </w:r>
      <w:r>
        <w:rPr>
          <w:rFonts w:hint="eastAsia"/>
          <w:szCs w:val="21"/>
          <w:vertAlign w:val="subscript"/>
        </w:rPr>
        <w:t>2</w:t>
      </w:r>
      <w:r>
        <w:rPr>
          <w:rFonts w:hint="eastAsia"/>
          <w:szCs w:val="21"/>
        </w:rPr>
        <w:t>[K]を測定している。加熱されて発生した蒸気はF,Eの蒸留塔を通って上昇しながら冷却され、一部が液化する。非定常状態においてはこの冷却されて生じた液体と冷却部から戻ってきた液体による液面が上昇気流によって押し上げられるのが観測される。また、Dの位置から挿入された熱電対によって濃縮部温度T</w:t>
      </w:r>
      <w:r>
        <w:rPr>
          <w:rFonts w:hint="eastAsia"/>
          <w:szCs w:val="21"/>
          <w:vertAlign w:val="subscript"/>
        </w:rPr>
        <w:t>1</w:t>
      </w:r>
      <w:r>
        <w:rPr>
          <w:rFonts w:hint="eastAsia"/>
          <w:szCs w:val="21"/>
        </w:rPr>
        <w:t>[K]を測定する。定常状態においては凝縮した液体はGに向けて一定間隔で流れ落ちるが、ヒーターの加熱が過度に強いと液滴が逆流し、気相組成に狂いが生じる。この現象をフラッディングという。Jのパージは大気開放されており、装置の内圧を大気圧と等しくしている。冷却部ではHからIにむけて冷却水を流し、残った蒸気を冷却して完全に凝縮させる。凝縮した蒸気はGの弁でE,Fを通り精留塔に戻るかAの回収漏斗に向かうか制御される。設定した還流比に合わせて弁の開閉する頻度が決められるという仕組みになっている。今回は全還流として実験を行うため、ガスクロマトグラフィー測定用のサンプル採取をのぞき弁は常に閉じている。</w:t>
      </w:r>
    </w:p>
    <w:p w14:paraId="42678EBB" w14:textId="77777777" w:rsidR="00DD6959" w:rsidRDefault="00DD6959" w:rsidP="00DD6959">
      <w:pPr>
        <w:rPr>
          <w:szCs w:val="21"/>
        </w:rPr>
      </w:pPr>
    </w:p>
    <w:p w14:paraId="19DB7E52" w14:textId="77777777" w:rsidR="00DD6959" w:rsidRDefault="00DD6959" w:rsidP="00DD6959">
      <w:pPr>
        <w:rPr>
          <w:sz w:val="28"/>
          <w:szCs w:val="28"/>
        </w:rPr>
      </w:pPr>
      <w:r w:rsidRPr="00443F4E">
        <w:rPr>
          <w:rFonts w:hint="eastAsia"/>
          <w:sz w:val="28"/>
          <w:szCs w:val="28"/>
        </w:rPr>
        <w:t>3-3　実験方法</w:t>
      </w:r>
    </w:p>
    <w:p w14:paraId="1489C6DD" w14:textId="77777777" w:rsidR="00DD6959" w:rsidRDefault="00DD6959" w:rsidP="00DD6959">
      <w:pPr>
        <w:pStyle w:val="a3"/>
        <w:numPr>
          <w:ilvl w:val="0"/>
          <w:numId w:val="3"/>
        </w:numPr>
        <w:ind w:leftChars="0"/>
        <w:rPr>
          <w:szCs w:val="21"/>
        </w:rPr>
      </w:pPr>
      <w:r>
        <w:rPr>
          <w:rFonts w:hint="eastAsia"/>
          <w:szCs w:val="21"/>
        </w:rPr>
        <w:t>装置H部からI部に冷却水を流し、冷却部の準備をした。</w:t>
      </w:r>
    </w:p>
    <w:p w14:paraId="049ED32C" w14:textId="77777777" w:rsidR="00DD6959" w:rsidRDefault="00DD6959" w:rsidP="00DD6959">
      <w:pPr>
        <w:pStyle w:val="a3"/>
        <w:numPr>
          <w:ilvl w:val="0"/>
          <w:numId w:val="3"/>
        </w:numPr>
        <w:ind w:leftChars="0"/>
        <w:rPr>
          <w:szCs w:val="21"/>
        </w:rPr>
      </w:pPr>
      <w:r>
        <w:rPr>
          <w:rFonts w:hint="eastAsia"/>
          <w:szCs w:val="21"/>
        </w:rPr>
        <w:t>装置に試料を入れて加熱し、沸騰させた。この時間をT=0[ｓ]とした。</w:t>
      </w:r>
    </w:p>
    <w:p w14:paraId="5C17EC04" w14:textId="77777777" w:rsidR="00DD6959" w:rsidRDefault="00DD6959" w:rsidP="00DD6959">
      <w:pPr>
        <w:pStyle w:val="a3"/>
        <w:numPr>
          <w:ilvl w:val="0"/>
          <w:numId w:val="3"/>
        </w:numPr>
        <w:ind w:leftChars="0"/>
        <w:rPr>
          <w:szCs w:val="21"/>
        </w:rPr>
      </w:pPr>
      <w:r>
        <w:rPr>
          <w:rFonts w:hint="eastAsia"/>
          <w:szCs w:val="21"/>
        </w:rPr>
        <w:t>還流が確認されるまで600[s]ごとに温度T</w:t>
      </w:r>
      <w:r>
        <w:rPr>
          <w:rFonts w:hint="eastAsia"/>
          <w:szCs w:val="21"/>
          <w:vertAlign w:val="subscript"/>
        </w:rPr>
        <w:t>1</w:t>
      </w:r>
      <w:r>
        <w:rPr>
          <w:rFonts w:hint="eastAsia"/>
          <w:szCs w:val="21"/>
        </w:rPr>
        <w:t>[℃]、T</w:t>
      </w:r>
      <w:r>
        <w:rPr>
          <w:rFonts w:hint="eastAsia"/>
          <w:szCs w:val="21"/>
          <w:vertAlign w:val="subscript"/>
        </w:rPr>
        <w:t>２</w:t>
      </w:r>
      <w:r>
        <w:rPr>
          <w:rFonts w:hint="eastAsia"/>
          <w:szCs w:val="21"/>
        </w:rPr>
        <w:t>[℃]を測定した。</w:t>
      </w:r>
    </w:p>
    <w:p w14:paraId="1CC635AA" w14:textId="77777777" w:rsidR="00DD6959" w:rsidRDefault="00DD6959" w:rsidP="00DD6959">
      <w:pPr>
        <w:pStyle w:val="a3"/>
        <w:numPr>
          <w:ilvl w:val="0"/>
          <w:numId w:val="3"/>
        </w:numPr>
        <w:ind w:leftChars="0"/>
        <w:rPr>
          <w:szCs w:val="21"/>
        </w:rPr>
      </w:pPr>
      <w:r>
        <w:rPr>
          <w:rFonts w:hint="eastAsia"/>
          <w:szCs w:val="21"/>
        </w:rPr>
        <w:t>蒸気が塔頂部に達し、還流が確認されてからは10[s]ごとに温度T</w:t>
      </w:r>
      <w:r>
        <w:rPr>
          <w:rFonts w:hint="eastAsia"/>
          <w:szCs w:val="21"/>
          <w:vertAlign w:val="subscript"/>
        </w:rPr>
        <w:t>1</w:t>
      </w:r>
      <w:r>
        <w:rPr>
          <w:rFonts w:hint="eastAsia"/>
          <w:szCs w:val="21"/>
        </w:rPr>
        <w:t>[℃],T</w:t>
      </w:r>
      <w:r>
        <w:rPr>
          <w:rFonts w:hint="eastAsia"/>
          <w:szCs w:val="21"/>
          <w:vertAlign w:val="subscript"/>
        </w:rPr>
        <w:t>2</w:t>
      </w:r>
      <w:r>
        <w:rPr>
          <w:rFonts w:hint="eastAsia"/>
          <w:szCs w:val="21"/>
        </w:rPr>
        <w:t>[℃]を記録し、温度変化が±0.1[℃]となるまで加熱を続けた。</w:t>
      </w:r>
    </w:p>
    <w:p w14:paraId="7B0576EC" w14:textId="77777777" w:rsidR="00DD6959" w:rsidRDefault="00DD6959" w:rsidP="00DD6959">
      <w:pPr>
        <w:pStyle w:val="a3"/>
        <w:numPr>
          <w:ilvl w:val="0"/>
          <w:numId w:val="3"/>
        </w:numPr>
        <w:ind w:leftChars="0"/>
        <w:rPr>
          <w:szCs w:val="21"/>
        </w:rPr>
      </w:pPr>
      <w:r>
        <w:rPr>
          <w:rFonts w:hint="eastAsia"/>
          <w:szCs w:val="21"/>
        </w:rPr>
        <w:t>温度変化が無くなったのち、装置A部から試料を採集した。</w:t>
      </w:r>
    </w:p>
    <w:p w14:paraId="1BB03678" w14:textId="77777777" w:rsidR="00DD6959" w:rsidRDefault="00DD6959" w:rsidP="00DD6959">
      <w:pPr>
        <w:pStyle w:val="a3"/>
        <w:numPr>
          <w:ilvl w:val="0"/>
          <w:numId w:val="3"/>
        </w:numPr>
        <w:ind w:leftChars="0"/>
        <w:rPr>
          <w:szCs w:val="21"/>
        </w:rPr>
      </w:pPr>
      <w:r>
        <w:rPr>
          <w:rFonts w:hint="eastAsia"/>
          <w:szCs w:val="21"/>
        </w:rPr>
        <w:t>採集した試料をガスクロマトグラフィーにより分析し、留出組成ｘ</w:t>
      </w:r>
      <w:r>
        <w:rPr>
          <w:rFonts w:hint="eastAsia"/>
          <w:szCs w:val="21"/>
          <w:vertAlign w:val="subscript"/>
        </w:rPr>
        <w:t>D</w:t>
      </w:r>
      <w:r>
        <w:rPr>
          <w:rFonts w:hint="eastAsia"/>
          <w:szCs w:val="21"/>
        </w:rPr>
        <w:t>[-]を測定した。</w:t>
      </w:r>
    </w:p>
    <w:p w14:paraId="52266173" w14:textId="56DC534F" w:rsidR="00DD6959" w:rsidRDefault="00DD6959" w:rsidP="00DD6959">
      <w:pPr>
        <w:rPr>
          <w:sz w:val="28"/>
          <w:szCs w:val="28"/>
        </w:rPr>
      </w:pPr>
      <w:r w:rsidRPr="000075C3">
        <w:rPr>
          <w:rFonts w:hint="eastAsia"/>
          <w:sz w:val="28"/>
          <w:szCs w:val="28"/>
        </w:rPr>
        <w:t>4．結果</w:t>
      </w:r>
      <w:r w:rsidR="00FB4DEB">
        <w:rPr>
          <w:rFonts w:hint="eastAsia"/>
          <w:sz w:val="28"/>
          <w:szCs w:val="28"/>
        </w:rPr>
        <w:t>および考察</w:t>
      </w:r>
    </w:p>
    <w:p w14:paraId="25755A09" w14:textId="34CE33A7" w:rsidR="00DD6959" w:rsidRDefault="00DD6959" w:rsidP="00DD6959">
      <w:pPr>
        <w:rPr>
          <w:szCs w:val="21"/>
        </w:rPr>
      </w:pPr>
      <w:r>
        <w:rPr>
          <w:rFonts w:hint="eastAsia"/>
          <w:szCs w:val="21"/>
        </w:rPr>
        <w:t>4-1　缶出組成W（x</w:t>
      </w:r>
      <w:r>
        <w:rPr>
          <w:rFonts w:hint="eastAsia"/>
          <w:szCs w:val="21"/>
          <w:vertAlign w:val="subscript"/>
        </w:rPr>
        <w:t>W、</w:t>
      </w:r>
      <w:r>
        <w:rPr>
          <w:rFonts w:hint="eastAsia"/>
          <w:szCs w:val="21"/>
        </w:rPr>
        <w:t>y</w:t>
      </w:r>
      <w:r>
        <w:rPr>
          <w:rFonts w:hint="eastAsia"/>
          <w:szCs w:val="21"/>
          <w:vertAlign w:val="subscript"/>
        </w:rPr>
        <w:t xml:space="preserve">W </w:t>
      </w:r>
      <w:r>
        <w:rPr>
          <w:szCs w:val="21"/>
        </w:rPr>
        <w:t>）</w:t>
      </w:r>
      <w:r>
        <w:rPr>
          <w:rFonts w:hint="eastAsia"/>
          <w:szCs w:val="21"/>
        </w:rPr>
        <w:t>[-]決定</w:t>
      </w:r>
    </w:p>
    <w:p w14:paraId="65A05479" w14:textId="77777777" w:rsidR="004A0A42" w:rsidRDefault="004A0A42" w:rsidP="00DD6959">
      <w:pPr>
        <w:rPr>
          <w:rFonts w:hint="eastAsia"/>
          <w:szCs w:val="21"/>
        </w:rPr>
      </w:pPr>
    </w:p>
    <w:p w14:paraId="220BDC45" w14:textId="77777777" w:rsidR="00DD6959" w:rsidRDefault="00DD6959" w:rsidP="00DD6959">
      <w:pPr>
        <w:rPr>
          <w:szCs w:val="21"/>
        </w:rPr>
      </w:pPr>
      <w:r>
        <w:rPr>
          <w:rFonts w:hint="eastAsia"/>
          <w:szCs w:val="21"/>
        </w:rPr>
        <w:t xml:space="preserve">　温度測定結果の、定常状態となったスチル内液相温度から缶出液温度T</w:t>
      </w:r>
      <w:r>
        <w:rPr>
          <w:rFonts w:hint="eastAsia"/>
          <w:szCs w:val="21"/>
          <w:vertAlign w:val="subscript"/>
        </w:rPr>
        <w:t>2</w:t>
      </w:r>
      <w:r>
        <w:rPr>
          <w:rFonts w:hint="eastAsia"/>
          <w:szCs w:val="21"/>
        </w:rPr>
        <w:t>=336[K]と設定する。</w:t>
      </w:r>
    </w:p>
    <w:p w14:paraId="3C0E041B" w14:textId="77777777" w:rsidR="00DD6959" w:rsidRDefault="00DD6959" w:rsidP="00DD6959">
      <w:pPr>
        <w:rPr>
          <w:szCs w:val="21"/>
        </w:rPr>
      </w:pPr>
      <w:r>
        <w:rPr>
          <w:noProof/>
          <w:szCs w:val="21"/>
        </w:rPr>
        <w:drawing>
          <wp:anchor distT="0" distB="0" distL="114300" distR="114300" simplePos="0" relativeHeight="251669504" behindDoc="0" locked="0" layoutInCell="1" allowOverlap="1" wp14:anchorId="1B65214B" wp14:editId="11BB0C85">
            <wp:simplePos x="0" y="0"/>
            <wp:positionH relativeFrom="column">
              <wp:posOffset>3248025</wp:posOffset>
            </wp:positionH>
            <wp:positionV relativeFrom="paragraph">
              <wp:posOffset>88265</wp:posOffset>
            </wp:positionV>
            <wp:extent cx="2369820" cy="2661082"/>
            <wp:effectExtent l="0" t="0" r="0" b="6350"/>
            <wp:wrapSquare wrapText="bothSides"/>
            <wp:docPr id="11" name="図 11" descr="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ダウンロード (2).png"/>
                    <pic:cNvPicPr/>
                  </pic:nvPicPr>
                  <pic:blipFill>
                    <a:blip r:embed="rId17">
                      <a:extLst>
                        <a:ext uri="{28A0092B-C50C-407E-A947-70E740481C1C}">
                          <a14:useLocalDpi xmlns:a14="http://schemas.microsoft.com/office/drawing/2010/main" val="0"/>
                        </a:ext>
                      </a:extLst>
                    </a:blip>
                    <a:stretch>
                      <a:fillRect/>
                    </a:stretch>
                  </pic:blipFill>
                  <pic:spPr>
                    <a:xfrm>
                      <a:off x="0" y="0"/>
                      <a:ext cx="2369820" cy="2661082"/>
                    </a:xfrm>
                    <a:prstGeom prst="rect">
                      <a:avLst/>
                    </a:prstGeom>
                  </pic:spPr>
                </pic:pic>
              </a:graphicData>
            </a:graphic>
          </wp:anchor>
        </w:drawing>
      </w:r>
      <w:r>
        <w:rPr>
          <w:rFonts w:hint="eastAsia"/>
          <w:szCs w:val="21"/>
        </w:rPr>
        <w:t>提示された（T-x,y）線図に基づき、缶出組成を決定する。今回はT-x曲線、T-y曲線を6次の多項式で近似し、Tに代入することでx</w:t>
      </w:r>
      <w:r>
        <w:rPr>
          <w:rFonts w:hint="eastAsia"/>
          <w:szCs w:val="21"/>
          <w:vertAlign w:val="subscript"/>
        </w:rPr>
        <w:t>W、</w:t>
      </w:r>
      <w:r>
        <w:rPr>
          <w:rFonts w:hint="eastAsia"/>
          <w:szCs w:val="21"/>
        </w:rPr>
        <w:t>y</w:t>
      </w:r>
      <w:r>
        <w:rPr>
          <w:rFonts w:hint="eastAsia"/>
          <w:szCs w:val="21"/>
          <w:vertAlign w:val="subscript"/>
        </w:rPr>
        <w:t>W</w:t>
      </w:r>
      <w:r>
        <w:rPr>
          <w:rFonts w:hint="eastAsia"/>
          <w:szCs w:val="21"/>
        </w:rPr>
        <w:t>を算出した。しかし、計算ソフトの性能上、</w:t>
      </w:r>
      <w:r>
        <w:rPr>
          <w:szCs w:val="21"/>
        </w:rPr>
        <w:t>x,y</w:t>
      </w:r>
      <w:r>
        <w:rPr>
          <w:rFonts w:hint="eastAsia"/>
          <w:szCs w:val="21"/>
        </w:rPr>
        <w:t>共に０に近い条件では精度が低いことが分かったため、プロットした近似曲線から読み取った。また、読み取った値を再度近似式に代入して検算を行い、最も缶出液温度と近くなる値を缶出液組成として決定した。</w:t>
      </w:r>
    </w:p>
    <w:p w14:paraId="00C04CC4" w14:textId="77777777" w:rsidR="00DD6959" w:rsidRDefault="00DD6959" w:rsidP="00DD6959">
      <w:pPr>
        <w:rPr>
          <w:szCs w:val="21"/>
        </w:rPr>
      </w:pPr>
      <w:r>
        <w:rPr>
          <w:rFonts w:hint="eastAsia"/>
          <w:szCs w:val="21"/>
        </w:rPr>
        <w:t>結果を以下に示す。</w:t>
      </w:r>
    </w:p>
    <w:p w14:paraId="6C4D9D38" w14:textId="77777777" w:rsidR="00DD6959" w:rsidRDefault="00DD6959" w:rsidP="00DD6959">
      <w:pPr>
        <w:rPr>
          <w:szCs w:val="21"/>
        </w:rPr>
      </w:pPr>
      <w:r>
        <w:rPr>
          <w:rFonts w:hint="eastAsia"/>
          <w:szCs w:val="21"/>
        </w:rPr>
        <w:t>W(x</w:t>
      </w:r>
      <w:r>
        <w:rPr>
          <w:rFonts w:hint="eastAsia"/>
          <w:szCs w:val="21"/>
          <w:vertAlign w:val="subscript"/>
        </w:rPr>
        <w:t>W、</w:t>
      </w:r>
      <w:r>
        <w:rPr>
          <w:rFonts w:hint="eastAsia"/>
          <w:szCs w:val="21"/>
        </w:rPr>
        <w:t>y</w:t>
      </w:r>
      <w:r>
        <w:rPr>
          <w:rFonts w:hint="eastAsia"/>
          <w:szCs w:val="21"/>
          <w:vertAlign w:val="subscript"/>
        </w:rPr>
        <w:t>W</w:t>
      </w:r>
      <w:r>
        <w:rPr>
          <w:rFonts w:hint="eastAsia"/>
          <w:szCs w:val="21"/>
        </w:rPr>
        <w:t>)=(</w:t>
      </w:r>
      <w:r w:rsidRPr="00DB52B6">
        <w:t xml:space="preserve"> </w:t>
      </w:r>
      <w:r w:rsidRPr="00DB52B6">
        <w:rPr>
          <w:szCs w:val="21"/>
        </w:rPr>
        <w:t>0.0</w:t>
      </w:r>
      <w:r>
        <w:rPr>
          <w:rFonts w:hint="eastAsia"/>
          <w:szCs w:val="21"/>
        </w:rPr>
        <w:t>32</w:t>
      </w:r>
      <w:r w:rsidRPr="00DB52B6">
        <w:rPr>
          <w:szCs w:val="21"/>
        </w:rPr>
        <w:t>,0.</w:t>
      </w:r>
      <w:r>
        <w:rPr>
          <w:rFonts w:hint="eastAsia"/>
          <w:szCs w:val="21"/>
        </w:rPr>
        <w:t>209)</w:t>
      </w:r>
    </w:p>
    <w:p w14:paraId="78955904" w14:textId="77777777" w:rsidR="00DD6959" w:rsidRDefault="00DD6959" w:rsidP="00DD6959">
      <w:pPr>
        <w:rPr>
          <w:szCs w:val="21"/>
        </w:rPr>
      </w:pPr>
      <w:r>
        <w:rPr>
          <w:rFonts w:hint="eastAsia"/>
          <w:szCs w:val="21"/>
        </w:rPr>
        <w:t>また、提示されたデータより作成した（T-x,y）線図を以下の図に示す。</w:t>
      </w:r>
    </w:p>
    <w:p w14:paraId="1484D495" w14:textId="77777777" w:rsidR="00DD6959" w:rsidRDefault="00DD6959" w:rsidP="00DD6959">
      <w:pPr>
        <w:rPr>
          <w:szCs w:val="21"/>
        </w:rPr>
      </w:pPr>
      <w:r>
        <w:rPr>
          <w:rFonts w:hint="eastAsia"/>
          <w:szCs w:val="21"/>
        </w:rPr>
        <w:t>ここで、決定した組成を示す点と近似曲線が重なっていないのは、近似式が6次と高次であり、グラフの描画に限界があったためと考えられる。</w:t>
      </w:r>
    </w:p>
    <w:p w14:paraId="46DC21C9" w14:textId="77777777" w:rsidR="00DD6959" w:rsidRDefault="00DD6959" w:rsidP="00DD6959">
      <w:pPr>
        <w:rPr>
          <w:szCs w:val="21"/>
        </w:rPr>
      </w:pPr>
    </w:p>
    <w:p w14:paraId="0608E4B4" w14:textId="77777777" w:rsidR="00DD6959" w:rsidRDefault="00DD6959" w:rsidP="00DD6959">
      <w:pPr>
        <w:rPr>
          <w:szCs w:val="21"/>
        </w:rPr>
      </w:pPr>
      <w:r>
        <w:rPr>
          <w:rFonts w:hint="eastAsia"/>
          <w:szCs w:val="21"/>
        </w:rPr>
        <w:t>4-2　還流組成D(x</w:t>
      </w:r>
      <w:r>
        <w:rPr>
          <w:rFonts w:hint="eastAsia"/>
          <w:szCs w:val="21"/>
          <w:vertAlign w:val="subscript"/>
        </w:rPr>
        <w:t>D</w:t>
      </w:r>
      <w:r>
        <w:rPr>
          <w:rFonts w:hint="eastAsia"/>
          <w:szCs w:val="21"/>
        </w:rPr>
        <w:t>,y</w:t>
      </w:r>
      <w:r>
        <w:rPr>
          <w:rFonts w:hint="eastAsia"/>
          <w:szCs w:val="21"/>
          <w:vertAlign w:val="subscript"/>
        </w:rPr>
        <w:t>D</w:t>
      </w:r>
      <w:r>
        <w:rPr>
          <w:rFonts w:hint="eastAsia"/>
          <w:szCs w:val="21"/>
        </w:rPr>
        <w:t>)[-]決定</w:t>
      </w:r>
    </w:p>
    <w:p w14:paraId="1E3A8836" w14:textId="77777777" w:rsidR="00DD6959" w:rsidRDefault="00DD6959" w:rsidP="00DD6959">
      <w:pPr>
        <w:rPr>
          <w:szCs w:val="21"/>
        </w:rPr>
      </w:pPr>
      <w:r>
        <w:rPr>
          <w:rFonts w:hint="eastAsia"/>
          <w:szCs w:val="21"/>
        </w:rPr>
        <w:t>ガスクロマトグラフィーの結果より、還流組成D(x</w:t>
      </w:r>
      <w:r>
        <w:rPr>
          <w:rFonts w:hint="eastAsia"/>
          <w:szCs w:val="21"/>
          <w:vertAlign w:val="subscript"/>
        </w:rPr>
        <w:t>D</w:t>
      </w:r>
      <w:r>
        <w:rPr>
          <w:rFonts w:hint="eastAsia"/>
          <w:szCs w:val="21"/>
        </w:rPr>
        <w:t>,y</w:t>
      </w:r>
      <w:r>
        <w:rPr>
          <w:rFonts w:hint="eastAsia"/>
          <w:szCs w:val="21"/>
          <w:vertAlign w:val="subscript"/>
        </w:rPr>
        <w:t>D</w:t>
      </w:r>
      <w:r>
        <w:rPr>
          <w:rFonts w:hint="eastAsia"/>
          <w:szCs w:val="21"/>
        </w:rPr>
        <w:t>)を決定する。得られたガスクロマトグラフィーのピークを以下の表に示す。ここで、エリア分率とモル分率の関係は以下の式で表される。また、エタノールと水のピーク帰属に関しては気相において分率が大きいのは低沸点成分であるエタノールであると判断したため、このように決定した。</w:t>
      </w:r>
    </w:p>
    <w:p w14:paraId="5FC2C6EA" w14:textId="44B21887" w:rsidR="003229AC" w:rsidRDefault="003229AC" w:rsidP="00DD6959">
      <w:pPr>
        <w:rPr>
          <w:szCs w:val="21"/>
        </w:rPr>
      </w:pPr>
    </w:p>
    <w:p w14:paraId="7F63C097" w14:textId="77777777" w:rsidR="003229AC" w:rsidRDefault="003229AC" w:rsidP="00DD6959">
      <w:pPr>
        <w:rPr>
          <w:rFonts w:hint="eastAsia"/>
          <w:szCs w:val="21"/>
        </w:rPr>
      </w:pPr>
    </w:p>
    <w:tbl>
      <w:tblPr>
        <w:tblW w:w="6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418"/>
        <w:gridCol w:w="1979"/>
        <w:gridCol w:w="1843"/>
        <w:gridCol w:w="1559"/>
      </w:tblGrid>
      <w:tr w:rsidR="00DD6959" w:rsidRPr="00633411" w14:paraId="7E1260D7" w14:textId="77777777" w:rsidTr="00AF3D74">
        <w:trPr>
          <w:trHeight w:val="360"/>
        </w:trPr>
        <w:tc>
          <w:tcPr>
            <w:tcW w:w="1418" w:type="dxa"/>
            <w:shd w:val="clear" w:color="auto" w:fill="auto"/>
            <w:noWrap/>
            <w:hideMark/>
          </w:tcPr>
          <w:p w14:paraId="757E2A76" w14:textId="77777777" w:rsidR="00DD6959" w:rsidRPr="003229AC" w:rsidRDefault="00DD6959" w:rsidP="00AF3D74">
            <w:pPr>
              <w:widowControl/>
              <w:jc w:val="left"/>
              <w:rPr>
                <w:rFonts w:ascii="游ゴシック" w:eastAsia="游ゴシック" w:hAnsi="游ゴシック" w:cs="ＭＳ Ｐゴシック"/>
                <w:color w:val="000000"/>
                <w:kern w:val="0"/>
                <w:szCs w:val="21"/>
              </w:rPr>
            </w:pPr>
            <w:r w:rsidRPr="003229AC">
              <w:rPr>
                <w:rFonts w:hint="eastAsia"/>
                <w:szCs w:val="21"/>
              </w:rPr>
              <w:t>ピーク番号</w:t>
            </w:r>
          </w:p>
        </w:tc>
        <w:tc>
          <w:tcPr>
            <w:tcW w:w="1979" w:type="dxa"/>
            <w:shd w:val="clear" w:color="auto" w:fill="auto"/>
            <w:noWrap/>
            <w:hideMark/>
          </w:tcPr>
          <w:p w14:paraId="042FE3D0" w14:textId="77777777" w:rsidR="00DD6959" w:rsidRPr="003229AC" w:rsidRDefault="00DD6959" w:rsidP="00AF3D74">
            <w:pPr>
              <w:widowControl/>
              <w:jc w:val="left"/>
              <w:rPr>
                <w:rFonts w:ascii="游ゴシック" w:eastAsia="游ゴシック" w:hAnsi="游ゴシック" w:cs="ＭＳ Ｐゴシック"/>
                <w:color w:val="000000"/>
                <w:kern w:val="0"/>
                <w:szCs w:val="21"/>
              </w:rPr>
            </w:pPr>
            <w:r w:rsidRPr="003229AC">
              <w:rPr>
                <w:szCs w:val="21"/>
              </w:rPr>
              <w:t>エリア分率</w:t>
            </w:r>
            <w:r w:rsidRPr="003229AC">
              <w:rPr>
                <w:rFonts w:hint="eastAsia"/>
                <w:szCs w:val="21"/>
              </w:rPr>
              <w:t xml:space="preserve">　x[-]　</w:t>
            </w:r>
          </w:p>
        </w:tc>
        <w:tc>
          <w:tcPr>
            <w:tcW w:w="1843" w:type="dxa"/>
            <w:shd w:val="clear" w:color="auto" w:fill="auto"/>
            <w:noWrap/>
            <w:hideMark/>
          </w:tcPr>
          <w:p w14:paraId="3C434841" w14:textId="77777777" w:rsidR="00DD6959" w:rsidRPr="003229AC" w:rsidRDefault="00DD6959" w:rsidP="00AF3D74">
            <w:pPr>
              <w:widowControl/>
              <w:jc w:val="left"/>
              <w:rPr>
                <w:rFonts w:ascii="游ゴシック" w:eastAsia="游ゴシック" w:hAnsi="游ゴシック" w:cs="ＭＳ Ｐゴシック"/>
                <w:color w:val="000000"/>
                <w:kern w:val="0"/>
                <w:szCs w:val="21"/>
              </w:rPr>
            </w:pPr>
            <w:r w:rsidRPr="003229AC">
              <w:rPr>
                <w:szCs w:val="21"/>
              </w:rPr>
              <w:t>モル分率</w:t>
            </w:r>
            <w:r w:rsidRPr="003229AC">
              <w:rPr>
                <w:rFonts w:hint="eastAsia"/>
                <w:szCs w:val="21"/>
              </w:rPr>
              <w:t xml:space="preserve">　y[-]</w:t>
            </w:r>
          </w:p>
        </w:tc>
        <w:tc>
          <w:tcPr>
            <w:tcW w:w="1559" w:type="dxa"/>
            <w:shd w:val="clear" w:color="auto" w:fill="auto"/>
            <w:noWrap/>
            <w:hideMark/>
          </w:tcPr>
          <w:p w14:paraId="7C37A719" w14:textId="77777777" w:rsidR="00DD6959" w:rsidRPr="003229AC" w:rsidRDefault="00DD6959" w:rsidP="00AF3D74">
            <w:pPr>
              <w:widowControl/>
              <w:jc w:val="left"/>
              <w:rPr>
                <w:rFonts w:ascii="游ゴシック" w:eastAsia="游ゴシック" w:hAnsi="游ゴシック" w:cs="ＭＳ Ｐゴシック"/>
                <w:color w:val="000000"/>
                <w:kern w:val="0"/>
                <w:szCs w:val="21"/>
              </w:rPr>
            </w:pPr>
            <w:r w:rsidRPr="003229AC">
              <w:rPr>
                <w:szCs w:val="21"/>
              </w:rPr>
              <w:t>帰属</w:t>
            </w:r>
          </w:p>
        </w:tc>
      </w:tr>
      <w:tr w:rsidR="00DD6959" w:rsidRPr="00633411" w14:paraId="48AC2FF2" w14:textId="77777777" w:rsidTr="00AF3D74">
        <w:trPr>
          <w:trHeight w:val="360"/>
        </w:trPr>
        <w:tc>
          <w:tcPr>
            <w:tcW w:w="1418" w:type="dxa"/>
            <w:shd w:val="clear" w:color="auto" w:fill="auto"/>
            <w:noWrap/>
            <w:hideMark/>
          </w:tcPr>
          <w:p w14:paraId="221A1490" w14:textId="77777777" w:rsidR="00DD6959" w:rsidRPr="003229AC" w:rsidRDefault="00DD6959" w:rsidP="00AF3D74">
            <w:pPr>
              <w:widowControl/>
              <w:jc w:val="right"/>
              <w:rPr>
                <w:rFonts w:ascii="游ゴシック" w:eastAsia="游ゴシック" w:hAnsi="游ゴシック" w:cs="ＭＳ Ｐゴシック"/>
                <w:color w:val="000000"/>
                <w:kern w:val="0"/>
                <w:szCs w:val="21"/>
              </w:rPr>
            </w:pPr>
            <w:r w:rsidRPr="003229AC">
              <w:rPr>
                <w:szCs w:val="21"/>
              </w:rPr>
              <w:t>1</w:t>
            </w:r>
          </w:p>
        </w:tc>
        <w:tc>
          <w:tcPr>
            <w:tcW w:w="1979" w:type="dxa"/>
            <w:shd w:val="clear" w:color="auto" w:fill="auto"/>
            <w:noWrap/>
            <w:hideMark/>
          </w:tcPr>
          <w:p w14:paraId="5D93A6E9" w14:textId="77777777" w:rsidR="00DD6959" w:rsidRPr="003229AC" w:rsidRDefault="00DD6959" w:rsidP="00AF3D74">
            <w:pPr>
              <w:widowControl/>
              <w:jc w:val="right"/>
              <w:rPr>
                <w:rFonts w:ascii="游ゴシック" w:eastAsia="游ゴシック" w:hAnsi="游ゴシック" w:cs="ＭＳ Ｐゴシック"/>
                <w:color w:val="000000"/>
                <w:kern w:val="0"/>
                <w:szCs w:val="21"/>
              </w:rPr>
            </w:pPr>
            <w:r w:rsidRPr="003229AC">
              <w:rPr>
                <w:szCs w:val="21"/>
              </w:rPr>
              <w:t>5289</w:t>
            </w:r>
          </w:p>
        </w:tc>
        <w:tc>
          <w:tcPr>
            <w:tcW w:w="1843" w:type="dxa"/>
            <w:shd w:val="clear" w:color="auto" w:fill="auto"/>
            <w:noWrap/>
            <w:hideMark/>
          </w:tcPr>
          <w:p w14:paraId="0477273E" w14:textId="77777777" w:rsidR="00DD6959" w:rsidRPr="003229AC" w:rsidRDefault="00DD6959" w:rsidP="00AF3D74">
            <w:pPr>
              <w:widowControl/>
              <w:jc w:val="right"/>
              <w:rPr>
                <w:rFonts w:ascii="游ゴシック" w:eastAsia="游ゴシック" w:hAnsi="游ゴシック" w:cs="ＭＳ Ｐゴシック"/>
                <w:color w:val="000000"/>
                <w:kern w:val="0"/>
                <w:szCs w:val="21"/>
              </w:rPr>
            </w:pPr>
          </w:p>
        </w:tc>
        <w:tc>
          <w:tcPr>
            <w:tcW w:w="1559" w:type="dxa"/>
            <w:shd w:val="clear" w:color="auto" w:fill="auto"/>
            <w:noWrap/>
            <w:hideMark/>
          </w:tcPr>
          <w:p w14:paraId="6A292CE5" w14:textId="77777777" w:rsidR="00DD6959" w:rsidRPr="003229AC" w:rsidRDefault="00DD6959" w:rsidP="00AF3D74">
            <w:pPr>
              <w:widowControl/>
              <w:jc w:val="left"/>
              <w:rPr>
                <w:rFonts w:ascii="游ゴシック" w:eastAsia="游ゴシック" w:hAnsi="游ゴシック" w:cs="ＭＳ Ｐゴシック"/>
                <w:color w:val="000000"/>
                <w:kern w:val="0"/>
                <w:szCs w:val="21"/>
              </w:rPr>
            </w:pPr>
            <w:r w:rsidRPr="003229AC">
              <w:rPr>
                <w:szCs w:val="21"/>
              </w:rPr>
              <w:t>混入ガス</w:t>
            </w:r>
          </w:p>
        </w:tc>
      </w:tr>
      <w:tr w:rsidR="00DD6959" w:rsidRPr="00633411" w14:paraId="485F1147" w14:textId="77777777" w:rsidTr="00AF3D74">
        <w:trPr>
          <w:trHeight w:val="360"/>
        </w:trPr>
        <w:tc>
          <w:tcPr>
            <w:tcW w:w="1418" w:type="dxa"/>
            <w:shd w:val="clear" w:color="auto" w:fill="auto"/>
            <w:noWrap/>
            <w:hideMark/>
          </w:tcPr>
          <w:p w14:paraId="10B84031" w14:textId="77777777" w:rsidR="00DD6959" w:rsidRPr="003229AC" w:rsidRDefault="00DD6959" w:rsidP="00AF3D74">
            <w:pPr>
              <w:widowControl/>
              <w:jc w:val="right"/>
              <w:rPr>
                <w:rFonts w:ascii="游ゴシック" w:eastAsia="游ゴシック" w:hAnsi="游ゴシック" w:cs="ＭＳ Ｐゴシック"/>
                <w:color w:val="000000"/>
                <w:kern w:val="0"/>
                <w:szCs w:val="21"/>
              </w:rPr>
            </w:pPr>
            <w:r w:rsidRPr="003229AC">
              <w:rPr>
                <w:szCs w:val="21"/>
              </w:rPr>
              <w:t>2</w:t>
            </w:r>
          </w:p>
        </w:tc>
        <w:tc>
          <w:tcPr>
            <w:tcW w:w="1979" w:type="dxa"/>
            <w:shd w:val="clear" w:color="auto" w:fill="auto"/>
            <w:noWrap/>
            <w:hideMark/>
          </w:tcPr>
          <w:p w14:paraId="07835326" w14:textId="77777777" w:rsidR="00DD6959" w:rsidRPr="003229AC" w:rsidRDefault="00DD6959" w:rsidP="00AF3D74">
            <w:pPr>
              <w:widowControl/>
              <w:jc w:val="right"/>
              <w:rPr>
                <w:rFonts w:ascii="游ゴシック" w:eastAsia="游ゴシック" w:hAnsi="游ゴシック" w:cs="ＭＳ Ｐゴシック"/>
                <w:color w:val="000000"/>
                <w:kern w:val="0"/>
                <w:szCs w:val="21"/>
              </w:rPr>
            </w:pPr>
            <w:r w:rsidRPr="003229AC">
              <w:rPr>
                <w:szCs w:val="21"/>
              </w:rPr>
              <w:t>354676</w:t>
            </w:r>
          </w:p>
        </w:tc>
        <w:tc>
          <w:tcPr>
            <w:tcW w:w="1843" w:type="dxa"/>
            <w:shd w:val="clear" w:color="auto" w:fill="auto"/>
            <w:noWrap/>
            <w:hideMark/>
          </w:tcPr>
          <w:p w14:paraId="541986E2" w14:textId="77777777" w:rsidR="00DD6959" w:rsidRPr="003229AC" w:rsidRDefault="00DD6959" w:rsidP="00AF3D74">
            <w:pPr>
              <w:widowControl/>
              <w:jc w:val="right"/>
              <w:rPr>
                <w:rFonts w:ascii="游ゴシック" w:eastAsia="游ゴシック" w:hAnsi="游ゴシック" w:cs="ＭＳ Ｐゴシック"/>
                <w:color w:val="000000"/>
                <w:kern w:val="0"/>
                <w:szCs w:val="21"/>
              </w:rPr>
            </w:pPr>
            <w:r w:rsidRPr="003229AC">
              <w:rPr>
                <w:szCs w:val="21"/>
              </w:rPr>
              <w:t>0.7747</w:t>
            </w:r>
          </w:p>
        </w:tc>
        <w:tc>
          <w:tcPr>
            <w:tcW w:w="1559" w:type="dxa"/>
            <w:shd w:val="clear" w:color="auto" w:fill="auto"/>
            <w:noWrap/>
            <w:hideMark/>
          </w:tcPr>
          <w:p w14:paraId="72588123" w14:textId="77777777" w:rsidR="00DD6959" w:rsidRPr="003229AC" w:rsidRDefault="00DD6959" w:rsidP="00AF3D74">
            <w:pPr>
              <w:widowControl/>
              <w:jc w:val="left"/>
              <w:rPr>
                <w:rFonts w:ascii="游ゴシック" w:eastAsia="游ゴシック" w:hAnsi="游ゴシック" w:cs="ＭＳ Ｐゴシック"/>
                <w:color w:val="000000"/>
                <w:kern w:val="0"/>
                <w:szCs w:val="21"/>
              </w:rPr>
            </w:pPr>
            <w:r w:rsidRPr="003229AC">
              <w:rPr>
                <w:szCs w:val="21"/>
              </w:rPr>
              <w:t>エタノール</w:t>
            </w:r>
          </w:p>
        </w:tc>
      </w:tr>
      <w:tr w:rsidR="00DD6959" w:rsidRPr="00633411" w14:paraId="3BFD9484" w14:textId="77777777" w:rsidTr="00AF3D74">
        <w:trPr>
          <w:trHeight w:val="360"/>
        </w:trPr>
        <w:tc>
          <w:tcPr>
            <w:tcW w:w="1418" w:type="dxa"/>
            <w:shd w:val="clear" w:color="auto" w:fill="auto"/>
            <w:noWrap/>
            <w:hideMark/>
          </w:tcPr>
          <w:p w14:paraId="0226AA7C" w14:textId="77777777" w:rsidR="00DD6959" w:rsidRPr="003229AC" w:rsidRDefault="00DD6959" w:rsidP="00AF3D74">
            <w:pPr>
              <w:widowControl/>
              <w:jc w:val="right"/>
              <w:rPr>
                <w:rFonts w:ascii="游ゴシック" w:eastAsia="游ゴシック" w:hAnsi="游ゴシック" w:cs="ＭＳ Ｐゴシック"/>
                <w:color w:val="000000"/>
                <w:kern w:val="0"/>
                <w:szCs w:val="21"/>
              </w:rPr>
            </w:pPr>
            <w:r w:rsidRPr="003229AC">
              <w:rPr>
                <w:szCs w:val="21"/>
              </w:rPr>
              <w:t>3</w:t>
            </w:r>
          </w:p>
        </w:tc>
        <w:tc>
          <w:tcPr>
            <w:tcW w:w="1979" w:type="dxa"/>
            <w:shd w:val="clear" w:color="auto" w:fill="auto"/>
            <w:noWrap/>
            <w:hideMark/>
          </w:tcPr>
          <w:p w14:paraId="20671AC9" w14:textId="77777777" w:rsidR="00DD6959" w:rsidRPr="003229AC" w:rsidRDefault="00DD6959" w:rsidP="00AF3D74">
            <w:pPr>
              <w:widowControl/>
              <w:jc w:val="right"/>
              <w:rPr>
                <w:rFonts w:ascii="游ゴシック" w:eastAsia="游ゴシック" w:hAnsi="游ゴシック" w:cs="ＭＳ Ｐゴシック"/>
                <w:color w:val="000000"/>
                <w:kern w:val="0"/>
                <w:szCs w:val="21"/>
              </w:rPr>
            </w:pPr>
            <w:r w:rsidRPr="003229AC">
              <w:rPr>
                <w:szCs w:val="21"/>
              </w:rPr>
              <w:t>37618</w:t>
            </w:r>
          </w:p>
        </w:tc>
        <w:tc>
          <w:tcPr>
            <w:tcW w:w="1843" w:type="dxa"/>
            <w:shd w:val="clear" w:color="auto" w:fill="auto"/>
            <w:noWrap/>
            <w:hideMark/>
          </w:tcPr>
          <w:p w14:paraId="2E7B4C4B" w14:textId="77777777" w:rsidR="00DD6959" w:rsidRPr="003229AC" w:rsidRDefault="00DD6959" w:rsidP="00AF3D74">
            <w:pPr>
              <w:widowControl/>
              <w:jc w:val="right"/>
              <w:rPr>
                <w:rFonts w:ascii="游ゴシック" w:eastAsia="游ゴシック" w:hAnsi="游ゴシック" w:cs="ＭＳ Ｐゴシック"/>
                <w:color w:val="000000"/>
                <w:kern w:val="0"/>
                <w:szCs w:val="21"/>
              </w:rPr>
            </w:pPr>
          </w:p>
        </w:tc>
        <w:tc>
          <w:tcPr>
            <w:tcW w:w="1559" w:type="dxa"/>
            <w:shd w:val="clear" w:color="auto" w:fill="auto"/>
            <w:noWrap/>
            <w:hideMark/>
          </w:tcPr>
          <w:p w14:paraId="4B2A975C" w14:textId="77777777" w:rsidR="00DD6959" w:rsidRPr="003229AC" w:rsidRDefault="00DD6959" w:rsidP="00AF3D74">
            <w:pPr>
              <w:widowControl/>
              <w:jc w:val="left"/>
              <w:rPr>
                <w:rFonts w:ascii="游ゴシック" w:eastAsia="游ゴシック" w:hAnsi="游ゴシック" w:cs="ＭＳ Ｐゴシック"/>
                <w:color w:val="000000"/>
                <w:kern w:val="0"/>
                <w:szCs w:val="21"/>
              </w:rPr>
            </w:pPr>
            <w:r w:rsidRPr="003229AC">
              <w:rPr>
                <w:szCs w:val="21"/>
              </w:rPr>
              <w:t>水</w:t>
            </w:r>
          </w:p>
        </w:tc>
      </w:tr>
    </w:tbl>
    <w:p w14:paraId="0A375B9B" w14:textId="77777777" w:rsidR="00DD6959" w:rsidRDefault="00DD6959" w:rsidP="00DD6959">
      <w:pPr>
        <w:rPr>
          <w:szCs w:val="21"/>
        </w:rPr>
      </w:pPr>
    </w:p>
    <w:p w14:paraId="08C20003" w14:textId="26F5C6BC" w:rsidR="00DD6959" w:rsidRDefault="00DD6959" w:rsidP="00DD6959">
      <w:pPr>
        <w:rPr>
          <w:szCs w:val="21"/>
        </w:rPr>
      </w:pPr>
      <w:r w:rsidRPr="00942FDF">
        <w:rPr>
          <w:szCs w:val="21"/>
        </w:rPr>
        <w:t xml:space="preserve">y = 0.7443 </w:t>
      </w:r>
      <w:r>
        <w:rPr>
          <w:rFonts w:hint="eastAsia"/>
          <w:szCs w:val="21"/>
        </w:rPr>
        <w:t>x</w:t>
      </w:r>
      <w:r>
        <w:rPr>
          <w:rFonts w:hint="eastAsia"/>
          <w:szCs w:val="21"/>
          <w:vertAlign w:val="superscript"/>
        </w:rPr>
        <w:t>2</w:t>
      </w:r>
      <w:r w:rsidRPr="00942FDF">
        <w:rPr>
          <w:szCs w:val="21"/>
        </w:rPr>
        <w:t>+ 0.2079 x + 0.0226</w:t>
      </w:r>
      <w:r>
        <w:rPr>
          <w:rFonts w:hint="eastAsia"/>
          <w:szCs w:val="21"/>
        </w:rPr>
        <w:t xml:space="preserve">　：(式6)</w:t>
      </w:r>
    </w:p>
    <w:p w14:paraId="15871722" w14:textId="77777777" w:rsidR="00DD6959" w:rsidRDefault="00DD6959" w:rsidP="00DD6959">
      <w:pPr>
        <w:rPr>
          <w:szCs w:val="21"/>
        </w:rPr>
      </w:pPr>
    </w:p>
    <w:p w14:paraId="7A8F34FC" w14:textId="77777777" w:rsidR="00DD6959" w:rsidRDefault="00DD6959" w:rsidP="00DD6959">
      <w:pPr>
        <w:rPr>
          <w:szCs w:val="21"/>
        </w:rPr>
      </w:pPr>
      <w:r>
        <w:rPr>
          <w:rFonts w:hint="eastAsia"/>
          <w:szCs w:val="21"/>
        </w:rPr>
        <w:t>4-3　階段作図</w:t>
      </w:r>
    </w:p>
    <w:p w14:paraId="62F0AC3E" w14:textId="77777777" w:rsidR="00DD6959" w:rsidRDefault="00DD6959" w:rsidP="00DD6959">
      <w:pPr>
        <w:rPr>
          <w:szCs w:val="21"/>
        </w:rPr>
      </w:pPr>
      <w:r>
        <w:rPr>
          <w:rFonts w:hint="eastAsia"/>
          <w:szCs w:val="21"/>
        </w:rPr>
        <w:t xml:space="preserve">　M</w:t>
      </w:r>
      <w:r>
        <w:rPr>
          <w:szCs w:val="21"/>
        </w:rPr>
        <w:t>cCabe-Thiele</w:t>
      </w:r>
      <w:r>
        <w:rPr>
          <w:rFonts w:hint="eastAsia"/>
          <w:szCs w:val="21"/>
        </w:rPr>
        <w:t>法による階段作図を用いて最小理論段数を計算した。作図と計算にはPython を用いた。また、今回は全還流の条件のもと実験を行ったため、濃縮線の代わりに対角線を用いた。</w:t>
      </w:r>
    </w:p>
    <w:p w14:paraId="460CBABD" w14:textId="77777777" w:rsidR="00DD6959" w:rsidRDefault="00DD6959" w:rsidP="00DD6959">
      <w:pPr>
        <w:rPr>
          <w:szCs w:val="21"/>
        </w:rPr>
      </w:pPr>
      <w:r>
        <w:rPr>
          <w:rFonts w:hint="eastAsia"/>
          <w:szCs w:val="21"/>
        </w:rPr>
        <w:t>手順は以下の通りである。</w:t>
      </w:r>
    </w:p>
    <w:p w14:paraId="7164B3EE" w14:textId="77777777" w:rsidR="00DD6959" w:rsidRDefault="00DD6959" w:rsidP="00DD6959">
      <w:pPr>
        <w:ind w:firstLineChars="100" w:firstLine="210"/>
        <w:rPr>
          <w:szCs w:val="21"/>
        </w:rPr>
      </w:pPr>
      <w:r>
        <w:rPr>
          <w:rFonts w:hint="eastAsia"/>
          <w:szCs w:val="21"/>
        </w:rPr>
        <w:t>１　与えられたデータからx-y線図を作成した。</w:t>
      </w:r>
    </w:p>
    <w:p w14:paraId="3F57B868" w14:textId="77777777" w:rsidR="00DD6959" w:rsidRDefault="00DD6959" w:rsidP="00DD6959">
      <w:pPr>
        <w:ind w:firstLineChars="100" w:firstLine="210"/>
        <w:rPr>
          <w:szCs w:val="21"/>
        </w:rPr>
      </w:pPr>
      <w:r>
        <w:rPr>
          <w:rFonts w:hint="eastAsia"/>
          <w:szCs w:val="21"/>
        </w:rPr>
        <w:t>２　x-y線図を七次の多項式で近似し、近似曲線をプロットした。</w:t>
      </w:r>
    </w:p>
    <w:p w14:paraId="234A4CDE" w14:textId="77777777" w:rsidR="00DD6959" w:rsidRDefault="00DD6959" w:rsidP="00DD6959">
      <w:pPr>
        <w:ind w:firstLineChars="100" w:firstLine="210"/>
        <w:rPr>
          <w:szCs w:val="21"/>
        </w:rPr>
      </w:pPr>
      <w:r>
        <w:rPr>
          <w:rFonts w:hint="eastAsia"/>
          <w:szCs w:val="21"/>
        </w:rPr>
        <w:t>３　対角線、缶出組成(W点)、還流組成(D点)を記入した。</w:t>
      </w:r>
    </w:p>
    <w:p w14:paraId="7473A761" w14:textId="77777777" w:rsidR="00DD6959" w:rsidRDefault="00DD6959" w:rsidP="00DD6959">
      <w:pPr>
        <w:ind w:firstLineChars="100" w:firstLine="210"/>
        <w:rPr>
          <w:szCs w:val="21"/>
        </w:rPr>
      </w:pPr>
      <w:r>
        <w:rPr>
          <w:rFonts w:hint="eastAsia"/>
          <w:szCs w:val="21"/>
        </w:rPr>
        <w:t>４　還流組成と同じ気相組成で気液平衡にある点を近似曲線から求めた。</w:t>
      </w:r>
    </w:p>
    <w:p w14:paraId="13E92010" w14:textId="77777777" w:rsidR="00DD6959" w:rsidRDefault="00DD6959" w:rsidP="00DD6959">
      <w:pPr>
        <w:ind w:firstLineChars="100" w:firstLine="210"/>
        <w:rPr>
          <w:szCs w:val="21"/>
        </w:rPr>
      </w:pPr>
      <w:r>
        <w:rPr>
          <w:rFonts w:hint="eastAsia"/>
          <w:szCs w:val="21"/>
        </w:rPr>
        <w:t>５　気液平衡点と同じ液相組成を持ち、気液の組成が等しい点を求めた.</w:t>
      </w:r>
    </w:p>
    <w:p w14:paraId="717FC7F9" w14:textId="77777777" w:rsidR="00DD6959" w:rsidRDefault="00DD6959" w:rsidP="00DD6959">
      <w:pPr>
        <w:ind w:firstLineChars="100" w:firstLine="210"/>
        <w:rPr>
          <w:szCs w:val="21"/>
        </w:rPr>
      </w:pPr>
      <w:r>
        <w:rPr>
          <w:rFonts w:hint="eastAsia"/>
          <w:szCs w:val="21"/>
        </w:rPr>
        <w:t>6　　4,5を、気相組成がW 点を下回るまで繰り返した。</w:t>
      </w:r>
    </w:p>
    <w:p w14:paraId="4E278435" w14:textId="77777777" w:rsidR="00DD6959" w:rsidRDefault="00DD6959" w:rsidP="00DD6959">
      <w:pPr>
        <w:rPr>
          <w:szCs w:val="21"/>
        </w:rPr>
      </w:pPr>
      <w:r>
        <w:rPr>
          <w:rFonts w:hint="eastAsia"/>
          <w:noProof/>
          <w:szCs w:val="21"/>
          <w:lang w:val="ja-JP"/>
        </w:rPr>
        <w:drawing>
          <wp:anchor distT="0" distB="0" distL="114300" distR="114300" simplePos="0" relativeHeight="251670528" behindDoc="0" locked="0" layoutInCell="1" allowOverlap="1" wp14:anchorId="4FDC0EBA" wp14:editId="59437EB2">
            <wp:simplePos x="0" y="0"/>
            <wp:positionH relativeFrom="column">
              <wp:posOffset>3095625</wp:posOffset>
            </wp:positionH>
            <wp:positionV relativeFrom="paragraph">
              <wp:posOffset>346075</wp:posOffset>
            </wp:positionV>
            <wp:extent cx="2415540" cy="2522220"/>
            <wp:effectExtent l="0" t="0" r="3810" b="0"/>
            <wp:wrapSquare wrapText="bothSides"/>
            <wp:docPr id="12" name="図 12"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ダウンロード (3).png"/>
                    <pic:cNvPicPr/>
                  </pic:nvPicPr>
                  <pic:blipFill>
                    <a:blip r:embed="rId18">
                      <a:extLst>
                        <a:ext uri="{28A0092B-C50C-407E-A947-70E740481C1C}">
                          <a14:useLocalDpi xmlns:a14="http://schemas.microsoft.com/office/drawing/2010/main" val="0"/>
                        </a:ext>
                      </a:extLst>
                    </a:blip>
                    <a:stretch>
                      <a:fillRect/>
                    </a:stretch>
                  </pic:blipFill>
                  <pic:spPr>
                    <a:xfrm>
                      <a:off x="0" y="0"/>
                      <a:ext cx="2415540" cy="2522220"/>
                    </a:xfrm>
                    <a:prstGeom prst="rect">
                      <a:avLst/>
                    </a:prstGeom>
                  </pic:spPr>
                </pic:pic>
              </a:graphicData>
            </a:graphic>
            <wp14:sizeRelV relativeFrom="margin">
              <wp14:pctHeight>0</wp14:pctHeight>
            </wp14:sizeRelV>
          </wp:anchor>
        </w:drawing>
      </w:r>
      <w:r>
        <w:rPr>
          <w:rFonts w:hint="eastAsia"/>
          <w:szCs w:val="21"/>
        </w:rPr>
        <w:t>このような方法で、階段作図を機械的に行うことを実現した。また、作図の結果を以下に示す。</w:t>
      </w:r>
    </w:p>
    <w:p w14:paraId="5D07BCB2" w14:textId="733F498E" w:rsidR="00DD6959" w:rsidRPr="00633411" w:rsidRDefault="00DD6959" w:rsidP="00DD6959">
      <w:pPr>
        <w:rPr>
          <w:szCs w:val="21"/>
        </w:rPr>
      </w:pPr>
      <w:r>
        <w:rPr>
          <w:rFonts w:hint="eastAsia"/>
          <w:szCs w:val="21"/>
        </w:rPr>
        <w:t xml:space="preserve">　</w:t>
      </w:r>
      <w:r w:rsidR="00412461">
        <w:rPr>
          <w:rFonts w:hint="eastAsia"/>
          <w:szCs w:val="21"/>
        </w:rPr>
        <w:t>課題１　図から、</w:t>
      </w:r>
      <w:r>
        <w:rPr>
          <w:rFonts w:hint="eastAsia"/>
          <w:szCs w:val="21"/>
        </w:rPr>
        <w:t>最小理論段数は6.1段と読み取ることができる。最後の点において階段作図の線と多項式近似が完全に一致しない理由は、近似曲線が7次と高次であることから、グラフの描画機能の限界であると思われる。</w:t>
      </w:r>
    </w:p>
    <w:p w14:paraId="04FEF436" w14:textId="34021CF4" w:rsidR="00DD6959" w:rsidRDefault="00412461" w:rsidP="00656973">
      <w:pPr>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 xml:space="preserve">課題2　</w:t>
      </w:r>
      <w:r w:rsidR="00DD6959">
        <w:rPr>
          <w:rFonts w:ascii="游明朝" w:eastAsia="游明朝" w:hAnsi="游明朝" w:cs="Courier New" w:hint="eastAsia"/>
          <w:color w:val="212121"/>
          <w:szCs w:val="21"/>
          <w:shd w:val="clear" w:color="auto" w:fill="FFFFFF"/>
        </w:rPr>
        <w:t>今回の実験では還流比Rが無限大のため、濃縮線の傾きは１になり対角線と一致した。しかし、Rが有限だと、式５の濃縮線</w:t>
      </w:r>
    </w:p>
    <w:p w14:paraId="7CBB43DE" w14:textId="15AC7135" w:rsidR="00DD6959" w:rsidRPr="00DD6959" w:rsidRDefault="00DD6959" w:rsidP="00656973">
      <w:pPr>
        <w:rPr>
          <w:rFonts w:ascii="游明朝" w:eastAsia="游明朝" w:hAnsi="游明朝" w:cs="Courier New"/>
          <w:szCs w:val="21"/>
        </w:rPr>
      </w:pPr>
      <m:oMathPara>
        <m:oMathParaPr>
          <m:jc m:val="left"/>
        </m:oMathParaP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n+1</m:t>
              </m:r>
            </m:sub>
          </m:sSub>
          <m:r>
            <w:rPr>
              <w:rFonts w:ascii="Cambria Math" w:hAnsi="Cambria Math"/>
              <w:szCs w:val="21"/>
            </w:rPr>
            <m:t>=</m:t>
          </m:r>
          <m:f>
            <m:fPr>
              <m:ctrlPr>
                <w:rPr>
                  <w:rFonts w:ascii="Cambria Math" w:hAnsi="Cambria Math"/>
                  <w:szCs w:val="21"/>
                </w:rPr>
              </m:ctrlPr>
            </m:fPr>
            <m:num>
              <m:r>
                <w:rPr>
                  <w:rFonts w:ascii="Cambria Math" w:hAnsi="Cambria Math"/>
                  <w:szCs w:val="21"/>
                </w:rPr>
                <m:t>R</m:t>
              </m:r>
              <m:ctrlPr>
                <w:rPr>
                  <w:rFonts w:ascii="Cambria Math" w:hAnsi="Cambria Math"/>
                  <w:i/>
                  <w:szCs w:val="21"/>
                </w:rPr>
              </m:ctrlPr>
            </m:num>
            <m:den>
              <m:r>
                <w:rPr>
                  <w:rFonts w:ascii="Cambria Math" w:hAnsi="Cambria Math"/>
                  <w:szCs w:val="21"/>
                </w:rPr>
                <m:t>R+1</m:t>
              </m:r>
              <m:ctrlPr>
                <w:rPr>
                  <w:rFonts w:ascii="Cambria Math" w:hAnsi="Cambria Math"/>
                  <w:i/>
                  <w:szCs w:val="21"/>
                </w:rPr>
              </m:ctrlPr>
            </m:den>
          </m:f>
          <m:sSub>
            <m:sSubPr>
              <m:ctrlPr>
                <w:rPr>
                  <w:rFonts w:ascii="Cambria Math" w:hAnsi="Cambria Math"/>
                  <w:i/>
                  <w:szCs w:val="21"/>
                </w:rPr>
              </m:ctrlPr>
            </m:sSubPr>
            <m:e>
              <m:r>
                <w:rPr>
                  <w:rFonts w:ascii="Cambria Math" w:hAnsi="Cambria Math"/>
                  <w:szCs w:val="21"/>
                </w:rPr>
                <m:t>x</m:t>
              </m:r>
            </m:e>
            <m:sub>
              <m:r>
                <w:rPr>
                  <w:rFonts w:ascii="Cambria Math" w:hAnsi="Cambria Math"/>
                  <w:szCs w:val="21"/>
                </w:rPr>
                <m:t>m</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ctrlPr>
                <w:rPr>
                  <w:rFonts w:ascii="Cambria Math" w:hAnsi="Cambria Math"/>
                  <w:i/>
                  <w:szCs w:val="21"/>
                </w:rPr>
              </m:ctrlPr>
            </m:num>
            <m:den>
              <m:r>
                <w:rPr>
                  <w:rFonts w:ascii="Cambria Math" w:hAnsi="Cambria Math"/>
                  <w:szCs w:val="21"/>
                </w:rPr>
                <m:t>1+R</m:t>
              </m:r>
              <m:ctrlPr>
                <w:rPr>
                  <w:rFonts w:ascii="Cambria Math" w:hAnsi="Cambria Math"/>
                  <w:i/>
                  <w:szCs w:val="21"/>
                </w:rPr>
              </m:ctrlPr>
            </m:den>
          </m:f>
          <m:sSub>
            <m:sSubPr>
              <m:ctrlPr>
                <w:rPr>
                  <w:rFonts w:ascii="Cambria Math" w:hAnsi="Cambria Math"/>
                  <w:i/>
                  <w:szCs w:val="21"/>
                </w:rPr>
              </m:ctrlPr>
            </m:sSubPr>
            <m:e>
              <m:r>
                <w:rPr>
                  <w:rFonts w:ascii="Cambria Math" w:hAnsi="Cambria Math"/>
                  <w:szCs w:val="21"/>
                </w:rPr>
                <m:t>x</m:t>
              </m:r>
            </m:e>
            <m:sub>
              <m:r>
                <w:rPr>
                  <w:rFonts w:ascii="Cambria Math" w:hAnsi="Cambria Math"/>
                  <w:szCs w:val="21"/>
                </w:rPr>
                <m:t>D</m:t>
              </m:r>
            </m:sub>
          </m:sSub>
        </m:oMath>
      </m:oMathPara>
    </w:p>
    <w:p w14:paraId="2717C4C3" w14:textId="79F99989" w:rsidR="00412461" w:rsidRDefault="00DD6959" w:rsidP="00656973">
      <w:pPr>
        <w:rPr>
          <w:rFonts w:ascii="游明朝" w:eastAsia="游明朝" w:hAnsi="游明朝" w:cs="Courier New"/>
          <w:szCs w:val="21"/>
        </w:rPr>
      </w:pPr>
      <w:r>
        <w:rPr>
          <w:rFonts w:ascii="游明朝" w:eastAsia="游明朝" w:hAnsi="游明朝" w:cs="Courier New" w:hint="eastAsia"/>
          <w:szCs w:val="21"/>
        </w:rPr>
        <w:t>において傾きが小さくなり、x</w:t>
      </w:r>
      <w:r>
        <w:rPr>
          <w:rFonts w:ascii="游明朝" w:eastAsia="游明朝" w:hAnsi="游明朝" w:cs="Courier New" w:hint="eastAsia"/>
          <w:szCs w:val="21"/>
          <w:vertAlign w:val="subscript"/>
        </w:rPr>
        <w:t>D</w:t>
      </w:r>
      <w:r>
        <w:rPr>
          <w:rFonts w:ascii="游明朝" w:eastAsia="游明朝" w:hAnsi="游明朝" w:cs="Courier New" w:hint="eastAsia"/>
          <w:szCs w:val="21"/>
        </w:rPr>
        <w:t>の寄与が大きくなる。</w:t>
      </w:r>
      <w:r w:rsidR="00412461">
        <w:rPr>
          <w:rFonts w:ascii="游明朝" w:eastAsia="游明朝" w:hAnsi="游明朝" w:cs="Courier New" w:hint="eastAsia"/>
          <w:szCs w:val="21"/>
        </w:rPr>
        <w:t>また、還流比Rが有限ということは濃縮された低沸点成分の一部が外部に流出しているということであり、全体の物質収支を考えるとｘ組成は低下する。つまり、x-y線図上で、D点は左に移動するため、留出液組成x</w:t>
      </w:r>
      <w:r w:rsidR="00412461">
        <w:rPr>
          <w:rFonts w:ascii="游明朝" w:eastAsia="游明朝" w:hAnsi="游明朝" w:cs="Courier New" w:hint="eastAsia"/>
          <w:szCs w:val="21"/>
          <w:vertAlign w:val="subscript"/>
        </w:rPr>
        <w:t>D</w:t>
      </w:r>
      <w:r w:rsidR="00412461">
        <w:rPr>
          <w:rFonts w:ascii="游明朝" w:eastAsia="游明朝" w:hAnsi="游明朝" w:cs="Courier New" w:hint="eastAsia"/>
          <w:szCs w:val="21"/>
        </w:rPr>
        <w:t>は低下し、</w:t>
      </w:r>
      <w:r w:rsidR="005D523D">
        <w:rPr>
          <w:rFonts w:ascii="游明朝" w:eastAsia="游明朝" w:hAnsi="游明朝" w:cs="Courier New" w:hint="eastAsia"/>
          <w:szCs w:val="21"/>
        </w:rPr>
        <w:t>T-x,y線図より塔頂温度T</w:t>
      </w:r>
      <w:r w:rsidR="005D523D">
        <w:rPr>
          <w:rFonts w:ascii="游明朝" w:eastAsia="游明朝" w:hAnsi="游明朝" w:cs="Courier New" w:hint="eastAsia"/>
          <w:szCs w:val="21"/>
          <w:vertAlign w:val="subscript"/>
        </w:rPr>
        <w:t>1</w:t>
      </w:r>
      <w:r w:rsidR="005D523D">
        <w:rPr>
          <w:rFonts w:ascii="游明朝" w:eastAsia="游明朝" w:hAnsi="游明朝" w:cs="Courier New" w:hint="eastAsia"/>
          <w:szCs w:val="21"/>
        </w:rPr>
        <w:t>は上昇する</w:t>
      </w:r>
      <w:r w:rsidR="005D523D">
        <w:rPr>
          <w:rFonts w:ascii="游明朝" w:eastAsia="游明朝" w:hAnsi="游明朝" w:cs="Courier New" w:hint="eastAsia"/>
          <w:szCs w:val="21"/>
        </w:rPr>
        <w:lastRenderedPageBreak/>
        <w:t>と考えられる。しかし、実際の工業利用を考えると最も重要となるのは製品である留出液の組成であり、x</w:t>
      </w:r>
      <w:r w:rsidR="005D523D">
        <w:rPr>
          <w:rFonts w:ascii="游明朝" w:eastAsia="游明朝" w:hAnsi="游明朝" w:cs="Courier New" w:hint="eastAsia"/>
          <w:szCs w:val="21"/>
          <w:vertAlign w:val="subscript"/>
        </w:rPr>
        <w:t>D</w:t>
      </w:r>
      <w:r w:rsidR="005D523D">
        <w:rPr>
          <w:rFonts w:ascii="游明朝" w:eastAsia="游明朝" w:hAnsi="游明朝" w:cs="Courier New" w:hint="eastAsia"/>
          <w:szCs w:val="21"/>
        </w:rPr>
        <w:t>をあらかじめ決定したうえでその条件を満たす還流比や段数を決定するほうが自然である。</w:t>
      </w:r>
    </w:p>
    <w:p w14:paraId="2FC402DC" w14:textId="77777777" w:rsidR="008D07F4" w:rsidRDefault="005D523D" w:rsidP="00656973">
      <w:pPr>
        <w:rPr>
          <w:rFonts w:ascii="游明朝" w:eastAsia="游明朝" w:hAnsi="游明朝" w:cs="Courier New"/>
          <w:szCs w:val="21"/>
        </w:rPr>
      </w:pPr>
      <w:r>
        <w:rPr>
          <w:rFonts w:ascii="游明朝" w:eastAsia="游明朝" w:hAnsi="游明朝" w:cs="Courier New" w:hint="eastAsia"/>
          <w:szCs w:val="21"/>
        </w:rPr>
        <w:t xml:space="preserve">　課題3　</w:t>
      </w:r>
    </w:p>
    <w:p w14:paraId="55289A68" w14:textId="4AD19A51" w:rsidR="005D523D" w:rsidRDefault="008D07F4" w:rsidP="00656973">
      <w:pPr>
        <w:rPr>
          <w:rFonts w:ascii="游明朝" w:eastAsia="游明朝" w:hAnsi="游明朝" w:cs="Courier New"/>
          <w:szCs w:val="21"/>
        </w:rPr>
      </w:pPr>
      <w:r>
        <w:rPr>
          <w:rFonts w:ascii="游明朝" w:eastAsia="游明朝" w:hAnsi="游明朝" w:cs="Courier New" w:hint="eastAsia"/>
          <w:szCs w:val="21"/>
        </w:rPr>
        <w:t>・還流比Rを大きくする。還流比が無限大の時、理論段数は最小となる。これは、還流比が無限大に近づくほど、同じ高さや段数の精留塔においてはより純度の高い製品が得られる</w:t>
      </w:r>
    </w:p>
    <w:p w14:paraId="6619FD15" w14:textId="61180145" w:rsidR="008D07F4" w:rsidRDefault="008D07F4" w:rsidP="00656973">
      <w:pPr>
        <w:rPr>
          <w:rFonts w:ascii="游明朝" w:eastAsia="游明朝" w:hAnsi="游明朝" w:cs="Courier New"/>
          <w:szCs w:val="21"/>
        </w:rPr>
      </w:pPr>
      <w:r>
        <w:rPr>
          <w:rFonts w:ascii="游明朝" w:eastAsia="游明朝" w:hAnsi="游明朝" w:cs="Courier New" w:hint="eastAsia"/>
          <w:szCs w:val="21"/>
        </w:rPr>
        <w:t>ということである。</w:t>
      </w:r>
    </w:p>
    <w:p w14:paraId="70F59000" w14:textId="78A9B94F" w:rsidR="008D07F4" w:rsidRDefault="008D07F4" w:rsidP="00656973">
      <w:pPr>
        <w:rPr>
          <w:rFonts w:ascii="游明朝" w:eastAsia="游明朝" w:hAnsi="游明朝" w:cs="Courier New"/>
          <w:szCs w:val="21"/>
        </w:rPr>
      </w:pPr>
      <w:r>
        <w:rPr>
          <w:rFonts w:ascii="游明朝" w:eastAsia="游明朝" w:hAnsi="游明朝" w:cs="Courier New" w:hint="eastAsia"/>
          <w:szCs w:val="21"/>
        </w:rPr>
        <w:t>・</w:t>
      </w:r>
      <w:r w:rsidR="00D360C5">
        <w:rPr>
          <w:rFonts w:ascii="游明朝" w:eastAsia="游明朝" w:hAnsi="游明朝" w:cs="Courier New" w:hint="eastAsia"/>
          <w:szCs w:val="21"/>
        </w:rPr>
        <w:t>気液の接触面積を増やすため、</w:t>
      </w:r>
      <w:r w:rsidR="00D92F63">
        <w:rPr>
          <w:rFonts w:ascii="游明朝" w:eastAsia="游明朝" w:hAnsi="游明朝" w:cs="Courier New" w:hint="eastAsia"/>
          <w:szCs w:val="21"/>
        </w:rPr>
        <w:t>液滴の落下速度を遅くする。具体的には粘度の高い液体を使う、連続して細かい水滴を出すことができる霧吹きのような装置を用いることで液滴を細かくし、接触面積を大きくするという工夫ができると考えられる。</w:t>
      </w:r>
    </w:p>
    <w:p w14:paraId="22370695" w14:textId="4006F26D" w:rsidR="00D92F63" w:rsidRDefault="00D92F63" w:rsidP="00656973">
      <w:pPr>
        <w:rPr>
          <w:rFonts w:ascii="游明朝" w:eastAsia="游明朝" w:hAnsi="游明朝" w:cs="Courier New"/>
          <w:szCs w:val="21"/>
        </w:rPr>
      </w:pPr>
      <w:r>
        <w:rPr>
          <w:rFonts w:ascii="游明朝" w:eastAsia="游明朝" w:hAnsi="游明朝" w:cs="Courier New" w:hint="eastAsia"/>
          <w:szCs w:val="21"/>
        </w:rPr>
        <w:t xml:space="preserve">　以上のほか、作図的解法を計算機上で行うメリットについて考察する。</w:t>
      </w:r>
    </w:p>
    <w:p w14:paraId="09938412" w14:textId="5D74D238" w:rsidR="005D565E" w:rsidRDefault="00D92F63" w:rsidP="00656973">
      <w:pPr>
        <w:rPr>
          <w:rFonts w:ascii="游明朝" w:eastAsia="游明朝" w:hAnsi="游明朝" w:cs="Courier New"/>
          <w:szCs w:val="21"/>
        </w:rPr>
      </w:pPr>
      <w:r>
        <w:rPr>
          <w:rFonts w:ascii="游明朝" w:eastAsia="游明朝" w:hAnsi="游明朝" w:cs="Courier New" w:hint="eastAsia"/>
          <w:szCs w:val="21"/>
        </w:rPr>
        <w:t>今回与えられた気液平衡データは</w:t>
      </w:r>
      <w:r w:rsidR="005D565E">
        <w:rPr>
          <w:rFonts w:ascii="游明朝" w:eastAsia="游明朝" w:hAnsi="游明朝" w:cs="Courier New" w:hint="eastAsia"/>
          <w:szCs w:val="21"/>
        </w:rPr>
        <w:t>離散的な値であったため、図的解法では正確な回帰線の作成が求められる。しかし、最小二乗法を用いた近似曲線を作成することで人の手による作図の不正確さを解消できると考えられる。また、作図における点の読み取りについても、関数への代入という操作でより正確な値を得ることが可能である。また、プログラム内の変数を可変としておくことで様々な条件下のシミュレーションを行うことが可能となると考えられる。</w:t>
      </w:r>
    </w:p>
    <w:p w14:paraId="65B183FC" w14:textId="66214BFC" w:rsidR="00FB4DEB" w:rsidRDefault="00FB4DEB" w:rsidP="00656973">
      <w:pPr>
        <w:rPr>
          <w:rFonts w:ascii="游明朝" w:eastAsia="游明朝" w:hAnsi="游明朝" w:cs="Courier New"/>
          <w:szCs w:val="21"/>
        </w:rPr>
      </w:pPr>
    </w:p>
    <w:p w14:paraId="266D02E7" w14:textId="657E20DD" w:rsidR="00FB4DEB" w:rsidRDefault="00FB4DEB" w:rsidP="00656973">
      <w:pPr>
        <w:rPr>
          <w:rFonts w:ascii="游明朝" w:eastAsia="游明朝" w:hAnsi="游明朝" w:cs="Courier New"/>
          <w:sz w:val="28"/>
          <w:szCs w:val="28"/>
        </w:rPr>
      </w:pPr>
      <w:r w:rsidRPr="00FB4DEB">
        <w:rPr>
          <w:rFonts w:ascii="游明朝" w:eastAsia="游明朝" w:hAnsi="游明朝" w:cs="Courier New" w:hint="eastAsia"/>
          <w:sz w:val="28"/>
          <w:szCs w:val="28"/>
        </w:rPr>
        <w:t>５．結言</w:t>
      </w:r>
    </w:p>
    <w:p w14:paraId="5C2B465C" w14:textId="0DF9731D" w:rsidR="00FB4DEB" w:rsidRDefault="00FB4DEB" w:rsidP="00656973">
      <w:pPr>
        <w:rPr>
          <w:rFonts w:ascii="游明朝" w:eastAsia="游明朝" w:hAnsi="游明朝" w:cs="Courier New"/>
          <w:szCs w:val="21"/>
        </w:rPr>
      </w:pPr>
      <w:r>
        <w:rPr>
          <w:rFonts w:ascii="游明朝" w:eastAsia="游明朝" w:hAnsi="游明朝" w:cs="Courier New" w:hint="eastAsia"/>
          <w:szCs w:val="21"/>
        </w:rPr>
        <w:t xml:space="preserve">　今回の実験では回分式・全還流という最も簡単な条件で蒸留を行ったが、McCabe-Thiele法による階段作図の各操作線の意味や導出について理解を深めることができた。また、計算機を用いて分析を行うこと</w:t>
      </w:r>
      <w:r w:rsidR="000B2711">
        <w:rPr>
          <w:rFonts w:ascii="游明朝" w:eastAsia="游明朝" w:hAnsi="游明朝" w:cs="Courier New" w:hint="eastAsia"/>
          <w:szCs w:val="21"/>
        </w:rPr>
        <w:t>で</w:t>
      </w:r>
      <w:r>
        <w:rPr>
          <w:rFonts w:ascii="游明朝" w:eastAsia="游明朝" w:hAnsi="游明朝" w:cs="Courier New" w:hint="eastAsia"/>
          <w:szCs w:val="21"/>
        </w:rPr>
        <w:t>、化学的データのプログラム上での取り扱いについて学ぶことができた。</w:t>
      </w:r>
    </w:p>
    <w:p w14:paraId="3FDEA668" w14:textId="5BA2B527" w:rsidR="00176064" w:rsidRPr="000B2711" w:rsidRDefault="00176064" w:rsidP="00656973">
      <w:pPr>
        <w:rPr>
          <w:rFonts w:ascii="游明朝" w:eastAsia="游明朝" w:hAnsi="游明朝" w:cs="Courier New"/>
          <w:szCs w:val="21"/>
        </w:rPr>
      </w:pPr>
    </w:p>
    <w:p w14:paraId="56261411" w14:textId="588857C2" w:rsidR="00176064" w:rsidRDefault="00176064" w:rsidP="00176064">
      <w:pPr>
        <w:rPr>
          <w:rFonts w:ascii="游明朝" w:eastAsia="游明朝" w:hAnsi="游明朝" w:cs="Courier New"/>
          <w:color w:val="212121"/>
          <w:sz w:val="28"/>
          <w:szCs w:val="28"/>
          <w:shd w:val="clear" w:color="auto" w:fill="FFFFFF"/>
        </w:rPr>
      </w:pPr>
      <w:r w:rsidRPr="00FB4DEB">
        <w:rPr>
          <w:rFonts w:ascii="游明朝" w:eastAsia="游明朝" w:hAnsi="游明朝" w:cs="Courier New" w:hint="eastAsia"/>
          <w:color w:val="212121"/>
          <w:sz w:val="28"/>
          <w:szCs w:val="28"/>
          <w:shd w:val="clear" w:color="auto" w:fill="FFFFFF"/>
        </w:rPr>
        <w:t>６．記号</w:t>
      </w:r>
    </w:p>
    <w:p w14:paraId="6F7E917A" w14:textId="285D7E48" w:rsidR="000B2711" w:rsidRDefault="000B2711" w:rsidP="000B2711">
      <w:pPr>
        <w:spacing w:line="340" w:lineRule="exact"/>
        <w:rPr>
          <w:rFonts w:ascii="游明朝" w:eastAsia="游明朝" w:hAnsi="游明朝" w:cs="Courier New"/>
          <w:color w:val="212121"/>
          <w:sz w:val="22"/>
          <w:shd w:val="clear" w:color="auto" w:fill="FFFFFF"/>
        </w:rPr>
      </w:pPr>
      <w:r>
        <w:rPr>
          <w:rFonts w:ascii="游明朝" w:eastAsia="游明朝" w:hAnsi="游明朝" w:cs="Courier New" w:hint="eastAsia"/>
          <w:color w:val="212121"/>
          <w:sz w:val="22"/>
          <w:shd w:val="clear" w:color="auto" w:fill="FFFFFF"/>
        </w:rPr>
        <w:t>x</w:t>
      </w:r>
      <w:r>
        <w:rPr>
          <w:rFonts w:ascii="游明朝" w:eastAsia="游明朝" w:hAnsi="游明朝" w:cs="Courier New" w:hint="eastAsia"/>
          <w:color w:val="212121"/>
          <w:sz w:val="22"/>
          <w:shd w:val="clear" w:color="auto" w:fill="FFFFFF"/>
          <w:vertAlign w:val="subscript"/>
        </w:rPr>
        <w:t>D</w:t>
      </w:r>
      <w:r>
        <w:rPr>
          <w:rFonts w:ascii="游明朝" w:eastAsia="游明朝" w:hAnsi="游明朝" w:cs="Courier New" w:hint="eastAsia"/>
          <w:color w:val="212121"/>
          <w:sz w:val="22"/>
          <w:shd w:val="clear" w:color="auto" w:fill="FFFFFF"/>
        </w:rPr>
        <w:t>：還流液の液相組成</w:t>
      </w:r>
    </w:p>
    <w:p w14:paraId="23D9690C" w14:textId="4BD9B509" w:rsidR="000B2711" w:rsidRDefault="000B2711" w:rsidP="000B2711">
      <w:pPr>
        <w:spacing w:line="340" w:lineRule="exact"/>
        <w:rPr>
          <w:rFonts w:ascii="游明朝" w:eastAsia="游明朝" w:hAnsi="游明朝" w:cs="Courier New"/>
          <w:color w:val="212121"/>
          <w:sz w:val="22"/>
          <w:shd w:val="clear" w:color="auto" w:fill="FFFFFF"/>
        </w:rPr>
      </w:pPr>
      <w:r>
        <w:rPr>
          <w:rFonts w:ascii="游明朝" w:eastAsia="游明朝" w:hAnsi="游明朝" w:cs="Courier New" w:hint="eastAsia"/>
          <w:color w:val="212121"/>
          <w:sz w:val="22"/>
          <w:shd w:val="clear" w:color="auto" w:fill="FFFFFF"/>
        </w:rPr>
        <w:t>y</w:t>
      </w:r>
      <w:r>
        <w:rPr>
          <w:rFonts w:ascii="游明朝" w:eastAsia="游明朝" w:hAnsi="游明朝" w:cs="Courier New" w:hint="eastAsia"/>
          <w:color w:val="212121"/>
          <w:sz w:val="22"/>
          <w:shd w:val="clear" w:color="auto" w:fill="FFFFFF"/>
          <w:vertAlign w:val="subscript"/>
        </w:rPr>
        <w:t>D</w:t>
      </w:r>
      <w:r>
        <w:rPr>
          <w:rFonts w:ascii="游明朝" w:eastAsia="游明朝" w:hAnsi="游明朝" w:cs="Courier New" w:hint="eastAsia"/>
          <w:color w:val="212121"/>
          <w:sz w:val="22"/>
          <w:shd w:val="clear" w:color="auto" w:fill="FFFFFF"/>
        </w:rPr>
        <w:t>：還流液の気相組成</w:t>
      </w:r>
    </w:p>
    <w:p w14:paraId="7A02FAD9" w14:textId="257648B4" w:rsidR="000B2711" w:rsidRPr="000B2711" w:rsidRDefault="000B2711" w:rsidP="000B2711">
      <w:pPr>
        <w:spacing w:line="340" w:lineRule="exact"/>
        <w:rPr>
          <w:rFonts w:ascii="游明朝" w:eastAsia="游明朝" w:hAnsi="游明朝" w:cs="Courier New"/>
          <w:color w:val="212121"/>
          <w:sz w:val="22"/>
          <w:shd w:val="clear" w:color="auto" w:fill="FFFFFF"/>
        </w:rPr>
      </w:pPr>
      <w:r>
        <w:rPr>
          <w:rFonts w:ascii="游明朝" w:eastAsia="游明朝" w:hAnsi="游明朝" w:cs="Courier New" w:hint="eastAsia"/>
          <w:color w:val="212121"/>
          <w:sz w:val="22"/>
          <w:shd w:val="clear" w:color="auto" w:fill="FFFFFF"/>
        </w:rPr>
        <w:t>x</w:t>
      </w:r>
      <w:r>
        <w:rPr>
          <w:rFonts w:ascii="游明朝" w:eastAsia="游明朝" w:hAnsi="游明朝" w:cs="Courier New" w:hint="eastAsia"/>
          <w:color w:val="212121"/>
          <w:sz w:val="22"/>
          <w:shd w:val="clear" w:color="auto" w:fill="FFFFFF"/>
          <w:vertAlign w:val="subscript"/>
        </w:rPr>
        <w:t xml:space="preserve">W　</w:t>
      </w:r>
      <w:r>
        <w:rPr>
          <w:rFonts w:ascii="游明朝" w:eastAsia="游明朝" w:hAnsi="游明朝" w:cs="Courier New" w:hint="eastAsia"/>
          <w:color w:val="212121"/>
          <w:sz w:val="22"/>
          <w:shd w:val="clear" w:color="auto" w:fill="FFFFFF"/>
        </w:rPr>
        <w:t>：缶出液の液相組成</w:t>
      </w:r>
    </w:p>
    <w:p w14:paraId="644B2CE1" w14:textId="41501BFD" w:rsidR="000B2711" w:rsidRPr="000B2711" w:rsidRDefault="000B2711" w:rsidP="000B2711">
      <w:pPr>
        <w:spacing w:line="340" w:lineRule="exact"/>
        <w:rPr>
          <w:rFonts w:ascii="游明朝" w:eastAsia="游明朝" w:hAnsi="游明朝" w:cs="Courier New"/>
          <w:color w:val="212121"/>
          <w:sz w:val="22"/>
          <w:shd w:val="clear" w:color="auto" w:fill="FFFFFF"/>
        </w:rPr>
      </w:pPr>
      <w:r>
        <w:rPr>
          <w:rFonts w:ascii="游明朝" w:eastAsia="游明朝" w:hAnsi="游明朝" w:cs="Courier New" w:hint="eastAsia"/>
          <w:color w:val="212121"/>
          <w:sz w:val="22"/>
          <w:shd w:val="clear" w:color="auto" w:fill="FFFFFF"/>
        </w:rPr>
        <w:t>y</w:t>
      </w:r>
      <w:r>
        <w:rPr>
          <w:rFonts w:ascii="游明朝" w:eastAsia="游明朝" w:hAnsi="游明朝" w:cs="Courier New" w:hint="eastAsia"/>
          <w:color w:val="212121"/>
          <w:sz w:val="22"/>
          <w:shd w:val="clear" w:color="auto" w:fill="FFFFFF"/>
          <w:vertAlign w:val="subscript"/>
        </w:rPr>
        <w:t xml:space="preserve">W　</w:t>
      </w:r>
      <w:r>
        <w:rPr>
          <w:rFonts w:ascii="游明朝" w:eastAsia="游明朝" w:hAnsi="游明朝" w:cs="Courier New" w:hint="eastAsia"/>
          <w:color w:val="212121"/>
          <w:sz w:val="22"/>
          <w:shd w:val="clear" w:color="auto" w:fill="FFFFFF"/>
        </w:rPr>
        <w:t>：缶出液の気相組成</w:t>
      </w:r>
    </w:p>
    <w:p w14:paraId="73D5C013" w14:textId="440FA27C" w:rsidR="000B2711" w:rsidRDefault="000B2711" w:rsidP="000B2711">
      <w:pPr>
        <w:spacing w:line="340" w:lineRule="exact"/>
        <w:rPr>
          <w:rFonts w:ascii="游明朝" w:eastAsia="游明朝" w:hAnsi="游明朝" w:cs="Courier New"/>
          <w:color w:val="212121"/>
          <w:sz w:val="22"/>
          <w:shd w:val="clear" w:color="auto" w:fill="FFFFFF"/>
        </w:rPr>
      </w:pPr>
      <w:r>
        <w:rPr>
          <w:rFonts w:ascii="游明朝" w:eastAsia="游明朝" w:hAnsi="游明朝" w:cs="Courier New" w:hint="eastAsia"/>
          <w:color w:val="212121"/>
          <w:sz w:val="22"/>
          <w:shd w:val="clear" w:color="auto" w:fill="FFFFFF"/>
        </w:rPr>
        <w:t>R　：還流比</w:t>
      </w:r>
    </w:p>
    <w:p w14:paraId="089A1C75" w14:textId="1B4274DF" w:rsidR="000B2711" w:rsidRPr="000B2711" w:rsidRDefault="000B2711" w:rsidP="000B2711">
      <w:pPr>
        <w:spacing w:line="340" w:lineRule="exact"/>
        <w:rPr>
          <w:rFonts w:ascii="游明朝" w:eastAsia="游明朝" w:hAnsi="游明朝" w:cs="Courier New" w:hint="eastAsia"/>
          <w:color w:val="212121"/>
          <w:sz w:val="22"/>
          <w:shd w:val="clear" w:color="auto" w:fill="FFFFFF"/>
        </w:rPr>
      </w:pPr>
      <w:r>
        <w:rPr>
          <w:rFonts w:ascii="游明朝" w:eastAsia="游明朝" w:hAnsi="游明朝" w:cs="Courier New" w:hint="eastAsia"/>
          <w:color w:val="212121"/>
          <w:sz w:val="22"/>
          <w:shd w:val="clear" w:color="auto" w:fill="FFFFFF"/>
        </w:rPr>
        <w:t>T</w:t>
      </w:r>
      <w:r>
        <w:rPr>
          <w:rFonts w:ascii="游明朝" w:eastAsia="游明朝" w:hAnsi="游明朝" w:cs="Courier New" w:hint="eastAsia"/>
          <w:color w:val="212121"/>
          <w:sz w:val="22"/>
          <w:shd w:val="clear" w:color="auto" w:fill="FFFFFF"/>
          <w:vertAlign w:val="subscript"/>
        </w:rPr>
        <w:t xml:space="preserve">１　</w:t>
      </w:r>
      <w:r>
        <w:rPr>
          <w:rFonts w:ascii="游明朝" w:eastAsia="游明朝" w:hAnsi="游明朝" w:cs="Courier New" w:hint="eastAsia"/>
          <w:color w:val="212121"/>
          <w:sz w:val="22"/>
          <w:shd w:val="clear" w:color="auto" w:fill="FFFFFF"/>
        </w:rPr>
        <w:t>：塔頂温度[℃]</w:t>
      </w:r>
    </w:p>
    <w:p w14:paraId="27338E05" w14:textId="1A1BFAC3" w:rsidR="000B2711" w:rsidRDefault="000B2711" w:rsidP="000B2711">
      <w:pPr>
        <w:spacing w:line="340" w:lineRule="exact"/>
        <w:rPr>
          <w:rFonts w:ascii="游明朝" w:eastAsia="游明朝" w:hAnsi="游明朝" w:cs="Courier New"/>
          <w:color w:val="212121"/>
          <w:sz w:val="22"/>
          <w:shd w:val="clear" w:color="auto" w:fill="FFFFFF"/>
        </w:rPr>
      </w:pPr>
      <w:r>
        <w:rPr>
          <w:rFonts w:ascii="游明朝" w:eastAsia="游明朝" w:hAnsi="游明朝" w:cs="Courier New" w:hint="eastAsia"/>
          <w:color w:val="212121"/>
          <w:sz w:val="22"/>
          <w:shd w:val="clear" w:color="auto" w:fill="FFFFFF"/>
        </w:rPr>
        <w:t>T</w:t>
      </w:r>
      <w:r>
        <w:rPr>
          <w:rFonts w:ascii="游明朝" w:eastAsia="游明朝" w:hAnsi="游明朝" w:cs="Courier New" w:hint="eastAsia"/>
          <w:color w:val="212121"/>
          <w:sz w:val="22"/>
          <w:shd w:val="clear" w:color="auto" w:fill="FFFFFF"/>
          <w:vertAlign w:val="subscript"/>
        </w:rPr>
        <w:t xml:space="preserve">２　</w:t>
      </w:r>
      <w:r>
        <w:rPr>
          <w:rFonts w:ascii="游明朝" w:eastAsia="游明朝" w:hAnsi="游明朝" w:cs="Courier New" w:hint="eastAsia"/>
          <w:color w:val="212121"/>
          <w:sz w:val="22"/>
          <w:shd w:val="clear" w:color="auto" w:fill="FFFFFF"/>
        </w:rPr>
        <w:t>：塔底温度[℃]</w:t>
      </w:r>
    </w:p>
    <w:p w14:paraId="3E6FC177" w14:textId="52D598BF" w:rsidR="00764CD2" w:rsidRDefault="00764CD2" w:rsidP="000B2711">
      <w:pPr>
        <w:spacing w:line="340" w:lineRule="exact"/>
        <w:rPr>
          <w:rFonts w:ascii="游明朝" w:eastAsia="游明朝" w:hAnsi="游明朝" w:cs="Courier New"/>
          <w:color w:val="212121"/>
          <w:sz w:val="22"/>
          <w:shd w:val="clear" w:color="auto" w:fill="FFFFFF"/>
        </w:rPr>
      </w:pPr>
    </w:p>
    <w:p w14:paraId="6751BBB7" w14:textId="2C8A1CB6" w:rsidR="004A0A42" w:rsidRDefault="004A0A42" w:rsidP="000B2711">
      <w:pPr>
        <w:spacing w:line="340" w:lineRule="exact"/>
        <w:rPr>
          <w:rFonts w:ascii="游明朝" w:eastAsia="游明朝" w:hAnsi="游明朝" w:cs="Courier New" w:hint="eastAsia"/>
          <w:color w:val="212121"/>
          <w:sz w:val="22"/>
          <w:shd w:val="clear" w:color="auto" w:fill="FFFFFF"/>
        </w:rPr>
      </w:pPr>
    </w:p>
    <w:p w14:paraId="060F26E2" w14:textId="549BC8A7" w:rsidR="00764CD2" w:rsidRDefault="00764CD2" w:rsidP="000B2711">
      <w:pPr>
        <w:spacing w:line="340" w:lineRule="exact"/>
        <w:rPr>
          <w:rFonts w:ascii="游明朝" w:eastAsia="游明朝" w:hAnsi="游明朝" w:cs="Courier New"/>
          <w:color w:val="212121"/>
          <w:sz w:val="28"/>
          <w:szCs w:val="28"/>
          <w:shd w:val="clear" w:color="auto" w:fill="FFFFFF"/>
        </w:rPr>
      </w:pPr>
      <w:r w:rsidRPr="00764CD2">
        <w:rPr>
          <w:rFonts w:ascii="游明朝" w:eastAsia="游明朝" w:hAnsi="游明朝" w:cs="Courier New" w:hint="eastAsia"/>
          <w:color w:val="212121"/>
          <w:sz w:val="28"/>
          <w:szCs w:val="28"/>
          <w:shd w:val="clear" w:color="auto" w:fill="FFFFFF"/>
        </w:rPr>
        <w:lastRenderedPageBreak/>
        <w:t>７．参考文献</w:t>
      </w:r>
    </w:p>
    <w:p w14:paraId="7CA53A8D" w14:textId="77777777" w:rsidR="00764CD2" w:rsidRDefault="00764CD2" w:rsidP="000B2711">
      <w:pPr>
        <w:spacing w:line="340" w:lineRule="exact"/>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w:t>
      </w:r>
      <w:r w:rsidRPr="00764CD2">
        <w:rPr>
          <w:rFonts w:ascii="游明朝" w:eastAsia="游明朝" w:hAnsi="游明朝" w:cs="Courier New" w:hint="eastAsia"/>
          <w:color w:val="212121"/>
          <w:szCs w:val="21"/>
          <w:shd w:val="clear" w:color="auto" w:fill="FFFFFF"/>
        </w:rPr>
        <w:t>ベーシック</w:t>
      </w:r>
      <w:r>
        <w:rPr>
          <w:rFonts w:ascii="游明朝" w:eastAsia="游明朝" w:hAnsi="游明朝" w:cs="Courier New" w:hint="eastAsia"/>
          <w:color w:val="212121"/>
          <w:szCs w:val="21"/>
          <w:shd w:val="clear" w:color="auto" w:fill="FFFFFF"/>
        </w:rPr>
        <w:t>分離工学』　伊藤章　著　（株）化学同人　(2013年3月15日発行)</w:t>
      </w:r>
    </w:p>
    <w:p w14:paraId="268762B6" w14:textId="77777777" w:rsidR="004A0A42" w:rsidRDefault="00764CD2" w:rsidP="000B2711">
      <w:pPr>
        <w:spacing w:line="340" w:lineRule="exact"/>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『化学工学　－解説と演習―（改定第３版）』社団法人　化学工学会</w:t>
      </w:r>
      <w:r w:rsidR="004A0A42">
        <w:rPr>
          <w:rFonts w:ascii="游明朝" w:eastAsia="游明朝" w:hAnsi="游明朝" w:cs="Courier New" w:hint="eastAsia"/>
          <w:color w:val="212121"/>
          <w:szCs w:val="21"/>
          <w:shd w:val="clear" w:color="auto" w:fill="FFFFFF"/>
        </w:rPr>
        <w:t xml:space="preserve">　監修</w:t>
      </w:r>
    </w:p>
    <w:p w14:paraId="776D8163" w14:textId="4BC5DA71" w:rsidR="00764CD2" w:rsidRPr="00764CD2" w:rsidRDefault="00764CD2" w:rsidP="000B2711">
      <w:pPr>
        <w:spacing w:line="340" w:lineRule="exact"/>
        <w:rPr>
          <w:rFonts w:ascii="游明朝" w:eastAsia="游明朝" w:hAnsi="游明朝" w:cs="Courier New" w:hint="eastAsia"/>
          <w:color w:val="212121"/>
          <w:szCs w:val="21"/>
          <w:shd w:val="clear" w:color="auto" w:fill="FFFFFF"/>
        </w:rPr>
      </w:pPr>
      <w:r>
        <w:rPr>
          <w:rFonts w:ascii="游明朝" w:eastAsia="游明朝" w:hAnsi="游明朝" w:cs="Courier New" w:hint="eastAsia"/>
          <w:color w:val="212121"/>
          <w:szCs w:val="21"/>
          <w:shd w:val="clear" w:color="auto" w:fill="FFFFFF"/>
        </w:rPr>
        <w:t xml:space="preserve">　</w:t>
      </w:r>
      <w:r w:rsidR="004A0A42">
        <w:rPr>
          <w:rFonts w:ascii="游明朝" w:eastAsia="游明朝" w:hAnsi="游明朝" w:cs="Courier New" w:hint="eastAsia"/>
          <w:color w:val="212121"/>
          <w:szCs w:val="21"/>
          <w:shd w:val="clear" w:color="auto" w:fill="FFFFFF"/>
        </w:rPr>
        <w:t>（株）朝倉書店　（２００８年　３月１５日　初版第一刷　発行）</w:t>
      </w:r>
    </w:p>
    <w:sectPr w:rsidR="00764CD2" w:rsidRPr="00764CD2">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221EC" w14:textId="77777777" w:rsidR="00B05126" w:rsidRDefault="00B05126" w:rsidP="00CB50DE">
      <w:r>
        <w:separator/>
      </w:r>
    </w:p>
  </w:endnote>
  <w:endnote w:type="continuationSeparator" w:id="0">
    <w:p w14:paraId="61B29EE6" w14:textId="77777777" w:rsidR="00B05126" w:rsidRDefault="00B05126" w:rsidP="00CB5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20000287" w:usb1="00000000"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lang w:val="ja-JP"/>
      </w:rPr>
      <w:id w:val="-1796131055"/>
      <w:docPartObj>
        <w:docPartGallery w:val="Page Numbers (Bottom of Page)"/>
        <w:docPartUnique/>
      </w:docPartObj>
    </w:sdtPr>
    <w:sdtContent>
      <w:p w14:paraId="04FC4DB0" w14:textId="68D83BBE" w:rsidR="00764CD2" w:rsidRDefault="00764CD2">
        <w:pPr>
          <w:pStyle w:val="a8"/>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 </w:t>
        </w:r>
        <w:r>
          <w:rPr>
            <w:rFonts w:cs="Times New Roman"/>
            <w:sz w:val="22"/>
          </w:rPr>
          <w:fldChar w:fldCharType="begin"/>
        </w:r>
        <w:r>
          <w:instrText>PAGE    \* MERGEFORMAT</w:instrText>
        </w:r>
        <w:r>
          <w:rPr>
            <w:rFonts w:cs="Times New Roman"/>
            <w:sz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ja-JP"/>
          </w:rPr>
          <w:t xml:space="preserve"> ~</w:t>
        </w:r>
      </w:p>
    </w:sdtContent>
  </w:sdt>
  <w:p w14:paraId="1EBFF3C3" w14:textId="77777777" w:rsidR="00764CD2" w:rsidRDefault="00764CD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76C98" w14:textId="77777777" w:rsidR="00B05126" w:rsidRDefault="00B05126" w:rsidP="00CB50DE">
      <w:r>
        <w:separator/>
      </w:r>
    </w:p>
  </w:footnote>
  <w:footnote w:type="continuationSeparator" w:id="0">
    <w:p w14:paraId="6E10E52B" w14:textId="77777777" w:rsidR="00B05126" w:rsidRDefault="00B05126" w:rsidP="00CB5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5131C"/>
    <w:multiLevelType w:val="hybridMultilevel"/>
    <w:tmpl w:val="1A36DD68"/>
    <w:lvl w:ilvl="0" w:tplc="B14AF6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30A1E8D"/>
    <w:multiLevelType w:val="hybridMultilevel"/>
    <w:tmpl w:val="266673A6"/>
    <w:lvl w:ilvl="0" w:tplc="A6B4EC4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9B02C5C"/>
    <w:multiLevelType w:val="hybridMultilevel"/>
    <w:tmpl w:val="4DAC234A"/>
    <w:lvl w:ilvl="0" w:tplc="AA808B9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E4E56F8"/>
    <w:multiLevelType w:val="hybridMultilevel"/>
    <w:tmpl w:val="21DAF8B8"/>
    <w:lvl w:ilvl="0" w:tplc="D7487B3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4FF"/>
    <w:rsid w:val="0003448E"/>
    <w:rsid w:val="00053842"/>
    <w:rsid w:val="000557D2"/>
    <w:rsid w:val="000B2711"/>
    <w:rsid w:val="00110766"/>
    <w:rsid w:val="00130DB8"/>
    <w:rsid w:val="00176064"/>
    <w:rsid w:val="00202723"/>
    <w:rsid w:val="003229AC"/>
    <w:rsid w:val="00340B66"/>
    <w:rsid w:val="003B500C"/>
    <w:rsid w:val="003E3079"/>
    <w:rsid w:val="00412461"/>
    <w:rsid w:val="00424E76"/>
    <w:rsid w:val="004A0A42"/>
    <w:rsid w:val="005D523D"/>
    <w:rsid w:val="005D565E"/>
    <w:rsid w:val="0065444C"/>
    <w:rsid w:val="00656973"/>
    <w:rsid w:val="006F7300"/>
    <w:rsid w:val="00732762"/>
    <w:rsid w:val="00764CD2"/>
    <w:rsid w:val="007A1A03"/>
    <w:rsid w:val="00890A1B"/>
    <w:rsid w:val="008D07F4"/>
    <w:rsid w:val="009014FF"/>
    <w:rsid w:val="00AF3D74"/>
    <w:rsid w:val="00B05126"/>
    <w:rsid w:val="00C72AF1"/>
    <w:rsid w:val="00CB50DE"/>
    <w:rsid w:val="00CC2060"/>
    <w:rsid w:val="00D04D2F"/>
    <w:rsid w:val="00D3370B"/>
    <w:rsid w:val="00D360C5"/>
    <w:rsid w:val="00D92F63"/>
    <w:rsid w:val="00DD6959"/>
    <w:rsid w:val="00EB36B1"/>
    <w:rsid w:val="00F15D79"/>
    <w:rsid w:val="00F66AE2"/>
    <w:rsid w:val="00FB4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8738B90"/>
  <w15:chartTrackingRefBased/>
  <w15:docId w15:val="{9913F22E-0BCF-4EF3-A64C-55F86E97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4F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14FF"/>
    <w:pPr>
      <w:ind w:leftChars="400" w:left="840"/>
    </w:pPr>
  </w:style>
  <w:style w:type="paragraph" w:styleId="a4">
    <w:name w:val="caption"/>
    <w:basedOn w:val="a"/>
    <w:next w:val="a"/>
    <w:uiPriority w:val="35"/>
    <w:unhideWhenUsed/>
    <w:qFormat/>
    <w:rsid w:val="00CB50DE"/>
    <w:rPr>
      <w:b/>
      <w:bCs/>
      <w:szCs w:val="21"/>
    </w:rPr>
  </w:style>
  <w:style w:type="character" w:styleId="a5">
    <w:name w:val="Placeholder Text"/>
    <w:basedOn w:val="a0"/>
    <w:uiPriority w:val="99"/>
    <w:semiHidden/>
    <w:rsid w:val="00CB50DE"/>
    <w:rPr>
      <w:color w:val="808080"/>
    </w:rPr>
  </w:style>
  <w:style w:type="paragraph" w:styleId="a6">
    <w:name w:val="header"/>
    <w:basedOn w:val="a"/>
    <w:link w:val="a7"/>
    <w:uiPriority w:val="99"/>
    <w:unhideWhenUsed/>
    <w:rsid w:val="00CB50DE"/>
    <w:pPr>
      <w:tabs>
        <w:tab w:val="center" w:pos="4252"/>
        <w:tab w:val="right" w:pos="8504"/>
      </w:tabs>
      <w:snapToGrid w:val="0"/>
    </w:pPr>
  </w:style>
  <w:style w:type="character" w:customStyle="1" w:styleId="a7">
    <w:name w:val="ヘッダー (文字)"/>
    <w:basedOn w:val="a0"/>
    <w:link w:val="a6"/>
    <w:uiPriority w:val="99"/>
    <w:rsid w:val="00CB50DE"/>
  </w:style>
  <w:style w:type="paragraph" w:styleId="a8">
    <w:name w:val="footer"/>
    <w:basedOn w:val="a"/>
    <w:link w:val="a9"/>
    <w:uiPriority w:val="99"/>
    <w:unhideWhenUsed/>
    <w:rsid w:val="00CB50DE"/>
    <w:pPr>
      <w:tabs>
        <w:tab w:val="center" w:pos="4252"/>
        <w:tab w:val="right" w:pos="8504"/>
      </w:tabs>
      <w:snapToGrid w:val="0"/>
    </w:pPr>
  </w:style>
  <w:style w:type="character" w:customStyle="1" w:styleId="a9">
    <w:name w:val="フッター (文字)"/>
    <w:basedOn w:val="a0"/>
    <w:link w:val="a8"/>
    <w:uiPriority w:val="99"/>
    <w:rsid w:val="00CB50DE"/>
  </w:style>
  <w:style w:type="paragraph" w:styleId="aa">
    <w:name w:val="Date"/>
    <w:basedOn w:val="a"/>
    <w:next w:val="a"/>
    <w:link w:val="ab"/>
    <w:uiPriority w:val="99"/>
    <w:semiHidden/>
    <w:unhideWhenUsed/>
    <w:rsid w:val="00764CD2"/>
  </w:style>
  <w:style w:type="character" w:customStyle="1" w:styleId="ab">
    <w:name w:val="日付 (文字)"/>
    <w:basedOn w:val="a0"/>
    <w:link w:val="aa"/>
    <w:uiPriority w:val="99"/>
    <w:semiHidden/>
    <w:rsid w:val="00764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6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C5046-03F5-4F67-932B-AF7AADE1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16</Pages>
  <Words>1651</Words>
  <Characters>9411</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斉藤 依緒</dc:creator>
  <cp:keywords/>
  <dc:description/>
  <cp:lastModifiedBy>斉藤 依緒</cp:lastModifiedBy>
  <cp:revision>9</cp:revision>
  <dcterms:created xsi:type="dcterms:W3CDTF">2020-05-29T15:23:00Z</dcterms:created>
  <dcterms:modified xsi:type="dcterms:W3CDTF">2020-06-02T00:59:00Z</dcterms:modified>
</cp:coreProperties>
</file>