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16C68DB8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6C68DB8" w:rsidR="16C68DB8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6C68DB8" w:rsidR="16C68DB8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16C68DB8" w:rsidR="16C68DB8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16C68DB8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6C68DB8" w:rsidR="16C68DB8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16C68DB8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6C68DB8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6C68DB8" w:rsidR="16C68DB8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16C68DB8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6C68DB8" w:rsidR="16C68DB8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16C68DB8" w:rsidR="16C68DB8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16C68DB8" w:rsidR="16C68DB8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16C68DB8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16C68DB8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6C68DB8" w:rsidR="16C68DB8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16C68DB8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6C68DB8" w:rsidR="16C68DB8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6C68DB8" w:rsidR="16C68DB8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16C68DB8" w:rsidP="16C68DB8" w:rsidRDefault="16C68DB8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6C68DB8" w:rsidR="16C68DB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16C68DB8" w:rsidP="16C68DB8" w:rsidRDefault="16C68DB8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6C68DB8" w:rsidR="16C68DB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divison of responsibility.</w:t>
      </w:r>
    </w:p>
    <w:p w:rsidR="16C68DB8" w:rsidP="16C68DB8" w:rsidRDefault="16C68DB8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6C68DB8" w:rsidR="16C68DB8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16C68DB8" w:rsidP="16C68DB8" w:rsidRDefault="16C68DB8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16C68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1880d8518c343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2020-01-31T11:10:52.4934379Z</dcterms:modified>
</coreProperties>
</file>