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Пользовательское соглашение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Интернет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платформы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Sense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A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»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>: 001</w:t>
      </w:r>
    </w:p>
    <w:p>
      <w:pPr>
        <w:pStyle w:val="Normal.0"/>
        <w:widowControl w:val="0"/>
        <w:tabs>
          <w:tab w:val="left" w:pos="9214"/>
        </w:tabs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Дата публикации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: 01.05.2024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Настоящее Пользовательское соглашение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Соглашение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регулирует отношения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связанные с использованием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Интернет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Sense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–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Соглашение регулирует отношения между Администрацией Платформы – Индивидуальным предпринимателем Федоровой С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sz w:val="24"/>
          <w:szCs w:val="24"/>
          <w:rtl w:val="0"/>
          <w:lang w:val="ru-RU"/>
        </w:rPr>
        <w:t>.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физическим лицом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создает Личный кабинет и использует Платформу для получения Видеоконсультаций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Настоящее Соглашение является публичной офертой – адресованным неопределенному кругу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отвечающих требованиям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установленным настоящим Соглашением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предложением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выражает намерение 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сделавшего предложение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считать себя заключившим Соглашение с адресатом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которым будет принято данное предложение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437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Акцептом настоящего Соглашения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моментом заключения договора с Администрацией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является его регистрация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создание Личного кабинета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Платформе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Соглашение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заключенное в вышеописанном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считается заключенным в простой письменной форме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требует оформления на бумажном носителе и обладает полной юридической силой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Использование Платформы любыми лицами допускается только на условиях настоящего Соглашения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Соглашение может быть в любое время изменено Администрацией в одностороннем внесудебном порядке без какого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либо специального уведомления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Новая редакция Соглашения вступает в силу с момента ее размещения на Сайте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Действующая редакция Соглашения находится на странице Сайта по адресу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"https://sense-a.ru/docs/user-agreement"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https://sense-a.ru/docs/user-agreement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Новая редакция Соглашения применяется к отношениям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возникшим после её принятия и опубликования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Администрация рекомендует регулярно проверять условия настоящего Соглашения на предмет их изменения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Продолжение использования Платформы лицом после внесения изменений в условия настоящего Соглашения означает его полное и безоговорочное согласие и принятие им таких изменений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Термины и определения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целей применения и толкования настоящего Соглашения используются определенные ниже основные термины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в Соглашении прямо не указано иное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тексте Соглашения эти термины могут быть указаны с заглавной или строчной буквы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единственном или множественном числе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 виде сокращений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Сайт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–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ресурс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состоящий из совокупности программ для ЭВМ и размещенной в них информации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Сайт содержится в информационной системе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обеспечивающей доступность указанной информации в сети Интернет по адресу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доменному имени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4"/>
          <w:szCs w:val="24"/>
        </w:rPr>
        <w:instrText xml:space="preserve"> HYPERLINK "http://www.sense-a.ru"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www.sense-a.ru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все уровни указанного домена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функционирующие на дату регистрации лица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и создаваемые в течение всего срока действия домена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Платформа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совокупность Сайта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других компонентов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 к которым предоставляется в качестве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сервиса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(SaaS-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решение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под названием «</w:t>
      </w:r>
      <w:r>
        <w:rPr>
          <w:rStyle w:val="Hyperlink.1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Sense-A</w:t>
      </w: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позволяющая Клиенту осуществлять выбор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обладающая другими функциональными возможностями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Индивидуальный предприниматель Федорова 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является обладателем исключительных прав на Платформу и стороной настоящего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Клиент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совершеннолетнее дееспособное физическое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зарегистрировавшееся на Платформе в целях получения Видеоконсультаций посредством Платформы для себя лично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Специалист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совершеннолетнее дееспособное физическое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именуемое на Платформе Психотерапевт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Психолог или Коуч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имеющее высшее образование или прошедшее соответствующую переподготовку в области психологии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оказывающее психологическую помощь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оформления рецептов на медицинские препараты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консультирующее по различным вопросам посредством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Зарегистрироваться на Платформе в качестве Специалиста вправе только лицо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зарегистрированное в Российской Федерации в качестве самозанятого или индивидуального предпринимателя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Видеоконсультация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онлайн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консультация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процессе которой Специалист оказывает услуги по психологическому консультированию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коучингу Клиента через свой личный кабинет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Личный кабинет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персональная страница Клиента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доступа к которой не имеют Специалисты и другие Клиенты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представляет собой совокупность данных о Клиенте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позволяет управлять настройками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менять информацию на персональной странице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проводить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взаимодействовать с Администрацией и совершать иные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предусмотренные функционалом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Логин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уникальный для Платформы телефонный номер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который в сочетании с Паролем служит идентификатором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Пароль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 автоматически сгенерированный Платформой одноразовый набор цифр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который направляется на телефонный номер Клиента каждый раз в момент входа на Платформу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Персональная страница Специалиста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страница Специалиста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 к которой имеет неопределенный круг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которая содержит информацию о данном Специалисте и оказываемых им услугах для Клиентов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Регистрация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процесс создания Личного кабинета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Регистрация на Платформе осуществляется без взимания платы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Hyperlink.1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Контент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– размещенные на Платформе тексты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изображения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фотографии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аудио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видеозаписи и 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доступные для просмотра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воспроизведения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или загрузки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скачивания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являющиеся в том числе результатами интеллектуальной деятельности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исключительное право на которые может принадлежать Администрации или иным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Общие положения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соответствии с настоящим Соглашением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предоставляет Клиенту доступ к функционалу Платформы через сеть Интернет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по модели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SaaS, software as a service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– программное обеспечение как услуга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поиска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проведения Видеоконсультаций с ним и оплаты его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Отдельные функции Платформы могут быть платными для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 условиях и стоимости использования таких функций Администрация уведомляет Клиента до начала использования им таких функций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такое использование осуществляется только с согласия Клиента  с условиями и стоимостью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вправе отказаться от их использования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является специализированным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сервисом для подбора Специалиста и 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Договор на оказание услуг психологического консультирования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заключается Клиентом напрямую со Специалистом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стороной данного договора или агентом при его заключении не является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доступа к проводимым на Платформе Видеоконсультациям не имеет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ответственности за качество и результат оказания услуг Специалистом Клиенту не несет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получения претензий от Клиентов по качеству проведенных Видеоконсультаций или по иным вопросам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связанным с техническим функционированием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переадресовывает их Специалисту для рассмотрения по существу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Функционал Платформы включает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 и подбор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проведение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прием платежей за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уведомлен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полностью осознает и соглашается с тем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услуги проведения Видеоконсультаций Клиенту оказывает непосредственно Специалист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Администрация только предоставляет техническую возможность использования функциональных возможностей Платформы и не является стороной договора между Специалистом и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оставленные на Платформе отзывы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обратная связь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могут быть использованы Администрацией для исследований и улучшения качества работы Платформы и проводимых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не будет являться нарушением условий конфиденциальности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дает Администрации согласие на такое использование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специфика психологического консультирования состоит в 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результат его проведения не может быть гарантирован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как полезный эффект зависит не только от профессионализма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и от личных качеств и вовлеченности в процесс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ни при каких условиях не может нести и не несет ответственность за качество и результат проведения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предназначена для относительно здоровых людей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которые не имеют проблем со здоровьем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физических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и психических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угрожающих жизни или здоровью Клиента или иных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обязуется незамедлительно уведомить Специалиста о любых изменениях в психическом и физическом состоянии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Специалисты не вправе заниматься на Платформе медицинской деятельностью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оказанием медицинских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телемедицинских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иной деятельностью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требующей лицензирования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иного специального разрешения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Специалисты не вправе оформлять рецепты на медицинские препараты в процессе или по результатам проводимых на Платформе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Специалисты не вправе оказывать посредством Платформы психологическую помощь в экстренных случаях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чрезвычайных ситуациях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ситуациях суицидального риска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требующих госпитализации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при наличии угрозы жизни или здоровью Клиента или иных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может в любой момент отказать в предоставлении доступа к Платформе в случае нарушения Клиентом условий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Зарегистрироваться на Платформе в качестве Клиента вправе только совершеннолетнее дееспособное физическое лицо от своего имени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вправе зарегистрировать не более одного Личного кабинета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нарушения указанного правила Администрация оставляет за собой право в одностороннем внесудебном порядке расторгнуть настоящее Соглашение и удалить Личные кабинеты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использования функционала Платформы Клиент должен самостоятельно и за свой счет обеспечить наличие следующего оборудования и программного обеспечения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настольный компьютер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ноутбук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видеокамера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встроенная или внешняя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 микрофон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встроенный или внешний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браузер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Chrome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версии не ниже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81.0.4044.138;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стабильный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канал с входящей и исходящей скоростью не менее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мегабита в секунду в каждом направлении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имеет право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изменять Платформу по своему усмотрению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добавлять новые функции или вносить улучшения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удалять некоторые функции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приостановить доступ Клиента к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предварительным уведомлением Клиента либо без него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 любой причине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ограничиваясь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проведение технических работ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попытку получения несанкционированного доступа к Платформе или Личному кабинету другого лица или оказания помощи другим в этом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попытку преодоления программных средств безопасности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ограничивающих использование или защищающих любой Контент и Платформу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запросы правоохранительных или других государственных органов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3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угрозы или оскорбления представителей Администрации и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блокировать доступ Клиента к Платформе и расторгать Соглашение с ним в одностороннем внесудебном порядке в случае нарушения им условий настоящего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привлекать по своему усмотрению к исполнению своих обязательств по Соглашению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осуществлять рассылки по электронной почте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СМС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пуш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уведомлений Клиенту с целью информирования о Видеоконсультациях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 изменениях и дополнениях в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Заключая настоящее Соглашение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дает согласие на получение таких рассылок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Клиент имеет право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самостоятельно выбирать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менять его неограниченное количество раз в любое время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оставить отзыв о Специалисте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направлять любые обращения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вопросы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предложения и претензии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связанные с функционированием Платформы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действиями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посредством формы обратной связи на Платформе или на электронную почту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получать достоверную информацию о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пользоваться функционалом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нарушая положений настоящего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любое время удалить свой Личный кабинет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воспользовавшись специальным функционалом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обращаться в службу поддержки посредством функционала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целью прояснения технических и иных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возникающих вопросов в работе с Платформой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Администрация обязана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оказывать Услуги своевременно и с надлежащим качеством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обеспечивать работоспособность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исполнять иные обязанности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предусмотренные Соглашением и действующим законодательством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Клиент обязан</w:t>
      </w:r>
      <w:r>
        <w:rPr>
          <w:rStyle w:val="docdata"/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предоставлять Администрации по запросу и путем заполнения анкеты в Личном кабинете достоверные сведения о себе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необходимые для надлежащего исполнения Администрацией своих обязательств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уведомлять Администрацию об изменении предоставленной информации посредством Личного кабинета в срок 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с даты ее изменения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соблюдать график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размещенный в Личном кабинете и согласованный со Специалистом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 любом изменении уведомлять посредством Личного кабинета не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 до назначенного времени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Видеоконсультация не состоялась по вине Специалиста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Специалист уведомил Клиента об отмене или переносе Видеоконсультации посредством Личного кабинета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по выбору Клиента оплаченная за Видеоконсультацию денежная сумма либо подлежит возврату Клиенту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Администрация по запросу Клиента оформляет возврат 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сумма подлежит зачислению на карту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которой производилась оплата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засчитывается в счет оплаты следующей Видеоконсультации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Клиент опаздывает на назначенную Видеоконсультацию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время Видеоконсультации не продлевается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на Видеоконсультацию опаздывает Специалист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время Видеоконсультации продлевается на период опоздания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предпринимать попытки получать услуги подобранного с помощью Платформы Специалиста без использования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использовать для оплаты только принадлежащую ему лично банковскую карту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иное средство платежа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Использование банковских карт и иных средств платежа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принадлежащих третьим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запрещено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нарушения данного запрета Клиент самостоятельно возмещает ущерб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причиненный таким третьим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Администрации в случае причинения подобного ущерба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ущерба репутационного характера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размещать на Платформе информацию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образом дискредитирующую Администрацию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соответствующую действительности или нарушающую права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сохранять конфиденциальность данных для доступа к своему Личному кабинету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незамедлительно информировать Администрацию о компрометации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предоставлять доступ и не допускать использования третьими лицами своего Личного кабинета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нести ответственность за все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совершенные с использованием своего Личного кабинета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как за свои собственные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функционал Платформы в каких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противоправных целях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не совершать действия с целью получить несанкционированный доступ к Платформе или содействовать другим лицам в этом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распространение инструкций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программного обеспечения и инструментов для этой цели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противном случае Администрация оставляет за собой право любыми не запрещенными законом способами пресекать такие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направить информацию о нарушениях в правоохранительные или иные компетентные органы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незамедлительно покинуть Платформу 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он получил доступ к Платформе в стране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где материалы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размещенные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запрещены местным законодательством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копировать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изменять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распространять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создавать какие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производные произведения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и не воспроизводить 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образом любые охраняемые законом материалы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изображения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тексты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товарные знаки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знаки обслуживания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фирменные наименования или другую интеллектуальную собственность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доступные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письменного разрешения правообладателя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размещать на Платформе или передавать посредством функционала Платформы 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содержащий информацию рекламного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агитационного или иного характера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связанного с оказанием или получением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указывать при регистрации на Платформе или в Личном кабинете данные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Личные кабинеты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не предпринимать действий к несанкционированному доступу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взлому Личных кабинетов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Платформу для размещения или распространения Контента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содержащего вирусы или другие вредоносные компьютерные коды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файлы или программы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предназначенные для нарушения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уничтожения либо ограничения функциональности любого компьютерного или телекоммуникационного оборудования или программ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осуществления несанкционированного доступа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серийные номера к коммерческим программным продуктам и программы для их генерации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логины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пароли и прочие средства для получения несанкционированного доступа к платным ресурсам в сети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размещения ссылок на вышеуказанную информацию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заниматься фишинговыми атаками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парсингом данных Платформы или какой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аналогичной деятельностью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роботов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«пауков»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поисковых роботов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«скраперов»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поисковые приложения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прокси или другие ручные или автоматические устройства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методы или процессы для доступа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извлечения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индексирования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программы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шпионы или каким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образом воспроизводить или обходить навигационную структуру или представление Платформы или ее содержимого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изменять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модифицировать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адаптировать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сублицензировать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переводить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продавать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реконструировать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расшифровывать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декомпилировать или иным образом разбирать какую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часть Платформы и не побуждать других к таким действиям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не разрабатывать любые сторонние приложения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взаимодействуют с Платформой или данными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письменного согласия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исследовать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сканировать и не тестировать уязвимости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любой системы или сети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пытаться обойти ограничения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установленные Платформой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использовать Платформу для сбора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хранения и распространения персональных данных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для размещения ссылок на адреса электронной почты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адреса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сайтов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(url),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данные аккаунтов в мессенджерах и на другие программы для распространения контента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номера телефонов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нарушать нормальной работы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уважительно относиться к другим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употреблять нецензурную лексику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оскорблять других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допускаются проявления нетерпимости и дискриминации по расовому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национальному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этническому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религиозному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половому признаку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по отношению к людям с ограниченными физическими возможностями или по иным признакам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представляться администратором или модератором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самостоятельно оценивать содержание размещаемого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отправляемого Контента на соответствие требованиям действующего законодательства и настоящего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 размещении Контента на Платформе соблюдать права 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включая права авторов и правообладателей соответствующих результатов интеллектуальной деятельности и приравненных к ним средств индивидуализации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размещения какого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Контента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заверяет и гарантирует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что такой Контент не нарушает прав третьих лиц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прав исключительных прав на результаты интеллектуальной деятельности и средства индивидуализации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 предоставляет Администрации простую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неисключительную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безвозмездную лицензию на использование указанных материалов на территории всего мира в течение всего срока действия исключительных прав на них любыми способами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указанными в ст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1270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Гражданского кодекса РФ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при создании рекламных материалов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вправе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обязана просматривать Контент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размещаемый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наличие запрещенных материалов и может удалять или перемещать без предупреждения любой Контент по своему усмотрению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Порядок и условия обработки персональных данных Администрацией регулируются Политикой обработки персональных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которая размещена на Сайте по ссылке 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https://sense-a.ru/docs/user-agreement  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Расчеты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Доступ к основному функционалу Платформы предоставляется Клиенту безвозмездно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Отдельные функции Платформы могут быть или стать платными для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 условиях и стоимости использования таких функций Администрация уведомляет Клиента до начала использования им таких функций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такое использование осуществляется только с предварительного согласия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вправе отказаться от их использования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Клиент вносит оплату за Видеоконсультацию до ее проведения Администрации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агенту Специалиста в части приема платежей от Клиентов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безналичной форме путем перечисления денежных средств со своей банковской карты или посредством платежного сервиса по указанным на Платформе реквизитам посредством функционала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Запись на Видеоконсультацию бронируется и отображается в Личном кабинете Клиента и Специалиста после поступления от Клиента оплаты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 получении оплаты от Клиента Администрация как агент Специалиста в части приема платежей от Клиентов оформляет и направляет Клиенту кассовый чек в электронной форме на предоставленный Клиентом номер телефона либо адрес электронной почты с указанием всех необходимых в соответствии с законодательством реквизитов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Стоимость Видеоконсультации для Клиентов является фиксированной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размещается на Персональной странице Специалиста на Платформе и может быть изменена по предварительному согласованию Специалиста с Администрацией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Продолжение использования Платформы после изменения стоимости означает полное и безоговорочное согласие и принятие Клиентом таких изменений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Стоимость уже оплаченных Видеоконсультаций изменению не подлежит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Оплачивая Видеоконсультацию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выражает полное и безоговорочное согласие со стоимостью и порядком оплаты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Клиент пропускает Видеоконсультацию согласно установленному со Специалистом графику или уведомляет о переносе Видеоконсультации посредством Личного кабинета менее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чем за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24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часа до назначенного времени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уплаченные за Видеоконсультацию денежные средства не подлежат возврату Клиенту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Использование определенной системы расчетов может быть связано с заключением отдельного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регулирующего ее применение и заключение которого является обязательным условием проведения расчетов таким способом и в таком порядке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Введенные Клиентом данные банковской карты могут быть сохранены в профиле Клиента в соответствующей платежной системе в соответствии с ее правилами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Сбор и обработка полученных конфиденциальных данных Клиента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реквизиты карты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регистрационные данные и 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производится в процессинговом центре соответствующей платежной системы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производящей оплату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не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не собирает банковские данные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Вся финансовая информация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предоставляемая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собирается и обрабатывается указанными на Платформе платежными системами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сервисами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гарантирует отсутствия ошибок и сбоев в работе Платформы  в отношении предоставления возможности оплаты и не несет ответственности за функционирование платежных систем и сервисов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Ответственность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Платформа предоставляется по принципу «как есть»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as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is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гарантирует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что Платформа будет соответствовать требованиям или ожиданиям Клиента и будет функционировать бесперебойно и безошибочно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признает и соглашается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использование им Платформы будет производиться им исключительно на свой страх и риск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несет ответственности за вред здоровью и жизни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имущественный ущерб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за любые убытки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у Клиента в связи с использованием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несет ответственности за недостижение Клиентом ожидаемых им результатов либо несоответствие полученных результатов его ожиданиям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Неудовлетворенность Клиента результатами услуг 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несоответствие их его ожиданиям не является основанием для привлечения Администрации или Специалиста к ответственности за ненадлежащее качество оказанных услуг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так как психологическая помощь не имеет установленных законодательством стандартов правильного осуществления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обязуется урегулировать все спорные ситуации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возникающие в процессе проведения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платежей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возникновения спора по оплате Видеоконсультаций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вправе обратиться в службу поддержки Платформы для разрешения вопроса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берет на себя ответственность за проверку и решение спорных ситуаций в отношении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платежей и обязуется в течение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десяти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рассмотреть обращение Клиента и предоставить ответ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подтверждения технической ошибки или неправомерного списания денежных средств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обязуется вернуть Клиенту соответствующую сумму на карту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 которой производилась оплата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Если по результатам рассмотрения обращения будет установлено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услуга была предоставлена в полном объеме и согласно условиям договора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оставляет за собой право отказать в возврате денежных средств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максимальной степени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допускаемой законодательством Российской Федерации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ответственность Администрации по любым искам или претензиям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вытекающим из настоящего Соглашения или с ним связанным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ограничивается размером доказанного реального ущерба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упущенная выгода возмещению не подлежит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но не более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1 000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одной тысячи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рублей перед каждым лицом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несет ответственности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функционирование или перебои в работе оборудования или программного обеспечения Клиента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нарушение Клиентом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Специалистом авторских и иных прав третьих лиц путем опубликования Контента на Платформе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путем неправомерной передачи персональных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размещения Контента категории «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18+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List Paragraph"/>
        <w:widowControl w:val="0"/>
        <w:numPr>
          <w:ilvl w:val="2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 причинение любых убытков или вреда любым лицам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возникли при пользовании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может быть привлечена к ответственности за неисправности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поломки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задержки или перебои с доступом в Интернет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если по какой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причине Платформа недоступна в любое время или в течение какого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либо периода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оказывает услуги связи и не несет ответственности за сбои в работе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вызванные перебоями в оказании услуг связи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хостинга и прочими причинами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лежащими вне разумного контроля Администрации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или вызванными действиями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бездействием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третьих лиц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  <w:bookmarkStart w:name="p0" w:id="0"/>
      <w:bookmarkEnd w:id="0"/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Платформа содержит ссылки на другие сайты и ресурсы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предоставляемые третьими сторонами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эти ссылки предоставляются исключительно как источники информации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Администрация не имеет никакого контроля над содержанием этих сайтов или ресурсов и не несет никакой ответственности за них или за любые убытки и ущерб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в результате пользования ими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мошенничества или любой другой незаконной деятельности Администрация сообщит всю необходимую информацию в соответствующие государственные органы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занимающиеся расследованием нарушений закона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признает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доступ к его Личному кабинету может быть приостановлен в любое время по просьбе любого компетентного государственного органа или по усмотрению Администрации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Стороны освобождаются от ответственности за невыполнение или ненадлежащее выполнение обязательств в случае наступления обстоятельств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под которыми подразумеваются чрезвычайные события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не существовавшие во время заключения Соглашения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возникшие помимо воли Сторон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наступлению и действию которых они не могли препятствовать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также иные события и обстоятельства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которые компетентный орган либо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спора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суд признают обстоятельствами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 обстоятельствам непреодолимой силы относятся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но не ограничиваясь нижеперечисленным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запретительные действия органов власти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санкции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эмбарго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карантин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режим повышенной готовности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военного или чрезвычайного положения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гражданские волнения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эпидемии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пандемии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военные действия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специальные или антитеррористические операции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блокада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землетрясения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наводнения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пожары или другие стихийные бедствия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 время действия обстоятельств непреодолимой силы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освобождающих от ответственности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обязательства Сторон приостанавливаются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санкции за неисполнение договорных обязательств не применяются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 срок исполнения договорных обязательств продлевается на срок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соответствующий периоду действия наступившего обстоятельства непреодолимой силы и разумному сроку для устранения его последствий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для которой создалась невозможность исполнения обязательств по Соглашению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обязана в разумный срок известить другую Сторону о наступлении вышеуказанных обстоятельств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но в любом случае не позднее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с момента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когда станут доступны средства связи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если действие обстоятельств непреодолимой силы продолжается непрерывно в течение более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6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шести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месяцев подряд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любая из Сторон вправе расторгнуть настоящее Соглашение в одностороннем внесудебном порядке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уведомив другую Сторону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При этом Соглашение прекращается через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5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пять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рабочих дней после получения другой Стороной такого уведомления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0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Настоящее Соглашение вступает в силу с момента его заключения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акцепта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 действует в течение неопределенного срока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 всем остальном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что прямо не предусмотрено настоящим Соглашением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Стороны руководствуются действующим законодательством Российской Федерации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применимое право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без учета коллизионных норм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Претензионный порядок урегулирования споров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разногласий и требований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возникающих из настоящего Соглашения или в связи с ним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том числе касающиеся его вступления в силу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заключения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изменения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исполнения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нарушения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прекращения или действительности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является обязательным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 xml:space="preserve">Срок ответа на претензию составляет 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30 (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тридцать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момента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когда претензия была получена Стороной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которой она адресована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 случае неурегулирования разногласий в указанный срок Сторона вправе обратиться в суд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Клиент вправе расторгнуть настоящее Соглашение в одностороннем внесудебном порядке и немедленно прекратить использование Платформы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удалив Личный кабинет и проведя все расчеты по Соглашению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Все гарантии и заверения об обстоятельствах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содержащиеся в Соглашении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имеют существенное значение для Сторон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List Paragraph"/>
        <w:widowControl w:val="0"/>
        <w:numPr>
          <w:ilvl w:val="1"/>
          <w:numId w:val="2"/>
        </w:numPr>
        <w:bidi w:val="0"/>
        <w:spacing w:after="120" w:line="24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Все уведомления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обращения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претензии направляются Администрации посредством Платформы и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Style w:val="docdata"/>
          <w:rFonts w:ascii="Times New Roman" w:hAnsi="Times New Roman" w:hint="default"/>
          <w:sz w:val="24"/>
          <w:szCs w:val="24"/>
          <w:rtl w:val="0"/>
          <w:lang w:val="ru-RU"/>
        </w:rPr>
        <w:t>или посредством указанных в настоящем Соглашении контактных данных</w:t>
      </w:r>
      <w:r>
        <w:rPr>
          <w:rStyle w:val="docdata"/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Сведения об Администрации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ИП Федорова Светлана Михайловна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ИНН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772784038032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ОГРНИП 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323774600251451</w:t>
      </w:r>
    </w:p>
    <w:p>
      <w:pPr>
        <w:pStyle w:val="Normal.0"/>
        <w:widowControl w:val="0"/>
        <w:spacing w:after="120" w:line="240" w:lineRule="auto"/>
        <w:ind w:firstLine="709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mail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sense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a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@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list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ru</w:t>
      </w:r>
    </w:p>
    <w:p>
      <w:pPr>
        <w:pStyle w:val="Normal.0"/>
        <w:widowControl w:val="0"/>
        <w:spacing w:after="120" w:line="240" w:lineRule="auto"/>
        <w:ind w:firstLine="709"/>
        <w:jc w:val="both"/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Адрес</w:t>
      </w:r>
      <w:r>
        <w:rPr>
          <w:rStyle w:val="Нет"/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улица Большая Черёмушкинская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2,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корп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2,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кв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117,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117449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  <w:r>
      <w:rPr>
        <w:rFonts w:ascii="Times New Roman" w:hAnsi="Times New Roman"/>
        <w:sz w:val="24"/>
        <w:szCs w:val="24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560"/>
        </w:tabs>
        <w:ind w:left="851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560"/>
        </w:tabs>
        <w:ind w:left="108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rFonts w:ascii="Times New Roman" w:cs="Times New Roman" w:hAnsi="Times New Roman" w:eastAsia="Times New Roman"/>
      <w:sz w:val="24"/>
      <w:szCs w:val="24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docdata">
    <w:name w:val="docdata"/>
    <w:rPr>
      <w:lang w:val="ru-RU"/>
    </w:r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rFonts w:ascii="Times New Roman" w:cs="Times New Roman" w:hAnsi="Times New Roman" w:eastAsia="Times New Roman"/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