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tabs>
          <w:tab w:val="left" w:pos="9214"/>
        </w:tabs>
        <w:spacing w:after="120" w:line="24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Условия оказания услуг по использованию </w:t>
      </w:r>
    </w:p>
    <w:p>
      <w:pPr>
        <w:pStyle w:val="Normal.0"/>
        <w:widowControl w:val="0"/>
        <w:tabs>
          <w:tab w:val="left" w:pos="8931"/>
          <w:tab w:val="left" w:pos="9214"/>
        </w:tabs>
        <w:spacing w:after="120" w:line="24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Интернет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платформы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«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Sense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A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»</w:t>
      </w:r>
    </w:p>
    <w:p>
      <w:pPr>
        <w:pStyle w:val="Normal.0"/>
        <w:widowControl w:val="0"/>
        <w:tabs>
          <w:tab w:val="left" w:pos="9214"/>
        </w:tabs>
        <w:spacing w:after="120" w:line="24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для специалистов</w:t>
      </w:r>
    </w:p>
    <w:p>
      <w:pPr>
        <w:pStyle w:val="Normal.0"/>
        <w:widowControl w:val="0"/>
        <w:tabs>
          <w:tab w:val="left" w:pos="9214"/>
        </w:tabs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tabs>
          <w:tab w:val="left" w:pos="9214"/>
        </w:tabs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Версия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 001</w:t>
      </w:r>
    </w:p>
    <w:p>
      <w:pPr>
        <w:pStyle w:val="Normal.0"/>
        <w:widowControl w:val="0"/>
        <w:tabs>
          <w:tab w:val="left" w:pos="9214"/>
        </w:tabs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Дата публикации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: 01.05.2024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Normal.0"/>
        <w:widowControl w:val="0"/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Настоящие Условия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– «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Условия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регулируют отношения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связанные с использованием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Интернет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платформы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Sense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– «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Платформа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между Администрацией Платформы – Индивидуальным предпринимателем Федоровой Светланой Михайловной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– «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Администрация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Специалистом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физическим лицом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использует Платформу для проведения Видеоконсультаций для Клиентов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Настоящие Условия являются неотъемлемой частью договора на оказание услуг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заключаемого между Администрацией и Специалистом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– «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Договор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не являются публичной офертой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Полным и безоговорочным Акцептом настоящих Условий является заключение Сторонами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содержащего ссылку на них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 и настоящие Условия образуют единое и полное соглашение Сторон по использованию Платформы Специалистом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Настоящие Условия могут быть в любое время изменены Администрацией в одностороннем внесудебном порядке без какого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специального уведомления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Действующая редакция Условий всегда находится на странице Сайта по адресу </w:t>
      </w:r>
      <w:r>
        <w:rPr>
          <w:rFonts w:ascii="Times New Roman" w:hAnsi="Times New Roman"/>
          <w:sz w:val="24"/>
          <w:szCs w:val="24"/>
          <w:rtl w:val="0"/>
          <w:lang w:val="en-US"/>
        </w:rPr>
        <w:t>www.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sense-a.ru/docs/specialists/services-conditions 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Новая редакция Условий вступает в силу с даты ее размещения на Сайте и применяется к отношениям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возникшим после ее опубликования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Администрация рекомендует регулярно проверять Условия на предмет их изменения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Продолжение использования Платформы после внесения изменений в Условия означает полное и безоговорочное согласие и принятие таких изменений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Термины и определения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целей применения и толкования Договора и настоящих Условий используются определенные ниже основные термины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прямо не указано иное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Эти термины могут быть указаны с заглавной или строчной буквы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единственном или множественном числе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в виде сокращений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Сайт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ресурс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состоящий из совокупности программ для ЭВМ и размещенной в них информации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Сайт содержится в информационной системе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обеспечивающей доступность указанной информации в сети Интернет по адресу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доменному имени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HYPERLINK "http://www.sense-a.ru"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www.sense-a.ru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включая все уровни указанного домена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как функционирующие на дату регистрации лица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так и создаваемые в течение всего срока действия домена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Платформа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совокупность Сайта и других компонентов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доступ к которым предоставляется в качестве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сервиса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(SaaS-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решение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под названием </w:t>
      </w: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</w:t>
      </w:r>
      <w:r>
        <w:rPr>
          <w:rStyle w:val="Hyperlink.0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Sense-A</w:t>
      </w: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»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позволяющая Клиенту осуществлять выбор 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проводить Видеоконсультации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обладающая другими функциональными возможностями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Администрация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Индивидуальный предприниматель Федорова С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которая является обладателем исключительных прав на Платформу и Исполнителем по Договору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Клиент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совершеннолетнее дееспособное физическое лицо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зарегистрировавшееся на Платформе в целях получения посредством Платформы Видеоконсультаций для себя лично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Специалист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Заказчик по Договору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именуемый на Платформе Психотерапевт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Психолог или Коуч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совершеннолетнее дееспособное физическое лицо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имеющее высшее образование или прошедшее соответствующую переподготовку в области психологии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оказывающее психологическую помощь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без оформления рецептов на медицинские препараты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 консультирующее по различным вопросам посредством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Зарегистрироваться на Платформе в качестве Специалиста вправе только лицо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зарегистрированное в Российской Федерации в качестве самозанятого или индивидуального предпринимателя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Видеоконсультация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онлайн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консультация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процессе которой Специалист оказывает услуги по психологическому консультированию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коучингу Клиента через свой Личный кабинет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Личный кабинет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персональная страница Специалиста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доступа к которой не имеют другие Специалисты и Клиенты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которая представляет собой совокупность данных о Специалисте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позволяет управлять настройками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менять информацию на персональной странице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проводить Видеоконсультации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взаимодействовать с  Администрацией и совершать иные действия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предусмотренные функционалом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Персональная страница Специалиста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страница Специалиста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доступ к которой имеет неопределенный круг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которая содержит информацию о данном Специалисте и оказываемых им услугах для Клиентов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Логин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уникальный для Платформы номер телефона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который в сочетании с Паролем служит идентификатором 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Пароль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 автоматически сгенерированный Платформой одноразовый набор цифр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который направляется на номер телефона Специалиста каждый раз в момент входа на Платформу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Регистрация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процесс создания Личного кабинета Специалистом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Регистрация на Платформе осуществляется без взимания платы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0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Контент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размещенные на Платформе тексты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изображения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фотографии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аудио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 видеозаписи и 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доступные для просмотра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воспроизведения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или загрузки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скачивания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являющиеся в том числе результатами интеллектуальной деятельности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исключительное право на которые может принадлежать Администрации или иным лицам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Общие положения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соответствии с Договором и настоящими Условиями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Администрация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Исполнитель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обязуется за вознаграждение оказывать Специалисту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Заказчику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услуги посредством Платформы по предоставлению доступа к функционалу Платформы через сеть Интернет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по модели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SaaS, software as a service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– программное обеспечение как услуга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 поиску и привлечению Клиентов для Специалиста для проведения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приему от Клиентов и перечислению Специалисту платежей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поступающих за проведение Специалистом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Платформа является специализированным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сервисом для подбора Специалиста и проведения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Договор на оказание услуг психологического консультирования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проведения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заключается Специалистом напрямую с Клиентом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стороной данного договора или агентом при его заключении не является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доступа к проводимым на Платформе Видеоконсультациям не имеет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ответственности за качество и результат оказания услуг Специалистом Клиенту не несет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получения претензий от Клиентов по качеству проведенных Видеоконсультаций или по иным вопросам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связанным с техническим функционированием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Администрация в течение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5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пяти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рабочих дней переадресовывает их Специалисту для рассмотрения по существу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Функционал Платформы включает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поиск и подбор 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проведение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прием платежей за Видеоконсультации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Специалист уведомлен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полностью осознает и соглашается с тем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что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услуги проведения Видеоконсультаций Клиенту оказывает непосредственно Специалист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Администрация только предоставляет техническую возможность использования функциональных возможностей Платформы и не является стороной договора между Специалистом и Клиентом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оставленные Специалистом или Клиентом на Платформе отзывы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обратная связь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могут быть использованы Администрацией для исследований и улучшения качества работы Платформы и проводимых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что не будет являться нарушением условий конфиденциальности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Специалист дает Администрации согласие на такое использование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Платформа предназначена для относительно здоровых людей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которые не имеют проблем со здоровьем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как физических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так и психических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угрожающих жизни или здоровью Клиента или иных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Зарегистрироваться на Платформе в качестве Специалиста вправе только совершеннолетнее дееспособное физическое лицо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имеющее высшее образование или прошедшее соответствующую переподготовку в области психологии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зарегистрированное в Российской Федерации в качестве самозанятого или индивидуального предпринимателя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утраты статуса самозанятого или индивидуального предпринимателя по любым причинам Специалист не вправе продолжать использовать Платформу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Технические требования для использования Платформы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Для использования функционала Платформы Специалист должен самостоятельно и за свой счет обеспечить наличие и работоспособность следующего оборудования и программного обеспечения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настольный компьютер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ноутбук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видеокамера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встроенная или внешняя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микрофон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встроенный или внешний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браузер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Chrome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версии не ниже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81.0.4044.138;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стабильный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канал с входящей и исходящей скоростью не менее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мегабита в секунду в каждом направлении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Права и обязанности Сторон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Администрация имеет право</w:t>
      </w:r>
      <w:r>
        <w:rPr>
          <w:rStyle w:val="docdat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изменять Платформу по своему усмотрению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 добавлять новые функции или вносить улучшения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удалять некоторые функции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приостановить доступ Специалиста к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 предварительным уведомлением Специалиста либо без такового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 любой причине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включая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но не ограничиваясь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3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проведение технических работ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3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попытку получения несанкционированного доступа к Платформе или Личному кабинету другого лица или оказания помощи другим в этом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3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попытку преодоления программных средств безопасности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ограничивающих использование или защищающих любой Контент и Платформу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3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запросы правоохранительных или других государственных органов в отношении 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3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угрозы или оскорбления Администрации или других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расторгнуть Договор со Специалистом в одностороннем внесудебном порядке и немедленно прекратить его доступ к Платформе в случае нарушения Специалистом настоящих Условий или Договора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любое нарушение признается существенным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пока не доказано иное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привлекать по своему усмотрению к исполнению своих обязательств по Договору третьих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собирать обратную связь от Клиентов о качестве оказания услуг Специалистом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давать Специалисту рекомендации относительно заполнения им данных о себе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отклонять заполненные им в Личном кабинете данные в одностороннем порядке по своему усмотрению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 по причине несоответствия концепции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осуществлять рассылки по электронной почте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СМС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пуш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уведомлений Специалисту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 целью информирования о Видеоконсультациях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 изменениях и дополнениях в работе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Заключая Договор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Специалист дает согласие на получение таких рассылок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Администрация обязана</w:t>
      </w:r>
      <w:r>
        <w:rPr>
          <w:rStyle w:val="docdat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оказывать Услуги своевременно и с надлежащим качеством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обеспечивать работоспособность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исполнять иные обязанности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предусмотренные Договором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Условиями и действующим законодательством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Специалист</w:t>
      </w:r>
      <w:r>
        <w:rPr>
          <w:rStyle w:val="Нет"/>
          <w:rFonts w:ascii="Times New Roman" w:hAnsi="Times New Roman"/>
          <w:b w:val="0"/>
          <w:bCs w:val="0"/>
          <w:sz w:val="24"/>
          <w:szCs w:val="24"/>
          <w:rtl w:val="0"/>
          <w:lang w:val="ru-RU"/>
        </w:rPr>
        <w:t xml:space="preserve"> </w:t>
      </w: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имеет право</w:t>
      </w:r>
      <w:r>
        <w:rPr>
          <w:rStyle w:val="docdat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зарегистрировать не более одного Личного кабинета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нарушения указанного правила Администрация оставляет за собой право в одностороннем внесудебном порядке расторгнуть Договор и удалить Личные кабинеты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пользоваться функционалом Платформы в соответствии с Договором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включающим настоящие Условия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самостоятельно по согласованию с Клиентом определять график консультирования Клиента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отказаться от проведения Видеоконсультации для конкретного Клиента или перенести ее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уведомив Клиента не позднее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чем за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24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часа до назначенного времени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направлять любые обращения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вопросы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предложения и претензии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связанные с функционированием Платформы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действиями Администрации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посредством формы обратной связи на Платформе или на электронную почту Администрации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получать достоверную информацию о работе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обращаться в службу поддержки посредством функционала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 целью прояснения технических и иных вопросов по работе с Платформой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Специалист обязан</w:t>
      </w:r>
      <w:r>
        <w:rPr>
          <w:rStyle w:val="docdat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регулярно и своевременно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менее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чем на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7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календарных дней вперед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заполнять в Личном кабинете график своей работы на Платформе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доступные для записи даты и время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не заниматься на Платформе медицинской деятельностью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оказанием медицинских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телемедицинских услуг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иной деятельностью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требующей лицензирования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иного специального разрешения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оформлять рецепты на медицинские препараты в процессе или по результатам проводимых на Платформе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оказывать посредством Платформы психологическую помощь в экстренных случаях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чрезвычайных ситуациях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ситуациях суицидального риска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случаях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требующих госпитализации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при наличии угрозы жизни или здоровью Клиента или иных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предоставлять Администрации полную и достоверную информацию о себе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своем опыте и своей квалификации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размещать на Платформе информацию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каким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образом дискредитирующую Администрацию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соответствующую действительности или нарушающую права третьих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предоставлять Администрации полную и достоверную информацию о банковском счете для перечисления денежных средств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Не допускается предоставление реквизитов банковских счетов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карт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принадлежащих третьим лицам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сохранять конфиденциальность данных для доступа к своему Личному кабинету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незамедлительно информировать Администрацию о компрометации данных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предоставлять доступ и не допускать использования третьими лицами своего Личного кабинета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нести ответственность за все действия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совершенные с использованием своего Личного кабинета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как за свои собственные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уведомлять Администрацию об изменении предоставленной информации посредством Личного кабинета в срок не позднее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5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пяти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рабочих дней с даты ее изменения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соблюдать график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размещенный в Личном кабинете и согласованный с Клиентом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уведомлять Клиента посредством Личного кабинета о любом изменении не менее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чем за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24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часа до назначенного времени Видеоконсультации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невозможности связаться с Клиентом или возникновения иных непредвиденных обстоятельств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незамедлительно проинформировать Администрацию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если Видеоконсультация не состоялась по вине Специалиста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Специалист уведомил Клиента об отмене или переносе Видеоконсультации посредством Личного кабинета менее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чем за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24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часа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 выбору Клиента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оплаченная за Видеоконсультацию денежная сумма либо подлежит возврату Клиенту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Администрация по запросу Клиента оформляет возврат в течение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24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часов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сумма подлежит зачислению на карту Клиента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 которой производилась оплата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засчитывается в счет оплаты следующей Видеоконсультации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если Клиент опаздывает на назначенную Видеоконсультацию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время Видеоконсультации не продлевается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Если на Видеоконсультацию опаздывает Специалист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время Видеоконсультации продлевается на период опоздания 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соблюдать применимое законодательство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 законодательство о защите прав потребителей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 профессиональную этику в процессе своей деятельности и проведения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сохранять конфиденциальность полученной от Клиента информации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 исключением случаев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предусмотренных законом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 оказании услуг Клиенту соблюдать законодательство о защите прав потребителей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в том числе рассматривать претензии потребителей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);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предпринимать попыток вывести консультирование подобранного с помощью Платформы Клиента за пределы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самостоятельно нести ответственность перед Клиентом за качество оказываемых в процессе Видеоконсультаций услуг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самостоятельно вести бухгалтерский учет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если применимо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сдавать необходимую отчетность в налоговые органы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уплачивать все применимые налоги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является налоговым агентом 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использовать функционал Платформы в каких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противоправных целях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не совершать действия с целью получить несанкционированный доступ к Платформе и не содействовать другим лицам в этом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включая распространение инструкций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программного обеспечения и инструментов для этой цели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противном случае Администрация оставляет за собой право любыми не запрещенными законом способами пресекать такие действия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 направить информацию о нарушениях в правоохранительные или иные компетентные органы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незамедлительно покинуть Платформу и прекратить ее использование в случае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если он получил доступ к Платформе в стране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где материалы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размещенные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запрещены местным законодательством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копировать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изменять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распространять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создавать какие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производные произведения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использовать и не воспроизводить каким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образом любые охраняемые законом материалы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изображения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тексты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товарные знаки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знаки обслуживания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фирменные наименования или другую интеллектуальную собственность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Контент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доступные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без письменного разрешения правообладателя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размещать на Платформе и не передавать посредством функционала Платформы Контент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содержащий информацию рекламного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агитационного или иного характера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связанного с оказанием или получением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указывать при регистрации на Платформе или в Личном кабинете данные третьих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использовать Личные кабинеты других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не предпринимать действий к несанкционированному доступу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взлому Личных кабинетов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использовать Платформу для размещения или распространения Контента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содержащего вирусы или другие вредоносные компьютерные коды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файлы или программы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предназначенные для нарушения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уничтожения либо ограничения функциональности любого компьютерного или телекоммуникационного оборудования или программ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для осуществления несанкционированного доступа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серийные номера к коммерческим программным продуктам и программы для их генерации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логины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пароли и прочие средства для получения несанкционированного доступа к платным ресурсам в сети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размещения ссылок на вышеуказанную информацию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заниматься фишинговыми атаками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парсингом данных Платформы или какой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аналогичной деятельностью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использовать роботов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ботов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«пауков»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поисковых роботов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«скраперов»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поисковые приложения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прокси или другие ручные или автоматические устройства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методы или процессы для доступа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извлечения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индексирования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программы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шпионы и каким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иным образом не воспроизводить и не обходить навигационную структуру или представление Платформы или ее содержимого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изменять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модифицировать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адаптировать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сублицензировать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переводить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продавать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реконструировать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расшифровывать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декомпилировать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дизассемблировать или иным образом не разбирать какую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часть Платформы и не побуждать других к таким действиям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использовать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не разрабатывать любые сторонние приложения или программы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которые взаимодействуют с Платформой или данными других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хранящимися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без письменного согласия Администрации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исследовать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сканировать и не тестировать уязвимости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пытаться обойти ограничения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установленные Платформой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использовать Платформу для сбора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хранения и распространения персональных данных других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для размещения ссылок на адреса электронной почты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адреса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сайтов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аккаунты в мессенджерах или социальных сетях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 другие программы для распространения контента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 номера телефонов других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нарушать нормальной работы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уважительно относиться к другим лицам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употреблять ненормативную лексику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оскорблять других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допускаются проявления нетерпимости и дискриминации по расовому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национальному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этническому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религиозному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половому признаку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по отношению к людям с ограниченными физическими возможностями или по иным признакам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представляться администратором или модератором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самостоятельно оценивать содержание размещаемого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отправляемого Контента на соответствие требованиям действующего законодательства и Договора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 размещении Контента на Платформе соблюдать права третьих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включая права авторов и правообладателей соответствующих результатов интеллектуальной деятельности и приравненных к ним средств индивидуализации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Размещая Контент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Специалист заверяет и гарантирует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что такой Контент не нарушает прав третьих лиц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 прав исключительных прав на результаты интеллектуальной деятельности и средства индивидуализации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предоставляет Администрации простую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неисключительную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безвозмездную лицензию на использование указанных материалов на территории всего мира в течение всего срока действия исключительных прав на них любыми способами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указанными в ст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1270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Гражданского кодекса РФ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 при создании рекламных материалов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вправе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но не обязана просматривать Контент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размещаемый Специалистом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 наличие запрещенных материалов и может удалять или перемещать без предупреждения любой Контент по своему усмотрению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Порядок и условия обработки персональных данных Администрацией регулируются Политикой обработки персональных данных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которая размещена на Сайте по ссылке  </w:t>
      </w:r>
      <w:r>
        <w:rPr>
          <w:rStyle w:val="docdata"/>
          <w:rFonts w:ascii="Times New Roman" w:hAnsi="Times New Roman"/>
          <w:sz w:val="24"/>
          <w:szCs w:val="24"/>
          <w:rtl w:val="0"/>
          <w:lang w:val="en-US"/>
        </w:rPr>
        <w:t>www.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sense-a.ru/docs/</w:t>
      </w:r>
      <w:r>
        <w:rPr>
          <w:rStyle w:val="docdata"/>
          <w:rFonts w:ascii="Times New Roman" w:hAnsi="Times New Roman"/>
          <w:sz w:val="24"/>
          <w:szCs w:val="24"/>
          <w:rtl w:val="0"/>
          <w:lang w:val="en-US"/>
        </w:rPr>
        <w:t>privacy-policy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  .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Расчеты</w:t>
      </w:r>
      <w:r>
        <w:rPr>
          <w:rStyle w:val="docdat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Сдача и приемка Услуг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Стоимость Видеоконсультации для Клиентов является фиксированной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согласовывается Специалистом с Администрацией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размещается на его Персональной странице на Платформе и не может быть изменена Специалистом без предварительного согласования с Администрацией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Стоимость уже оплаченных Видеоконсультаций изменению не подлежит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 вносит оплату Администрации за Видеоконсультацию до ее проведения в безналичной форме путем перечисления денежных средств со своей банковской карты или посредством платежного сервиса по указанным на Платформе реквизитам посредством функционала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Запись на Видеоконсультацию бронируется и отображается в Личном кабинете Клиента и Специалиста после поступления от Клиента оплаты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 получении оплаты от Клиента Администрация как агент Специалиста в части приема платежей от Клиентов оформляет и направляет Клиенту кассовый чек в электронной форме на предоставленный Клиентом номер телефона либо адрес электронной почты с указанием всех необходимых в соответствии с законодательством реквизитов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рассчитывает стоимость Услуг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оказанных Специалисту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Цена и порядок расчета предусмотрены в Договоре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Оплата Услуг Администрации Специалистом производится путем удержания соответствующей денежной суммы из суммы поступившего от Клиента платежа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перечисляет полученные от Клиента денежные суммы за вычетом стоимости своих Услуг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если Клиент оформляет возврат уплаченных денежных средств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денежные средства возвращаются Клиенту в полном объеме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включая удержанную Администрацией стоимость ее Услуг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оказанных Специалисту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При этом возвращенная Клиенту денежная сумма в размере стоимости Услуг Администрации подлежит оплате Специалистом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удержанию из причитающихся ему в будущем платежей Клиентов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Порядок сдачи и приемки оказанных Администрацией Специалисту услуг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ежемесячно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не позднее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15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числа месяца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следующего за отчетным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направляет на адрес электронной почты Специалисту акт выполненных работ за прошедший месяц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возражений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в течение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3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х рабочих дней с момента получения акта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Специалист направляет возражения ответным письмом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отсутствия возражений акт считается утвержденным сторонами и подлежит оплате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Не позднее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30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числа месяца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следующего за отчетным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Специалист направляет подписанный со своей стороны акт ответным письмом Администрации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Использование определенной системы расчетов может быть связано с заключением отдельного соглашения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регулирующего ее применение и заключение которого является обязательным условием проведения расчетов таким способом и в таком порядке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Введенные Клиентом данные банковской карты могут быть сохранены в профиле Клиента в соответствующей платежной системе в соответствии с ее правилами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Сбор и обработка полученных конфиденциальных данных Клиента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реквизиты карты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регистрационные данные и 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производится в процессинговом центре соответствующей платежной системы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производящей оплату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не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Платформа не собирает банковские данные Клиента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не имеет к ним доступа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Вся финансовая информация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предоставляемая Клиентом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собирается и обрабатывается указанными на Платформе платежными системами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сервисами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гарантирует отсутствия ошибок и сбоев в работе Платформы  в отношении предоставления возможности оплаты и не несет ответственности за функционирование платежных систем и сервисов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Ответственность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Платформа предоставляется по принципу «как есть»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as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is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гарантирует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 Платформа будет соответствовать требованиям или ожиданиям Специалиста и будет функционировать бесперебойно и безошибочно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может быть привлечена к ответственности за неисправности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поломки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задержки или перебои с доступом в Интернет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или если по какой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либо причине Платформа недоступна в любое время или в течение какого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либо периода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Специалист признает и соглашается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что использование им Платформы будет производиться им исключительно на свой страх и риск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несет ответственности за вред здоровью и жизни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имущественный ущерб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за любые убытки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которые могут возникнуть у Специалиста в связи с использованием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максимальной степени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допускаемой законодательством Российской Федерации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ответственность Администрации по любым искам или претензиям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вытекающим из Договора или с ним связанным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ограничивается размером доказанного реального ущерба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упущенная выгода возмещению не подлежит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но не более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1 000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одной тысячи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рублей перед каждым лицом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несет ответственности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 функционирование или перебои в работе оборудования или программного обеспечения 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 нарушение Специалистом авторских и иных прав третьих лиц путем опубликования Контента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путем неправомерной передачи персональных данных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размещения Контента категории «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18+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 причинение любых убытков или вреда любым лицам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которые возникли при использовании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оказывает услуги связи и не несет ответственности за сбои в работе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вызванные перебоями в оказании услуг связи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хостинга и прочими причинами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лежащими вне разумного контроля Администрации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или вызванными действиями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бездействием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третьих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  <w:bookmarkStart w:name="p0" w:id="0"/>
      <w:bookmarkEnd w:id="0"/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Платформа содержит ссылки на другие сайты и ресурсы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предоставляемые третьими лицами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но эти ссылки предоставляются исключительно как источники информации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имеет никакого контроля над содержанием этих сайтов или ресурсов и не несет никакой ответственности за них или за любые убытки и ущерб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которые могут возникнуть в результате пользования ими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Стороны освобождаются от ответственности за невыполнение или ненадлежащее выполнение обязательств в случае наступления обстоятельств непреодолимой силы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под которыми подразумеваются чрезвычайные события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существовавшие во время заключения Договора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возникшие помимо воли Сторон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наступлению и действию которых они не могли препятствовать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иные события и обстоятельства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которые компетентный орган либо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спора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суд признают обстоятельствами непреодолимой силы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 обстоятельствам непреодолимой силы относятся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но не ограничиваясь нижеперечисленным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запретительные действия органов власти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санкции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эмбарго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карантин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режим повышенной готовности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военного или чрезвычайного положения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гражданские волнения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эпидемии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пандемии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военные действия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специальные или антитеррористические операции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блокада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землетрясения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наводнения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пожары или другие стихийные бедствия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 время действия обстоятельств непреодолимой силы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освобождающих от ответственности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обязательства Сторон приостанавливаются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санкции за неисполнение договорных обязательств не применяются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срок исполнения договорных обязательств продлевается на срок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соответствующий периоду действия наступившего обстоятельства непреодолимой силы и разумному сроку для устранения его последствий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Сторона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для которой создалась невозможность исполнения обязательств по Договору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обязана в разумный срок известить другую Сторону о наступлении вышеуказанных обстоятельств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но в любом случае не позднее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5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пяти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рабочих дней с момента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когда станут доступны средства связи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если действие обстоятельств непреодолимой силы продолжается непрерывно в течение более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6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шести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месяцев подряд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любая из Сторон вправе расторгнуть Договор в одностороннем внесудебном порядке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уведомив другую Сторону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При этом Договор прекращается через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5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пять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рабочих дней после получения другой Стороной такого уведомления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Заключительные положения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Договор вступает в силу с момента его заключения и действует в течение неопределенного срока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 всем остальном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что прямо не предусмотрено Договором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Стороны руководствуются действующим законодательством Российской Федерации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применимое право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без учета коллизионных норм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Претензионный порядок урегулирования споров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разногласий и требований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возникающих из настоящего Договора или в связи с ним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 касающиеся его вступления в силу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заключения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изменения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исполнения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нарушения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прекращения или действительности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является обязательным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Срок ответа на претензию составляет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30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тридцать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календарных дней с момента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когда претензия была получена Стороной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которой она адресована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неурегулирования разногласий в указанный срок Сторона вправе обратиться в суд по месту нахождения Администрации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Каждая из Сторон  вправе в любое время расторгнуть Договор в одностороннем внесудебном порядке и без возмещения другой Стороне каких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убытков или затрат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уведомив другую Сторону по электронной почте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посредством Личного кабинета не позднее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чем за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10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десять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рабочих дней до даты расторжения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 удалением Личного кабинета Специалиста и проведением всех расчетов по Договору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Все гарантии и заверения об обстоятельствах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содержащиеся в Договоре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имеют существенное значение для Сторон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Все уведомления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обращения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претензии направляются Администрации посредством Платформы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посредством указанных в Договоре или Условиях контактных данных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widowControl w:val="0"/>
        <w:spacing w:after="120" w:line="24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Сведения об Администрации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ИП Федорова Светлана Михайловна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ИНН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772784038032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ОГРНИП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323774600251451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E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mail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 </w:t>
      </w:r>
      <w:r>
        <w:rPr>
          <w:rStyle w:val="Hyperlink.1"/>
          <w:rFonts w:ascii="Times New Roman" w:cs="Times New Roman" w:hAnsi="Times New Roman" w:eastAsia="Times New Roman"/>
          <w:sz w:val="24"/>
          <w:szCs w:val="24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4"/>
          <w:szCs w:val="24"/>
          <w:lang w:val="en-US"/>
        </w:rPr>
        <w:instrText xml:space="preserve"> HYPERLINK "mailto:support@sense-a.ru"</w:instrText>
      </w:r>
      <w:r>
        <w:rPr>
          <w:rStyle w:val="Hyperlink.1"/>
          <w:rFonts w:ascii="Times New Roman" w:cs="Times New Roman" w:hAnsi="Times New Roman" w:eastAsia="Times New Roman"/>
          <w:sz w:val="24"/>
          <w:szCs w:val="24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support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@</w:t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sense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Style w:val="Ссылка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Hyperlink.1"/>
          <w:rFonts w:ascii="Times New Roman" w:hAnsi="Times New Roman"/>
          <w:sz w:val="24"/>
          <w:szCs w:val="24"/>
          <w:rtl w:val="0"/>
          <w:lang w:val="en-US"/>
        </w:rPr>
        <w:t>ru</w:t>
      </w:r>
      <w:r>
        <w:rPr/>
        <w:fldChar w:fldCharType="end" w:fldLock="0"/>
      </w:r>
    </w:p>
    <w:p>
      <w:pPr>
        <w:pStyle w:val="Normal.0"/>
        <w:widowControl w:val="0"/>
        <w:spacing w:after="120" w:line="240" w:lineRule="auto"/>
        <w:ind w:firstLine="709"/>
        <w:jc w:val="both"/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Адрес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улица Большая Черемушкинская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2,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корп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2,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кв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117,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117449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Times New Roman" w:hAnsi="Times New Roman"/>
        <w:sz w:val="24"/>
        <w:szCs w:val="24"/>
        <w:rtl w:val="0"/>
      </w:rPr>
      <w:fldChar w:fldCharType="begin" w:fldLock="0"/>
    </w:r>
    <w:r>
      <w:rPr>
        <w:rFonts w:ascii="Times New Roman" w:hAnsi="Times New Roman"/>
        <w:sz w:val="24"/>
        <w:szCs w:val="24"/>
        <w:rtl w:val="0"/>
      </w:rPr>
      <w:instrText xml:space="preserve"> PAGE </w:instrText>
    </w:r>
    <w:r>
      <w:rPr>
        <w:rFonts w:ascii="Times New Roman" w:hAnsi="Times New Roman"/>
        <w:sz w:val="24"/>
        <w:szCs w:val="24"/>
        <w:rtl w:val="0"/>
      </w:rPr>
      <w:fldChar w:fldCharType="separate" w:fldLock="0"/>
    </w:r>
    <w:r>
      <w:rPr>
        <w:rFonts w:ascii="Times New Roman" w:hAnsi="Times New Roman"/>
        <w:sz w:val="24"/>
        <w:szCs w:val="24"/>
        <w:rtl w:val="0"/>
      </w:rPr>
    </w:r>
    <w:r>
      <w:rPr>
        <w:rFonts w:ascii="Times New Roman" w:hAnsi="Times New Roman"/>
        <w:sz w:val="24"/>
        <w:szCs w:val="24"/>
        <w:rtl w:val="0"/>
      </w:rPr>
      <w:fldChar w:fldCharType="end" w:fldLock="0"/>
    </w:r>
    <w:r>
      <w:rPr>
        <w:rFonts w:ascii="Times New Roman" w:hAnsi="Times New Roman"/>
        <w:sz w:val="24"/>
        <w:szCs w:val="24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560"/>
        </w:tabs>
        <w:ind w:left="851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560"/>
        </w:tabs>
        <w:ind w:left="851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560"/>
        </w:tabs>
        <w:ind w:left="851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560"/>
        </w:tabs>
        <w:ind w:left="851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560"/>
        </w:tabs>
        <w:ind w:left="851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560"/>
        </w:tabs>
        <w:ind w:left="108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docdata">
    <w:name w:val="docdata"/>
    <w:rPr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b w:val="1"/>
      <w:bCs w:val="1"/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Ссылка"/>
    <w:next w:val="Hyperlink.1"/>
    <w:rPr>
      <w:rFonts w:ascii="Times New Roman" w:cs="Times New Roman" w:hAnsi="Times New Roman" w:eastAsia="Times New Roma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