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B049" w14:textId="77777777" w:rsidR="00663646" w:rsidRPr="007C2D76" w:rsidRDefault="00663646" w:rsidP="00663646">
      <w:pPr>
        <w:jc w:val="center"/>
        <w:rPr>
          <w:rFonts w:ascii="Arial" w:hAnsi="Arial" w:cs="Arial"/>
          <w:b/>
          <w:bCs/>
          <w:sz w:val="48"/>
          <w:szCs w:val="48"/>
        </w:rPr>
      </w:pPr>
      <w:r w:rsidRPr="007C2D76">
        <w:rPr>
          <w:rFonts w:ascii="Arial" w:hAnsi="Arial" w:cs="Arial"/>
          <w:b/>
          <w:bCs/>
          <w:sz w:val="48"/>
          <w:szCs w:val="48"/>
        </w:rPr>
        <w:t>BMS353</w:t>
      </w:r>
    </w:p>
    <w:p w14:paraId="533BAAFF" w14:textId="77777777" w:rsidR="00663646" w:rsidRPr="007C2D76" w:rsidRDefault="00663646" w:rsidP="00663646">
      <w:pPr>
        <w:jc w:val="center"/>
        <w:rPr>
          <w:rFonts w:ascii="Arial" w:hAnsi="Arial" w:cs="Arial"/>
          <w:b/>
          <w:bCs/>
          <w:sz w:val="36"/>
          <w:szCs w:val="36"/>
        </w:rPr>
      </w:pPr>
      <w:r w:rsidRPr="007C2D76">
        <w:rPr>
          <w:rFonts w:ascii="Arial" w:hAnsi="Arial" w:cs="Arial"/>
          <w:b/>
          <w:bCs/>
          <w:sz w:val="36"/>
          <w:szCs w:val="36"/>
        </w:rPr>
        <w:t xml:space="preserve"> Bioinformatics for Biomedical Science</w:t>
      </w:r>
    </w:p>
    <w:p w14:paraId="331BE79B" w14:textId="77777777" w:rsidR="00663646" w:rsidRPr="007C2D76" w:rsidRDefault="00663646" w:rsidP="00663646">
      <w:pPr>
        <w:rPr>
          <w:rFonts w:ascii="Arial" w:hAnsi="Arial" w:cs="Arial"/>
          <w:sz w:val="40"/>
          <w:szCs w:val="40"/>
          <w:u w:val="single"/>
        </w:rPr>
      </w:pPr>
    </w:p>
    <w:p w14:paraId="5090FF86" w14:textId="77777777" w:rsidR="00663646" w:rsidRPr="007C2D76" w:rsidRDefault="00663646" w:rsidP="00663646">
      <w:pPr>
        <w:jc w:val="center"/>
        <w:rPr>
          <w:rFonts w:ascii="Arial" w:eastAsia="Times New Roman" w:hAnsi="Arial" w:cs="Arial"/>
          <w:b/>
          <w:sz w:val="48"/>
          <w:szCs w:val="48"/>
        </w:rPr>
      </w:pPr>
      <w:r w:rsidRPr="007C2D76">
        <w:rPr>
          <w:rFonts w:ascii="Arial" w:eastAsia="Times New Roman" w:hAnsi="Arial" w:cs="Arial"/>
          <w:b/>
          <w:sz w:val="48"/>
          <w:szCs w:val="48"/>
        </w:rPr>
        <w:t xml:space="preserve">Data analysis for </w:t>
      </w:r>
      <w:r w:rsidRPr="007C2D76">
        <w:rPr>
          <w:rFonts w:ascii="Arial" w:eastAsia="Times New Roman" w:hAnsi="Arial" w:cs="Arial"/>
          <w:b/>
          <w:sz w:val="48"/>
          <w:szCs w:val="48"/>
        </w:rPr>
        <w:br/>
        <w:t xml:space="preserve">Alveolar Macrophages after </w:t>
      </w:r>
    </w:p>
    <w:p w14:paraId="65A785D4" w14:textId="77777777" w:rsidR="00663646" w:rsidRPr="007C2D76" w:rsidRDefault="00663646" w:rsidP="00663646">
      <w:pPr>
        <w:jc w:val="center"/>
        <w:rPr>
          <w:rFonts w:ascii="Arial" w:eastAsia="Times New Roman" w:hAnsi="Arial" w:cs="Arial"/>
          <w:b/>
          <w:sz w:val="48"/>
          <w:szCs w:val="48"/>
        </w:rPr>
      </w:pPr>
      <w:r w:rsidRPr="007C2D76">
        <w:rPr>
          <w:rFonts w:ascii="Arial" w:eastAsia="Times New Roman" w:hAnsi="Arial" w:cs="Arial"/>
          <w:b/>
          <w:sz w:val="48"/>
          <w:szCs w:val="48"/>
        </w:rPr>
        <w:t>Murine Lung Transplant – RNAseq</w:t>
      </w:r>
    </w:p>
    <w:p w14:paraId="66C60129" w14:textId="77777777" w:rsidR="00663646" w:rsidRPr="007C2D76" w:rsidRDefault="00663646" w:rsidP="00663646">
      <w:pPr>
        <w:pStyle w:val="ListParagraph"/>
        <w:spacing w:after="0" w:line="276" w:lineRule="auto"/>
        <w:rPr>
          <w:rFonts w:ascii="Arial" w:eastAsia="Times New Roman" w:hAnsi="Arial" w:cs="Arial"/>
          <w:b/>
          <w:sz w:val="72"/>
          <w:szCs w:val="72"/>
        </w:rPr>
      </w:pPr>
    </w:p>
    <w:p w14:paraId="5527785B" w14:textId="77777777" w:rsidR="00663646" w:rsidRPr="007C2D76" w:rsidRDefault="00663646" w:rsidP="00663646">
      <w:pPr>
        <w:spacing w:after="0" w:line="276" w:lineRule="auto"/>
        <w:jc w:val="center"/>
        <w:rPr>
          <w:rFonts w:ascii="Arial" w:eastAsia="Times New Roman" w:hAnsi="Arial" w:cs="Arial"/>
          <w:b/>
          <w:sz w:val="72"/>
          <w:szCs w:val="72"/>
        </w:rPr>
      </w:pPr>
    </w:p>
    <w:p w14:paraId="66411B90" w14:textId="77777777" w:rsidR="00663646" w:rsidRPr="007C2D76" w:rsidRDefault="00663646" w:rsidP="00663646">
      <w:pPr>
        <w:spacing w:after="0" w:line="276" w:lineRule="auto"/>
        <w:jc w:val="center"/>
        <w:rPr>
          <w:rFonts w:ascii="Arial" w:eastAsia="Times New Roman" w:hAnsi="Arial" w:cs="Arial"/>
          <w:b/>
          <w:sz w:val="72"/>
          <w:szCs w:val="72"/>
        </w:rPr>
      </w:pPr>
    </w:p>
    <w:p w14:paraId="6ACB61B7" w14:textId="77777777" w:rsidR="00663646" w:rsidRPr="007C2D76" w:rsidRDefault="00663646" w:rsidP="00663646">
      <w:pPr>
        <w:spacing w:after="0" w:line="276" w:lineRule="auto"/>
        <w:jc w:val="center"/>
        <w:rPr>
          <w:rFonts w:ascii="Arial" w:eastAsia="Times New Roman" w:hAnsi="Arial" w:cs="Arial"/>
          <w:b/>
          <w:sz w:val="36"/>
          <w:szCs w:val="36"/>
        </w:rPr>
      </w:pPr>
      <w:r w:rsidRPr="007C2D76">
        <w:rPr>
          <w:rFonts w:ascii="Arial" w:eastAsia="Times New Roman" w:hAnsi="Arial" w:cs="Arial"/>
          <w:b/>
          <w:sz w:val="36"/>
          <w:szCs w:val="36"/>
        </w:rPr>
        <w:t>Registration No. 180166459</w:t>
      </w:r>
    </w:p>
    <w:p w14:paraId="177093BB" w14:textId="77777777" w:rsidR="00663646" w:rsidRPr="007C2D76" w:rsidRDefault="00663646" w:rsidP="00663646">
      <w:pPr>
        <w:spacing w:after="0" w:line="276" w:lineRule="auto"/>
        <w:jc w:val="center"/>
        <w:rPr>
          <w:rFonts w:ascii="Arial" w:eastAsia="Times New Roman" w:hAnsi="Arial" w:cs="Arial"/>
          <w:b/>
          <w:sz w:val="36"/>
          <w:szCs w:val="36"/>
        </w:rPr>
      </w:pPr>
    </w:p>
    <w:p w14:paraId="54E0364A" w14:textId="77777777" w:rsidR="00663646" w:rsidRPr="007C2D76" w:rsidRDefault="00663646" w:rsidP="00663646">
      <w:pPr>
        <w:spacing w:after="0" w:line="276" w:lineRule="auto"/>
        <w:jc w:val="center"/>
        <w:rPr>
          <w:rFonts w:ascii="Arial" w:eastAsia="Times New Roman" w:hAnsi="Arial" w:cs="Arial"/>
          <w:b/>
          <w:sz w:val="28"/>
          <w:szCs w:val="28"/>
        </w:rPr>
      </w:pPr>
    </w:p>
    <w:p w14:paraId="75634C63" w14:textId="7C156D90" w:rsidR="00663646" w:rsidRPr="007C2D76" w:rsidRDefault="00663646" w:rsidP="00407900">
      <w:pPr>
        <w:spacing w:after="0" w:line="276" w:lineRule="auto"/>
        <w:jc w:val="center"/>
        <w:rPr>
          <w:rFonts w:ascii="Arial" w:hAnsi="Arial" w:cs="Arial"/>
          <w:sz w:val="40"/>
          <w:szCs w:val="40"/>
          <w:u w:val="single"/>
        </w:rPr>
      </w:pPr>
      <w:r w:rsidRPr="007C2D76">
        <w:rPr>
          <w:rFonts w:ascii="Arial" w:eastAsia="Times New Roman" w:hAnsi="Arial" w:cs="Arial"/>
          <w:b/>
          <w:sz w:val="28"/>
          <w:szCs w:val="28"/>
        </w:rPr>
        <w:t xml:space="preserve">Word count: </w:t>
      </w:r>
      <w:r w:rsidR="00407900">
        <w:rPr>
          <w:rFonts w:ascii="Arial" w:eastAsia="Times New Roman" w:hAnsi="Arial" w:cs="Arial"/>
          <w:b/>
          <w:sz w:val="28"/>
          <w:szCs w:val="28"/>
        </w:rPr>
        <w:t>1474</w:t>
      </w:r>
    </w:p>
    <w:p w14:paraId="7D7660DB" w14:textId="77777777" w:rsidR="00663646" w:rsidRPr="007C2D76" w:rsidRDefault="00663646" w:rsidP="00663646">
      <w:pPr>
        <w:rPr>
          <w:rFonts w:ascii="Arial" w:hAnsi="Arial" w:cs="Arial"/>
          <w:sz w:val="40"/>
          <w:szCs w:val="40"/>
          <w:u w:val="single"/>
        </w:rPr>
      </w:pPr>
    </w:p>
    <w:p w14:paraId="416EAB2B" w14:textId="77777777" w:rsidR="00663646" w:rsidRPr="007C2D76" w:rsidRDefault="00663646" w:rsidP="00663646">
      <w:pPr>
        <w:rPr>
          <w:rFonts w:ascii="Arial" w:hAnsi="Arial" w:cs="Arial"/>
          <w:sz w:val="40"/>
          <w:szCs w:val="40"/>
          <w:u w:val="single"/>
        </w:rPr>
      </w:pPr>
    </w:p>
    <w:p w14:paraId="4DA962F7" w14:textId="77777777" w:rsidR="00663646" w:rsidRPr="007C2D76" w:rsidRDefault="00663646" w:rsidP="00663646">
      <w:pPr>
        <w:rPr>
          <w:rFonts w:ascii="Arial" w:hAnsi="Arial" w:cs="Arial"/>
          <w:sz w:val="40"/>
          <w:szCs w:val="40"/>
          <w:u w:val="single"/>
        </w:rPr>
      </w:pPr>
    </w:p>
    <w:p w14:paraId="76468F78" w14:textId="77777777" w:rsidR="00663646" w:rsidRPr="007C2D76" w:rsidRDefault="00663646" w:rsidP="00663646">
      <w:pPr>
        <w:rPr>
          <w:rFonts w:ascii="Arial" w:hAnsi="Arial" w:cs="Arial"/>
        </w:rPr>
      </w:pPr>
    </w:p>
    <w:p w14:paraId="4BF2BD0D" w14:textId="77777777" w:rsidR="007722A0" w:rsidRPr="007C2D76" w:rsidRDefault="000C29A7">
      <w:pPr>
        <w:pStyle w:val="Title"/>
        <w:rPr>
          <w:rFonts w:ascii="Arial" w:hAnsi="Arial" w:cs="Arial"/>
        </w:rPr>
      </w:pPr>
      <w:r w:rsidRPr="007C2D76">
        <w:rPr>
          <w:rFonts w:ascii="Arial" w:hAnsi="Arial" w:cs="Arial"/>
        </w:rPr>
        <w:lastRenderedPageBreak/>
        <w:t>Alveolar Macrophages after Murine Lung Transplant</w:t>
      </w:r>
    </w:p>
    <w:p w14:paraId="3A4B67C7" w14:textId="77777777" w:rsidR="007722A0" w:rsidRPr="007C2D76" w:rsidRDefault="000C29A7">
      <w:pPr>
        <w:pStyle w:val="Author"/>
        <w:rPr>
          <w:rFonts w:ascii="Arial" w:hAnsi="Arial" w:cs="Arial"/>
        </w:rPr>
      </w:pPr>
      <w:r w:rsidRPr="007C2D76">
        <w:rPr>
          <w:rFonts w:ascii="Arial" w:hAnsi="Arial" w:cs="Arial"/>
        </w:rPr>
        <w:t>180166459</w:t>
      </w:r>
    </w:p>
    <w:p w14:paraId="79D8FEC7" w14:textId="77777777" w:rsidR="007722A0" w:rsidRPr="007C2D76" w:rsidRDefault="000C29A7">
      <w:pPr>
        <w:pStyle w:val="Date"/>
        <w:rPr>
          <w:rFonts w:ascii="Arial" w:hAnsi="Arial" w:cs="Arial"/>
        </w:rPr>
      </w:pPr>
      <w:r w:rsidRPr="007C2D76">
        <w:rPr>
          <w:rFonts w:ascii="Arial" w:hAnsi="Arial" w:cs="Arial"/>
        </w:rPr>
        <w:t>2/8/2021</w:t>
      </w:r>
    </w:p>
    <w:p w14:paraId="14B30F0F" w14:textId="77777777" w:rsidR="007722A0" w:rsidRPr="007C2D76" w:rsidRDefault="000C29A7">
      <w:pPr>
        <w:pStyle w:val="FirstParagraph"/>
        <w:rPr>
          <w:rFonts w:ascii="Arial" w:hAnsi="Arial" w:cs="Arial"/>
        </w:rPr>
      </w:pPr>
      <w:r w:rsidRPr="007C2D76">
        <w:rPr>
          <w:rFonts w:ascii="Arial" w:hAnsi="Arial" w:cs="Arial"/>
        </w:rPr>
        <w:t>This is an R Markdown document. Markdown is a simple formatting syntax.</w:t>
      </w:r>
    </w:p>
    <w:p w14:paraId="3455622E" w14:textId="38A7AF11" w:rsidR="007722A0" w:rsidRPr="007C2D76" w:rsidRDefault="000C29A7">
      <w:pPr>
        <w:pStyle w:val="BodyText"/>
        <w:rPr>
          <w:rFonts w:ascii="Arial" w:hAnsi="Arial" w:cs="Arial"/>
        </w:rPr>
      </w:pPr>
      <w:r w:rsidRPr="007C2D76">
        <w:rPr>
          <w:rFonts w:ascii="Arial" w:hAnsi="Arial" w:cs="Arial"/>
        </w:rPr>
        <w:t xml:space="preserve">When you click the </w:t>
      </w:r>
      <w:r w:rsidRPr="007C2D76">
        <w:rPr>
          <w:rFonts w:ascii="Arial" w:hAnsi="Arial" w:cs="Arial"/>
          <w:b/>
        </w:rPr>
        <w:t>Knit</w:t>
      </w:r>
      <w:r w:rsidRPr="007C2D76">
        <w:rPr>
          <w:rFonts w:ascii="Arial" w:hAnsi="Arial" w:cs="Arial"/>
        </w:rPr>
        <w:t xml:space="preserve"> button a document will be generated that includes both content as well as the output of any embedded R code chunks within the document. You can embed an R code chunk like this:</w:t>
      </w:r>
    </w:p>
    <w:p w14:paraId="11C75E94" w14:textId="77777777" w:rsidR="00663646" w:rsidRPr="007C2D76" w:rsidRDefault="00663646" w:rsidP="00663646">
      <w:pPr>
        <w:rPr>
          <w:rFonts w:ascii="Arial" w:hAnsi="Arial" w:cs="Arial"/>
          <w:color w:val="00B0F0"/>
        </w:rPr>
      </w:pPr>
      <w:r w:rsidRPr="007C2D76">
        <w:rPr>
          <w:rFonts w:ascii="Arial" w:hAnsi="Arial" w:cs="Arial"/>
          <w:b/>
          <w:bCs/>
          <w:color w:val="00B0F0"/>
          <w:sz w:val="32"/>
          <w:szCs w:val="32"/>
        </w:rPr>
        <w:t>ABSTRACT</w:t>
      </w:r>
    </w:p>
    <w:p w14:paraId="2883FBB4" w14:textId="77777777" w:rsidR="00663646" w:rsidRPr="007C2D76" w:rsidRDefault="00663646" w:rsidP="00663646">
      <w:pPr>
        <w:jc w:val="both"/>
        <w:rPr>
          <w:rFonts w:ascii="Arial" w:hAnsi="Arial" w:cs="Arial"/>
        </w:rPr>
      </w:pPr>
      <w:r w:rsidRPr="007C2D76">
        <w:rPr>
          <w:rFonts w:ascii="Arial" w:hAnsi="Arial" w:cs="Arial"/>
          <w:b/>
          <w:bCs/>
        </w:rPr>
        <w:t xml:space="preserve">BACKGROUND: </w:t>
      </w:r>
      <w:r w:rsidRPr="007C2D76">
        <w:rPr>
          <w:rFonts w:ascii="Arial" w:hAnsi="Arial" w:cs="Arial"/>
        </w:rPr>
        <w:t>Alveolar macrophages represent long-lived mononuclear phagocytes (immune cells) which are found in the alveolar sacs. Their role is ingesting particles that results from degradation and defense against respiratory pathogens, taking part of the innate immune system.  Mus musculus organism</w:t>
      </w:r>
    </w:p>
    <w:p w14:paraId="6A5BFB1C" w14:textId="77777777" w:rsidR="00663646" w:rsidRPr="007C2D76" w:rsidRDefault="00663646" w:rsidP="00663646">
      <w:pPr>
        <w:jc w:val="both"/>
        <w:rPr>
          <w:rFonts w:ascii="Arial" w:hAnsi="Arial" w:cs="Arial"/>
        </w:rPr>
      </w:pPr>
      <w:r w:rsidRPr="007C2D76">
        <w:rPr>
          <w:rFonts w:ascii="Arial" w:hAnsi="Arial" w:cs="Arial"/>
        </w:rPr>
        <w:t>Data retrieved from GSE116583. The sequencing is done for expression in macrophages of mouse lungs in naïve (control group) compared with the 2h- and 24h- post-perfusion.</w:t>
      </w:r>
    </w:p>
    <w:p w14:paraId="65BD4F64" w14:textId="77777777" w:rsidR="00663646" w:rsidRPr="007C2D76" w:rsidRDefault="00663646" w:rsidP="00663646">
      <w:pPr>
        <w:jc w:val="both"/>
        <w:rPr>
          <w:rFonts w:ascii="Arial" w:hAnsi="Arial" w:cs="Arial"/>
        </w:rPr>
      </w:pPr>
      <w:r w:rsidRPr="007C2D76">
        <w:rPr>
          <w:rFonts w:ascii="Arial" w:hAnsi="Arial" w:cs="Arial"/>
        </w:rPr>
        <w:t>In this report, data analysis is done and biological differences that were shown in graphs and figures. Method implies working with R code in RStudio and generate using a markdown R file a report to document analysis, present data finding, results with plots and conclusions. This achieved using packages in R designed for this type of analysis.</w:t>
      </w:r>
    </w:p>
    <w:p w14:paraId="2A9B9096" w14:textId="77777777" w:rsidR="00663646" w:rsidRPr="007C2D76" w:rsidRDefault="00663646" w:rsidP="00663646">
      <w:pPr>
        <w:jc w:val="both"/>
        <w:rPr>
          <w:rFonts w:ascii="Arial" w:hAnsi="Arial" w:cs="Arial"/>
          <w:b/>
          <w:bCs/>
        </w:rPr>
      </w:pPr>
      <w:r w:rsidRPr="007C2D76">
        <w:rPr>
          <w:rFonts w:ascii="Arial" w:hAnsi="Arial" w:cs="Arial"/>
          <w:b/>
          <w:bCs/>
        </w:rPr>
        <w:t xml:space="preserve">RESULTS AND INTERPRETATION: </w:t>
      </w:r>
      <w:r w:rsidRPr="007C2D76">
        <w:rPr>
          <w:rFonts w:ascii="Arial" w:hAnsi="Arial" w:cs="Arial"/>
        </w:rPr>
        <w:t>The data obtained and the interpretation focus on biological differences between naïve and post-reperfusion. Differential expression was done and data visualization in plots with explanations</w:t>
      </w:r>
    </w:p>
    <w:p w14:paraId="2D069B7E" w14:textId="77777777" w:rsidR="00663646" w:rsidRPr="007C2D76" w:rsidRDefault="00663646" w:rsidP="00663646">
      <w:pPr>
        <w:jc w:val="both"/>
        <w:rPr>
          <w:rFonts w:ascii="Arial" w:hAnsi="Arial" w:cs="Arial"/>
          <w:b/>
          <w:bCs/>
          <w:color w:val="00B0F0"/>
        </w:rPr>
      </w:pPr>
      <w:r w:rsidRPr="007C2D76">
        <w:rPr>
          <w:rFonts w:ascii="Arial" w:hAnsi="Arial" w:cs="Arial"/>
          <w:b/>
          <w:bCs/>
        </w:rPr>
        <w:t>Keywords: RNAseq, murine lung transplant, Galaxy, Differential expression, data visualisation</w:t>
      </w:r>
    </w:p>
    <w:p w14:paraId="13F3F9EB" w14:textId="77777777" w:rsidR="00663646" w:rsidRPr="007C2D76" w:rsidRDefault="00663646">
      <w:pPr>
        <w:pStyle w:val="BodyText"/>
        <w:rPr>
          <w:rFonts w:ascii="Arial" w:hAnsi="Arial" w:cs="Arial"/>
        </w:rPr>
      </w:pPr>
    </w:p>
    <w:p w14:paraId="00B4112C" w14:textId="77777777" w:rsidR="00663646" w:rsidRPr="007C2D76" w:rsidRDefault="00663646" w:rsidP="00663646">
      <w:pPr>
        <w:jc w:val="both"/>
        <w:rPr>
          <w:rFonts w:ascii="Arial" w:hAnsi="Arial" w:cs="Arial"/>
          <w:color w:val="00B0F0"/>
        </w:rPr>
      </w:pPr>
      <w:r w:rsidRPr="007C2D76">
        <w:rPr>
          <w:rFonts w:ascii="Arial" w:hAnsi="Arial" w:cs="Arial"/>
          <w:b/>
          <w:bCs/>
          <w:color w:val="00B0F0"/>
          <w:sz w:val="32"/>
          <w:szCs w:val="32"/>
        </w:rPr>
        <w:t xml:space="preserve">INTRODUCTION </w:t>
      </w:r>
    </w:p>
    <w:p w14:paraId="17038187" w14:textId="77777777" w:rsidR="00663646" w:rsidRPr="007C2D76" w:rsidRDefault="00663646" w:rsidP="00663646">
      <w:pPr>
        <w:jc w:val="both"/>
        <w:rPr>
          <w:rFonts w:ascii="Arial" w:hAnsi="Arial" w:cs="Arial"/>
        </w:rPr>
      </w:pPr>
      <w:r w:rsidRPr="007C2D76">
        <w:rPr>
          <w:rFonts w:ascii="Arial" w:hAnsi="Arial" w:cs="Arial"/>
        </w:rPr>
        <w:t>Next generation RNA sequencing replaces the microarray technology as it allows whole transcriptome sequencing. RNA sequencing involving the NGS – Next Generation Sequencing technologies require in general expertise from the user and understand the complex multi-step process. With packages available in R, Python and other languages, this type of analysis can bring some workflow automation and solutions. The field remains very complex and there is still a need to cover aspects and steps in the complex workflow of the RNA analysis.</w:t>
      </w:r>
    </w:p>
    <w:p w14:paraId="7C8CE8E3" w14:textId="77777777" w:rsidR="00663646" w:rsidRPr="007C2D76" w:rsidRDefault="00663646" w:rsidP="00663646">
      <w:pPr>
        <w:jc w:val="both"/>
        <w:rPr>
          <w:rFonts w:ascii="Arial" w:hAnsi="Arial" w:cs="Arial"/>
        </w:rPr>
      </w:pPr>
      <w:r w:rsidRPr="007C2D76">
        <w:rPr>
          <w:rFonts w:ascii="Arial" w:hAnsi="Arial" w:cs="Arial"/>
        </w:rPr>
        <w:t xml:space="preserve">For this project, R language was primarily used, with tools that facilitate differential expression. R works similarly with other high-level programming languages (such as </w:t>
      </w:r>
      <w:r w:rsidRPr="007C2D76">
        <w:rPr>
          <w:rFonts w:ascii="Arial" w:hAnsi="Arial" w:cs="Arial"/>
        </w:rPr>
        <w:lastRenderedPageBreak/>
        <w:t xml:space="preserve">Python) using libraries for data analysis. RNA seq differential expression is done to answer which genes are differentially expressed. This is shown in several plots, heatmaps, with statistical data. </w:t>
      </w:r>
    </w:p>
    <w:p w14:paraId="44CF57CB" w14:textId="77777777" w:rsidR="00663646" w:rsidRPr="007C2D76" w:rsidRDefault="00663646" w:rsidP="00663646">
      <w:pPr>
        <w:jc w:val="both"/>
        <w:rPr>
          <w:rFonts w:ascii="Arial" w:hAnsi="Arial" w:cs="Arial"/>
        </w:rPr>
      </w:pPr>
      <w:r w:rsidRPr="007C2D76">
        <w:rPr>
          <w:rFonts w:ascii="Arial" w:hAnsi="Arial" w:cs="Arial"/>
        </w:rPr>
        <w:t>The objective of the study was to examine transcriptional changes (in alveolar macrophagers after transplantation in mouse lung. The study presented results from 12 samples – 4 naive control, 4 transplanted, 4 after 24 hour transplantation. It is expected to see more variation in transplated and compare with naïve samples.</w:t>
      </w:r>
    </w:p>
    <w:p w14:paraId="1C33DE6D" w14:textId="77777777" w:rsidR="007722A0" w:rsidRPr="007C2D76" w:rsidRDefault="000C29A7">
      <w:pPr>
        <w:pStyle w:val="CaptionedFigure"/>
        <w:rPr>
          <w:rFonts w:ascii="Arial" w:hAnsi="Arial" w:cs="Arial"/>
        </w:rPr>
      </w:pPr>
      <w:r w:rsidRPr="007C2D76">
        <w:rPr>
          <w:rFonts w:ascii="Arial" w:hAnsi="Arial" w:cs="Arial"/>
          <w:noProof/>
        </w:rPr>
        <w:drawing>
          <wp:inline distT="0" distB="0" distL="0" distR="0" wp14:anchorId="65DAD389" wp14:editId="16F21353">
            <wp:extent cx="5334000" cy="4403779"/>
            <wp:effectExtent l="0" t="0" r="0" b="0"/>
            <wp:docPr id="1" name="Picture" descr="Figure 1 - Image that shows stained macrophage that is found in alveolar sac. Image is just informative but not necessarly relevant to this project"/>
            <wp:cNvGraphicFramePr/>
            <a:graphic xmlns:a="http://schemas.openxmlformats.org/drawingml/2006/main">
              <a:graphicData uri="http://schemas.openxmlformats.org/drawingml/2006/picture">
                <pic:pic xmlns:pic="http://schemas.openxmlformats.org/drawingml/2006/picture">
                  <pic:nvPicPr>
                    <pic:cNvPr id="0" name="Picture" descr="images/image1macrophages.jpg"/>
                    <pic:cNvPicPr>
                      <a:picLocks noChangeAspect="1" noChangeArrowheads="1"/>
                    </pic:cNvPicPr>
                  </pic:nvPicPr>
                  <pic:blipFill>
                    <a:blip r:embed="rId7"/>
                    <a:stretch>
                      <a:fillRect/>
                    </a:stretch>
                  </pic:blipFill>
                  <pic:spPr bwMode="auto">
                    <a:xfrm>
                      <a:off x="0" y="0"/>
                      <a:ext cx="5334000" cy="4403779"/>
                    </a:xfrm>
                    <a:prstGeom prst="rect">
                      <a:avLst/>
                    </a:prstGeom>
                    <a:noFill/>
                    <a:ln w="9525">
                      <a:noFill/>
                      <a:headEnd/>
                      <a:tailEnd/>
                    </a:ln>
                  </pic:spPr>
                </pic:pic>
              </a:graphicData>
            </a:graphic>
          </wp:inline>
        </w:drawing>
      </w:r>
    </w:p>
    <w:p w14:paraId="383C6B98" w14:textId="1C342903" w:rsidR="00663646" w:rsidRPr="007C2D76" w:rsidRDefault="000C29A7" w:rsidP="00663646">
      <w:pPr>
        <w:pStyle w:val="ImageCaption"/>
        <w:rPr>
          <w:rFonts w:ascii="Arial" w:hAnsi="Arial" w:cs="Arial"/>
        </w:rPr>
      </w:pPr>
      <w:r w:rsidRPr="007C2D76">
        <w:rPr>
          <w:rFonts w:ascii="Arial" w:hAnsi="Arial" w:cs="Arial"/>
        </w:rPr>
        <w:t>Figure 1 - Image that shows stained macrophage that is found in alveolar sac. Image is just informative but not necessarly relevant to this project</w:t>
      </w:r>
    </w:p>
    <w:p w14:paraId="18161C0D" w14:textId="77777777" w:rsidR="00663646" w:rsidRPr="007C2D76" w:rsidRDefault="00663646" w:rsidP="00663646">
      <w:pPr>
        <w:pStyle w:val="ImageCaption"/>
        <w:rPr>
          <w:rFonts w:ascii="Arial" w:hAnsi="Arial" w:cs="Arial"/>
        </w:rPr>
      </w:pPr>
    </w:p>
    <w:p w14:paraId="2A1C88E5" w14:textId="40A88647" w:rsidR="00663646" w:rsidRPr="007C2D76" w:rsidRDefault="00663646" w:rsidP="00663646">
      <w:pPr>
        <w:jc w:val="both"/>
        <w:rPr>
          <w:rFonts w:ascii="Arial" w:hAnsi="Arial" w:cs="Arial"/>
          <w:color w:val="00B0F0"/>
        </w:rPr>
      </w:pPr>
      <w:r w:rsidRPr="007C2D76">
        <w:rPr>
          <w:rFonts w:ascii="Arial" w:hAnsi="Arial" w:cs="Arial"/>
          <w:b/>
          <w:bCs/>
          <w:color w:val="00B0F0"/>
          <w:sz w:val="32"/>
          <w:szCs w:val="32"/>
        </w:rPr>
        <w:t>METHODS</w:t>
      </w:r>
    </w:p>
    <w:p w14:paraId="49358C9A" w14:textId="77777777" w:rsidR="00663646" w:rsidRPr="007C2D76" w:rsidRDefault="00663646" w:rsidP="00663646">
      <w:pPr>
        <w:jc w:val="both"/>
        <w:rPr>
          <w:rFonts w:ascii="Arial" w:hAnsi="Arial" w:cs="Arial"/>
        </w:rPr>
      </w:pPr>
      <w:r w:rsidRPr="007C2D76">
        <w:rPr>
          <w:rFonts w:ascii="Arial" w:hAnsi="Arial" w:cs="Arial"/>
        </w:rPr>
        <w:t>R language used with RStudio IDE version 4.0.3. is strong in scientific research and analyzing data.</w:t>
      </w:r>
    </w:p>
    <w:p w14:paraId="265FCCA2" w14:textId="77777777" w:rsidR="00663646" w:rsidRPr="007C2D76" w:rsidRDefault="00663646" w:rsidP="00663646">
      <w:pPr>
        <w:tabs>
          <w:tab w:val="left" w:pos="254"/>
        </w:tabs>
        <w:jc w:val="both"/>
        <w:rPr>
          <w:rFonts w:ascii="Arial" w:hAnsi="Arial" w:cs="Arial"/>
        </w:rPr>
      </w:pPr>
      <w:r w:rsidRPr="007C2D76">
        <w:rPr>
          <w:rFonts w:ascii="Arial" w:hAnsi="Arial" w:cs="Arial"/>
        </w:rPr>
        <w:t xml:space="preserve">Naive represents the control group and 2h and 24h are 2 different stages after transplantation </w:t>
      </w:r>
      <w:r w:rsidRPr="007C2D76">
        <w:rPr>
          <w:rFonts w:ascii="Arial" w:hAnsi="Arial" w:cs="Arial"/>
        </w:rPr>
        <w:tab/>
      </w:r>
      <w:r w:rsidRPr="007C2D76">
        <w:rPr>
          <w:rFonts w:ascii="Arial" w:hAnsi="Arial" w:cs="Arial"/>
        </w:rPr>
        <w:tab/>
      </w:r>
      <w:r w:rsidRPr="007C2D76">
        <w:rPr>
          <w:rFonts w:ascii="Arial" w:hAnsi="Arial" w:cs="Arial"/>
        </w:rPr>
        <w:tab/>
      </w:r>
    </w:p>
    <w:p w14:paraId="443A30C7" w14:textId="6FB58C5B" w:rsidR="00663646" w:rsidRPr="007C2D76" w:rsidRDefault="00663646" w:rsidP="00663646">
      <w:pPr>
        <w:tabs>
          <w:tab w:val="left" w:pos="254"/>
        </w:tabs>
        <w:rPr>
          <w:rFonts w:ascii="Arial" w:hAnsi="Arial" w:cs="Arial"/>
        </w:rPr>
      </w:pPr>
    </w:p>
    <w:p w14:paraId="076E188A" w14:textId="77777777" w:rsidR="00663646" w:rsidRPr="007C2D76" w:rsidRDefault="00663646" w:rsidP="00663646">
      <w:pPr>
        <w:jc w:val="both"/>
        <w:rPr>
          <w:rFonts w:ascii="Arial" w:hAnsi="Arial" w:cs="Arial"/>
        </w:rPr>
      </w:pPr>
      <w:r w:rsidRPr="007C2D76">
        <w:rPr>
          <w:rFonts w:ascii="Arial" w:hAnsi="Arial" w:cs="Arial"/>
        </w:rPr>
        <w:lastRenderedPageBreak/>
        <w:t>Samples are in salmon quant output format file.</w:t>
      </w:r>
    </w:p>
    <w:p w14:paraId="25B01C3C" w14:textId="77777777" w:rsidR="00663646" w:rsidRPr="007C2D76" w:rsidRDefault="00663646" w:rsidP="00663646">
      <w:pPr>
        <w:jc w:val="both"/>
        <w:rPr>
          <w:rFonts w:ascii="Arial" w:hAnsi="Arial" w:cs="Arial"/>
        </w:rPr>
      </w:pPr>
      <w:r w:rsidRPr="007C2D76">
        <w:rPr>
          <w:rFonts w:ascii="Arial" w:hAnsi="Arial" w:cs="Arial"/>
        </w:rPr>
        <w:t>EXPERIMENTAL DESIGN</w:t>
      </w:r>
    </w:p>
    <w:p w14:paraId="7037E2D1" w14:textId="77777777" w:rsidR="00663646" w:rsidRPr="007C2D76" w:rsidRDefault="00663646" w:rsidP="00663646">
      <w:pPr>
        <w:pStyle w:val="ListParagraph"/>
        <w:numPr>
          <w:ilvl w:val="0"/>
          <w:numId w:val="4"/>
        </w:numPr>
        <w:tabs>
          <w:tab w:val="left" w:pos="254"/>
        </w:tabs>
        <w:jc w:val="both"/>
        <w:rPr>
          <w:rFonts w:ascii="Arial" w:hAnsi="Arial" w:cs="Arial"/>
          <w:sz w:val="24"/>
          <w:szCs w:val="24"/>
        </w:rPr>
      </w:pPr>
      <w:r w:rsidRPr="007C2D76">
        <w:rPr>
          <w:rFonts w:ascii="Arial" w:hAnsi="Arial" w:cs="Arial"/>
          <w:sz w:val="24"/>
          <w:szCs w:val="24"/>
        </w:rPr>
        <w:t>Identify at least 2 biological differences</w:t>
      </w:r>
    </w:p>
    <w:p w14:paraId="2B054E88" w14:textId="77777777" w:rsidR="00663646" w:rsidRPr="007C2D76" w:rsidRDefault="00663646" w:rsidP="00663646">
      <w:pPr>
        <w:pStyle w:val="ListParagraph"/>
        <w:numPr>
          <w:ilvl w:val="0"/>
          <w:numId w:val="4"/>
        </w:numPr>
        <w:tabs>
          <w:tab w:val="left" w:pos="254"/>
        </w:tabs>
        <w:jc w:val="both"/>
        <w:rPr>
          <w:rFonts w:ascii="Arial" w:hAnsi="Arial" w:cs="Arial"/>
          <w:sz w:val="24"/>
          <w:szCs w:val="24"/>
        </w:rPr>
      </w:pPr>
      <w:r w:rsidRPr="007C2D76">
        <w:rPr>
          <w:rFonts w:ascii="Arial" w:hAnsi="Arial" w:cs="Arial"/>
          <w:sz w:val="24"/>
          <w:szCs w:val="24"/>
        </w:rPr>
        <w:t>Perform differential expression analysis</w:t>
      </w:r>
    </w:p>
    <w:p w14:paraId="05A292BF" w14:textId="77777777" w:rsidR="00663646" w:rsidRPr="007C2D76" w:rsidRDefault="00663646" w:rsidP="00663646">
      <w:pPr>
        <w:pStyle w:val="ListParagraph"/>
        <w:numPr>
          <w:ilvl w:val="0"/>
          <w:numId w:val="4"/>
        </w:numPr>
        <w:jc w:val="both"/>
        <w:rPr>
          <w:rFonts w:ascii="Arial" w:hAnsi="Arial" w:cs="Arial"/>
          <w:sz w:val="24"/>
          <w:szCs w:val="24"/>
        </w:rPr>
      </w:pPr>
      <w:r w:rsidRPr="007C2D76">
        <w:rPr>
          <w:rFonts w:ascii="Arial" w:hAnsi="Arial" w:cs="Arial"/>
          <w:sz w:val="24"/>
          <w:szCs w:val="24"/>
        </w:rPr>
        <w:t xml:space="preserve">Data visualisation </w:t>
      </w:r>
      <w:r w:rsidRPr="007C2D76">
        <w:rPr>
          <w:rFonts w:ascii="Arial" w:hAnsi="Arial" w:cs="Arial"/>
          <w:sz w:val="24"/>
          <w:szCs w:val="24"/>
        </w:rPr>
        <w:tab/>
      </w:r>
    </w:p>
    <w:p w14:paraId="640D2F7D" w14:textId="5DF9B50D" w:rsidR="005F2C1D" w:rsidRPr="007C2D76" w:rsidRDefault="00663646" w:rsidP="005F2C1D">
      <w:pPr>
        <w:pStyle w:val="BodyText"/>
        <w:rPr>
          <w:rFonts w:ascii="Arial" w:hAnsi="Arial" w:cs="Arial"/>
        </w:rPr>
      </w:pPr>
      <w:r w:rsidRPr="007C2D76">
        <w:rPr>
          <w:rFonts w:ascii="Arial" w:hAnsi="Arial" w:cs="Arial"/>
        </w:rPr>
        <w:t xml:space="preserve">Initially, all information was included in a R markdown file – code, comments, outputs, text, plots, images. Output of markdown chosen is docx, which contains all text, part of the chunk of codes and the outputs. Some of the document formatting and legends for images and plots were done in Word after generating the docx output from markdown file. For full code with comments, see markdown file BMS353 - 180166459 – document.Rmd. Version control system used is Git/Github. All files are saved in a Git repository.  Public repository URL: </w:t>
      </w:r>
      <w:hyperlink r:id="rId8" w:history="1">
        <w:r w:rsidR="005F2C1D" w:rsidRPr="00930882">
          <w:rPr>
            <w:rStyle w:val="Hyperlink"/>
            <w:rFonts w:ascii="Arial" w:hAnsi="Arial" w:cs="Arial"/>
          </w:rPr>
          <w:t>https://github.com/IoanaAndra/BMS353-Alveolar-Macrophages---RNA-seq-dataset</w:t>
        </w:r>
      </w:hyperlink>
    </w:p>
    <w:p w14:paraId="54A6BB8A" w14:textId="68E3B343" w:rsidR="00663646" w:rsidRPr="007C2D76" w:rsidRDefault="00663646" w:rsidP="007C2D76">
      <w:pPr>
        <w:jc w:val="both"/>
        <w:rPr>
          <w:rFonts w:ascii="Arial" w:hAnsi="Arial" w:cs="Arial"/>
        </w:rPr>
      </w:pPr>
    </w:p>
    <w:tbl>
      <w:tblPr>
        <w:tblStyle w:val="Table"/>
        <w:tblW w:w="0" w:type="pct"/>
        <w:tblLook w:val="07E0" w:firstRow="1" w:lastRow="1" w:firstColumn="1" w:lastColumn="1" w:noHBand="1" w:noVBand="1"/>
      </w:tblPr>
      <w:tblGrid>
        <w:gridCol w:w="1911"/>
        <w:gridCol w:w="2271"/>
      </w:tblGrid>
      <w:tr w:rsidR="007722A0" w:rsidRPr="007C2D76" w14:paraId="075CA160" w14:textId="77777777">
        <w:tc>
          <w:tcPr>
            <w:tcW w:w="0" w:type="auto"/>
            <w:tcBorders>
              <w:bottom w:val="single" w:sz="0" w:space="0" w:color="auto"/>
            </w:tcBorders>
            <w:vAlign w:val="bottom"/>
          </w:tcPr>
          <w:p w14:paraId="41D5E6B1" w14:textId="77777777" w:rsidR="007722A0" w:rsidRPr="007C2D76" w:rsidRDefault="000C29A7">
            <w:pPr>
              <w:pStyle w:val="Compact"/>
              <w:jc w:val="right"/>
              <w:rPr>
                <w:rFonts w:ascii="Arial" w:hAnsi="Arial" w:cs="Arial"/>
              </w:rPr>
            </w:pPr>
            <w:r w:rsidRPr="007C2D76">
              <w:rPr>
                <w:rFonts w:ascii="Arial" w:hAnsi="Arial" w:cs="Arial"/>
              </w:rPr>
              <w:t>Sample number</w:t>
            </w:r>
          </w:p>
        </w:tc>
        <w:tc>
          <w:tcPr>
            <w:tcW w:w="0" w:type="auto"/>
            <w:tcBorders>
              <w:bottom w:val="single" w:sz="0" w:space="0" w:color="auto"/>
            </w:tcBorders>
            <w:vAlign w:val="bottom"/>
          </w:tcPr>
          <w:p w14:paraId="45FFF4BC" w14:textId="77777777" w:rsidR="007722A0" w:rsidRPr="007C2D76" w:rsidRDefault="000C29A7">
            <w:pPr>
              <w:pStyle w:val="Compact"/>
              <w:rPr>
                <w:rFonts w:ascii="Arial" w:hAnsi="Arial" w:cs="Arial"/>
              </w:rPr>
            </w:pPr>
            <w:r w:rsidRPr="007C2D76">
              <w:rPr>
                <w:rFonts w:ascii="Arial" w:hAnsi="Arial" w:cs="Arial"/>
              </w:rPr>
              <w:t>Condition</w:t>
            </w:r>
          </w:p>
        </w:tc>
      </w:tr>
      <w:tr w:rsidR="007722A0" w:rsidRPr="007C2D76" w14:paraId="3CE03E90" w14:textId="77777777">
        <w:tc>
          <w:tcPr>
            <w:tcW w:w="0" w:type="auto"/>
          </w:tcPr>
          <w:p w14:paraId="07A78186" w14:textId="77777777" w:rsidR="007722A0" w:rsidRPr="007C2D76" w:rsidRDefault="000C29A7">
            <w:pPr>
              <w:pStyle w:val="Compact"/>
              <w:jc w:val="right"/>
              <w:rPr>
                <w:rFonts w:ascii="Arial" w:hAnsi="Arial" w:cs="Arial"/>
              </w:rPr>
            </w:pPr>
            <w:r w:rsidRPr="007C2D76">
              <w:rPr>
                <w:rFonts w:ascii="Arial" w:hAnsi="Arial" w:cs="Arial"/>
              </w:rPr>
              <w:t>4</w:t>
            </w:r>
          </w:p>
        </w:tc>
        <w:tc>
          <w:tcPr>
            <w:tcW w:w="0" w:type="auto"/>
          </w:tcPr>
          <w:p w14:paraId="40209426" w14:textId="77777777" w:rsidR="007722A0" w:rsidRPr="007C2D76" w:rsidRDefault="000C29A7">
            <w:pPr>
              <w:pStyle w:val="Compact"/>
              <w:rPr>
                <w:rFonts w:ascii="Arial" w:hAnsi="Arial" w:cs="Arial"/>
              </w:rPr>
            </w:pPr>
            <w:r w:rsidRPr="007C2D76">
              <w:rPr>
                <w:rFonts w:ascii="Arial" w:hAnsi="Arial" w:cs="Arial"/>
              </w:rPr>
              <w:t>naive</w:t>
            </w:r>
          </w:p>
        </w:tc>
      </w:tr>
      <w:tr w:rsidR="007722A0" w:rsidRPr="007C2D76" w14:paraId="35CF4398" w14:textId="77777777">
        <w:tc>
          <w:tcPr>
            <w:tcW w:w="0" w:type="auto"/>
          </w:tcPr>
          <w:p w14:paraId="01CCDC1B" w14:textId="77777777" w:rsidR="007722A0" w:rsidRPr="007C2D76" w:rsidRDefault="000C29A7">
            <w:pPr>
              <w:pStyle w:val="Compact"/>
              <w:jc w:val="right"/>
              <w:rPr>
                <w:rFonts w:ascii="Arial" w:hAnsi="Arial" w:cs="Arial"/>
              </w:rPr>
            </w:pPr>
            <w:r w:rsidRPr="007C2D76">
              <w:rPr>
                <w:rFonts w:ascii="Arial" w:hAnsi="Arial" w:cs="Arial"/>
              </w:rPr>
              <w:t>4</w:t>
            </w:r>
          </w:p>
        </w:tc>
        <w:tc>
          <w:tcPr>
            <w:tcW w:w="0" w:type="auto"/>
          </w:tcPr>
          <w:p w14:paraId="2B24975B" w14:textId="77777777" w:rsidR="007722A0" w:rsidRPr="007C2D76" w:rsidRDefault="000C29A7">
            <w:pPr>
              <w:pStyle w:val="Compact"/>
              <w:rPr>
                <w:rFonts w:ascii="Arial" w:hAnsi="Arial" w:cs="Arial"/>
              </w:rPr>
            </w:pPr>
            <w:r w:rsidRPr="007C2D76">
              <w:rPr>
                <w:rFonts w:ascii="Arial" w:hAnsi="Arial" w:cs="Arial"/>
              </w:rPr>
              <w:t>2h post-perfusion</w:t>
            </w:r>
          </w:p>
        </w:tc>
      </w:tr>
      <w:tr w:rsidR="007722A0" w:rsidRPr="007C2D76" w14:paraId="5B1FB8A6" w14:textId="77777777">
        <w:tc>
          <w:tcPr>
            <w:tcW w:w="0" w:type="auto"/>
          </w:tcPr>
          <w:p w14:paraId="6B60FE46" w14:textId="77777777" w:rsidR="007722A0" w:rsidRPr="007C2D76" w:rsidRDefault="000C29A7">
            <w:pPr>
              <w:pStyle w:val="Compact"/>
              <w:jc w:val="right"/>
              <w:rPr>
                <w:rFonts w:ascii="Arial" w:hAnsi="Arial" w:cs="Arial"/>
              </w:rPr>
            </w:pPr>
            <w:r w:rsidRPr="007C2D76">
              <w:rPr>
                <w:rFonts w:ascii="Arial" w:hAnsi="Arial" w:cs="Arial"/>
              </w:rPr>
              <w:t>4</w:t>
            </w:r>
          </w:p>
        </w:tc>
        <w:tc>
          <w:tcPr>
            <w:tcW w:w="0" w:type="auto"/>
          </w:tcPr>
          <w:p w14:paraId="0307BE64" w14:textId="77777777" w:rsidR="007722A0" w:rsidRPr="007C2D76" w:rsidRDefault="000C29A7">
            <w:pPr>
              <w:pStyle w:val="Compact"/>
              <w:rPr>
                <w:rFonts w:ascii="Arial" w:hAnsi="Arial" w:cs="Arial"/>
              </w:rPr>
            </w:pPr>
            <w:r w:rsidRPr="007C2D76">
              <w:rPr>
                <w:rFonts w:ascii="Arial" w:hAnsi="Arial" w:cs="Arial"/>
              </w:rPr>
              <w:t>24 h post-perfusion</w:t>
            </w:r>
          </w:p>
        </w:tc>
      </w:tr>
    </w:tbl>
    <w:p w14:paraId="6AFBAC98" w14:textId="737D0870" w:rsidR="007722A0" w:rsidRPr="007C2D76" w:rsidRDefault="007C2D76">
      <w:pPr>
        <w:pStyle w:val="BodyText"/>
        <w:rPr>
          <w:rFonts w:ascii="Arial" w:hAnsi="Arial" w:cs="Arial"/>
        </w:rPr>
      </w:pPr>
      <w:r w:rsidRPr="007C2D76">
        <w:rPr>
          <w:rFonts w:ascii="Arial" w:hAnsi="Arial" w:cs="Arial"/>
        </w:rPr>
        <w:t xml:space="preserve">Data retrieved from: </w:t>
      </w:r>
      <w:hyperlink r:id="rId9">
        <w:r w:rsidR="000C29A7" w:rsidRPr="007C2D76">
          <w:rPr>
            <w:rStyle w:val="Hyperlink"/>
            <w:rFonts w:ascii="Arial" w:hAnsi="Arial" w:cs="Arial"/>
          </w:rPr>
          <w:t>GSE116583</w:t>
        </w:r>
      </w:hyperlink>
    </w:p>
    <w:p w14:paraId="5BC2464A" w14:textId="77777777" w:rsidR="007722A0" w:rsidRPr="007C2D76" w:rsidRDefault="000C29A7">
      <w:pPr>
        <w:pStyle w:val="BodyText"/>
        <w:rPr>
          <w:rFonts w:ascii="Arial" w:hAnsi="Arial" w:cs="Arial"/>
        </w:rPr>
      </w:pPr>
      <w:r w:rsidRPr="007C2D76">
        <w:rPr>
          <w:rFonts w:ascii="Arial" w:hAnsi="Arial" w:cs="Arial"/>
        </w:rPr>
        <w:t>In order to use the necessary functions and analyze the data, we use some packages available in R:</w:t>
      </w:r>
    </w:p>
    <w:p w14:paraId="299657C8" w14:textId="77777777" w:rsidR="007722A0" w:rsidRPr="007C2D76" w:rsidRDefault="000C29A7">
      <w:pPr>
        <w:pStyle w:val="BodyText"/>
        <w:rPr>
          <w:rFonts w:ascii="Arial" w:hAnsi="Arial" w:cs="Arial"/>
        </w:rPr>
      </w:pPr>
      <w:r w:rsidRPr="007C2D76">
        <w:rPr>
          <w:rFonts w:ascii="Arial" w:hAnsi="Arial" w:cs="Arial"/>
        </w:rPr>
        <w:t>Installing all packages necessary for this project in R.</w:t>
      </w:r>
    </w:p>
    <w:p w14:paraId="07B26B07" w14:textId="77777777" w:rsidR="007722A0" w:rsidRPr="007C2D76" w:rsidRDefault="000C29A7">
      <w:pPr>
        <w:pStyle w:val="SourceCode"/>
        <w:rPr>
          <w:rFonts w:ascii="Arial" w:hAnsi="Arial" w:cs="Arial"/>
        </w:rPr>
      </w:pPr>
      <w:r w:rsidRPr="007C2D76">
        <w:rPr>
          <w:rStyle w:val="CommentTok"/>
          <w:rFonts w:ascii="Arial" w:hAnsi="Arial" w:cs="Arial"/>
        </w:rPr>
        <w:t>#SECTION FOR PACKAGES</w:t>
      </w:r>
      <w:r w:rsidRPr="007C2D76">
        <w:rPr>
          <w:rFonts w:ascii="Arial" w:hAnsi="Arial" w:cs="Arial"/>
        </w:rPr>
        <w:br/>
      </w:r>
      <w:r w:rsidRPr="007C2D76">
        <w:rPr>
          <w:rStyle w:val="CommentTok"/>
          <w:rFonts w:ascii="Arial" w:hAnsi="Arial" w:cs="Arial"/>
        </w:rPr>
        <w:t>#installing all necessary packages</w:t>
      </w:r>
      <w:r w:rsidRPr="007C2D76">
        <w:rPr>
          <w:rFonts w:ascii="Arial" w:hAnsi="Arial" w:cs="Arial"/>
        </w:rPr>
        <w:br/>
      </w:r>
      <w:r w:rsidRPr="007C2D76">
        <w:rPr>
          <w:rStyle w:val="CommentTok"/>
          <w:rFonts w:ascii="Arial" w:hAnsi="Arial" w:cs="Arial"/>
        </w:rPr>
        <w:t xml:space="preserve"># IF using same R version (4.0.3) and have all packages installed already, all lines of this section can remain commented </w:t>
      </w:r>
      <w:r w:rsidRPr="007C2D76">
        <w:rPr>
          <w:rFonts w:ascii="Arial" w:hAnsi="Arial" w:cs="Arial"/>
        </w:rPr>
        <w:br/>
      </w:r>
      <w:r w:rsidRPr="007C2D76">
        <w:rPr>
          <w:rStyle w:val="NormalTok"/>
          <w:rFonts w:ascii="Arial" w:hAnsi="Arial" w:cs="Arial"/>
        </w:rPr>
        <w:t xml:space="preserve"> </w:t>
      </w:r>
      <w:r w:rsidRPr="007C2D76">
        <w:rPr>
          <w:rFonts w:ascii="Arial" w:hAnsi="Arial" w:cs="Arial"/>
        </w:rPr>
        <w:br/>
      </w:r>
      <w:r w:rsidRPr="007C2D76">
        <w:rPr>
          <w:rStyle w:val="CommentTok"/>
          <w:rFonts w:ascii="Arial" w:hAnsi="Arial" w:cs="Arial"/>
        </w:rPr>
        <w:t># install.packages("readr")</w:t>
      </w:r>
      <w:r w:rsidRPr="007C2D76">
        <w:rPr>
          <w:rFonts w:ascii="Arial" w:hAnsi="Arial" w:cs="Arial"/>
        </w:rPr>
        <w:br/>
      </w:r>
      <w:r w:rsidRPr="007C2D76">
        <w:rPr>
          <w:rStyle w:val="CommentTok"/>
          <w:rFonts w:ascii="Arial" w:hAnsi="Arial" w:cs="Arial"/>
        </w:rPr>
        <w:t># install.packages("ggplot2") #*</w:t>
      </w:r>
    </w:p>
    <w:p w14:paraId="62C09713" w14:textId="77777777" w:rsidR="007722A0" w:rsidRPr="007C2D76" w:rsidRDefault="000C29A7">
      <w:pPr>
        <w:pStyle w:val="FirstParagraph"/>
        <w:rPr>
          <w:rFonts w:ascii="Arial" w:hAnsi="Arial" w:cs="Arial"/>
        </w:rPr>
      </w:pPr>
      <w:r w:rsidRPr="007C2D76">
        <w:rPr>
          <w:rFonts w:ascii="Arial" w:hAnsi="Arial" w:cs="Arial"/>
        </w:rPr>
        <w:t>*All code is visible in Rmd file.</w:t>
      </w:r>
    </w:p>
    <w:p w14:paraId="41F07CD1" w14:textId="77777777" w:rsidR="00E271FD" w:rsidRDefault="00E271FD" w:rsidP="00E271FD">
      <w:pPr>
        <w:jc w:val="both"/>
        <w:rPr>
          <w:rFonts w:ascii="Arial" w:hAnsi="Arial" w:cs="Arial"/>
          <w:b/>
          <w:bCs/>
          <w:color w:val="00B0F0"/>
          <w:sz w:val="32"/>
          <w:szCs w:val="32"/>
        </w:rPr>
      </w:pPr>
      <w:r>
        <w:rPr>
          <w:rFonts w:ascii="Arial" w:hAnsi="Arial" w:cs="Arial"/>
          <w:b/>
          <w:bCs/>
          <w:color w:val="00B0F0"/>
          <w:sz w:val="32"/>
          <w:szCs w:val="32"/>
        </w:rPr>
        <w:t>DATA RESULTS AND INTERPRETATION</w:t>
      </w:r>
    </w:p>
    <w:p w14:paraId="41F129FA" w14:textId="2C30AF4C" w:rsidR="00E271FD" w:rsidRDefault="00E271FD" w:rsidP="00E271FD">
      <w:pPr>
        <w:tabs>
          <w:tab w:val="left" w:pos="254"/>
        </w:tabs>
        <w:jc w:val="both"/>
        <w:rPr>
          <w:rFonts w:ascii="Arial" w:hAnsi="Arial" w:cs="Arial"/>
        </w:rPr>
      </w:pPr>
      <w:r w:rsidRPr="005F02CD">
        <w:rPr>
          <w:rFonts w:ascii="Arial" w:hAnsi="Arial" w:cs="Arial"/>
        </w:rPr>
        <w:t>Steps of workflow</w:t>
      </w:r>
    </w:p>
    <w:p w14:paraId="62C1C489" w14:textId="117F573D" w:rsidR="00CA5467" w:rsidRPr="00CA5467" w:rsidRDefault="00CA5467" w:rsidP="00CA5467">
      <w:pPr>
        <w:pStyle w:val="ListParagraph"/>
        <w:numPr>
          <w:ilvl w:val="0"/>
          <w:numId w:val="7"/>
        </w:numPr>
        <w:tabs>
          <w:tab w:val="left" w:pos="254"/>
        </w:tabs>
        <w:jc w:val="both"/>
        <w:rPr>
          <w:rFonts w:ascii="Arial" w:hAnsi="Arial" w:cs="Arial"/>
        </w:rPr>
      </w:pPr>
      <w:r>
        <w:rPr>
          <w:rFonts w:ascii="Arial" w:hAnsi="Arial" w:cs="Arial"/>
        </w:rPr>
        <w:t>Raw data import</w:t>
      </w:r>
    </w:p>
    <w:p w14:paraId="5BE443AB" w14:textId="4BD9C1D7" w:rsidR="00E271FD" w:rsidRPr="00CA5467" w:rsidRDefault="00E271FD" w:rsidP="00CA5467">
      <w:pPr>
        <w:pStyle w:val="ListParagraph"/>
        <w:numPr>
          <w:ilvl w:val="0"/>
          <w:numId w:val="7"/>
        </w:numPr>
        <w:jc w:val="both"/>
        <w:rPr>
          <w:rFonts w:ascii="Arial" w:hAnsi="Arial" w:cs="Arial"/>
          <w:b/>
          <w:bCs/>
        </w:rPr>
      </w:pPr>
      <w:r w:rsidRPr="00CA5467">
        <w:rPr>
          <w:rFonts w:ascii="Arial" w:hAnsi="Arial" w:cs="Arial"/>
          <w:b/>
          <w:bCs/>
        </w:rPr>
        <w:t>Biological contrast, quality assessment, normalization</w:t>
      </w:r>
    </w:p>
    <w:p w14:paraId="5F04EDE2" w14:textId="15E2675E" w:rsidR="00E271FD" w:rsidRPr="00CA5467" w:rsidRDefault="00E271FD" w:rsidP="00CA5467">
      <w:pPr>
        <w:pStyle w:val="ListParagraph"/>
        <w:numPr>
          <w:ilvl w:val="0"/>
          <w:numId w:val="7"/>
        </w:numPr>
        <w:tabs>
          <w:tab w:val="left" w:pos="254"/>
        </w:tabs>
        <w:jc w:val="both"/>
        <w:rPr>
          <w:rFonts w:ascii="Arial" w:hAnsi="Arial" w:cs="Arial"/>
          <w:b/>
          <w:bCs/>
        </w:rPr>
      </w:pPr>
      <w:r w:rsidRPr="00CA5467">
        <w:rPr>
          <w:rFonts w:ascii="Arial" w:hAnsi="Arial" w:cs="Arial"/>
          <w:b/>
          <w:bCs/>
        </w:rPr>
        <w:t>Perform differential expression analysis</w:t>
      </w:r>
    </w:p>
    <w:p w14:paraId="5B26CD1E" w14:textId="77777777" w:rsidR="00E271FD" w:rsidRPr="004A2FD6" w:rsidRDefault="00E271FD" w:rsidP="00CA5467">
      <w:pPr>
        <w:pStyle w:val="ListParagraph"/>
        <w:numPr>
          <w:ilvl w:val="0"/>
          <w:numId w:val="7"/>
        </w:numPr>
        <w:jc w:val="both"/>
        <w:rPr>
          <w:rFonts w:ascii="Arial" w:hAnsi="Arial" w:cs="Arial"/>
          <w:b/>
          <w:bCs/>
          <w:sz w:val="24"/>
          <w:szCs w:val="24"/>
        </w:rPr>
      </w:pPr>
      <w:r>
        <w:rPr>
          <w:rFonts w:ascii="Arial" w:hAnsi="Arial" w:cs="Arial"/>
          <w:b/>
          <w:bCs/>
          <w:sz w:val="24"/>
          <w:szCs w:val="24"/>
        </w:rPr>
        <w:t xml:space="preserve">Annotation, </w:t>
      </w:r>
      <w:r w:rsidRPr="00CA0971">
        <w:rPr>
          <w:rFonts w:ascii="Arial" w:hAnsi="Arial" w:cs="Arial"/>
          <w:b/>
          <w:bCs/>
          <w:sz w:val="24"/>
          <w:szCs w:val="24"/>
        </w:rPr>
        <w:t xml:space="preserve">Data </w:t>
      </w:r>
      <w:r>
        <w:rPr>
          <w:rFonts w:ascii="Arial" w:hAnsi="Arial" w:cs="Arial"/>
          <w:b/>
          <w:bCs/>
          <w:sz w:val="24"/>
          <w:szCs w:val="24"/>
        </w:rPr>
        <w:t>visualization</w:t>
      </w:r>
    </w:p>
    <w:p w14:paraId="290B4064" w14:textId="665D1801" w:rsidR="007722A0" w:rsidRPr="007C2D76" w:rsidRDefault="000C29A7">
      <w:pPr>
        <w:pStyle w:val="BodyText"/>
        <w:rPr>
          <w:rFonts w:ascii="Arial" w:hAnsi="Arial" w:cs="Arial"/>
        </w:rPr>
      </w:pPr>
      <w:r w:rsidRPr="007C2D76">
        <w:rPr>
          <w:rFonts w:ascii="Arial" w:hAnsi="Arial" w:cs="Arial"/>
        </w:rPr>
        <w:lastRenderedPageBreak/>
        <w:t>1. Import raw data (.csv and quant.sf files)</w:t>
      </w:r>
    </w:p>
    <w:p w14:paraId="74D80F5C" w14:textId="77777777" w:rsidR="007722A0" w:rsidRPr="007C2D76" w:rsidRDefault="000C29A7">
      <w:pPr>
        <w:pStyle w:val="SourceCode"/>
        <w:rPr>
          <w:rFonts w:ascii="Arial" w:hAnsi="Arial" w:cs="Arial"/>
        </w:rPr>
      </w:pPr>
      <w:r w:rsidRPr="007C2D76">
        <w:rPr>
          <w:rStyle w:val="KeywordTok"/>
          <w:rFonts w:ascii="Arial" w:hAnsi="Arial" w:cs="Arial"/>
        </w:rPr>
        <w:t>library</w:t>
      </w:r>
      <w:r w:rsidRPr="007C2D76">
        <w:rPr>
          <w:rStyle w:val="NormalTok"/>
          <w:rFonts w:ascii="Arial" w:hAnsi="Arial" w:cs="Arial"/>
        </w:rPr>
        <w:t>(readr)</w:t>
      </w:r>
      <w:r w:rsidRPr="007C2D76">
        <w:rPr>
          <w:rFonts w:ascii="Arial" w:hAnsi="Arial" w:cs="Arial"/>
        </w:rPr>
        <w:br/>
      </w:r>
      <w:r w:rsidRPr="007C2D76">
        <w:rPr>
          <w:rFonts w:ascii="Arial" w:hAnsi="Arial" w:cs="Arial"/>
        </w:rPr>
        <w:br/>
      </w:r>
      <w:r w:rsidRPr="007C2D76">
        <w:rPr>
          <w:rStyle w:val="NormalTok"/>
          <w:rFonts w:ascii="Arial" w:hAnsi="Arial" w:cs="Arial"/>
        </w:rPr>
        <w:t>dataPath &lt;-</w:t>
      </w:r>
      <w:r w:rsidRPr="007C2D76">
        <w:rPr>
          <w:rStyle w:val="StringTok"/>
          <w:rFonts w:ascii="Arial" w:hAnsi="Arial" w:cs="Arial"/>
        </w:rPr>
        <w:t xml:space="preserve"> "tx2gene.csv"</w:t>
      </w:r>
      <w:r w:rsidRPr="007C2D76">
        <w:rPr>
          <w:rStyle w:val="NormalTok"/>
          <w:rFonts w:ascii="Arial" w:hAnsi="Arial" w:cs="Arial"/>
        </w:rPr>
        <w:t xml:space="preserve"> </w:t>
      </w:r>
      <w:r w:rsidRPr="007C2D76">
        <w:rPr>
          <w:rStyle w:val="CommentTok"/>
          <w:rFonts w:ascii="Arial" w:hAnsi="Arial" w:cs="Arial"/>
        </w:rPr>
        <w:t>#asigning value which represent path of file</w:t>
      </w:r>
      <w:r w:rsidRPr="007C2D76">
        <w:rPr>
          <w:rFonts w:ascii="Arial" w:hAnsi="Arial" w:cs="Arial"/>
        </w:rPr>
        <w:br/>
      </w:r>
      <w:r w:rsidRPr="007C2D76">
        <w:rPr>
          <w:rFonts w:ascii="Arial" w:hAnsi="Arial" w:cs="Arial"/>
        </w:rPr>
        <w:br/>
      </w:r>
      <w:r w:rsidRPr="007C2D76">
        <w:rPr>
          <w:rStyle w:val="KeywordTok"/>
          <w:rFonts w:ascii="Arial" w:hAnsi="Arial" w:cs="Arial"/>
        </w:rPr>
        <w:t>file.exists</w:t>
      </w:r>
      <w:r w:rsidRPr="007C2D76">
        <w:rPr>
          <w:rStyle w:val="NormalTok"/>
          <w:rFonts w:ascii="Arial" w:hAnsi="Arial" w:cs="Arial"/>
        </w:rPr>
        <w:t xml:space="preserve">(dataPath) </w:t>
      </w:r>
      <w:r w:rsidRPr="007C2D76">
        <w:rPr>
          <w:rStyle w:val="CommentTok"/>
          <w:rFonts w:ascii="Arial" w:hAnsi="Arial" w:cs="Arial"/>
        </w:rPr>
        <w:t>#file.exists() return TRUE id file can be found or FALSE if it is not found</w:t>
      </w:r>
    </w:p>
    <w:p w14:paraId="1FD229F8" w14:textId="77777777" w:rsidR="007722A0" w:rsidRPr="007C2D76" w:rsidRDefault="000C29A7">
      <w:pPr>
        <w:pStyle w:val="SourceCode"/>
        <w:rPr>
          <w:rFonts w:ascii="Arial" w:hAnsi="Arial" w:cs="Arial"/>
        </w:rPr>
      </w:pPr>
      <w:r w:rsidRPr="007C2D76">
        <w:rPr>
          <w:rStyle w:val="VerbatimChar"/>
          <w:rFonts w:ascii="Arial" w:hAnsi="Arial" w:cs="Arial"/>
        </w:rPr>
        <w:t>## [1] TRUE</w:t>
      </w:r>
    </w:p>
    <w:p w14:paraId="5CA0D826" w14:textId="77777777" w:rsidR="007722A0" w:rsidRPr="007C2D76" w:rsidRDefault="000C29A7">
      <w:pPr>
        <w:pStyle w:val="SourceCode"/>
        <w:rPr>
          <w:rFonts w:ascii="Arial" w:hAnsi="Arial" w:cs="Arial"/>
        </w:rPr>
      </w:pPr>
      <w:r w:rsidRPr="007C2D76">
        <w:rPr>
          <w:rStyle w:val="NormalTok"/>
          <w:rFonts w:ascii="Arial" w:hAnsi="Arial" w:cs="Arial"/>
        </w:rPr>
        <w:t>tx2GeneFile &lt;-</w:t>
      </w:r>
      <w:r w:rsidRPr="007C2D76">
        <w:rPr>
          <w:rStyle w:val="StringTok"/>
          <w:rFonts w:ascii="Arial" w:hAnsi="Arial" w:cs="Arial"/>
        </w:rPr>
        <w:t xml:space="preserve"> </w:t>
      </w:r>
      <w:r w:rsidRPr="007C2D76">
        <w:rPr>
          <w:rStyle w:val="KeywordTok"/>
          <w:rFonts w:ascii="Arial" w:hAnsi="Arial" w:cs="Arial"/>
        </w:rPr>
        <w:t>read.csv</w:t>
      </w:r>
      <w:r w:rsidRPr="007C2D76">
        <w:rPr>
          <w:rStyle w:val="NormalTok"/>
          <w:rFonts w:ascii="Arial" w:hAnsi="Arial" w:cs="Arial"/>
        </w:rPr>
        <w:t>(</w:t>
      </w:r>
      <w:r w:rsidRPr="007C2D76">
        <w:rPr>
          <w:rStyle w:val="DataTypeTok"/>
          <w:rFonts w:ascii="Arial" w:hAnsi="Arial" w:cs="Arial"/>
        </w:rPr>
        <w:t>file =</w:t>
      </w:r>
      <w:r w:rsidRPr="007C2D76">
        <w:rPr>
          <w:rStyle w:val="NormalTok"/>
          <w:rFonts w:ascii="Arial" w:hAnsi="Arial" w:cs="Arial"/>
        </w:rPr>
        <w:t xml:space="preserve"> </w:t>
      </w:r>
      <w:r w:rsidRPr="007C2D76">
        <w:rPr>
          <w:rStyle w:val="StringTok"/>
          <w:rFonts w:ascii="Arial" w:hAnsi="Arial" w:cs="Arial"/>
        </w:rPr>
        <w:t>'tx2gene.csv'</w:t>
      </w:r>
      <w:r w:rsidRPr="007C2D76">
        <w:rPr>
          <w:rStyle w:val="NormalTok"/>
          <w:rFonts w:ascii="Arial" w:hAnsi="Arial" w:cs="Arial"/>
        </w:rPr>
        <w:t xml:space="preserve">) </w:t>
      </w:r>
      <w:r w:rsidRPr="007C2D76">
        <w:rPr>
          <w:rStyle w:val="CommentTok"/>
          <w:rFonts w:ascii="Arial" w:hAnsi="Arial" w:cs="Arial"/>
        </w:rPr>
        <w:t>#file with delimiter ","</w:t>
      </w:r>
      <w:r w:rsidRPr="007C2D76">
        <w:rPr>
          <w:rFonts w:ascii="Arial" w:hAnsi="Arial" w:cs="Arial"/>
        </w:rPr>
        <w:br/>
      </w:r>
      <w:r w:rsidRPr="007C2D76">
        <w:rPr>
          <w:rStyle w:val="NormalTok"/>
          <w:rFonts w:ascii="Arial" w:hAnsi="Arial" w:cs="Arial"/>
        </w:rPr>
        <w:t>quantFile &lt;-</w:t>
      </w:r>
      <w:r w:rsidRPr="007C2D76">
        <w:rPr>
          <w:rStyle w:val="StringTok"/>
          <w:rFonts w:ascii="Arial" w:hAnsi="Arial" w:cs="Arial"/>
        </w:rPr>
        <w:t xml:space="preserve"> </w:t>
      </w:r>
      <w:r w:rsidRPr="007C2D76">
        <w:rPr>
          <w:rStyle w:val="KeywordTok"/>
          <w:rFonts w:ascii="Arial" w:hAnsi="Arial" w:cs="Arial"/>
        </w:rPr>
        <w:t>read_tsv</w:t>
      </w:r>
      <w:r w:rsidRPr="007C2D76">
        <w:rPr>
          <w:rStyle w:val="NormalTok"/>
          <w:rFonts w:ascii="Arial" w:hAnsi="Arial" w:cs="Arial"/>
        </w:rPr>
        <w:t>(</w:t>
      </w:r>
      <w:r w:rsidRPr="007C2D76">
        <w:rPr>
          <w:rStyle w:val="DataTypeTok"/>
          <w:rFonts w:ascii="Arial" w:hAnsi="Arial" w:cs="Arial"/>
        </w:rPr>
        <w:t>file =</w:t>
      </w:r>
      <w:r w:rsidRPr="007C2D76">
        <w:rPr>
          <w:rStyle w:val="NormalTok"/>
          <w:rFonts w:ascii="Arial" w:hAnsi="Arial" w:cs="Arial"/>
        </w:rPr>
        <w:t xml:space="preserve"> </w:t>
      </w:r>
      <w:r w:rsidRPr="007C2D76">
        <w:rPr>
          <w:rStyle w:val="StringTok"/>
          <w:rFonts w:ascii="Arial" w:hAnsi="Arial" w:cs="Arial"/>
        </w:rPr>
        <w:t>'salmon_quant/SRR7457551/quant.sf'</w:t>
      </w:r>
      <w:r w:rsidRPr="007C2D76">
        <w:rPr>
          <w:rStyle w:val="NormalTok"/>
          <w:rFonts w:ascii="Arial" w:hAnsi="Arial" w:cs="Arial"/>
        </w:rPr>
        <w:t xml:space="preserve">) </w:t>
      </w:r>
      <w:r w:rsidRPr="007C2D76">
        <w:rPr>
          <w:rStyle w:val="CommentTok"/>
          <w:rFonts w:ascii="Arial" w:hAnsi="Arial" w:cs="Arial"/>
        </w:rPr>
        <w:t>#file with delimiter "\t"</w:t>
      </w:r>
      <w:r w:rsidRPr="007C2D76">
        <w:rPr>
          <w:rFonts w:ascii="Arial" w:hAnsi="Arial" w:cs="Arial"/>
        </w:rPr>
        <w:br/>
      </w:r>
      <w:r w:rsidRPr="007C2D76">
        <w:rPr>
          <w:rStyle w:val="KeywordTok"/>
          <w:rFonts w:ascii="Arial" w:hAnsi="Arial" w:cs="Arial"/>
        </w:rPr>
        <w:t>head</w:t>
      </w:r>
      <w:r w:rsidRPr="007C2D76">
        <w:rPr>
          <w:rStyle w:val="NormalTok"/>
          <w:rFonts w:ascii="Arial" w:hAnsi="Arial" w:cs="Arial"/>
        </w:rPr>
        <w:t xml:space="preserve">(tx2GeneFile, </w:t>
      </w:r>
      <w:r w:rsidRPr="007C2D76">
        <w:rPr>
          <w:rStyle w:val="DataTypeTok"/>
          <w:rFonts w:ascii="Arial" w:hAnsi="Arial" w:cs="Arial"/>
        </w:rPr>
        <w:t>n =</w:t>
      </w:r>
      <w:r w:rsidRPr="007C2D76">
        <w:rPr>
          <w:rStyle w:val="NormalTok"/>
          <w:rFonts w:ascii="Arial" w:hAnsi="Arial" w:cs="Arial"/>
        </w:rPr>
        <w:t xml:space="preserve"> </w:t>
      </w:r>
      <w:r w:rsidRPr="007C2D76">
        <w:rPr>
          <w:rStyle w:val="DecValTok"/>
          <w:rFonts w:ascii="Arial" w:hAnsi="Arial" w:cs="Arial"/>
        </w:rPr>
        <w:t>2</w:t>
      </w:r>
      <w:r w:rsidRPr="007C2D76">
        <w:rPr>
          <w:rStyle w:val="NormalTok"/>
          <w:rFonts w:ascii="Arial" w:hAnsi="Arial" w:cs="Arial"/>
        </w:rPr>
        <w:t>)</w:t>
      </w:r>
    </w:p>
    <w:p w14:paraId="21910778" w14:textId="77777777" w:rsidR="007722A0" w:rsidRPr="007C2D76" w:rsidRDefault="000C29A7">
      <w:pPr>
        <w:pStyle w:val="SourceCode"/>
        <w:rPr>
          <w:rFonts w:ascii="Arial" w:hAnsi="Arial" w:cs="Arial"/>
        </w:rPr>
      </w:pPr>
      <w:r w:rsidRPr="007C2D76">
        <w:rPr>
          <w:rStyle w:val="VerbatimChar"/>
          <w:rFonts w:ascii="Arial" w:hAnsi="Arial" w:cs="Arial"/>
        </w:rPr>
        <w:t>##               TXNAME             GENEID</w:t>
      </w:r>
      <w:r w:rsidRPr="007C2D76">
        <w:rPr>
          <w:rFonts w:ascii="Arial" w:hAnsi="Arial" w:cs="Arial"/>
        </w:rPr>
        <w:br/>
      </w:r>
      <w:r w:rsidRPr="007C2D76">
        <w:rPr>
          <w:rStyle w:val="VerbatimChar"/>
          <w:rFonts w:ascii="Arial" w:hAnsi="Arial" w:cs="Arial"/>
        </w:rPr>
        <w:t>## 1 ENSMUST00000193812 ENSMUSG00000102693</w:t>
      </w:r>
      <w:r w:rsidRPr="007C2D76">
        <w:rPr>
          <w:rFonts w:ascii="Arial" w:hAnsi="Arial" w:cs="Arial"/>
        </w:rPr>
        <w:br/>
      </w:r>
      <w:r w:rsidRPr="007C2D76">
        <w:rPr>
          <w:rStyle w:val="VerbatimChar"/>
          <w:rFonts w:ascii="Arial" w:hAnsi="Arial" w:cs="Arial"/>
        </w:rPr>
        <w:t>## 2 ENSMUST00000082908 ENSMUSG00000064842</w:t>
      </w:r>
    </w:p>
    <w:p w14:paraId="53D83C04" w14:textId="77777777" w:rsidR="007722A0" w:rsidRPr="007C2D76" w:rsidRDefault="000C29A7">
      <w:pPr>
        <w:pStyle w:val="SourceCode"/>
        <w:rPr>
          <w:rFonts w:ascii="Arial" w:hAnsi="Arial" w:cs="Arial"/>
        </w:rPr>
      </w:pPr>
      <w:r w:rsidRPr="007C2D76">
        <w:rPr>
          <w:rStyle w:val="KeywordTok"/>
          <w:rFonts w:ascii="Arial" w:hAnsi="Arial" w:cs="Arial"/>
        </w:rPr>
        <w:t>head</w:t>
      </w:r>
      <w:r w:rsidRPr="007C2D76">
        <w:rPr>
          <w:rStyle w:val="NormalTok"/>
          <w:rFonts w:ascii="Arial" w:hAnsi="Arial" w:cs="Arial"/>
        </w:rPr>
        <w:t xml:space="preserve">(quantFile, </w:t>
      </w:r>
      <w:r w:rsidRPr="007C2D76">
        <w:rPr>
          <w:rStyle w:val="DataTypeTok"/>
          <w:rFonts w:ascii="Arial" w:hAnsi="Arial" w:cs="Arial"/>
        </w:rPr>
        <w:t>n =</w:t>
      </w:r>
      <w:r w:rsidRPr="007C2D76">
        <w:rPr>
          <w:rStyle w:val="NormalTok"/>
          <w:rFonts w:ascii="Arial" w:hAnsi="Arial" w:cs="Arial"/>
        </w:rPr>
        <w:t xml:space="preserve"> </w:t>
      </w:r>
      <w:r w:rsidRPr="007C2D76">
        <w:rPr>
          <w:rStyle w:val="DecValTok"/>
          <w:rFonts w:ascii="Arial" w:hAnsi="Arial" w:cs="Arial"/>
        </w:rPr>
        <w:t>3</w:t>
      </w:r>
      <w:r w:rsidRPr="007C2D76">
        <w:rPr>
          <w:rStyle w:val="NormalTok"/>
          <w:rFonts w:ascii="Arial" w:hAnsi="Arial" w:cs="Arial"/>
        </w:rPr>
        <w:t xml:space="preserve"> )</w:t>
      </w:r>
    </w:p>
    <w:p w14:paraId="298352DA" w14:textId="77777777" w:rsidR="007722A0" w:rsidRPr="007C2D76" w:rsidRDefault="000C29A7">
      <w:pPr>
        <w:pStyle w:val="SourceCode"/>
        <w:rPr>
          <w:rFonts w:ascii="Arial" w:hAnsi="Arial" w:cs="Arial"/>
        </w:rPr>
      </w:pPr>
      <w:r w:rsidRPr="007C2D76">
        <w:rPr>
          <w:rStyle w:val="VerbatimChar"/>
          <w:rFonts w:ascii="Arial" w:hAnsi="Arial" w:cs="Arial"/>
        </w:rPr>
        <w:t>## # A tibble: 3 x 5</w:t>
      </w:r>
      <w:r w:rsidRPr="007C2D76">
        <w:rPr>
          <w:rFonts w:ascii="Arial" w:hAnsi="Arial" w:cs="Arial"/>
        </w:rPr>
        <w:br/>
      </w:r>
      <w:r w:rsidRPr="007C2D76">
        <w:rPr>
          <w:rStyle w:val="VerbatimChar"/>
          <w:rFonts w:ascii="Arial" w:hAnsi="Arial" w:cs="Arial"/>
        </w:rPr>
        <w:t>##   Name               Length EffectiveLength   TPM NumReads</w:t>
      </w:r>
      <w:r w:rsidRPr="007C2D76">
        <w:rPr>
          <w:rFonts w:ascii="Arial" w:hAnsi="Arial" w:cs="Arial"/>
        </w:rPr>
        <w:br/>
      </w:r>
      <w:r w:rsidRPr="007C2D76">
        <w:rPr>
          <w:rStyle w:val="VerbatimChar"/>
          <w:rFonts w:ascii="Arial" w:hAnsi="Arial" w:cs="Arial"/>
        </w:rPr>
        <w:t>##   &lt;chr&gt;               &lt;dbl&gt;           &lt;dbl&gt; &lt;dbl&gt;    &lt;dbl&gt;</w:t>
      </w:r>
      <w:r w:rsidRPr="007C2D76">
        <w:rPr>
          <w:rFonts w:ascii="Arial" w:hAnsi="Arial" w:cs="Arial"/>
        </w:rPr>
        <w:br/>
      </w:r>
      <w:r w:rsidRPr="007C2D76">
        <w:rPr>
          <w:rStyle w:val="VerbatimChar"/>
          <w:rFonts w:ascii="Arial" w:hAnsi="Arial" w:cs="Arial"/>
        </w:rPr>
        <w:t>## 1 ENSMUST00000193812   1070            756.     0        0</w:t>
      </w:r>
      <w:r w:rsidRPr="007C2D76">
        <w:rPr>
          <w:rFonts w:ascii="Arial" w:hAnsi="Arial" w:cs="Arial"/>
        </w:rPr>
        <w:br/>
      </w:r>
      <w:r w:rsidRPr="007C2D76">
        <w:rPr>
          <w:rStyle w:val="VerbatimChar"/>
          <w:rFonts w:ascii="Arial" w:hAnsi="Arial" w:cs="Arial"/>
        </w:rPr>
        <w:t>## 2 ENSMUST00000082908    110              4      0        0</w:t>
      </w:r>
      <w:r w:rsidRPr="007C2D76">
        <w:rPr>
          <w:rFonts w:ascii="Arial" w:hAnsi="Arial" w:cs="Arial"/>
        </w:rPr>
        <w:br/>
      </w:r>
      <w:r w:rsidRPr="007C2D76">
        <w:rPr>
          <w:rStyle w:val="VerbatimChar"/>
          <w:rFonts w:ascii="Arial" w:hAnsi="Arial" w:cs="Arial"/>
        </w:rPr>
        <w:t>## 3 ENSMUST00000162897   4153           3719.     0        0</w:t>
      </w:r>
    </w:p>
    <w:p w14:paraId="2E0E302A" w14:textId="77777777" w:rsidR="007722A0" w:rsidRPr="007C2D76" w:rsidRDefault="000C29A7">
      <w:pPr>
        <w:pStyle w:val="SourceCode"/>
        <w:rPr>
          <w:rFonts w:ascii="Arial" w:hAnsi="Arial" w:cs="Arial"/>
        </w:rPr>
      </w:pPr>
      <w:r w:rsidRPr="007C2D76">
        <w:rPr>
          <w:rStyle w:val="CommentTok"/>
          <w:rFonts w:ascii="Arial" w:hAnsi="Arial" w:cs="Arial"/>
        </w:rPr>
        <w:t>#view(tx2GeneFile)</w:t>
      </w:r>
    </w:p>
    <w:p w14:paraId="715A9339" w14:textId="77777777" w:rsidR="007722A0" w:rsidRPr="007C2D76" w:rsidRDefault="000C29A7">
      <w:pPr>
        <w:pStyle w:val="FirstParagraph"/>
        <w:rPr>
          <w:rFonts w:ascii="Arial" w:hAnsi="Arial" w:cs="Arial"/>
        </w:rPr>
      </w:pPr>
      <w:r w:rsidRPr="007C2D76">
        <w:rPr>
          <w:rFonts w:ascii="Arial" w:hAnsi="Arial" w:cs="Arial"/>
        </w:rPr>
        <w:t>Name represents in quant. sf the TXNAME found in tx2gene.csv. But tx2gene.csv contains all 12 samples (in order …51-…62)</w:t>
      </w:r>
    </w:p>
    <w:p w14:paraId="3ACED4FD" w14:textId="77777777" w:rsidR="007722A0" w:rsidRPr="007C2D76" w:rsidRDefault="000C29A7">
      <w:pPr>
        <w:pStyle w:val="BodyText"/>
        <w:rPr>
          <w:rFonts w:ascii="Arial" w:hAnsi="Arial" w:cs="Arial"/>
        </w:rPr>
      </w:pPr>
      <w:r w:rsidRPr="007C2D76">
        <w:rPr>
          <w:rFonts w:ascii="Arial" w:hAnsi="Arial" w:cs="Arial"/>
        </w:rPr>
        <w:t>Sample txt. presents the full experimental design that was followed. 12 columns for all 12 samples that are found in a salmon output format file that can be further read and accessed using read_tsv</w:t>
      </w:r>
    </w:p>
    <w:p w14:paraId="6D7678C5" w14:textId="6C51C362" w:rsidR="007722A0" w:rsidRPr="007C2D76" w:rsidRDefault="000C29A7">
      <w:pPr>
        <w:pStyle w:val="SourceCode"/>
        <w:rPr>
          <w:rFonts w:ascii="Arial" w:hAnsi="Arial" w:cs="Arial"/>
        </w:rPr>
      </w:pPr>
      <w:r w:rsidRPr="007C2D76">
        <w:rPr>
          <w:rStyle w:val="VerbatimChar"/>
          <w:rFonts w:ascii="Arial" w:hAnsi="Arial" w:cs="Arial"/>
        </w:rPr>
        <w:t>##    geo_accession           name        condition time        run</w:t>
      </w:r>
      <w:r w:rsidRPr="007C2D76">
        <w:rPr>
          <w:rFonts w:ascii="Arial" w:hAnsi="Arial" w:cs="Arial"/>
        </w:rPr>
        <w:br/>
      </w:r>
      <w:r w:rsidRPr="007C2D76">
        <w:rPr>
          <w:rStyle w:val="VerbatimChar"/>
          <w:rFonts w:ascii="Arial" w:hAnsi="Arial" w:cs="Arial"/>
        </w:rPr>
        <w:t>## 1     GSM3243460   N01_AM_Naive            naive  0hr SRR7457557</w:t>
      </w:r>
      <w:r w:rsidRPr="007C2D76">
        <w:rPr>
          <w:rFonts w:ascii="Arial" w:hAnsi="Arial" w:cs="Arial"/>
        </w:rPr>
        <w:br/>
      </w:r>
      <w:r w:rsidRPr="007C2D76">
        <w:rPr>
          <w:rStyle w:val="VerbatimChar"/>
          <w:rFonts w:ascii="Arial" w:hAnsi="Arial" w:cs="Arial"/>
        </w:rPr>
        <w:t>## 2     GSM3243461   N02_AM_Naive            naive  0hr SRR7457558</w:t>
      </w:r>
      <w:r w:rsidRPr="007C2D76">
        <w:rPr>
          <w:rFonts w:ascii="Arial" w:hAnsi="Arial" w:cs="Arial"/>
        </w:rPr>
        <w:br/>
      </w:r>
      <w:r w:rsidRPr="007C2D76">
        <w:rPr>
          <w:rStyle w:val="VerbatimChar"/>
          <w:rFonts w:ascii="Arial" w:hAnsi="Arial" w:cs="Arial"/>
        </w:rPr>
        <w:t>## 3     GSM3243462   N03_AM_Naive            naive  0hr SRR7457559</w:t>
      </w:r>
      <w:r w:rsidRPr="007C2D76">
        <w:rPr>
          <w:rFonts w:ascii="Arial" w:hAnsi="Arial" w:cs="Arial"/>
        </w:rPr>
        <w:br/>
      </w:r>
      <w:r w:rsidRPr="007C2D76">
        <w:rPr>
          <w:rFonts w:ascii="Arial" w:hAnsi="Arial" w:cs="Arial"/>
        </w:rPr>
        <w:br/>
      </w:r>
    </w:p>
    <w:p w14:paraId="1BC53F1B" w14:textId="76C81BC3" w:rsidR="007722A0" w:rsidRPr="007C2D76" w:rsidRDefault="000C29A7" w:rsidP="00066139">
      <w:pPr>
        <w:pStyle w:val="SourceCode"/>
        <w:rPr>
          <w:rFonts w:ascii="Arial" w:hAnsi="Arial" w:cs="Arial"/>
        </w:rPr>
      </w:pPr>
      <w:r w:rsidRPr="007C2D76">
        <w:rPr>
          <w:rStyle w:val="VerbatimChar"/>
          <w:rFonts w:ascii="Arial" w:hAnsi="Arial" w:cs="Arial"/>
        </w:rPr>
        <w:t>## # A tibble: 60,226 x 5</w:t>
      </w:r>
      <w:r w:rsidRPr="007C2D76">
        <w:rPr>
          <w:rFonts w:ascii="Arial" w:hAnsi="Arial" w:cs="Arial"/>
        </w:rPr>
        <w:br/>
      </w:r>
      <w:r w:rsidRPr="007C2D76">
        <w:rPr>
          <w:rStyle w:val="VerbatimChar"/>
          <w:rFonts w:ascii="Arial" w:hAnsi="Arial" w:cs="Arial"/>
        </w:rPr>
        <w:t>##    Name               Length EffectiveLength   TPM NumReads</w:t>
      </w:r>
      <w:r w:rsidRPr="007C2D76">
        <w:rPr>
          <w:rFonts w:ascii="Arial" w:hAnsi="Arial" w:cs="Arial"/>
        </w:rPr>
        <w:br/>
      </w:r>
      <w:r w:rsidRPr="007C2D76">
        <w:rPr>
          <w:rStyle w:val="VerbatimChar"/>
          <w:rFonts w:ascii="Arial" w:hAnsi="Arial" w:cs="Arial"/>
        </w:rPr>
        <w:t>##    &lt;chr&gt;               &lt;dbl&gt;           &lt;dbl&gt; &lt;dbl&gt;    &lt;dbl&gt;</w:t>
      </w:r>
      <w:r w:rsidRPr="007C2D76">
        <w:rPr>
          <w:rFonts w:ascii="Arial" w:hAnsi="Arial" w:cs="Arial"/>
        </w:rPr>
        <w:br/>
      </w:r>
      <w:r w:rsidRPr="007C2D76">
        <w:rPr>
          <w:rStyle w:val="VerbatimChar"/>
          <w:rFonts w:ascii="Arial" w:hAnsi="Arial" w:cs="Arial"/>
        </w:rPr>
        <w:t>##  1 ENSMUST00000193812   1070            756.     0        0</w:t>
      </w:r>
      <w:r w:rsidRPr="007C2D76">
        <w:rPr>
          <w:rFonts w:ascii="Arial" w:hAnsi="Arial" w:cs="Arial"/>
        </w:rPr>
        <w:br/>
      </w:r>
      <w:r w:rsidRPr="007C2D76">
        <w:rPr>
          <w:rStyle w:val="VerbatimChar"/>
          <w:rFonts w:ascii="Arial" w:hAnsi="Arial" w:cs="Arial"/>
        </w:rPr>
        <w:t>##  2 ENSMUST00000082908    110              4      0        0</w:t>
      </w:r>
      <w:r w:rsidRPr="007C2D76">
        <w:rPr>
          <w:rFonts w:ascii="Arial" w:hAnsi="Arial" w:cs="Arial"/>
        </w:rPr>
        <w:br/>
      </w:r>
      <w:r w:rsidRPr="007C2D76">
        <w:rPr>
          <w:rStyle w:val="VerbatimChar"/>
          <w:rFonts w:ascii="Arial" w:hAnsi="Arial" w:cs="Arial"/>
        </w:rPr>
        <w:t>##  3 ENSMUST00000162897   4153           3719.     0        0</w:t>
      </w:r>
      <w:r w:rsidRPr="007C2D76">
        <w:rPr>
          <w:rFonts w:ascii="Arial" w:hAnsi="Arial" w:cs="Arial"/>
        </w:rPr>
        <w:br/>
      </w:r>
      <w:r w:rsidRPr="007C2D76">
        <w:rPr>
          <w:rStyle w:val="VerbatimChar"/>
          <w:rFonts w:ascii="Arial" w:hAnsi="Arial" w:cs="Arial"/>
        </w:rPr>
        <w:t>##  4 ENSMUST00000070533   3634           3376.     0        0</w:t>
      </w:r>
      <w:r w:rsidRPr="007C2D76">
        <w:rPr>
          <w:rFonts w:ascii="Arial" w:hAnsi="Arial" w:cs="Arial"/>
        </w:rPr>
        <w:br/>
      </w:r>
    </w:p>
    <w:p w14:paraId="7912A401" w14:textId="77777777" w:rsidR="007722A0" w:rsidRPr="007C2D76" w:rsidRDefault="000C29A7">
      <w:pPr>
        <w:pStyle w:val="FirstParagraph"/>
        <w:rPr>
          <w:rFonts w:ascii="Arial" w:hAnsi="Arial" w:cs="Arial"/>
        </w:rPr>
      </w:pPr>
      <w:r w:rsidRPr="007C2D76">
        <w:rPr>
          <w:rFonts w:ascii="Arial" w:hAnsi="Arial" w:cs="Arial"/>
        </w:rPr>
        <w:lastRenderedPageBreak/>
        <w:t>After asigning to quants variable the files</w:t>
      </w:r>
    </w:p>
    <w:p w14:paraId="5B2AB937" w14:textId="77777777" w:rsidR="007722A0" w:rsidRPr="007C2D76" w:rsidRDefault="000C29A7">
      <w:pPr>
        <w:pStyle w:val="SourceCode"/>
        <w:rPr>
          <w:rFonts w:ascii="Arial" w:hAnsi="Arial" w:cs="Arial"/>
        </w:rPr>
      </w:pPr>
      <w:r w:rsidRPr="007C2D76">
        <w:rPr>
          <w:rStyle w:val="VerbatimChar"/>
          <w:rFonts w:ascii="Arial" w:hAnsi="Arial" w:cs="Arial"/>
        </w:rPr>
        <w:t>## [1] TRUE</w:t>
      </w:r>
    </w:p>
    <w:p w14:paraId="111060C1" w14:textId="77777777" w:rsidR="007722A0" w:rsidRPr="007C2D76" w:rsidRDefault="000C29A7">
      <w:pPr>
        <w:pStyle w:val="SourceCode"/>
        <w:rPr>
          <w:rFonts w:ascii="Arial" w:hAnsi="Arial" w:cs="Arial"/>
        </w:rPr>
      </w:pPr>
      <w:r w:rsidRPr="007C2D76">
        <w:rPr>
          <w:rStyle w:val="VerbatimChar"/>
          <w:rFonts w:ascii="Arial" w:hAnsi="Arial" w:cs="Arial"/>
        </w:rPr>
        <w:t>## [1] "CDSID"    "CDSNAME"  "EXONID"   "EXONNAME" "GENEID"   "TXID"     "TXNAME"</w:t>
      </w:r>
    </w:p>
    <w:p w14:paraId="3C5C8390" w14:textId="77777777" w:rsidR="007722A0" w:rsidRPr="007C2D76" w:rsidRDefault="000C29A7">
      <w:pPr>
        <w:pStyle w:val="SourceCode"/>
        <w:rPr>
          <w:rFonts w:ascii="Arial" w:hAnsi="Arial" w:cs="Arial"/>
        </w:rPr>
      </w:pPr>
      <w:r w:rsidRPr="007C2D76">
        <w:rPr>
          <w:rStyle w:val="VerbatimChar"/>
          <w:rFonts w:ascii="Arial" w:hAnsi="Arial" w:cs="Arial"/>
        </w:rPr>
        <w:t xml:space="preserve">##  [1] "CDSCHROM"   "CDSEND"     "CDSID"      "CDSNAME"    "CDSPHASE"  </w:t>
      </w:r>
      <w:r w:rsidRPr="007C2D76">
        <w:rPr>
          <w:rFonts w:ascii="Arial" w:hAnsi="Arial" w:cs="Arial"/>
        </w:rPr>
        <w:br/>
      </w:r>
      <w:r w:rsidRPr="007C2D76">
        <w:rPr>
          <w:rStyle w:val="VerbatimChar"/>
          <w:rFonts w:ascii="Arial" w:hAnsi="Arial" w:cs="Arial"/>
        </w:rPr>
        <w:t xml:space="preserve">##  [6] "CDSSTART"   "CDSSTRAND"  "EXONCHROM"  "EXONEND"    "EXONID"    </w:t>
      </w:r>
      <w:r w:rsidRPr="007C2D76">
        <w:rPr>
          <w:rFonts w:ascii="Arial" w:hAnsi="Arial" w:cs="Arial"/>
        </w:rPr>
        <w:br/>
      </w:r>
      <w:r w:rsidRPr="007C2D76">
        <w:rPr>
          <w:rStyle w:val="VerbatimChar"/>
          <w:rFonts w:ascii="Arial" w:hAnsi="Arial" w:cs="Arial"/>
        </w:rPr>
        <w:t xml:space="preserve">## [11] "EXONNAME"   "EXONRANK"   "EXONSTART"  "EXONSTRAND" "GENEID"    </w:t>
      </w:r>
      <w:r w:rsidRPr="007C2D76">
        <w:rPr>
          <w:rFonts w:ascii="Arial" w:hAnsi="Arial" w:cs="Arial"/>
        </w:rPr>
        <w:br/>
      </w:r>
      <w:r w:rsidRPr="007C2D76">
        <w:rPr>
          <w:rStyle w:val="VerbatimChar"/>
          <w:rFonts w:ascii="Arial" w:hAnsi="Arial" w:cs="Arial"/>
        </w:rPr>
        <w:t xml:space="preserve">## [16] "TXCHROM"    "TXEND"      "TXID"       "TXNAME"     "TXSTART"   </w:t>
      </w:r>
      <w:r w:rsidRPr="007C2D76">
        <w:rPr>
          <w:rFonts w:ascii="Arial" w:hAnsi="Arial" w:cs="Arial"/>
        </w:rPr>
        <w:br/>
      </w:r>
      <w:r w:rsidRPr="007C2D76">
        <w:rPr>
          <w:rStyle w:val="VerbatimChar"/>
          <w:rFonts w:ascii="Arial" w:hAnsi="Arial" w:cs="Arial"/>
        </w:rPr>
        <w:t>## [21] "TXSTRAND"   "TXTYPE"</w:t>
      </w:r>
    </w:p>
    <w:p w14:paraId="442FEEAC" w14:textId="77777777" w:rsidR="007722A0" w:rsidRPr="007C2D76" w:rsidRDefault="000C29A7">
      <w:pPr>
        <w:pStyle w:val="SourceCode"/>
        <w:rPr>
          <w:rFonts w:ascii="Arial" w:hAnsi="Arial" w:cs="Arial"/>
        </w:rPr>
      </w:pPr>
      <w:r w:rsidRPr="007C2D76">
        <w:rPr>
          <w:rStyle w:val="VerbatimChar"/>
          <w:rFonts w:ascii="Arial" w:hAnsi="Arial" w:cs="Arial"/>
        </w:rPr>
        <w:t>##               TXNAME             GENEID</w:t>
      </w:r>
      <w:r w:rsidRPr="007C2D76">
        <w:rPr>
          <w:rFonts w:ascii="Arial" w:hAnsi="Arial" w:cs="Arial"/>
        </w:rPr>
        <w:br/>
      </w:r>
      <w:r w:rsidRPr="007C2D76">
        <w:rPr>
          <w:rStyle w:val="VerbatimChar"/>
          <w:rFonts w:ascii="Arial" w:hAnsi="Arial" w:cs="Arial"/>
        </w:rPr>
        <w:t>## 1 ENSMUST00000193812 ENSMUSG00000102693</w:t>
      </w:r>
      <w:r w:rsidRPr="007C2D76">
        <w:rPr>
          <w:rFonts w:ascii="Arial" w:hAnsi="Arial" w:cs="Arial"/>
        </w:rPr>
        <w:br/>
      </w:r>
      <w:r w:rsidRPr="007C2D76">
        <w:rPr>
          <w:rStyle w:val="VerbatimChar"/>
          <w:rFonts w:ascii="Arial" w:hAnsi="Arial" w:cs="Arial"/>
        </w:rPr>
        <w:t>## 2 ENSMUST00000082908 ENSMUSG00000064842</w:t>
      </w:r>
      <w:r w:rsidRPr="007C2D76">
        <w:rPr>
          <w:rFonts w:ascii="Arial" w:hAnsi="Arial" w:cs="Arial"/>
        </w:rPr>
        <w:br/>
      </w:r>
      <w:r w:rsidRPr="007C2D76">
        <w:rPr>
          <w:rStyle w:val="VerbatimChar"/>
          <w:rFonts w:ascii="Arial" w:hAnsi="Arial" w:cs="Arial"/>
        </w:rPr>
        <w:t>## 3 ENSMUST00000192857 ENSMUSG00000102851</w:t>
      </w:r>
    </w:p>
    <w:p w14:paraId="7DE421A2" w14:textId="6BD38921" w:rsidR="007722A0" w:rsidRPr="007C2D76" w:rsidRDefault="000C29A7">
      <w:pPr>
        <w:pStyle w:val="FirstParagraph"/>
        <w:rPr>
          <w:rFonts w:ascii="Arial" w:hAnsi="Arial" w:cs="Arial"/>
        </w:rPr>
      </w:pPr>
      <w:r w:rsidRPr="007C2D76">
        <w:rPr>
          <w:rFonts w:ascii="Arial" w:hAnsi="Arial" w:cs="Arial"/>
        </w:rPr>
        <w:t>Summarising</w:t>
      </w:r>
      <w:r w:rsidR="00BD65B6">
        <w:rPr>
          <w:rFonts w:ascii="Arial" w:hAnsi="Arial" w:cs="Arial"/>
        </w:rPr>
        <w:t xml:space="preserve"> data</w:t>
      </w:r>
    </w:p>
    <w:p w14:paraId="33EB4C4C" w14:textId="77777777" w:rsidR="007722A0" w:rsidRPr="007C2D76" w:rsidRDefault="000C29A7">
      <w:pPr>
        <w:pStyle w:val="SourceCode"/>
        <w:rPr>
          <w:rFonts w:ascii="Arial" w:hAnsi="Arial" w:cs="Arial"/>
        </w:rPr>
      </w:pPr>
      <w:r w:rsidRPr="007C2D76">
        <w:rPr>
          <w:rStyle w:val="VerbatimChar"/>
          <w:rFonts w:ascii="Arial" w:hAnsi="Arial" w:cs="Arial"/>
        </w:rPr>
        <w:t>## # A tibble: 6 x 5</w:t>
      </w:r>
      <w:r w:rsidRPr="007C2D76">
        <w:rPr>
          <w:rFonts w:ascii="Arial" w:hAnsi="Arial" w:cs="Arial"/>
        </w:rPr>
        <w:br/>
      </w:r>
      <w:r w:rsidRPr="007C2D76">
        <w:rPr>
          <w:rStyle w:val="VerbatimChar"/>
          <w:rFonts w:ascii="Arial" w:hAnsi="Arial" w:cs="Arial"/>
        </w:rPr>
        <w:t>##   Name               Length EffectiveLength    TPM NumReads</w:t>
      </w:r>
      <w:r w:rsidRPr="007C2D76">
        <w:rPr>
          <w:rFonts w:ascii="Arial" w:hAnsi="Arial" w:cs="Arial"/>
        </w:rPr>
        <w:br/>
      </w:r>
      <w:r w:rsidRPr="007C2D76">
        <w:rPr>
          <w:rStyle w:val="VerbatimChar"/>
          <w:rFonts w:ascii="Arial" w:hAnsi="Arial" w:cs="Arial"/>
        </w:rPr>
        <w:t>##   &lt;chr&gt;               &lt;dbl&gt;           &lt;dbl&gt;  &lt;dbl&gt;    &lt;dbl&gt;</w:t>
      </w:r>
      <w:r w:rsidRPr="007C2D76">
        <w:rPr>
          <w:rFonts w:ascii="Arial" w:hAnsi="Arial" w:cs="Arial"/>
        </w:rPr>
        <w:br/>
      </w:r>
      <w:r w:rsidRPr="007C2D76">
        <w:rPr>
          <w:rStyle w:val="VerbatimChar"/>
          <w:rFonts w:ascii="Arial" w:hAnsi="Arial" w:cs="Arial"/>
        </w:rPr>
        <w:t>## 1 ENSMUST00000193812   1070            756. 0             0</w:t>
      </w:r>
      <w:r w:rsidRPr="007C2D76">
        <w:rPr>
          <w:rFonts w:ascii="Arial" w:hAnsi="Arial" w:cs="Arial"/>
        </w:rPr>
        <w:br/>
      </w:r>
      <w:r w:rsidRPr="007C2D76">
        <w:rPr>
          <w:rStyle w:val="VerbatimChar"/>
          <w:rFonts w:ascii="Arial" w:hAnsi="Arial" w:cs="Arial"/>
        </w:rPr>
        <w:t>## 2 ENSMUST00000082908    110              4  0             0</w:t>
      </w:r>
      <w:r w:rsidRPr="007C2D76">
        <w:rPr>
          <w:rFonts w:ascii="Arial" w:hAnsi="Arial" w:cs="Arial"/>
        </w:rPr>
        <w:br/>
      </w:r>
      <w:r w:rsidRPr="007C2D76">
        <w:rPr>
          <w:rStyle w:val="VerbatimChar"/>
          <w:rFonts w:ascii="Arial" w:hAnsi="Arial" w:cs="Arial"/>
        </w:rPr>
        <w:t>## 3 ENSMUST00000162897   4153           3719. 0             0</w:t>
      </w:r>
      <w:r w:rsidRPr="007C2D76">
        <w:rPr>
          <w:rFonts w:ascii="Arial" w:hAnsi="Arial" w:cs="Arial"/>
        </w:rPr>
        <w:br/>
      </w:r>
      <w:r w:rsidRPr="007C2D76">
        <w:rPr>
          <w:rStyle w:val="VerbatimChar"/>
          <w:rFonts w:ascii="Arial" w:hAnsi="Arial" w:cs="Arial"/>
        </w:rPr>
        <w:t>## 4 ENSMUST00000159265   2989           2604. 0.0174        2</w:t>
      </w:r>
      <w:r w:rsidRPr="007C2D76">
        <w:rPr>
          <w:rFonts w:ascii="Arial" w:hAnsi="Arial" w:cs="Arial"/>
        </w:rPr>
        <w:br/>
      </w:r>
      <w:r w:rsidRPr="007C2D76">
        <w:rPr>
          <w:rStyle w:val="VerbatimChar"/>
          <w:rFonts w:ascii="Arial" w:hAnsi="Arial" w:cs="Arial"/>
        </w:rPr>
        <w:t>## 5 ENSMUST00000070533   3634           3376. 0             0</w:t>
      </w:r>
      <w:r w:rsidRPr="007C2D76">
        <w:rPr>
          <w:rFonts w:ascii="Arial" w:hAnsi="Arial" w:cs="Arial"/>
        </w:rPr>
        <w:br/>
      </w:r>
      <w:r w:rsidRPr="007C2D76">
        <w:rPr>
          <w:rStyle w:val="VerbatimChar"/>
          <w:rFonts w:ascii="Arial" w:hAnsi="Arial" w:cs="Arial"/>
        </w:rPr>
        <w:t>## 6 ENSMUST00000192857    480            230  0             0</w:t>
      </w:r>
    </w:p>
    <w:p w14:paraId="64DAD09B" w14:textId="77777777" w:rsidR="007722A0" w:rsidRPr="007C2D76" w:rsidRDefault="000C29A7">
      <w:pPr>
        <w:pStyle w:val="SourceCode"/>
        <w:rPr>
          <w:rFonts w:ascii="Arial" w:hAnsi="Arial" w:cs="Arial"/>
        </w:rPr>
      </w:pPr>
      <w:r w:rsidRPr="007C2D76">
        <w:rPr>
          <w:rStyle w:val="VerbatimChar"/>
          <w:rFonts w:ascii="Arial" w:hAnsi="Arial" w:cs="Arial"/>
        </w:rPr>
        <w:t>## # A tibble: 1 x 4</w:t>
      </w:r>
      <w:r w:rsidRPr="007C2D76">
        <w:rPr>
          <w:rFonts w:ascii="Arial" w:hAnsi="Arial" w:cs="Arial"/>
        </w:rPr>
        <w:br/>
      </w:r>
      <w:r w:rsidRPr="007C2D76">
        <w:rPr>
          <w:rStyle w:val="VerbatimChar"/>
          <w:rFonts w:ascii="Arial" w:hAnsi="Arial" w:cs="Arial"/>
        </w:rPr>
        <w:t>##   `min(quants$Length)` `max(quants$Length)` `min(quants$Effec~ `max(quants$Effe~</w:t>
      </w:r>
      <w:r w:rsidRPr="007C2D76">
        <w:rPr>
          <w:rFonts w:ascii="Arial" w:hAnsi="Arial" w:cs="Arial"/>
        </w:rPr>
        <w:br/>
      </w:r>
      <w:r w:rsidRPr="007C2D76">
        <w:rPr>
          <w:rStyle w:val="VerbatimChar"/>
          <w:rFonts w:ascii="Arial" w:hAnsi="Arial" w:cs="Arial"/>
        </w:rPr>
        <w:t>##                  &lt;dbl&gt;                &lt;dbl&gt;              &lt;dbl&gt;             &lt;dbl&gt;</w:t>
      </w:r>
      <w:r w:rsidRPr="007C2D76">
        <w:rPr>
          <w:rFonts w:ascii="Arial" w:hAnsi="Arial" w:cs="Arial"/>
        </w:rPr>
        <w:br/>
      </w:r>
      <w:r w:rsidRPr="007C2D76">
        <w:rPr>
          <w:rStyle w:val="VerbatimChar"/>
          <w:rFonts w:ascii="Arial" w:hAnsi="Arial" w:cs="Arial"/>
        </w:rPr>
        <w:t>## 1                    9               123179                  2           119488.</w:t>
      </w:r>
    </w:p>
    <w:p w14:paraId="3F8B6012" w14:textId="77777777" w:rsidR="007722A0" w:rsidRPr="007C2D76" w:rsidRDefault="000C29A7">
      <w:pPr>
        <w:pStyle w:val="FirstParagraph"/>
        <w:rPr>
          <w:rFonts w:ascii="Arial" w:hAnsi="Arial" w:cs="Arial"/>
        </w:rPr>
      </w:pPr>
      <w:r w:rsidRPr="007C2D76">
        <w:rPr>
          <w:rFonts w:ascii="Arial" w:hAnsi="Arial" w:cs="Arial"/>
          <w:i/>
        </w:rPr>
        <w:t>2. Quality assesment</w:t>
      </w:r>
    </w:p>
    <w:p w14:paraId="60F15AEB" w14:textId="77777777" w:rsidR="007722A0" w:rsidRPr="007C2D76" w:rsidRDefault="000C29A7">
      <w:pPr>
        <w:pStyle w:val="BodyText"/>
        <w:rPr>
          <w:rFonts w:ascii="Arial" w:hAnsi="Arial" w:cs="Arial"/>
        </w:rPr>
      </w:pPr>
      <w:r w:rsidRPr="007C2D76">
        <w:rPr>
          <w:rFonts w:ascii="Arial" w:hAnsi="Arial" w:cs="Arial"/>
        </w:rPr>
        <w:t>Next, testing quality assesment for the raw reads of gene transcripts that were imported with tximport.</w:t>
      </w:r>
    </w:p>
    <w:p w14:paraId="2639D50C" w14:textId="4B598B4E" w:rsidR="007722A0" w:rsidRPr="007C2D76" w:rsidRDefault="000C29A7">
      <w:pPr>
        <w:pStyle w:val="SourceCode"/>
        <w:rPr>
          <w:rFonts w:ascii="Arial" w:hAnsi="Arial" w:cs="Arial"/>
        </w:rPr>
      </w:pPr>
      <w:r w:rsidRPr="007C2D76">
        <w:rPr>
          <w:rStyle w:val="VerbatimChar"/>
          <w:rFonts w:ascii="Arial" w:hAnsi="Arial" w:cs="Arial"/>
        </w:rPr>
        <w:t>## DataFrame with 12 rows and 5 columns</w:t>
      </w:r>
      <w:r w:rsidRPr="007C2D76">
        <w:rPr>
          <w:rFonts w:ascii="Arial" w:hAnsi="Arial" w:cs="Arial"/>
        </w:rPr>
        <w:br/>
      </w:r>
      <w:r w:rsidRPr="007C2D76">
        <w:rPr>
          <w:rStyle w:val="VerbatimChar"/>
          <w:rFonts w:ascii="Arial" w:hAnsi="Arial" w:cs="Arial"/>
        </w:rPr>
        <w:t>##            geo_accession           name        condition        time</w:t>
      </w:r>
      <w:r w:rsidRPr="007C2D76">
        <w:rPr>
          <w:rFonts w:ascii="Arial" w:hAnsi="Arial" w:cs="Arial"/>
        </w:rPr>
        <w:br/>
      </w:r>
      <w:r w:rsidRPr="007C2D76">
        <w:rPr>
          <w:rStyle w:val="VerbatimChar"/>
          <w:rFonts w:ascii="Arial" w:hAnsi="Arial" w:cs="Arial"/>
        </w:rPr>
        <w:t>##              &lt;character&gt;    &lt;character&gt;         &lt;factor&gt; &lt;character&gt;</w:t>
      </w:r>
      <w:r w:rsidRPr="007C2D76">
        <w:rPr>
          <w:rFonts w:ascii="Arial" w:hAnsi="Arial" w:cs="Arial"/>
        </w:rPr>
        <w:br/>
      </w:r>
      <w:r w:rsidRPr="007C2D76">
        <w:rPr>
          <w:rStyle w:val="VerbatimChar"/>
          <w:rFonts w:ascii="Arial" w:hAnsi="Arial" w:cs="Arial"/>
        </w:rPr>
        <w:t>## SRR7457557    GSM3243460   N01_AM_Naive naive                    0hr</w:t>
      </w:r>
      <w:r w:rsidRPr="007C2D76">
        <w:rPr>
          <w:rFonts w:ascii="Arial" w:hAnsi="Arial" w:cs="Arial"/>
        </w:rPr>
        <w:br/>
      </w:r>
      <w:r w:rsidRPr="007C2D76">
        <w:rPr>
          <w:rStyle w:val="VerbatimChar"/>
          <w:rFonts w:ascii="Arial" w:hAnsi="Arial" w:cs="Arial"/>
        </w:rPr>
        <w:t>## SRR7457558    GSM3243461   N02_AM_Naive naive                    0hr</w:t>
      </w:r>
      <w:r w:rsidRPr="007C2D76">
        <w:rPr>
          <w:rFonts w:ascii="Arial" w:hAnsi="Arial" w:cs="Arial"/>
        </w:rPr>
        <w:br/>
      </w:r>
      <w:r w:rsidRPr="007C2D76">
        <w:rPr>
          <w:rStyle w:val="VerbatimChar"/>
          <w:rFonts w:ascii="Arial" w:hAnsi="Arial" w:cs="Arial"/>
        </w:rPr>
        <w:t>## SRR7457559    GSM3243462   N03_AM_Naive naive                    0hr</w:t>
      </w:r>
      <w:r w:rsidRPr="007C2D76">
        <w:rPr>
          <w:rFonts w:ascii="Arial" w:hAnsi="Arial" w:cs="Arial"/>
        </w:rPr>
        <w:br/>
      </w:r>
    </w:p>
    <w:p w14:paraId="13AEE183" w14:textId="77777777" w:rsidR="007722A0" w:rsidRPr="007C2D76" w:rsidRDefault="000C29A7">
      <w:pPr>
        <w:pStyle w:val="FirstParagraph"/>
        <w:rPr>
          <w:rFonts w:ascii="Arial" w:hAnsi="Arial" w:cs="Arial"/>
        </w:rPr>
      </w:pPr>
      <w:r w:rsidRPr="007C2D76">
        <w:rPr>
          <w:rFonts w:ascii="Arial" w:hAnsi="Arial" w:cs="Arial"/>
        </w:rPr>
        <w:t>we can count the number of reads for each sample and print in the console. This can be written in a csv file.</w:t>
      </w:r>
    </w:p>
    <w:p w14:paraId="3444CBEA" w14:textId="45421769" w:rsidR="007722A0" w:rsidRPr="007C2D76" w:rsidRDefault="000C29A7">
      <w:pPr>
        <w:pStyle w:val="FirstParagraph"/>
        <w:rPr>
          <w:rFonts w:ascii="Arial" w:hAnsi="Arial" w:cs="Arial"/>
        </w:rPr>
      </w:pPr>
      <w:r w:rsidRPr="007C2D76">
        <w:rPr>
          <w:rFonts w:ascii="Arial" w:hAnsi="Arial" w:cs="Arial"/>
        </w:rPr>
        <w:t>This can be plotted into bar chart, scatterplot or boxplot</w:t>
      </w:r>
      <w:r w:rsidR="007C2D76" w:rsidRPr="007C2D76">
        <w:rPr>
          <w:rFonts w:ascii="Arial" w:hAnsi="Arial" w:cs="Arial"/>
        </w:rPr>
        <w:t>.</w:t>
      </w:r>
    </w:p>
    <w:p w14:paraId="4E4FA19B" w14:textId="77777777" w:rsidR="007722A0" w:rsidRPr="007C2D76" w:rsidRDefault="000C29A7">
      <w:pPr>
        <w:pStyle w:val="BodyText"/>
        <w:rPr>
          <w:rFonts w:ascii="Arial" w:hAnsi="Arial" w:cs="Arial"/>
        </w:rPr>
      </w:pPr>
      <w:r w:rsidRPr="007C2D76">
        <w:rPr>
          <w:rFonts w:ascii="Arial" w:hAnsi="Arial" w:cs="Arial"/>
          <w:noProof/>
        </w:rPr>
        <w:lastRenderedPageBreak/>
        <w:drawing>
          <wp:inline distT="0" distB="0" distL="0" distR="0" wp14:anchorId="5FDC27D9" wp14:editId="1BF1A1BA">
            <wp:extent cx="5334000" cy="3333750"/>
            <wp:effectExtent l="0" t="0" r="0" b="0"/>
            <wp:docPr id="2" name="Picture" descr="Plotting based on csv file attempt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2-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r w:rsidRPr="007C2D76">
        <w:rPr>
          <w:rFonts w:ascii="Arial" w:hAnsi="Arial" w:cs="Arial"/>
          <w:noProof/>
        </w:rPr>
        <w:drawing>
          <wp:inline distT="0" distB="0" distL="0" distR="0" wp14:anchorId="1FD613A5" wp14:editId="72BC67D2">
            <wp:extent cx="5334000" cy="3333750"/>
            <wp:effectExtent l="0" t="0" r="0" b="0"/>
            <wp:docPr id="3" name="Picture" descr="Plotting based on csv file attempt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2-2.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5FF789BA"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40E7DD0C" wp14:editId="1A17F5A5">
            <wp:extent cx="4620126" cy="3696101"/>
            <wp:effectExtent l="0" t="0" r="0" b="0"/>
            <wp:docPr id="4" name="Picture" descr="Figure - Bar charts that show number of millions of reads for each of the 12 sample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66B9D48" w14:textId="77777777" w:rsidR="007722A0" w:rsidRPr="007C2D76" w:rsidRDefault="000C29A7">
      <w:pPr>
        <w:pStyle w:val="ImageCaption"/>
        <w:rPr>
          <w:rFonts w:ascii="Arial" w:hAnsi="Arial" w:cs="Arial"/>
        </w:rPr>
      </w:pPr>
      <w:r w:rsidRPr="007C2D76">
        <w:rPr>
          <w:rFonts w:ascii="Arial" w:hAnsi="Arial" w:cs="Arial"/>
        </w:rPr>
        <w:t>Figure - Bar charts that show number of millions of reads for each of the 12 samples</w:t>
      </w:r>
    </w:p>
    <w:p w14:paraId="597D9E88" w14:textId="77777777" w:rsidR="007722A0" w:rsidRPr="007C2D76" w:rsidRDefault="000C29A7">
      <w:pPr>
        <w:pStyle w:val="SourceCode"/>
        <w:rPr>
          <w:rFonts w:ascii="Arial" w:hAnsi="Arial" w:cs="Arial"/>
        </w:rPr>
      </w:pPr>
      <w:r w:rsidRPr="007C2D76">
        <w:rPr>
          <w:rStyle w:val="KeywordTok"/>
          <w:rFonts w:ascii="Arial" w:hAnsi="Arial" w:cs="Arial"/>
        </w:rPr>
        <w:t>print</w:t>
      </w:r>
      <w:r w:rsidRPr="007C2D76">
        <w:rPr>
          <w:rStyle w:val="NormalTok"/>
          <w:rFonts w:ascii="Arial" w:hAnsi="Arial" w:cs="Arial"/>
        </w:rPr>
        <w:t>(</w:t>
      </w:r>
      <w:r w:rsidRPr="007C2D76">
        <w:rPr>
          <w:rStyle w:val="StringTok"/>
          <w:rFonts w:ascii="Arial" w:hAnsi="Arial" w:cs="Arial"/>
        </w:rPr>
        <w:t>'Gene from row 3 expressed in this number of samples:'</w:t>
      </w:r>
      <w:r w:rsidRPr="007C2D76">
        <w:rPr>
          <w:rStyle w:val="NormalTok"/>
          <w:rFonts w:ascii="Arial" w:hAnsi="Arial" w:cs="Arial"/>
        </w:rPr>
        <w:t>)</w:t>
      </w:r>
      <w:r w:rsidRPr="007C2D76">
        <w:rPr>
          <w:rFonts w:ascii="Arial" w:hAnsi="Arial" w:cs="Arial"/>
        </w:rPr>
        <w:br/>
      </w:r>
      <w:r w:rsidRPr="007C2D76">
        <w:rPr>
          <w:rStyle w:val="KeywordTok"/>
          <w:rFonts w:ascii="Arial" w:hAnsi="Arial" w:cs="Arial"/>
        </w:rPr>
        <w:t>sum</w:t>
      </w:r>
      <w:r w:rsidRPr="007C2D76">
        <w:rPr>
          <w:rStyle w:val="NormalTok"/>
          <w:rFonts w:ascii="Arial" w:hAnsi="Arial" w:cs="Arial"/>
        </w:rPr>
        <w:t>(is_expressed[</w:t>
      </w:r>
      <w:r w:rsidRPr="007C2D76">
        <w:rPr>
          <w:rStyle w:val="DecValTok"/>
          <w:rFonts w:ascii="Arial" w:hAnsi="Arial" w:cs="Arial"/>
        </w:rPr>
        <w:t>3</w:t>
      </w:r>
      <w:r w:rsidRPr="007C2D76">
        <w:rPr>
          <w:rStyle w:val="NormalTok"/>
          <w:rFonts w:ascii="Arial" w:hAnsi="Arial" w:cs="Arial"/>
        </w:rPr>
        <w:t>,])</w:t>
      </w:r>
    </w:p>
    <w:p w14:paraId="67DBBC15" w14:textId="77777777" w:rsidR="00BD65B6" w:rsidRDefault="00BD65B6">
      <w:pPr>
        <w:pStyle w:val="FirstParagraph"/>
        <w:rPr>
          <w:rFonts w:ascii="Arial" w:hAnsi="Arial" w:cs="Arial"/>
        </w:rPr>
      </w:pPr>
    </w:p>
    <w:p w14:paraId="5B1215A2" w14:textId="77777777" w:rsidR="00BD65B6" w:rsidRDefault="00BD65B6">
      <w:pPr>
        <w:pStyle w:val="FirstParagraph"/>
        <w:rPr>
          <w:rFonts w:ascii="Arial" w:hAnsi="Arial" w:cs="Arial"/>
        </w:rPr>
      </w:pPr>
    </w:p>
    <w:p w14:paraId="0131284E" w14:textId="2F8EC0CC" w:rsidR="00BD65B6" w:rsidRDefault="00BD65B6">
      <w:pPr>
        <w:pStyle w:val="FirstParagraph"/>
        <w:rPr>
          <w:rFonts w:ascii="Arial" w:hAnsi="Arial" w:cs="Arial"/>
        </w:rPr>
      </w:pPr>
      <w:r>
        <w:rPr>
          <w:rFonts w:ascii="Arial" w:hAnsi="Arial" w:cs="Arial"/>
        </w:rPr>
        <w:t>After the imported files and counting from raw reads, normalization was done.</w:t>
      </w:r>
      <w:r w:rsidR="00407900">
        <w:rPr>
          <w:rFonts w:ascii="Arial" w:hAnsi="Arial" w:cs="Arial"/>
        </w:rPr>
        <w:t xml:space="preserve"> PCAplot was done to show variance. It is expected to see more variance in 2h and 24h post-reperfusion. The initial sample info file presented 4 samples that were swapped.</w:t>
      </w:r>
    </w:p>
    <w:p w14:paraId="20C0FFEF" w14:textId="77777777" w:rsidR="00BD65B6" w:rsidRDefault="00BD65B6">
      <w:pPr>
        <w:pStyle w:val="FirstParagraph"/>
        <w:rPr>
          <w:rFonts w:ascii="Arial" w:hAnsi="Arial" w:cs="Arial"/>
        </w:rPr>
      </w:pPr>
    </w:p>
    <w:p w14:paraId="4337BD45" w14:textId="55E3D721" w:rsidR="007722A0" w:rsidRPr="007C2D76" w:rsidRDefault="000C29A7">
      <w:pPr>
        <w:pStyle w:val="FirstParagraph"/>
        <w:rPr>
          <w:rFonts w:ascii="Arial" w:hAnsi="Arial" w:cs="Arial"/>
        </w:rPr>
      </w:pPr>
      <w:r w:rsidRPr="007C2D76">
        <w:rPr>
          <w:rFonts w:ascii="Arial" w:hAnsi="Arial" w:cs="Arial"/>
          <w:noProof/>
        </w:rPr>
        <w:lastRenderedPageBreak/>
        <w:drawing>
          <wp:inline distT="0" distB="0" distL="0" distR="0" wp14:anchorId="24377E14" wp14:editId="7FEC9583">
            <wp:extent cx="4620126" cy="3696101"/>
            <wp:effectExtent l="0" t="0" r="0" b="0"/>
            <wp:docPr id="5" name="Picture" descr="Figure - Distribution of counts logarithmic"/>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7C2D76">
        <w:rPr>
          <w:rFonts w:ascii="Arial" w:hAnsi="Arial" w:cs="Arial"/>
          <w:noProof/>
        </w:rPr>
        <w:drawing>
          <wp:inline distT="0" distB="0" distL="0" distR="0" wp14:anchorId="3230B109" wp14:editId="11047639">
            <wp:extent cx="4620126" cy="3696101"/>
            <wp:effectExtent l="0" t="0" r="0" b="0"/>
            <wp:docPr id="6" name="Picture" descr="Figure - Distribution of counts logarithmic"/>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C64CF31"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733814E9" wp14:editId="4987354A">
            <wp:extent cx="4620126" cy="3696101"/>
            <wp:effectExtent l="0" t="0" r="0" b="0"/>
            <wp:docPr id="7" name="Picture" descr="Heatmap of genes for all samples"/>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26D5D72" w14:textId="77777777" w:rsidR="007722A0" w:rsidRPr="007C2D76" w:rsidRDefault="000C29A7">
      <w:pPr>
        <w:pStyle w:val="ImageCaption"/>
        <w:rPr>
          <w:rFonts w:ascii="Arial" w:hAnsi="Arial" w:cs="Arial"/>
        </w:rPr>
      </w:pPr>
      <w:r w:rsidRPr="007C2D76">
        <w:rPr>
          <w:rFonts w:ascii="Arial" w:hAnsi="Arial" w:cs="Arial"/>
        </w:rPr>
        <w:t>Heatmap of genes for all samples</w:t>
      </w:r>
    </w:p>
    <w:p w14:paraId="48A6C5AA"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63144174" wp14:editId="1B1FFCB9">
            <wp:extent cx="4620126" cy="3696101"/>
            <wp:effectExtent l="0" t="0" r="0" b="0"/>
            <wp:docPr id="8" name="Picture" descr="PCA before correction, 2 samples of naive should be swapped with 2 samples of post-reperfusion"/>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0F9F023" w14:textId="77777777" w:rsidR="007722A0" w:rsidRPr="007C2D76" w:rsidRDefault="000C29A7">
      <w:pPr>
        <w:pStyle w:val="ImageCaption"/>
        <w:rPr>
          <w:rFonts w:ascii="Arial" w:hAnsi="Arial" w:cs="Arial"/>
        </w:rPr>
      </w:pPr>
      <w:r w:rsidRPr="007C2D76">
        <w:rPr>
          <w:rFonts w:ascii="Arial" w:hAnsi="Arial" w:cs="Arial"/>
        </w:rPr>
        <w:t>PCA before correction, 2 samples of naive should be swapped with 2 samples of post-reperfusion</w:t>
      </w:r>
    </w:p>
    <w:p w14:paraId="4F7E3F56" w14:textId="77777777" w:rsidR="007722A0" w:rsidRPr="007C2D76" w:rsidRDefault="000C29A7">
      <w:pPr>
        <w:pStyle w:val="CaptionedFigure"/>
        <w:rPr>
          <w:rFonts w:ascii="Arial" w:hAnsi="Arial" w:cs="Arial"/>
        </w:rPr>
      </w:pPr>
      <w:r w:rsidRPr="007C2D76">
        <w:rPr>
          <w:rFonts w:ascii="Arial" w:hAnsi="Arial" w:cs="Arial"/>
          <w:noProof/>
        </w:rPr>
        <w:lastRenderedPageBreak/>
        <w:drawing>
          <wp:inline distT="0" distB="0" distL="0" distR="0" wp14:anchorId="352F092B" wp14:editId="687F86CB">
            <wp:extent cx="4620126" cy="3696101"/>
            <wp:effectExtent l="0" t="0" r="0" b="0"/>
            <wp:docPr id="9" name="Picture" descr="Change the PCA plot with one that shows name labels for each sample. The values entered were consistent, as the groups were split based on states (naive and post-reperfusion"/>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950B12A" w14:textId="77777777" w:rsidR="007722A0" w:rsidRPr="007C2D76" w:rsidRDefault="000C29A7">
      <w:pPr>
        <w:pStyle w:val="ImageCaption"/>
        <w:rPr>
          <w:rFonts w:ascii="Arial" w:hAnsi="Arial" w:cs="Arial"/>
        </w:rPr>
      </w:pPr>
      <w:r w:rsidRPr="007C2D76">
        <w:rPr>
          <w:rFonts w:ascii="Arial" w:hAnsi="Arial" w:cs="Arial"/>
        </w:rPr>
        <w:t>Change the PCA plot with one that shows name labels for each sample. The values entered were consistent, as the groups were split based on states (naive and post-reperfusion</w:t>
      </w:r>
    </w:p>
    <w:p w14:paraId="67A979D0" w14:textId="77777777" w:rsidR="007722A0" w:rsidRPr="007C2D76" w:rsidRDefault="000C29A7">
      <w:pPr>
        <w:pStyle w:val="BodyText"/>
        <w:rPr>
          <w:rFonts w:ascii="Arial" w:hAnsi="Arial" w:cs="Arial"/>
        </w:rPr>
      </w:pPr>
      <w:r w:rsidRPr="007C2D76">
        <w:rPr>
          <w:rFonts w:ascii="Arial" w:hAnsi="Arial" w:cs="Arial"/>
          <w:noProof/>
        </w:rPr>
        <w:lastRenderedPageBreak/>
        <w:drawing>
          <wp:inline distT="0" distB="0" distL="0" distR="0" wp14:anchorId="7F630138" wp14:editId="1432BBA1">
            <wp:extent cx="4620126" cy="3696101"/>
            <wp:effectExtent l="0" t="0" r="0" b="0"/>
            <wp:docPr id="10" name="Picture" descr="Here we can see the variance differentiated for 2h and 24h post-reperfusion"/>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7C2D76">
        <w:rPr>
          <w:rFonts w:ascii="Arial" w:hAnsi="Arial" w:cs="Arial"/>
        </w:rPr>
        <w:t xml:space="preserve"> We need to swap N03 with R08 and N04 with R07 in order to get corrected sampleinfo txt file.</w:t>
      </w:r>
    </w:p>
    <w:p w14:paraId="6BB30D6E" w14:textId="77777777" w:rsidR="007722A0" w:rsidRPr="007C2D76" w:rsidRDefault="000C29A7">
      <w:pPr>
        <w:pStyle w:val="SourceCode"/>
        <w:rPr>
          <w:rFonts w:ascii="Arial" w:hAnsi="Arial" w:cs="Arial"/>
        </w:rPr>
      </w:pPr>
      <w:r w:rsidRPr="007C2D76">
        <w:rPr>
          <w:rStyle w:val="KeywordTok"/>
          <w:rFonts w:ascii="Arial" w:hAnsi="Arial" w:cs="Arial"/>
        </w:rPr>
        <w:t>library</w:t>
      </w:r>
      <w:r w:rsidRPr="007C2D76">
        <w:rPr>
          <w:rStyle w:val="NormalTok"/>
          <w:rFonts w:ascii="Arial" w:hAnsi="Arial" w:cs="Arial"/>
        </w:rPr>
        <w:t>(stringr)</w:t>
      </w:r>
      <w:r w:rsidRPr="007C2D76">
        <w:rPr>
          <w:rFonts w:ascii="Arial" w:hAnsi="Arial" w:cs="Arial"/>
        </w:rPr>
        <w:br/>
      </w:r>
      <w:r w:rsidRPr="007C2D76">
        <w:rPr>
          <w:rStyle w:val="KeywordTok"/>
          <w:rFonts w:ascii="Arial" w:hAnsi="Arial" w:cs="Arial"/>
        </w:rPr>
        <w:t>library</w:t>
      </w:r>
      <w:r w:rsidRPr="007C2D76">
        <w:rPr>
          <w:rStyle w:val="NormalTok"/>
          <w:rFonts w:ascii="Arial" w:hAnsi="Arial" w:cs="Arial"/>
        </w:rPr>
        <w:t>(dplyr)</w:t>
      </w:r>
      <w:r w:rsidRPr="007C2D76">
        <w:rPr>
          <w:rFonts w:ascii="Arial" w:hAnsi="Arial" w:cs="Arial"/>
        </w:rPr>
        <w:br/>
      </w:r>
      <w:r w:rsidRPr="007C2D76">
        <w:rPr>
          <w:rStyle w:val="NormalTok"/>
          <w:rFonts w:ascii="Arial" w:hAnsi="Arial" w:cs="Arial"/>
        </w:rPr>
        <w:t xml:space="preserve">sampleinfo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str_to_lower</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time =</w:t>
      </w:r>
      <w:r w:rsidRPr="007C2D76">
        <w:rPr>
          <w:rStyle w:val="NormalTok"/>
          <w:rFonts w:ascii="Arial" w:hAnsi="Arial" w:cs="Arial"/>
        </w:rPr>
        <w:t xml:space="preserve"> </w:t>
      </w:r>
      <w:r w:rsidRPr="007C2D76">
        <w:rPr>
          <w:rStyle w:val="KeywordTok"/>
          <w:rFonts w:ascii="Arial" w:hAnsi="Arial" w:cs="Arial"/>
        </w:rPr>
        <w:t>str_trim</w:t>
      </w:r>
      <w:r w:rsidRPr="007C2D76">
        <w:rPr>
          <w:rStyle w:val="NormalTok"/>
          <w:rFonts w:ascii="Arial" w:hAnsi="Arial" w:cs="Arial"/>
        </w:rPr>
        <w:t xml:space="preserve">(time))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"N03_AM_Naive"</w:t>
      </w:r>
      <w:r w:rsidRPr="007C2D76">
        <w:rPr>
          <w:rStyle w:val="NormalTok"/>
          <w:rFonts w:ascii="Arial" w:hAnsi="Arial" w:cs="Arial"/>
        </w:rPr>
        <w:t>,</w:t>
      </w:r>
      <w:r w:rsidRPr="007C2D76">
        <w:rPr>
          <w:rStyle w:val="StringTok"/>
          <w:rFonts w:ascii="Arial" w:hAnsi="Arial" w:cs="Arial"/>
        </w:rPr>
        <w:t>"naive"</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"R08_AM_Allo24h"</w:t>
      </w:r>
      <w:r w:rsidRPr="007C2D76">
        <w:rPr>
          <w:rStyle w:val="NormalTok"/>
          <w:rFonts w:ascii="Arial" w:hAnsi="Arial" w:cs="Arial"/>
        </w:rPr>
        <w:t>,</w:t>
      </w:r>
      <w:r w:rsidRPr="007C2D76">
        <w:rPr>
          <w:rStyle w:val="StringTok"/>
          <w:rFonts w:ascii="Arial" w:hAnsi="Arial" w:cs="Arial"/>
        </w:rPr>
        <w:t>"post_reperfusion"</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Fonts w:ascii="Arial" w:hAnsi="Arial" w:cs="Arial"/>
        </w:rPr>
        <w:br/>
      </w:r>
      <w:r w:rsidRPr="007C2D76">
        <w:rPr>
          <w:rStyle w:val="KeywordTok"/>
          <w:rFonts w:ascii="Arial" w:hAnsi="Arial" w:cs="Arial"/>
        </w:rPr>
        <w:t>write.table</w:t>
      </w:r>
      <w:r w:rsidRPr="007C2D76">
        <w:rPr>
          <w:rStyle w:val="NormalTok"/>
          <w:rFonts w:ascii="Arial" w:hAnsi="Arial" w:cs="Arial"/>
        </w:rPr>
        <w:t>(</w:t>
      </w:r>
      <w:r w:rsidRPr="007C2D76">
        <w:rPr>
          <w:rStyle w:val="DataTypeTok"/>
          <w:rFonts w:ascii="Arial" w:hAnsi="Arial" w:cs="Arial"/>
        </w:rPr>
        <w:t>file=</w:t>
      </w:r>
      <w:r w:rsidRPr="007C2D76">
        <w:rPr>
          <w:rStyle w:val="StringTok"/>
          <w:rFonts w:ascii="Arial" w:hAnsi="Arial" w:cs="Arial"/>
        </w:rPr>
        <w:t>"meta_data/sampleInfo_corrected.txt"</w:t>
      </w:r>
      <w:r w:rsidRPr="007C2D76">
        <w:rPr>
          <w:rStyle w:val="NormalTok"/>
          <w:rFonts w:ascii="Arial" w:hAnsi="Arial" w:cs="Arial"/>
        </w:rPr>
        <w:t>,</w:t>
      </w:r>
      <w:r w:rsidRPr="007C2D76">
        <w:rPr>
          <w:rStyle w:val="DataTypeTok"/>
          <w:rFonts w:ascii="Arial" w:hAnsi="Arial" w:cs="Arial"/>
        </w:rPr>
        <w:t>sep=</w:t>
      </w:r>
      <w:r w:rsidRPr="007C2D76">
        <w:rPr>
          <w:rStyle w:val="StringTok"/>
          <w:rFonts w:ascii="Arial" w:hAnsi="Arial" w:cs="Arial"/>
        </w:rPr>
        <w:t>"</w:t>
      </w:r>
      <w:r w:rsidRPr="007C2D76">
        <w:rPr>
          <w:rStyle w:val="CharTok"/>
          <w:rFonts w:ascii="Arial" w:hAnsi="Arial" w:cs="Arial"/>
        </w:rPr>
        <w:t>\t</w:t>
      </w:r>
      <w:r w:rsidRPr="007C2D76">
        <w:rPr>
          <w:rStyle w:val="StringTok"/>
          <w:rFonts w:ascii="Arial" w:hAnsi="Arial" w:cs="Arial"/>
        </w:rPr>
        <w:t>"</w:t>
      </w:r>
      <w:r w:rsidRPr="007C2D76">
        <w:rPr>
          <w:rStyle w:val="NormalTok"/>
          <w:rFonts w:ascii="Arial" w:hAnsi="Arial" w:cs="Arial"/>
        </w:rPr>
        <w:t>,</w:t>
      </w:r>
      <w:r w:rsidRPr="007C2D76">
        <w:rPr>
          <w:rStyle w:val="DataTypeTok"/>
          <w:rFonts w:ascii="Arial" w:hAnsi="Arial" w:cs="Arial"/>
        </w:rPr>
        <w:t>row.names =</w:t>
      </w:r>
      <w:r w:rsidRPr="007C2D76">
        <w:rPr>
          <w:rStyle w:val="NormalTok"/>
          <w:rFonts w:ascii="Arial" w:hAnsi="Arial" w:cs="Arial"/>
        </w:rPr>
        <w:t xml:space="preserve"> </w:t>
      </w:r>
      <w:r w:rsidRPr="007C2D76">
        <w:rPr>
          <w:rStyle w:val="OtherTok"/>
          <w:rFonts w:ascii="Arial" w:hAnsi="Arial" w:cs="Arial"/>
        </w:rPr>
        <w:t>FALSE</w:t>
      </w:r>
      <w:r w:rsidRPr="007C2D76">
        <w:rPr>
          <w:rStyle w:val="NormalTok"/>
          <w:rFonts w:ascii="Arial" w:hAnsi="Arial" w:cs="Arial"/>
        </w:rPr>
        <w:t>)</w:t>
      </w:r>
      <w:r w:rsidRPr="007C2D76">
        <w:rPr>
          <w:rFonts w:ascii="Arial" w:hAnsi="Arial" w:cs="Arial"/>
        </w:rPr>
        <w:br/>
      </w:r>
      <w:r w:rsidRPr="007C2D76">
        <w:rPr>
          <w:rFonts w:ascii="Arial" w:hAnsi="Arial" w:cs="Arial"/>
        </w:rPr>
        <w:br/>
      </w:r>
      <w:r w:rsidRPr="007C2D76">
        <w:rPr>
          <w:rStyle w:val="NormalTok"/>
          <w:rFonts w:ascii="Arial" w:hAnsi="Arial" w:cs="Arial"/>
        </w:rPr>
        <w:t xml:space="preserve"> sampleinfo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str_to_lower</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time =</w:t>
      </w:r>
      <w:r w:rsidRPr="007C2D76">
        <w:rPr>
          <w:rStyle w:val="NormalTok"/>
          <w:rFonts w:ascii="Arial" w:hAnsi="Arial" w:cs="Arial"/>
        </w:rPr>
        <w:t xml:space="preserve"> </w:t>
      </w:r>
      <w:r w:rsidRPr="007C2D76">
        <w:rPr>
          <w:rStyle w:val="KeywordTok"/>
          <w:rFonts w:ascii="Arial" w:hAnsi="Arial" w:cs="Arial"/>
        </w:rPr>
        <w:t>str_trim</w:t>
      </w:r>
      <w:r w:rsidRPr="007C2D76">
        <w:rPr>
          <w:rStyle w:val="NormalTok"/>
          <w:rFonts w:ascii="Arial" w:hAnsi="Arial" w:cs="Arial"/>
        </w:rPr>
        <w:t xml:space="preserve">(time)) </w:t>
      </w:r>
      <w:r w:rsidRPr="007C2D76">
        <w:rPr>
          <w:rStyle w:val="OperatorTok"/>
          <w:rFonts w:ascii="Arial" w:hAnsi="Arial" w:cs="Arial"/>
        </w:rPr>
        <w:t>%&gt;%</w:t>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 =</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"N04_AM_Naive"</w:t>
      </w:r>
      <w:r w:rsidRPr="007C2D76">
        <w:rPr>
          <w:rStyle w:val="NormalTok"/>
          <w:rFonts w:ascii="Arial" w:hAnsi="Arial" w:cs="Arial"/>
        </w:rPr>
        <w:t>,</w:t>
      </w:r>
      <w:r w:rsidRPr="007C2D76">
        <w:rPr>
          <w:rStyle w:val="StringTok"/>
          <w:rFonts w:ascii="Arial" w:hAnsi="Arial" w:cs="Arial"/>
        </w:rPr>
        <w:t>"post_reperfusion"</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Style w:val="KeywordTok"/>
          <w:rFonts w:ascii="Arial" w:hAnsi="Arial" w:cs="Arial"/>
        </w:rPr>
        <w:t>mutate</w:t>
      </w:r>
      <w:r w:rsidRPr="007C2D76">
        <w:rPr>
          <w:rStyle w:val="NormalTok"/>
          <w:rFonts w:ascii="Arial" w:hAnsi="Arial" w:cs="Arial"/>
        </w:rPr>
        <w:t>(</w:t>
      </w:r>
      <w:r w:rsidRPr="007C2D76">
        <w:rPr>
          <w:rStyle w:val="DataTypeTok"/>
          <w:rFonts w:ascii="Arial" w:hAnsi="Arial" w:cs="Arial"/>
        </w:rPr>
        <w:t>condition=</w:t>
      </w:r>
      <w:r w:rsidRPr="007C2D76">
        <w:rPr>
          <w:rStyle w:val="NormalTok"/>
          <w:rFonts w:ascii="Arial" w:hAnsi="Arial" w:cs="Arial"/>
        </w:rPr>
        <w:t xml:space="preserve"> </w:t>
      </w:r>
      <w:r w:rsidRPr="007C2D76">
        <w:rPr>
          <w:rStyle w:val="KeywordTok"/>
          <w:rFonts w:ascii="Arial" w:hAnsi="Arial" w:cs="Arial"/>
        </w:rPr>
        <w:t>ifelse</w:t>
      </w:r>
      <w:r w:rsidRPr="007C2D76">
        <w:rPr>
          <w:rStyle w:val="NormalTok"/>
          <w:rFonts w:ascii="Arial" w:hAnsi="Arial" w:cs="Arial"/>
        </w:rPr>
        <w:t xml:space="preserve">(name </w:t>
      </w:r>
      <w:r w:rsidRPr="007C2D76">
        <w:rPr>
          <w:rStyle w:val="OperatorTok"/>
          <w:rFonts w:ascii="Arial" w:hAnsi="Arial" w:cs="Arial"/>
        </w:rPr>
        <w:t>==</w:t>
      </w:r>
      <w:r w:rsidRPr="007C2D76">
        <w:rPr>
          <w:rStyle w:val="StringTok"/>
          <w:rFonts w:ascii="Arial" w:hAnsi="Arial" w:cs="Arial"/>
        </w:rPr>
        <w:t xml:space="preserve"> "R07_AM_Allo24h"</w:t>
      </w:r>
      <w:r w:rsidRPr="007C2D76">
        <w:rPr>
          <w:rStyle w:val="NormalTok"/>
          <w:rFonts w:ascii="Arial" w:hAnsi="Arial" w:cs="Arial"/>
        </w:rPr>
        <w:t>,</w:t>
      </w:r>
      <w:r w:rsidRPr="007C2D76">
        <w:rPr>
          <w:rStyle w:val="StringTok"/>
          <w:rFonts w:ascii="Arial" w:hAnsi="Arial" w:cs="Arial"/>
        </w:rPr>
        <w:t>"naive"</w:t>
      </w:r>
      <w:r w:rsidRPr="007C2D76">
        <w:rPr>
          <w:rStyle w:val="NormalTok"/>
          <w:rFonts w:ascii="Arial" w:hAnsi="Arial" w:cs="Arial"/>
        </w:rPr>
        <w:t xml:space="preserve">,condition)) </w:t>
      </w:r>
      <w:r w:rsidRPr="007C2D76">
        <w:rPr>
          <w:rStyle w:val="OperatorTok"/>
          <w:rFonts w:ascii="Arial" w:hAnsi="Arial" w:cs="Arial"/>
        </w:rPr>
        <w:t>%&gt;%</w:t>
      </w:r>
      <w:r w:rsidRPr="007C2D76">
        <w:rPr>
          <w:rFonts w:ascii="Arial" w:hAnsi="Arial" w:cs="Arial"/>
        </w:rPr>
        <w:br/>
      </w:r>
      <w:r w:rsidRPr="007C2D76">
        <w:rPr>
          <w:rFonts w:ascii="Arial" w:hAnsi="Arial" w:cs="Arial"/>
        </w:rPr>
        <w:br/>
      </w:r>
      <w:r w:rsidRPr="007C2D76">
        <w:rPr>
          <w:rStyle w:val="StringTok"/>
          <w:rFonts w:ascii="Arial" w:hAnsi="Arial" w:cs="Arial"/>
        </w:rPr>
        <w:t xml:space="preserve"> </w:t>
      </w:r>
      <w:r w:rsidRPr="007C2D76">
        <w:rPr>
          <w:rStyle w:val="KeywordTok"/>
          <w:rFonts w:ascii="Arial" w:hAnsi="Arial" w:cs="Arial"/>
        </w:rPr>
        <w:t>write.table</w:t>
      </w:r>
      <w:r w:rsidRPr="007C2D76">
        <w:rPr>
          <w:rStyle w:val="NormalTok"/>
          <w:rFonts w:ascii="Arial" w:hAnsi="Arial" w:cs="Arial"/>
        </w:rPr>
        <w:t>(</w:t>
      </w:r>
      <w:r w:rsidRPr="007C2D76">
        <w:rPr>
          <w:rStyle w:val="DataTypeTok"/>
          <w:rFonts w:ascii="Arial" w:hAnsi="Arial" w:cs="Arial"/>
        </w:rPr>
        <w:t>file=</w:t>
      </w:r>
      <w:r w:rsidRPr="007C2D76">
        <w:rPr>
          <w:rStyle w:val="StringTok"/>
          <w:rFonts w:ascii="Arial" w:hAnsi="Arial" w:cs="Arial"/>
        </w:rPr>
        <w:t>"meta_data/sampleInfo_corrected.txt"</w:t>
      </w:r>
      <w:r w:rsidRPr="007C2D76">
        <w:rPr>
          <w:rStyle w:val="NormalTok"/>
          <w:rFonts w:ascii="Arial" w:hAnsi="Arial" w:cs="Arial"/>
        </w:rPr>
        <w:t>,</w:t>
      </w:r>
      <w:r w:rsidRPr="007C2D76">
        <w:rPr>
          <w:rStyle w:val="DataTypeTok"/>
          <w:rFonts w:ascii="Arial" w:hAnsi="Arial" w:cs="Arial"/>
        </w:rPr>
        <w:t>sep=</w:t>
      </w:r>
      <w:r w:rsidRPr="007C2D76">
        <w:rPr>
          <w:rStyle w:val="StringTok"/>
          <w:rFonts w:ascii="Arial" w:hAnsi="Arial" w:cs="Arial"/>
        </w:rPr>
        <w:t>"</w:t>
      </w:r>
      <w:r w:rsidRPr="007C2D76">
        <w:rPr>
          <w:rStyle w:val="CharTok"/>
          <w:rFonts w:ascii="Arial" w:hAnsi="Arial" w:cs="Arial"/>
        </w:rPr>
        <w:t>\t</w:t>
      </w:r>
      <w:r w:rsidRPr="007C2D76">
        <w:rPr>
          <w:rStyle w:val="StringTok"/>
          <w:rFonts w:ascii="Arial" w:hAnsi="Arial" w:cs="Arial"/>
        </w:rPr>
        <w:t>"</w:t>
      </w:r>
      <w:r w:rsidRPr="007C2D76">
        <w:rPr>
          <w:rStyle w:val="NormalTok"/>
          <w:rFonts w:ascii="Arial" w:hAnsi="Arial" w:cs="Arial"/>
        </w:rPr>
        <w:t>,</w:t>
      </w:r>
      <w:r w:rsidRPr="007C2D76">
        <w:rPr>
          <w:rStyle w:val="DataTypeTok"/>
          <w:rFonts w:ascii="Arial" w:hAnsi="Arial" w:cs="Arial"/>
        </w:rPr>
        <w:t>row.names =</w:t>
      </w:r>
      <w:r w:rsidRPr="007C2D76">
        <w:rPr>
          <w:rStyle w:val="NormalTok"/>
          <w:rFonts w:ascii="Arial" w:hAnsi="Arial" w:cs="Arial"/>
        </w:rPr>
        <w:t xml:space="preserve"> </w:t>
      </w:r>
      <w:r w:rsidRPr="007C2D76">
        <w:rPr>
          <w:rStyle w:val="OtherTok"/>
          <w:rFonts w:ascii="Arial" w:hAnsi="Arial" w:cs="Arial"/>
        </w:rPr>
        <w:t>FALSE</w:t>
      </w:r>
      <w:r w:rsidRPr="007C2D76">
        <w:rPr>
          <w:rStyle w:val="NormalTok"/>
          <w:rFonts w:ascii="Arial" w:hAnsi="Arial" w:cs="Arial"/>
        </w:rPr>
        <w:t>)</w:t>
      </w:r>
    </w:p>
    <w:p w14:paraId="4F17323E" w14:textId="77777777" w:rsidR="007722A0" w:rsidRPr="007C2D76" w:rsidRDefault="000C29A7">
      <w:pPr>
        <w:pStyle w:val="SourceCode"/>
        <w:rPr>
          <w:rFonts w:ascii="Arial" w:hAnsi="Arial" w:cs="Arial"/>
        </w:rPr>
      </w:pPr>
      <w:r w:rsidRPr="007C2D76">
        <w:rPr>
          <w:rStyle w:val="KeywordTok"/>
          <w:rFonts w:ascii="Arial" w:hAnsi="Arial" w:cs="Arial"/>
        </w:rPr>
        <w:t>library</w:t>
      </w:r>
      <w:r w:rsidRPr="007C2D76">
        <w:rPr>
          <w:rStyle w:val="NormalTok"/>
          <w:rFonts w:ascii="Arial" w:hAnsi="Arial" w:cs="Arial"/>
        </w:rPr>
        <w:t>(readr)</w:t>
      </w:r>
      <w:r w:rsidRPr="007C2D76">
        <w:rPr>
          <w:rFonts w:ascii="Arial" w:hAnsi="Arial" w:cs="Arial"/>
        </w:rPr>
        <w:br/>
      </w:r>
      <w:r w:rsidRPr="007C2D76">
        <w:rPr>
          <w:rStyle w:val="KeywordTok"/>
          <w:rFonts w:ascii="Arial" w:hAnsi="Arial" w:cs="Arial"/>
        </w:rPr>
        <w:t>library</w:t>
      </w:r>
      <w:r w:rsidRPr="007C2D76">
        <w:rPr>
          <w:rStyle w:val="NormalTok"/>
          <w:rFonts w:ascii="Arial" w:hAnsi="Arial" w:cs="Arial"/>
        </w:rPr>
        <w:t>(DESeq2)</w:t>
      </w:r>
      <w:r w:rsidRPr="007C2D76">
        <w:rPr>
          <w:rFonts w:ascii="Arial" w:hAnsi="Arial" w:cs="Arial"/>
        </w:rPr>
        <w:br/>
      </w:r>
      <w:r w:rsidRPr="007C2D76">
        <w:rPr>
          <w:rStyle w:val="NormalTok"/>
          <w:rFonts w:ascii="Arial" w:hAnsi="Arial" w:cs="Arial"/>
        </w:rPr>
        <w:t>sampleinfo_corrected &lt;-</w:t>
      </w:r>
      <w:r w:rsidRPr="007C2D76">
        <w:rPr>
          <w:rStyle w:val="StringTok"/>
          <w:rFonts w:ascii="Arial" w:hAnsi="Arial" w:cs="Arial"/>
        </w:rPr>
        <w:t xml:space="preserve"> </w:t>
      </w:r>
      <w:r w:rsidRPr="007C2D76">
        <w:rPr>
          <w:rStyle w:val="KeywordTok"/>
          <w:rFonts w:ascii="Arial" w:hAnsi="Arial" w:cs="Arial"/>
        </w:rPr>
        <w:t>read_tsv</w:t>
      </w:r>
      <w:r w:rsidRPr="007C2D76">
        <w:rPr>
          <w:rStyle w:val="NormalTok"/>
          <w:rFonts w:ascii="Arial" w:hAnsi="Arial" w:cs="Arial"/>
        </w:rPr>
        <w:t>(</w:t>
      </w:r>
      <w:r w:rsidRPr="007C2D76">
        <w:rPr>
          <w:rStyle w:val="StringTok"/>
          <w:rFonts w:ascii="Arial" w:hAnsi="Arial" w:cs="Arial"/>
        </w:rPr>
        <w:t>"meta_data/sampleInfo - Corrected.txt"</w:t>
      </w:r>
      <w:r w:rsidRPr="007C2D76">
        <w:rPr>
          <w:rStyle w:val="NormalTok"/>
          <w:rFonts w:ascii="Arial" w:hAnsi="Arial" w:cs="Arial"/>
        </w:rPr>
        <w:t xml:space="preserve">, </w:t>
      </w:r>
      <w:r w:rsidRPr="007C2D76">
        <w:rPr>
          <w:rStyle w:val="DataTypeTok"/>
          <w:rFonts w:ascii="Arial" w:hAnsi="Arial" w:cs="Arial"/>
        </w:rPr>
        <w:t>show_col_types =</w:t>
      </w:r>
      <w:r w:rsidRPr="007C2D76">
        <w:rPr>
          <w:rStyle w:val="NormalTok"/>
          <w:rFonts w:ascii="Arial" w:hAnsi="Arial" w:cs="Arial"/>
        </w:rPr>
        <w:t xml:space="preserve"> </w:t>
      </w:r>
      <w:r w:rsidRPr="007C2D76">
        <w:rPr>
          <w:rStyle w:val="OtherTok"/>
          <w:rFonts w:ascii="Arial" w:hAnsi="Arial" w:cs="Arial"/>
        </w:rPr>
        <w:t>FALSE</w:t>
      </w:r>
      <w:r w:rsidRPr="007C2D76">
        <w:rPr>
          <w:rStyle w:val="NormalTok"/>
          <w:rFonts w:ascii="Arial" w:hAnsi="Arial" w:cs="Arial"/>
        </w:rPr>
        <w:t>)</w:t>
      </w:r>
      <w:r w:rsidRPr="007C2D76">
        <w:rPr>
          <w:rFonts w:ascii="Arial" w:hAnsi="Arial" w:cs="Arial"/>
        </w:rPr>
        <w:br/>
      </w:r>
      <w:r w:rsidRPr="007C2D76">
        <w:rPr>
          <w:rStyle w:val="KeywordTok"/>
          <w:rFonts w:ascii="Arial" w:hAnsi="Arial" w:cs="Arial"/>
        </w:rPr>
        <w:t>View</w:t>
      </w:r>
      <w:r w:rsidRPr="007C2D76">
        <w:rPr>
          <w:rStyle w:val="NormalTok"/>
          <w:rFonts w:ascii="Arial" w:hAnsi="Arial" w:cs="Arial"/>
        </w:rPr>
        <w:t>(sampleinfo_corrected)</w:t>
      </w:r>
      <w:r w:rsidRPr="007C2D76">
        <w:rPr>
          <w:rFonts w:ascii="Arial" w:hAnsi="Arial" w:cs="Arial"/>
        </w:rPr>
        <w:br/>
      </w:r>
      <w:r w:rsidRPr="007C2D76">
        <w:rPr>
          <w:rStyle w:val="NormalTok"/>
          <w:rFonts w:ascii="Arial" w:hAnsi="Arial" w:cs="Arial"/>
        </w:rPr>
        <w:t>dds &lt;-</w:t>
      </w:r>
      <w:r w:rsidRPr="007C2D76">
        <w:rPr>
          <w:rStyle w:val="StringTok"/>
          <w:rFonts w:ascii="Arial" w:hAnsi="Arial" w:cs="Arial"/>
        </w:rPr>
        <w:t xml:space="preserve"> </w:t>
      </w:r>
      <w:r w:rsidRPr="007C2D76">
        <w:rPr>
          <w:rStyle w:val="KeywordTok"/>
          <w:rFonts w:ascii="Arial" w:hAnsi="Arial" w:cs="Arial"/>
        </w:rPr>
        <w:t>DESeqDataSetFromTximport</w:t>
      </w:r>
      <w:r w:rsidRPr="007C2D76">
        <w:rPr>
          <w:rStyle w:val="NormalTok"/>
          <w:rFonts w:ascii="Arial" w:hAnsi="Arial" w:cs="Arial"/>
        </w:rPr>
        <w:t xml:space="preserve">(txi, </w:t>
      </w:r>
      <w:r w:rsidRPr="007C2D76">
        <w:rPr>
          <w:rFonts w:ascii="Arial" w:hAnsi="Arial" w:cs="Arial"/>
        </w:rPr>
        <w:br/>
      </w:r>
      <w:r w:rsidRPr="007C2D76">
        <w:rPr>
          <w:rStyle w:val="NormalTok"/>
          <w:rFonts w:ascii="Arial" w:hAnsi="Arial" w:cs="Arial"/>
        </w:rPr>
        <w:t xml:space="preserve">                                </w:t>
      </w:r>
      <w:r w:rsidRPr="007C2D76">
        <w:rPr>
          <w:rStyle w:val="DataTypeTok"/>
          <w:rFonts w:ascii="Arial" w:hAnsi="Arial" w:cs="Arial"/>
        </w:rPr>
        <w:t>colData =</w:t>
      </w:r>
      <w:r w:rsidRPr="007C2D76">
        <w:rPr>
          <w:rStyle w:val="NormalTok"/>
          <w:rFonts w:ascii="Arial" w:hAnsi="Arial" w:cs="Arial"/>
        </w:rPr>
        <w:t xml:space="preserve"> sampleinfo_corrected,</w:t>
      </w:r>
      <w:r w:rsidRPr="007C2D76">
        <w:rPr>
          <w:rFonts w:ascii="Arial" w:hAnsi="Arial" w:cs="Arial"/>
        </w:rPr>
        <w:br/>
      </w:r>
      <w:r w:rsidRPr="007C2D76">
        <w:rPr>
          <w:rStyle w:val="NormalTok"/>
          <w:rFonts w:ascii="Arial" w:hAnsi="Arial" w:cs="Arial"/>
        </w:rPr>
        <w:t xml:space="preserve">                                design &lt;-</w:t>
      </w:r>
      <w:r w:rsidRPr="007C2D76">
        <w:rPr>
          <w:rStyle w:val="StringTok"/>
          <w:rFonts w:ascii="Arial" w:hAnsi="Arial" w:cs="Arial"/>
        </w:rPr>
        <w:t xml:space="preserve"> </w:t>
      </w:r>
      <w:r w:rsidRPr="007C2D76">
        <w:rPr>
          <w:rStyle w:val="ErrorTok"/>
          <w:rFonts w:ascii="Arial" w:hAnsi="Arial" w:cs="Arial"/>
        </w:rPr>
        <w:t>~</w:t>
      </w:r>
      <w:r w:rsidRPr="007C2D76">
        <w:rPr>
          <w:rStyle w:val="NormalTok"/>
          <w:rFonts w:ascii="Arial" w:hAnsi="Arial" w:cs="Arial"/>
        </w:rPr>
        <w:t>condition)</w:t>
      </w:r>
      <w:r w:rsidRPr="007C2D76">
        <w:rPr>
          <w:rFonts w:ascii="Arial" w:hAnsi="Arial" w:cs="Arial"/>
        </w:rPr>
        <w:br/>
      </w:r>
      <w:r w:rsidRPr="007C2D76">
        <w:rPr>
          <w:rStyle w:val="NormalTok"/>
          <w:rFonts w:ascii="Arial" w:hAnsi="Arial" w:cs="Arial"/>
        </w:rPr>
        <w:lastRenderedPageBreak/>
        <w:t xml:space="preserve">                                </w:t>
      </w:r>
      <w:r w:rsidRPr="007C2D76">
        <w:rPr>
          <w:rFonts w:ascii="Arial" w:hAnsi="Arial" w:cs="Arial"/>
        </w:rPr>
        <w:br/>
      </w:r>
      <w:r w:rsidRPr="007C2D76">
        <w:rPr>
          <w:rStyle w:val="NormalTok"/>
          <w:rFonts w:ascii="Arial" w:hAnsi="Arial" w:cs="Arial"/>
        </w:rPr>
        <w:t>dds</w:t>
      </w:r>
    </w:p>
    <w:p w14:paraId="40E92B1D" w14:textId="35BA70F5" w:rsidR="007722A0" w:rsidRDefault="000C29A7">
      <w:pPr>
        <w:pStyle w:val="SourceCode"/>
        <w:rPr>
          <w:rStyle w:val="NormalTok"/>
          <w:rFonts w:ascii="Arial" w:hAnsi="Arial" w:cs="Arial"/>
        </w:rPr>
      </w:pPr>
      <w:r w:rsidRPr="007C2D76">
        <w:rPr>
          <w:rStyle w:val="NormalTok"/>
          <w:rFonts w:ascii="Arial" w:hAnsi="Arial" w:cs="Arial"/>
        </w:rPr>
        <w:t>vsd &lt;-</w:t>
      </w:r>
      <w:r w:rsidRPr="007C2D76">
        <w:rPr>
          <w:rStyle w:val="StringTok"/>
          <w:rFonts w:ascii="Arial" w:hAnsi="Arial" w:cs="Arial"/>
        </w:rPr>
        <w:t xml:space="preserve"> </w:t>
      </w:r>
      <w:r w:rsidRPr="007C2D76">
        <w:rPr>
          <w:rStyle w:val="KeywordTok"/>
          <w:rFonts w:ascii="Arial" w:hAnsi="Arial" w:cs="Arial"/>
        </w:rPr>
        <w:t>vst</w:t>
      </w:r>
      <w:r w:rsidRPr="007C2D76">
        <w:rPr>
          <w:rStyle w:val="NormalTok"/>
          <w:rFonts w:ascii="Arial" w:hAnsi="Arial" w:cs="Arial"/>
        </w:rPr>
        <w:t>(dds)</w:t>
      </w:r>
    </w:p>
    <w:p w14:paraId="4C8C2E1C" w14:textId="38D1D079" w:rsidR="00066139" w:rsidRDefault="00066139">
      <w:pPr>
        <w:pStyle w:val="SourceCode"/>
        <w:rPr>
          <w:rStyle w:val="NormalTok"/>
          <w:rFonts w:ascii="Arial" w:hAnsi="Arial" w:cs="Arial"/>
        </w:rPr>
      </w:pPr>
    </w:p>
    <w:p w14:paraId="66EA383B" w14:textId="77777777" w:rsidR="00407900" w:rsidRDefault="00407900">
      <w:pPr>
        <w:pStyle w:val="SourceCode"/>
        <w:rPr>
          <w:rStyle w:val="NormalTok"/>
          <w:rFonts w:ascii="Arial" w:hAnsi="Arial" w:cs="Arial"/>
        </w:rPr>
      </w:pPr>
    </w:p>
    <w:p w14:paraId="2262D499" w14:textId="77777777" w:rsidR="00407900" w:rsidRDefault="00407900" w:rsidP="00066139">
      <w:pPr>
        <w:jc w:val="both"/>
        <w:rPr>
          <w:rFonts w:ascii="Arial" w:hAnsi="Arial" w:cs="Arial"/>
          <w:b/>
          <w:bCs/>
          <w:color w:val="00B0F0"/>
          <w:sz w:val="32"/>
          <w:szCs w:val="32"/>
        </w:rPr>
      </w:pPr>
    </w:p>
    <w:p w14:paraId="653C2883" w14:textId="77777777" w:rsidR="00407900" w:rsidRDefault="00407900" w:rsidP="00066139">
      <w:pPr>
        <w:jc w:val="both"/>
        <w:rPr>
          <w:rFonts w:ascii="Arial" w:hAnsi="Arial" w:cs="Arial"/>
          <w:b/>
          <w:bCs/>
          <w:color w:val="00B0F0"/>
          <w:sz w:val="32"/>
          <w:szCs w:val="32"/>
        </w:rPr>
      </w:pPr>
    </w:p>
    <w:p w14:paraId="0A11350B" w14:textId="77777777" w:rsidR="00407900" w:rsidRDefault="00407900" w:rsidP="00066139">
      <w:pPr>
        <w:jc w:val="both"/>
        <w:rPr>
          <w:rFonts w:ascii="Arial" w:hAnsi="Arial" w:cs="Arial"/>
          <w:b/>
          <w:bCs/>
          <w:color w:val="00B0F0"/>
          <w:sz w:val="32"/>
          <w:szCs w:val="32"/>
        </w:rPr>
      </w:pPr>
    </w:p>
    <w:p w14:paraId="4C27DD83" w14:textId="6028FA7F" w:rsidR="007722A0" w:rsidRDefault="000C29A7">
      <w:pPr>
        <w:pStyle w:val="FirstParagraph"/>
        <w:rPr>
          <w:rFonts w:ascii="Arial" w:hAnsi="Arial" w:cs="Arial"/>
        </w:rPr>
      </w:pPr>
      <w:r w:rsidRPr="007C2D76">
        <w:rPr>
          <w:rFonts w:ascii="Arial" w:hAnsi="Arial" w:cs="Arial"/>
          <w:noProof/>
        </w:rPr>
        <w:lastRenderedPageBreak/>
        <w:drawing>
          <wp:inline distT="0" distB="0" distL="0" distR="0" wp14:anchorId="7954D3BF" wp14:editId="464C326F">
            <wp:extent cx="4620126" cy="3696101"/>
            <wp:effectExtent l="0" t="0" r="0" b="0"/>
            <wp:docPr id="11" name="Picture" descr="Change the PCA plot with one that shows name labels for each sample with corrected sampleinfo - sampleinfo_corrected"/>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7C2D76">
        <w:rPr>
          <w:rFonts w:ascii="Arial" w:hAnsi="Arial" w:cs="Arial"/>
          <w:noProof/>
        </w:rPr>
        <w:drawing>
          <wp:inline distT="0" distB="0" distL="0" distR="0" wp14:anchorId="7437A377" wp14:editId="1586EF97">
            <wp:extent cx="4620126" cy="3696101"/>
            <wp:effectExtent l="0" t="0" r="0" b="0"/>
            <wp:docPr id="12" name="Picture" descr="Change the PCA plot with one that shows name labels for each sample with corrected sampleinfo - sampleinfo_corrected"/>
            <wp:cNvGraphicFramePr/>
            <a:graphic xmlns:a="http://schemas.openxmlformats.org/drawingml/2006/main">
              <a:graphicData uri="http://schemas.openxmlformats.org/drawingml/2006/picture">
                <pic:pic xmlns:pic="http://schemas.openxmlformats.org/drawingml/2006/picture">
                  <pic:nvPicPr>
                    <pic:cNvPr id="0" name="Picture" descr="BMS353---180166459---document_files/figure-docx/unnamed-chunk-26-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F1ECC41" w14:textId="6E58FE3C" w:rsidR="00CA5467" w:rsidRPr="00CA5467" w:rsidRDefault="00CA5467" w:rsidP="00CA5467">
      <w:pPr>
        <w:pStyle w:val="BodyText"/>
        <w:ind w:left="450"/>
        <w:rPr>
          <w:rFonts w:ascii="Arial" w:hAnsi="Arial" w:cs="Arial"/>
          <w:b/>
          <w:bCs/>
        </w:rPr>
      </w:pPr>
      <w:r>
        <w:rPr>
          <w:rFonts w:ascii="Arial" w:hAnsi="Arial" w:cs="Arial"/>
          <w:b/>
          <w:bCs/>
        </w:rPr>
        <w:t>3.</w:t>
      </w:r>
      <w:r w:rsidRPr="00CA5467">
        <w:rPr>
          <w:rFonts w:ascii="Arial" w:hAnsi="Arial" w:cs="Arial"/>
          <w:b/>
          <w:bCs/>
        </w:rPr>
        <w:t>Differential expression</w:t>
      </w:r>
    </w:p>
    <w:p w14:paraId="308F481D" w14:textId="03CE5163" w:rsidR="000C6F3F" w:rsidRDefault="000C6F3F" w:rsidP="000C6F3F">
      <w:pPr>
        <w:pStyle w:val="BodyText"/>
      </w:pPr>
    </w:p>
    <w:p w14:paraId="4830BF5E" w14:textId="77777777" w:rsidR="000C6F3F" w:rsidRDefault="000C6F3F" w:rsidP="000C6F3F">
      <w:pPr>
        <w:jc w:val="both"/>
        <w:rPr>
          <w:rFonts w:ascii="Arial" w:hAnsi="Arial" w:cs="Arial"/>
        </w:rPr>
      </w:pPr>
      <w:r>
        <w:rPr>
          <w:rFonts w:ascii="Arial" w:hAnsi="Arial" w:cs="Arial"/>
        </w:rPr>
        <w:lastRenderedPageBreak/>
        <w:t>After quality assessment for counting and normalization of distribution, differential expression with DESeq2 was run.</w:t>
      </w:r>
    </w:p>
    <w:p w14:paraId="112A6725" w14:textId="5284BBDF" w:rsidR="000C6F3F" w:rsidRPr="00CA5467" w:rsidRDefault="00CA5467" w:rsidP="00CA5467">
      <w:pPr>
        <w:ind w:left="90"/>
        <w:jc w:val="both"/>
        <w:rPr>
          <w:rFonts w:ascii="Arial" w:hAnsi="Arial" w:cs="Arial"/>
          <w:b/>
          <w:bCs/>
          <w:color w:val="00B0F0"/>
          <w:sz w:val="32"/>
          <w:szCs w:val="32"/>
        </w:rPr>
      </w:pPr>
      <w:r>
        <w:rPr>
          <w:rFonts w:ascii="Arial" w:hAnsi="Arial" w:cs="Arial"/>
          <w:b/>
          <w:bCs/>
        </w:rPr>
        <w:t>4.</w:t>
      </w:r>
      <w:r w:rsidR="000C6F3F" w:rsidRPr="00CA5467">
        <w:rPr>
          <w:rFonts w:ascii="Arial" w:hAnsi="Arial" w:cs="Arial"/>
          <w:b/>
          <w:bCs/>
        </w:rPr>
        <w:t>Annotation and data visualization</w:t>
      </w:r>
    </w:p>
    <w:p w14:paraId="22C3C2CC" w14:textId="77777777" w:rsidR="000C6F3F" w:rsidRPr="00407900" w:rsidRDefault="000C6F3F" w:rsidP="000C6F3F">
      <w:pPr>
        <w:jc w:val="both"/>
        <w:rPr>
          <w:rFonts w:ascii="Arial" w:hAnsi="Arial" w:cs="Arial"/>
          <w:b/>
          <w:bCs/>
          <w:color w:val="00B0F0"/>
          <w:sz w:val="32"/>
          <w:szCs w:val="32"/>
        </w:rPr>
      </w:pPr>
      <w:r w:rsidRPr="00407900">
        <w:rPr>
          <w:noProof/>
        </w:rPr>
        <w:drawing>
          <wp:inline distT="0" distB="0" distL="0" distR="0" wp14:anchorId="768DC915" wp14:editId="38682882">
            <wp:extent cx="5334462" cy="329212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2" cy="3292125"/>
                    </a:xfrm>
                    <a:prstGeom prst="rect">
                      <a:avLst/>
                    </a:prstGeom>
                  </pic:spPr>
                </pic:pic>
              </a:graphicData>
            </a:graphic>
          </wp:inline>
        </w:drawing>
      </w:r>
    </w:p>
    <w:p w14:paraId="4B14C31B" w14:textId="77777777" w:rsidR="000C6F3F" w:rsidRDefault="000C6F3F" w:rsidP="000C6F3F">
      <w:pPr>
        <w:jc w:val="both"/>
        <w:rPr>
          <w:rFonts w:ascii="Arial" w:hAnsi="Arial" w:cs="Arial"/>
          <w:b/>
          <w:bCs/>
          <w:color w:val="00B0F0"/>
          <w:sz w:val="32"/>
          <w:szCs w:val="32"/>
        </w:rPr>
      </w:pPr>
    </w:p>
    <w:p w14:paraId="1D14F612" w14:textId="77777777" w:rsidR="000C6F3F" w:rsidRPr="000C6F3F" w:rsidRDefault="000C6F3F" w:rsidP="000C6F3F">
      <w:pPr>
        <w:pStyle w:val="BodyText"/>
      </w:pPr>
    </w:p>
    <w:p w14:paraId="07A01FDE" w14:textId="77777777" w:rsidR="000C6F3F" w:rsidRPr="005F02CD" w:rsidRDefault="000C6F3F" w:rsidP="000C6F3F">
      <w:pPr>
        <w:jc w:val="both"/>
        <w:rPr>
          <w:rFonts w:ascii="Arial" w:hAnsi="Arial" w:cs="Arial"/>
          <w:color w:val="00B0F0"/>
        </w:rPr>
      </w:pPr>
      <w:r w:rsidRPr="005F02CD">
        <w:rPr>
          <w:rFonts w:ascii="Arial" w:hAnsi="Arial" w:cs="Arial"/>
          <w:b/>
          <w:bCs/>
          <w:color w:val="00B0F0"/>
          <w:sz w:val="32"/>
          <w:szCs w:val="32"/>
        </w:rPr>
        <w:t>ACKNOWLEDGMENTS</w:t>
      </w:r>
    </w:p>
    <w:p w14:paraId="24F34F5B" w14:textId="77777777" w:rsidR="000C6F3F" w:rsidRPr="007C2D76" w:rsidRDefault="000C6F3F" w:rsidP="000C6F3F">
      <w:pPr>
        <w:pStyle w:val="SourceCode"/>
        <w:rPr>
          <w:rFonts w:ascii="Arial" w:hAnsi="Arial" w:cs="Arial"/>
        </w:rPr>
      </w:pPr>
      <w:r>
        <w:rPr>
          <w:rFonts w:ascii="Arial" w:hAnsi="Arial" w:cs="Arial"/>
        </w:rPr>
        <w:t>I would like to thank Dr Mark Dunning who is the module-coordinator for BMS353 for providing video materials and links to external resources via Blackboard and also to the rest of the team of the Sheffield Bioinformatics Core (based at the Sheffield Institute for Translational Neuroscience – SITraN) who offer online materials and training in bioinformatics.</w:t>
      </w:r>
    </w:p>
    <w:p w14:paraId="3069CC99" w14:textId="6C520211" w:rsidR="007722A0" w:rsidRPr="007C2D76" w:rsidRDefault="007722A0">
      <w:pPr>
        <w:pStyle w:val="BodyText"/>
        <w:rPr>
          <w:rFonts w:ascii="Arial" w:hAnsi="Arial" w:cs="Arial"/>
        </w:rPr>
      </w:pPr>
    </w:p>
    <w:sectPr w:rsidR="007722A0" w:rsidRPr="007C2D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599A6" w14:textId="77777777" w:rsidR="002D530D" w:rsidRDefault="002D530D">
      <w:pPr>
        <w:spacing w:after="0"/>
      </w:pPr>
      <w:r>
        <w:separator/>
      </w:r>
    </w:p>
  </w:endnote>
  <w:endnote w:type="continuationSeparator" w:id="0">
    <w:p w14:paraId="4721C68B" w14:textId="77777777" w:rsidR="002D530D" w:rsidRDefault="002D5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6915" w14:textId="77777777" w:rsidR="002D530D" w:rsidRDefault="002D530D">
      <w:r>
        <w:separator/>
      </w:r>
    </w:p>
  </w:footnote>
  <w:footnote w:type="continuationSeparator" w:id="0">
    <w:p w14:paraId="12AF1C5B" w14:textId="77777777" w:rsidR="002D530D" w:rsidRDefault="002D5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45409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03A3A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4FD0640"/>
    <w:multiLevelType w:val="hybridMultilevel"/>
    <w:tmpl w:val="A400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B246C"/>
    <w:multiLevelType w:val="hybridMultilevel"/>
    <w:tmpl w:val="80F6C04E"/>
    <w:lvl w:ilvl="0" w:tplc="1492701A">
      <w:start w:val="1"/>
      <w:numFmt w:val="decimal"/>
      <w:lvlText w:val="%1."/>
      <w:lvlJc w:val="left"/>
      <w:pPr>
        <w:ind w:left="45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41CD6"/>
    <w:multiLevelType w:val="hybridMultilevel"/>
    <w:tmpl w:val="2F728DBA"/>
    <w:lvl w:ilvl="0" w:tplc="58A62F48">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15:restartNumberingAfterBreak="0">
    <w:nsid w:val="7BED7DF1"/>
    <w:multiLevelType w:val="hybridMultilevel"/>
    <w:tmpl w:val="F8CC3536"/>
    <w:lvl w:ilvl="0" w:tplc="68C4A32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0"/>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139"/>
    <w:rsid w:val="000C29A7"/>
    <w:rsid w:val="000C6F3F"/>
    <w:rsid w:val="002D530D"/>
    <w:rsid w:val="00407900"/>
    <w:rsid w:val="004E29B3"/>
    <w:rsid w:val="00590D07"/>
    <w:rsid w:val="005F2C1D"/>
    <w:rsid w:val="00663646"/>
    <w:rsid w:val="007722A0"/>
    <w:rsid w:val="00784D58"/>
    <w:rsid w:val="007C2D76"/>
    <w:rsid w:val="008D6863"/>
    <w:rsid w:val="00B86B75"/>
    <w:rsid w:val="00BC48D5"/>
    <w:rsid w:val="00BD65B6"/>
    <w:rsid w:val="00C36279"/>
    <w:rsid w:val="00CA5467"/>
    <w:rsid w:val="00E271F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DEDA"/>
  <w15:docId w15:val="{5423DDC5-C1B2-4A37-B216-837E8CBC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63646"/>
    <w:pPr>
      <w:spacing w:after="160" w:line="300" w:lineRule="auto"/>
      <w:ind w:left="720"/>
      <w:contextualSpacing/>
    </w:pPr>
    <w:rPr>
      <w:rFonts w:eastAsiaTheme="minorEastAsia"/>
      <w:sz w:val="21"/>
      <w:szCs w:val="21"/>
    </w:rPr>
  </w:style>
  <w:style w:type="character" w:styleId="UnresolvedMention">
    <w:name w:val="Unresolved Mention"/>
    <w:basedOn w:val="DefaultParagraphFont"/>
    <w:uiPriority w:val="99"/>
    <w:semiHidden/>
    <w:unhideWhenUsed/>
    <w:rsid w:val="005F2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oanaAndra/BMS353-Alveolar-Macrophages---RNA-seq-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ncbi.nlm.nih.gov/geo/query/acc.cgi?acc=GSE116583"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1719</Words>
  <Characters>9802</Characters>
  <Application>Microsoft Office Word</Application>
  <DocSecurity>0</DocSecurity>
  <Lines>81</Lines>
  <Paragraphs>22</Paragraphs>
  <ScaleCrop>false</ScaleCrop>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Alveolar Macrophages after Murine Lung Transplant</dc:title>
  <dc:creator>180166459</dc:creator>
  <cp:keywords/>
  <cp:lastModifiedBy>Ioana Popovici</cp:lastModifiedBy>
  <cp:revision>10</cp:revision>
  <dcterms:created xsi:type="dcterms:W3CDTF">2021-09-06T04:03:00Z</dcterms:created>
  <dcterms:modified xsi:type="dcterms:W3CDTF">2021-09-06T05:51:00Z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2/8/2021</vt:lpwstr>
  </property>
  <property fmtid="{D5CDD505-2E9C-101B-9397-08002B2CF9AE}" pid="3" name="output">
    <vt:lpwstr/>
  </property>
</Properties>
</file>