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Ioana-Andra</w:t>
      </w:r>
      <w:r>
        <w:t xml:space="preserve"> </w:t>
      </w:r>
      <w:r>
        <w:t xml:space="preserve">Popovici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Alveolar Macrophages after Murine Lung Transplant -</w:t>
      </w:r>
      <w:r>
        <w:t xml:space="preserve"> </w:t>
      </w:r>
      <w:r>
        <w:t xml:space="preserve">(mouse)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Ioana-Andra Popovici</dc:creator>
  <cp:keywords/>
  <dcterms:created xsi:type="dcterms:W3CDTF">2021-02-08T23:54:47Z</dcterms:created>
  <dcterms:modified xsi:type="dcterms:W3CDTF">2021-02-08T23:54:47Z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>word_document</vt:lpwstr>
  </property>
</Properties>
</file>