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OLE_LINK2"/>
      <w:bookmarkStart w:id="1" w:name="OLE_LINK1"/>
      <w:r w:rsidRPr="0094675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F768C" w:rsidRPr="00946753" w:rsidRDefault="00DF768C" w:rsidP="00DF768C">
      <w:pPr>
        <w:pStyle w:val="a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904D74">
        <w:rPr>
          <w:rFonts w:ascii="Times New Roman" w:hAnsi="Times New Roman" w:cs="Times New Roman"/>
          <w:sz w:val="28"/>
          <w:szCs w:val="28"/>
          <w:u w:val="single"/>
        </w:rPr>
        <w:tab/>
      </w:r>
      <w:r w:rsidR="00904D74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F768C" w:rsidRPr="00946753" w:rsidRDefault="00DF768C" w:rsidP="00DF768C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1-40 01 01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Программное обеспе</w:t>
      </w:r>
      <w:r>
        <w:rPr>
          <w:rFonts w:ascii="Times New Roman" w:hAnsi="Times New Roman" w:cs="Times New Roman"/>
          <w:sz w:val="28"/>
          <w:szCs w:val="28"/>
          <w:u w:val="single"/>
        </w:rPr>
        <w:t>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F768C" w:rsidRPr="00946753" w:rsidRDefault="00DF768C" w:rsidP="00DF768C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Специализация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интернет-приложений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F768C" w:rsidRPr="00946753" w:rsidRDefault="00DF768C" w:rsidP="00DF768C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F768C" w:rsidRPr="00946753" w:rsidRDefault="00DF768C" w:rsidP="00DF768C">
      <w:pPr>
        <w:pStyle w:val="a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YNA</w:t>
      </w:r>
      <w:r>
        <w:rPr>
          <w:rFonts w:ascii="Times New Roman" w:hAnsi="Times New Roman" w:cs="Times New Roman"/>
          <w:sz w:val="28"/>
          <w:szCs w:val="28"/>
          <w:u w:val="single"/>
        </w:rPr>
        <w:t>-2019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F768C" w:rsidRPr="00946753" w:rsidRDefault="00DF768C" w:rsidP="00DF768C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Яковлев Никита Александрович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</w:t>
      </w:r>
    </w:p>
    <w:p w:rsidR="00DF768C" w:rsidRPr="00946753" w:rsidRDefault="00DF768C" w:rsidP="00DF768C">
      <w:pPr>
        <w:pStyle w:val="a9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:rsidR="00DF768C" w:rsidRPr="00946753" w:rsidRDefault="00DF768C" w:rsidP="00DF768C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преп.-стаж.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Котович Дмитрий Витал</w:t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ьевич</w:t>
      </w:r>
    </w:p>
    <w:p w:rsidR="00DF768C" w:rsidRPr="00946753" w:rsidRDefault="00DF768C" w:rsidP="00DF768C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F768C" w:rsidRPr="00946753" w:rsidRDefault="00DF768C" w:rsidP="00DF768C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 w:cs="Times New Roman"/>
          <w:sz w:val="28"/>
          <w:szCs w:val="28"/>
          <w:u w:val="single"/>
        </w:rPr>
        <w:t>Пацей Наталья Владимировна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F768C" w:rsidRPr="00946753" w:rsidRDefault="00DF768C" w:rsidP="00DF768C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F768C" w:rsidRPr="00946753" w:rsidRDefault="00DF768C" w:rsidP="00DF768C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преп.-стаж.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Котович Дмитрий Витал</w:t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ьевич</w:t>
      </w:r>
    </w:p>
    <w:p w:rsidR="00DF768C" w:rsidRPr="00946753" w:rsidRDefault="00DF768C" w:rsidP="00DF768C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F768C" w:rsidRPr="00946753" w:rsidRDefault="00DF768C" w:rsidP="00DF768C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Нормоконтролер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преп.-стаж.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Котович Дмитрий Витал</w:t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ьевич</w:t>
      </w:r>
    </w:p>
    <w:p w:rsidR="00DF768C" w:rsidRPr="00946753" w:rsidRDefault="00DF768C" w:rsidP="00DF768C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F768C" w:rsidRPr="00946753" w:rsidRDefault="00DF768C" w:rsidP="00DF768C">
      <w:pPr>
        <w:pStyle w:val="a9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F768C" w:rsidRPr="00946753" w:rsidRDefault="00DF768C" w:rsidP="00DF768C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Default="00DF768C" w:rsidP="00DF768C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DF768C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F768C" w:rsidRPr="00946753" w:rsidRDefault="00DF768C" w:rsidP="00DF768C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2019</w:t>
      </w:r>
    </w:p>
    <w:bookmarkEnd w:id="1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7581818"/>
        <w:docPartObj>
          <w:docPartGallery w:val="Table of Contents"/>
          <w:docPartUnique/>
        </w:docPartObj>
      </w:sdtPr>
      <w:sdtEndPr>
        <w:rPr>
          <w:b/>
          <w:bCs/>
          <w:color w:val="00000A"/>
        </w:rPr>
      </w:sdtEndPr>
      <w:sdtContent>
        <w:p w:rsidR="0049652F" w:rsidRPr="003B2728" w:rsidRDefault="0049652F" w:rsidP="00A20ABF">
          <w:pPr>
            <w:pStyle w:val="af1"/>
            <w:spacing w:before="0" w:after="36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3B2728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:rsidR="00A3049D" w:rsidRDefault="0049652F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r w:rsidRPr="00D871D6">
            <w:rPr>
              <w:rFonts w:ascii="Times New Roman" w:hAnsi="Times New Roman" w:cs="Times New Roman"/>
            </w:rPr>
            <w:fldChar w:fldCharType="begin"/>
          </w:r>
          <w:r w:rsidRPr="00D871D6">
            <w:rPr>
              <w:rFonts w:ascii="Times New Roman" w:hAnsi="Times New Roman" w:cs="Times New Roman"/>
            </w:rPr>
            <w:instrText xml:space="preserve"> TOC \o "1-3" \h \z \u </w:instrText>
          </w:r>
          <w:r w:rsidRPr="00D871D6">
            <w:rPr>
              <w:rFonts w:ascii="Times New Roman" w:hAnsi="Times New Roman" w:cs="Times New Roman"/>
            </w:rPr>
            <w:fldChar w:fldCharType="separate"/>
          </w:r>
          <w:hyperlink w:anchor="_Toc27619810" w:history="1">
            <w:r w:rsidR="00A3049D"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Введение</w:t>
            </w:r>
            <w:r w:rsidR="00A3049D">
              <w:rPr>
                <w:noProof/>
                <w:webHidden/>
              </w:rPr>
              <w:tab/>
            </w:r>
            <w:r w:rsidR="00A3049D">
              <w:rPr>
                <w:noProof/>
                <w:webHidden/>
              </w:rPr>
              <w:fldChar w:fldCharType="begin"/>
            </w:r>
            <w:r w:rsidR="00A3049D">
              <w:rPr>
                <w:noProof/>
                <w:webHidden/>
              </w:rPr>
              <w:instrText xml:space="preserve"> PAGEREF _Toc27619810 \h </w:instrText>
            </w:r>
            <w:r w:rsidR="00A3049D">
              <w:rPr>
                <w:noProof/>
                <w:webHidden/>
              </w:rPr>
            </w:r>
            <w:r w:rsidR="00A3049D">
              <w:rPr>
                <w:noProof/>
                <w:webHidden/>
              </w:rPr>
              <w:fldChar w:fldCharType="separate"/>
            </w:r>
            <w:r w:rsidR="00A3049D">
              <w:rPr>
                <w:noProof/>
                <w:webHidden/>
              </w:rPr>
              <w:t>5</w:t>
            </w:r>
            <w:r w:rsidR="00A3049D"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1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 Спецификация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2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Характеристика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3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Алфавит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4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Символы сепараторы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5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Применяемые кодировки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6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Типы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7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Преобразование типов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8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Идентификаторы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19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Литералы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0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Область видимости идентификаторов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1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1.10.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Инициализация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2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Инструкции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3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Операции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4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Выражения и их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5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Программные конструкции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6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Область видимости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7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Семантические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8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Распределение оперативной памяти на этапе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29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Стандартная библиотека и её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0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1.19.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Ввод и вывод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1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1.20.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Точка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2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1.21.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Препроцессор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3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1.22.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Соглашения о вызовах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4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1.23.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Объектный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5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1.24.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Классификация сообщений транслятора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6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1.25.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7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2 Структура транслятора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8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2.1 Компоненты транслятора, их назначение и принципы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39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2.2 Перечень входных параметров транслятора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0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2.3 Перечень протоколов, формируемых транслятором и их содержимое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1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 Разработка лексического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2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3.1 Структура лексического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3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3.2 Контроль входных символов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4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3.3 Удаление избыточных символов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5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3.4 Перечень ключевых слов, сепараторов, символов операций и соответствующих им лексем, регулярных выражений и конечных автоматов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6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3.5 Основные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7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3.6 Принцип обработки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8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3.7 Структура и перечень сообщений лексического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49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3.8 Параметры лексического анализатора и режимы его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0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3.9 Алгоритм лексического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1" w:history="1">
            <w:r w:rsidRPr="00F1678B">
              <w:rPr>
                <w:rStyle w:val="ad"/>
                <w:rFonts w:ascii="Times New Roman" w:eastAsia="Calibri" w:hAnsi="Times New Roman" w:cs="Times New Roman"/>
                <w:b/>
                <w:noProof/>
              </w:rPr>
              <w:t>3.10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2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 Разработка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3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4.1 Структура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4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4.2 Контекстно свободная грамматика, описывающая синтаксис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5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4.3 Построение конечного магазинного автомата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6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4.4 Основные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7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4.5 Описание алгоритма синтаксического разбора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8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4.6 Структура и перечень сообщений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59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4.7 Параметры синтаксического анализатора и режимы его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0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4.8 Принцип обработки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1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4.9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2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5 Разработка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3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5.1 Структура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4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5.2 Функции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5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5.3 Структура и перечень сообщений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6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5.4 Принцип обработки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7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5.5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8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6 Преобразование выражений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69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6.1 Выражения, допускаемые языком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0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6.2 Польская запись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1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6.3 Программная реализация обработки выражений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2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6.4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3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7 Генерация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4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7.1 Структура генератора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5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7.2 Представление типов данных в оперативной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6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7.3 Алгоритм работы генератора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7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8 Тестирование транслятора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8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8.1 Тестирование фазы проверки на допустимость символов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79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8.2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Тестирование лексического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0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8.3 Тестирование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1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8.4 Тестирование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2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3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4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5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6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7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8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89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90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49D" w:rsidRDefault="00A3049D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val="en-US"/>
            </w:rPr>
          </w:pPr>
          <w:hyperlink w:anchor="_Toc27619891" w:history="1">
            <w:r w:rsidRPr="00F1678B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652F" w:rsidRDefault="0049652F" w:rsidP="00A20ABF">
          <w:pPr>
            <w:jc w:val="center"/>
            <w:rPr>
              <w:b/>
              <w:bCs/>
            </w:rPr>
          </w:pPr>
          <w:r w:rsidRPr="00D871D6">
            <w:rPr>
              <w:rFonts w:ascii="Times New Roman" w:hAnsi="Times New Roman" w:cs="Times New Roman"/>
              <w:b/>
              <w:bCs/>
            </w:rPr>
            <w:fldChar w:fldCharType="end"/>
          </w:r>
        </w:p>
        <w:bookmarkStart w:id="2" w:name="_GoBack" w:displacedByCustomXml="next"/>
        <w:bookmarkEnd w:id="2" w:displacedByCustomXml="next"/>
      </w:sdtContent>
    </w:sdt>
    <w:p w:rsidR="005339B0" w:rsidRPr="005339B0" w:rsidRDefault="005339B0" w:rsidP="005339B0">
      <w:pPr>
        <w:spacing w:after="0" w:line="240" w:lineRule="auto"/>
      </w:pPr>
    </w:p>
    <w:p w:rsidR="005339B0" w:rsidRPr="00904D74" w:rsidRDefault="005339B0">
      <w:pPr>
        <w:spacing w:after="0" w:line="240" w:lineRule="auto"/>
        <w:rPr>
          <w:rFonts w:ascii="Times New Roman" w:eastAsiaTheme="majorEastAsia" w:hAnsi="Times New Roman" w:cs="Times New Roman"/>
          <w:b/>
          <w:color w:val="auto"/>
          <w:sz w:val="28"/>
          <w:szCs w:val="32"/>
        </w:rPr>
      </w:pPr>
      <w:r>
        <w:rPr>
          <w:rFonts w:ascii="Times New Roman" w:hAnsi="Times New Roman" w:cs="Times New Roman"/>
          <w:b/>
          <w:color w:val="auto"/>
          <w:sz w:val="28"/>
        </w:rPr>
        <w:br w:type="page"/>
      </w:r>
    </w:p>
    <w:p w:rsidR="00516DF6" w:rsidRDefault="00516DF6" w:rsidP="005339B0">
      <w:pPr>
        <w:pStyle w:val="1"/>
        <w:spacing w:before="360" w:after="36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3" w:name="_Toc27619810"/>
      <w:r w:rsidRPr="006F147F">
        <w:rPr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3"/>
    </w:p>
    <w:p w:rsidR="00516DF6" w:rsidRPr="00EF6F4B" w:rsidRDefault="00DA5318" w:rsidP="005339B0">
      <w:pPr>
        <w:spacing w:after="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Главной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целью данной 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 xml:space="preserve">курсовой работы является разработка транслятора для языка программирования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-2019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Основная 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 xml:space="preserve"> задача транслятора заключается в том, чтобы сделать программу, написанную языке программирования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-2019</w:t>
      </w:r>
      <w:r w:rsidR="00516DF6">
        <w:rPr>
          <w:rFonts w:ascii="Times New Roman" w:hAnsi="Times New Roman" w:cs="Times New Roman"/>
          <w:noProof/>
          <w:sz w:val="28"/>
          <w:szCs w:val="28"/>
        </w:rPr>
        <w:t>, понятной компьютеру.</w:t>
      </w:r>
      <w:r w:rsidR="00516DF6" w:rsidRPr="00FE413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 xml:space="preserve">В данном курсовом проекте трансляция будет осуществляться в код на языке </w:t>
      </w:r>
      <w:r w:rsidR="00516DF6">
        <w:rPr>
          <w:rFonts w:ascii="Times New Roman" w:hAnsi="Times New Roman" w:cs="Times New Roman"/>
          <w:noProof/>
          <w:sz w:val="28"/>
          <w:szCs w:val="28"/>
          <w:lang w:val="en-US"/>
        </w:rPr>
        <w:t>Assembler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5339B0" w:rsidRPr="00EF6F4B" w:rsidRDefault="00516DF6" w:rsidP="005339B0">
      <w:pPr>
        <w:spacing w:after="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F6F4B">
        <w:rPr>
          <w:rFonts w:ascii="Times New Roman" w:hAnsi="Times New Roman" w:cs="Times New Roman"/>
          <w:noProof/>
          <w:sz w:val="28"/>
          <w:szCs w:val="28"/>
        </w:rPr>
        <w:t>Исходя из цели курсового проекта, были определены следующие задачи: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разбработка спецификации языка программирования;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разбратка структуры транслятора;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разработка лексического анализатора;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разработка синтаксического анализатора;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noProof/>
          <w:sz w:val="28"/>
          <w:szCs w:val="28"/>
        </w:rPr>
        <w:t>р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азработка семантического анализатора;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обработка выражений;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генерация кода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на язык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Assebler</w:t>
      </w:r>
      <w:r w:rsidRPr="00EF6F4B">
        <w:rPr>
          <w:rFonts w:ascii="Times New Roman" w:hAnsi="Times New Roman" w:cs="Times New Roman"/>
          <w:noProof/>
          <w:sz w:val="28"/>
          <w:szCs w:val="28"/>
        </w:rPr>
        <w:t>;</w:t>
      </w:r>
    </w:p>
    <w:p w:rsidR="00516DF6" w:rsidRPr="00EF6F4B" w:rsidRDefault="00516DF6" w:rsidP="00A20ABF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естирование транслятора.</w:t>
      </w:r>
      <w:r w:rsidR="002F3AA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516DF6" w:rsidRDefault="00516DF6" w:rsidP="00A20A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F4B">
        <w:rPr>
          <w:rFonts w:ascii="Times New Roman" w:hAnsi="Times New Roman" w:cs="Times New Roman"/>
          <w:noProof/>
          <w:sz w:val="28"/>
          <w:szCs w:val="28"/>
        </w:rPr>
        <w:t>Язык прогр</w:t>
      </w:r>
      <w:r w:rsidR="0097096C" w:rsidRPr="00EF6F4B">
        <w:rPr>
          <w:rFonts w:ascii="Times New Roman" w:hAnsi="Times New Roman" w:cs="Times New Roman"/>
          <w:noProof/>
          <w:sz w:val="28"/>
          <w:szCs w:val="28"/>
        </w:rPr>
        <w:t>а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предназначен для выполнения простейших арифметический действий и операций над строками.</w:t>
      </w:r>
      <w:bookmarkStart w:id="4" w:name="_Toc469840236"/>
      <w:bookmarkStart w:id="5" w:name="_Toc469841115"/>
      <w:bookmarkStart w:id="6" w:name="_Toc469842879"/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Pr="00396A2F" w:rsidRDefault="00A20ABF" w:rsidP="00A20ABF">
      <w:pPr>
        <w:pStyle w:val="1"/>
        <w:jc w:val="left"/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7" w:name="_Toc27619811"/>
      <w:r>
        <w:rPr>
          <w:rStyle w:val="10"/>
          <w:rFonts w:ascii="Times New Roman" w:hAnsi="Times New Roman" w:cs="Times New Roman"/>
          <w:b/>
          <w:color w:val="auto"/>
          <w:sz w:val="28"/>
        </w:rPr>
        <w:lastRenderedPageBreak/>
        <w:t>1</w:t>
      </w:r>
      <w:r w:rsidR="00516DF6" w:rsidRPr="00396A2F">
        <w:rPr>
          <w:rStyle w:val="10"/>
          <w:rFonts w:ascii="Times New Roman" w:hAnsi="Times New Roman" w:cs="Times New Roman"/>
          <w:b/>
          <w:color w:val="auto"/>
          <w:sz w:val="28"/>
        </w:rPr>
        <w:t xml:space="preserve"> Спецификация языка программирования</w:t>
      </w:r>
      <w:bookmarkEnd w:id="4"/>
      <w:bookmarkEnd w:id="5"/>
      <w:bookmarkEnd w:id="6"/>
      <w:bookmarkEnd w:id="7"/>
    </w:p>
    <w:p w:rsidR="00516DF6" w:rsidRPr="00126F78" w:rsidRDefault="00516DF6" w:rsidP="00A20ABF">
      <w:pPr>
        <w:pStyle w:val="2"/>
        <w:numPr>
          <w:ilvl w:val="1"/>
          <w:numId w:val="1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color w:val="auto"/>
        </w:rPr>
      </w:pPr>
      <w:bookmarkStart w:id="8" w:name="_Toc469840237"/>
      <w:bookmarkStart w:id="9" w:name="_Toc469841116"/>
      <w:bookmarkStart w:id="10" w:name="_Toc469842880"/>
      <w:bookmarkStart w:id="11" w:name="_Toc27619812"/>
      <w:r>
        <w:rPr>
          <w:rFonts w:ascii="Times New Roman" w:hAnsi="Times New Roman" w:cs="Times New Roman"/>
          <w:b/>
          <w:color w:val="auto"/>
          <w:sz w:val="28"/>
        </w:rPr>
        <w:t xml:space="preserve">Характеристика </w:t>
      </w:r>
      <w:r w:rsidRPr="00126F78">
        <w:rPr>
          <w:rFonts w:ascii="Times New Roman" w:hAnsi="Times New Roman" w:cs="Times New Roman"/>
          <w:b/>
          <w:color w:val="auto"/>
          <w:sz w:val="28"/>
        </w:rPr>
        <w:t>языка программирования</w:t>
      </w:r>
      <w:bookmarkEnd w:id="8"/>
      <w:bookmarkEnd w:id="9"/>
      <w:bookmarkEnd w:id="10"/>
      <w:bookmarkEnd w:id="11"/>
    </w:p>
    <w:p w:rsidR="00516DF6" w:rsidRPr="00DB744C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2F575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D47A1">
        <w:rPr>
          <w:rFonts w:ascii="Times New Roman" w:hAnsi="Times New Roman" w:cs="Times New Roman"/>
          <w:sz w:val="28"/>
          <w:szCs w:val="28"/>
        </w:rPr>
        <w:softHyphen/>
        <w:t>–</w:t>
      </w:r>
      <w:r w:rsidR="002F5756">
        <w:rPr>
          <w:rFonts w:ascii="Times New Roman" w:hAnsi="Times New Roman" w:cs="Times New Roman"/>
          <w:sz w:val="28"/>
          <w:szCs w:val="28"/>
        </w:rPr>
        <w:t xml:space="preserve"> </w:t>
      </w:r>
      <w:r w:rsidR="007D47A1">
        <w:rPr>
          <w:rFonts w:ascii="Times New Roman" w:hAnsi="Times New Roman" w:cs="Times New Roman"/>
          <w:sz w:val="28"/>
          <w:szCs w:val="28"/>
        </w:rPr>
        <w:t xml:space="preserve">это </w:t>
      </w:r>
      <w:r w:rsidRPr="00126F78">
        <w:rPr>
          <w:rFonts w:ascii="Times New Roman" w:hAnsi="Times New Roman" w:cs="Times New Roman"/>
          <w:sz w:val="28"/>
          <w:szCs w:val="28"/>
        </w:rPr>
        <w:t>универсальный, строго</w:t>
      </w:r>
      <w:r w:rsidR="002F5756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типизированный,</w:t>
      </w:r>
      <w:r w:rsidR="0097096C">
        <w:rPr>
          <w:rFonts w:ascii="Times New Roman" w:hAnsi="Times New Roman" w:cs="Times New Roman"/>
          <w:sz w:val="28"/>
          <w:szCs w:val="28"/>
        </w:rPr>
        <w:t xml:space="preserve"> процедурный</w:t>
      </w:r>
      <w:r w:rsidR="002368DC">
        <w:rPr>
          <w:rFonts w:ascii="Times New Roman" w:hAnsi="Times New Roman" w:cs="Times New Roman"/>
          <w:sz w:val="28"/>
          <w:szCs w:val="28"/>
        </w:rPr>
        <w:t>,</w:t>
      </w:r>
      <w:r w:rsidR="00B55432">
        <w:rPr>
          <w:rFonts w:ascii="Times New Roman" w:hAnsi="Times New Roman" w:cs="Times New Roman"/>
          <w:sz w:val="28"/>
          <w:szCs w:val="28"/>
        </w:rPr>
        <w:t xml:space="preserve"> компилируемый язык. Hе </w:t>
      </w:r>
      <w:r w:rsidRPr="00126F78">
        <w:rPr>
          <w:rFonts w:ascii="Times New Roman" w:hAnsi="Times New Roman" w:cs="Times New Roman"/>
          <w:sz w:val="28"/>
          <w:szCs w:val="28"/>
        </w:rPr>
        <w:t>является объектно-ориентированным.</w:t>
      </w:r>
    </w:p>
    <w:p w:rsidR="00516DF6" w:rsidRPr="00126F78" w:rsidRDefault="00516DF6" w:rsidP="00517895">
      <w:pPr>
        <w:pStyle w:val="a9"/>
        <w:numPr>
          <w:ilvl w:val="1"/>
          <w:numId w:val="1"/>
        </w:numPr>
        <w:shd w:val="clear" w:color="auto" w:fill="FFFFFF" w:themeFill="background1"/>
        <w:spacing w:before="360" w:after="36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469840238"/>
      <w:bookmarkStart w:id="13" w:name="_Toc469841117"/>
      <w:bookmarkStart w:id="14" w:name="_Toc469842881"/>
      <w:bookmarkStart w:id="15" w:name="_Toc27619813"/>
      <w:r w:rsidRPr="00126F78">
        <w:rPr>
          <w:rStyle w:val="20"/>
          <w:rFonts w:ascii="Times New Roman" w:hAnsi="Times New Roman" w:cs="Times New Roman"/>
          <w:b/>
          <w:color w:val="auto"/>
          <w:sz w:val="28"/>
        </w:rPr>
        <w:t>Алфавит языка</w:t>
      </w:r>
      <w:bookmarkEnd w:id="12"/>
      <w:bookmarkEnd w:id="13"/>
      <w:bookmarkEnd w:id="14"/>
      <w:bookmarkEnd w:id="15"/>
    </w:p>
    <w:p w:rsidR="00516DF6" w:rsidRDefault="00516DF6" w:rsidP="00A20ABF">
      <w:pPr>
        <w:pStyle w:val="a9"/>
        <w:shd w:val="clear" w:color="auto" w:fill="FFFFFF" w:themeFill="background1"/>
        <w:spacing w:after="280"/>
        <w:ind w:firstLine="709"/>
        <w:jc w:val="both"/>
        <w:rPr>
          <w:rStyle w:val="ad"/>
          <w:rFonts w:ascii="Times New Roman" w:hAnsi="Times New Roman" w:cs="Times New Roman"/>
          <w:noProof/>
          <w:sz w:val="28"/>
          <w:szCs w:val="28"/>
          <w:lang w:eastAsia="ru-RU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Алфавит языка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основан на кодировке Windows-1251,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представленной на рисунке 1.1.</w:t>
      </w:r>
      <w:r w:rsidRPr="00DF1649">
        <w:rPr>
          <w:rStyle w:val="ad"/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516DF6" w:rsidRPr="00DF1649" w:rsidRDefault="00516DF6" w:rsidP="00A20ABF">
      <w:pPr>
        <w:pStyle w:val="a9"/>
        <w:shd w:val="clear" w:color="auto" w:fill="FFFFFF" w:themeFill="background1"/>
        <w:spacing w:before="280" w:after="2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6F78">
        <w:rPr>
          <w:rStyle w:val="ad"/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F3BCD3" wp14:editId="689FD4D3">
            <wp:extent cx="5829300" cy="5495925"/>
            <wp:effectExtent l="0" t="0" r="0" b="952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-1251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F6" w:rsidRPr="00126F78" w:rsidRDefault="00516DF6" w:rsidP="00705BD3">
      <w:pPr>
        <w:pStyle w:val="a9"/>
        <w:shd w:val="clear" w:color="auto" w:fill="FFFFFF" w:themeFill="background1"/>
        <w:spacing w:before="280" w:after="2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8D3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D33AB">
        <w:rPr>
          <w:rFonts w:ascii="Times New Roman" w:hAnsi="Times New Roman" w:cs="Times New Roman"/>
          <w:sz w:val="28"/>
          <w:szCs w:val="28"/>
        </w:rPr>
        <w:t>Алфавит вхо</w:t>
      </w:r>
      <w:r>
        <w:rPr>
          <w:rFonts w:ascii="Times New Roman" w:hAnsi="Times New Roman" w:cs="Times New Roman"/>
          <w:sz w:val="28"/>
          <w:szCs w:val="28"/>
        </w:rPr>
        <w:t>дных символов</w:t>
      </w:r>
    </w:p>
    <w:p w:rsidR="00516DF6" w:rsidRDefault="00516DF6" w:rsidP="001E4A81">
      <w:pPr>
        <w:shd w:val="clear" w:color="auto" w:fill="FFFFFF" w:themeFill="background1"/>
        <w:spacing w:after="10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может содержать символы</w:t>
      </w:r>
      <w:r>
        <w:rPr>
          <w:rFonts w:ascii="Times New Roman" w:hAnsi="Times New Roman" w:cs="Times New Roman"/>
          <w:sz w:val="28"/>
          <w:szCs w:val="28"/>
        </w:rPr>
        <w:t xml:space="preserve"> латинского алфавита</w:t>
      </w:r>
      <w:r w:rsidRPr="00126F78">
        <w:rPr>
          <w:rFonts w:ascii="Times New Roman" w:hAnsi="Times New Roman" w:cs="Times New Roman"/>
          <w:sz w:val="28"/>
          <w:szCs w:val="28"/>
        </w:rPr>
        <w:t>, цифры десятичной системы счисления от 0 до 9, русские символы разреше</w:t>
      </w:r>
      <w:r>
        <w:rPr>
          <w:rFonts w:ascii="Times New Roman" w:hAnsi="Times New Roman" w:cs="Times New Roman"/>
          <w:sz w:val="28"/>
          <w:szCs w:val="28"/>
        </w:rPr>
        <w:t>ны только в строковых литералах.</w:t>
      </w:r>
      <w:bookmarkStart w:id="16" w:name="_Toc469840239"/>
      <w:bookmarkStart w:id="17" w:name="_Toc469841118"/>
      <w:bookmarkStart w:id="18" w:name="_Toc469842882"/>
    </w:p>
    <w:p w:rsidR="00516DF6" w:rsidRPr="00126F78" w:rsidRDefault="00516DF6" w:rsidP="00A20ABF">
      <w:pPr>
        <w:pStyle w:val="2"/>
        <w:numPr>
          <w:ilvl w:val="1"/>
          <w:numId w:val="1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19" w:name="_Toc27619814"/>
      <w:bookmarkEnd w:id="16"/>
      <w:bookmarkEnd w:id="17"/>
      <w:bookmarkEnd w:id="18"/>
      <w:r>
        <w:rPr>
          <w:rFonts w:ascii="Times New Roman" w:hAnsi="Times New Roman" w:cs="Times New Roman"/>
          <w:b/>
          <w:color w:val="auto"/>
          <w:sz w:val="28"/>
        </w:rPr>
        <w:lastRenderedPageBreak/>
        <w:t>Символы сепараторы</w:t>
      </w:r>
      <w:bookmarkEnd w:id="19"/>
    </w:p>
    <w:p w:rsidR="00516DF6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Символы, которые являются сепараторами представле</w:t>
      </w:r>
      <w:r>
        <w:rPr>
          <w:rFonts w:ascii="Times New Roman" w:hAnsi="Times New Roman" w:cs="Times New Roman"/>
          <w:sz w:val="28"/>
          <w:szCs w:val="28"/>
        </w:rPr>
        <w:t>ны в таблице 1.1.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Сепараторы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1809"/>
        <w:gridCol w:w="8256"/>
      </w:tblGrid>
      <w:tr w:rsidR="00516DF6" w:rsidRPr="00126F78" w:rsidTr="00601091">
        <w:tc>
          <w:tcPr>
            <w:tcW w:w="180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Сепаратор</w:t>
            </w:r>
          </w:p>
        </w:tc>
        <w:tc>
          <w:tcPr>
            <w:tcW w:w="825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16DF6" w:rsidRPr="00126F78" w:rsidTr="00601091">
        <w:tc>
          <w:tcPr>
            <w:tcW w:w="1809" w:type="dxa"/>
          </w:tcPr>
          <w:p w:rsidR="00516DF6" w:rsidRPr="00047B2E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‘ ‘ (пробел)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  <w:p w:rsidR="003058C3" w:rsidRDefault="003058C3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  <w:p w:rsidR="003058C3" w:rsidRPr="009D2E2F" w:rsidRDefault="003058C3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825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разделение инструкций</w:t>
            </w:r>
          </w:p>
        </w:tc>
      </w:tr>
      <w:tr w:rsidR="00516DF6" w:rsidRPr="00126F78" w:rsidTr="00601091">
        <w:tc>
          <w:tcPr>
            <w:tcW w:w="180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825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программный блок</w:t>
            </w:r>
          </w:p>
        </w:tc>
      </w:tr>
      <w:tr w:rsidR="00516DF6" w:rsidRPr="00126F78" w:rsidTr="00601091">
        <w:tc>
          <w:tcPr>
            <w:tcW w:w="180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25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параметры/приоритетность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операций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(в выражениях)</w:t>
            </w:r>
          </w:p>
        </w:tc>
      </w:tr>
    </w:tbl>
    <w:p w:rsidR="00516DF6" w:rsidRPr="00126F78" w:rsidRDefault="00516DF6" w:rsidP="00A20ABF">
      <w:pPr>
        <w:pStyle w:val="2"/>
        <w:numPr>
          <w:ilvl w:val="1"/>
          <w:numId w:val="1"/>
        </w:numPr>
        <w:shd w:val="clear" w:color="auto" w:fill="FFFFFF" w:themeFill="background1"/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20" w:name="_Toc469840240"/>
      <w:bookmarkStart w:id="21" w:name="_Toc469841119"/>
      <w:bookmarkStart w:id="22" w:name="_Toc469842883"/>
      <w:bookmarkStart w:id="23" w:name="_Toc27619815"/>
      <w:r w:rsidRPr="00126F78">
        <w:rPr>
          <w:rFonts w:ascii="Times New Roman" w:hAnsi="Times New Roman" w:cs="Times New Roman"/>
          <w:b/>
          <w:color w:val="auto"/>
          <w:sz w:val="28"/>
        </w:rPr>
        <w:t>Применяемые кодировки</w:t>
      </w:r>
      <w:bookmarkEnd w:id="20"/>
      <w:bookmarkEnd w:id="21"/>
      <w:bookmarkEnd w:id="22"/>
      <w:bookmarkEnd w:id="23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3C8"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на языке программирования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0643C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643C8">
        <w:rPr>
          <w:rFonts w:ascii="Times New Roman" w:hAnsi="Times New Roman" w:cs="Times New Roman"/>
          <w:sz w:val="28"/>
          <w:szCs w:val="28"/>
        </w:rPr>
        <w:t xml:space="preserve">используется кодировка </w:t>
      </w:r>
      <w:r w:rsidRPr="000643C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643C8">
        <w:rPr>
          <w:rFonts w:ascii="Times New Roman" w:hAnsi="Times New Roman" w:cs="Times New Roman"/>
          <w:sz w:val="28"/>
          <w:szCs w:val="28"/>
        </w:rPr>
        <w:t>-1251.</w:t>
      </w:r>
    </w:p>
    <w:p w:rsidR="00516DF6" w:rsidRPr="00126F78" w:rsidRDefault="00516DF6" w:rsidP="00A20ABF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4" w:name="_Toc469840241"/>
      <w:bookmarkStart w:id="25" w:name="_Toc469841120"/>
      <w:bookmarkStart w:id="26" w:name="_Toc469842884"/>
      <w:bookmarkStart w:id="27" w:name="_Toc27619816"/>
      <w:r w:rsidRPr="00126F78">
        <w:rPr>
          <w:rFonts w:ascii="Times New Roman" w:hAnsi="Times New Roman" w:cs="Times New Roman"/>
          <w:b/>
          <w:color w:val="auto"/>
          <w:sz w:val="28"/>
        </w:rPr>
        <w:t>Типы данных</w:t>
      </w:r>
      <w:bookmarkEnd w:id="24"/>
      <w:bookmarkEnd w:id="25"/>
      <w:bookmarkEnd w:id="26"/>
      <w:bookmarkEnd w:id="27"/>
    </w:p>
    <w:p w:rsidR="00516DF6" w:rsidRPr="00126F78" w:rsidRDefault="00516DF6" w:rsidP="00DF1789">
      <w:pPr>
        <w:pStyle w:val="a9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2 типа данных: </w:t>
      </w:r>
      <w:r w:rsidRPr="00126F78">
        <w:rPr>
          <w:rFonts w:ascii="Times New Roman" w:hAnsi="Times New Roman" w:cs="Times New Roman"/>
          <w:sz w:val="28"/>
          <w:szCs w:val="28"/>
        </w:rPr>
        <w:t>целочисленный и строковый. Описание типов данных, предусмотренных в данным языке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1.2.</w:t>
      </w:r>
    </w:p>
    <w:p w:rsidR="002368DC" w:rsidRPr="00126F78" w:rsidRDefault="00516DF6" w:rsidP="00A20ABF">
      <w:pPr>
        <w:pStyle w:val="a9"/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Типы данных языка </w:t>
      </w:r>
      <w:r w:rsidR="003058C3">
        <w:rPr>
          <w:rFonts w:ascii="Times New Roman" w:hAnsi="Times New Roman" w:cs="Times New Roman"/>
          <w:sz w:val="28"/>
          <w:szCs w:val="28"/>
        </w:rPr>
        <w:t>YNA-2019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1668"/>
        <w:gridCol w:w="8397"/>
      </w:tblGrid>
      <w:tr w:rsidR="00516DF6" w:rsidRPr="00126F78" w:rsidTr="00601091">
        <w:tc>
          <w:tcPr>
            <w:tcW w:w="1668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8397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 типа данных</w:t>
            </w:r>
          </w:p>
        </w:tc>
      </w:tr>
      <w:tr w:rsidR="00516DF6" w:rsidRPr="00126F78" w:rsidTr="00601091">
        <w:tc>
          <w:tcPr>
            <w:tcW w:w="1668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7" w:type="dxa"/>
          </w:tcPr>
          <w:p w:rsidR="00516DF6" w:rsidRPr="00435D2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Фундаментальный тип данных. Предусмотрен для объявления целочисленных положительных данных (4 байта).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Автоматически инициализируется нулевым значением.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Возможные операции: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i/>
                <w:sz w:val="28"/>
                <w:szCs w:val="28"/>
              </w:rPr>
              <w:t>арифметические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+ – бинарный, суммирование;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- – бинарный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вычитание;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* – бинарный, умножение;</w:t>
            </w:r>
          </w:p>
          <w:p w:rsidR="003058C3" w:rsidRDefault="003058C3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5432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– бинарный,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деление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058C3" w:rsidRPr="003058C3" w:rsidRDefault="003058C3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58C3">
              <w:rPr>
                <w:rFonts w:ascii="Times New Roman" w:hAnsi="Times New Roman" w:cs="Times New Roman"/>
                <w:sz w:val="28"/>
                <w:szCs w:val="28"/>
              </w:rPr>
              <w:t xml:space="preserve">%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– бинарный,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остаток от деления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– присваивание значения;</w:t>
            </w:r>
          </w:p>
        </w:tc>
      </w:tr>
    </w:tbl>
    <w:p w:rsidR="000E0663" w:rsidRPr="000E0663" w:rsidRDefault="000E0663" w:rsidP="000E06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1.2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1668"/>
        <w:gridCol w:w="8397"/>
      </w:tblGrid>
      <w:tr w:rsidR="00516DF6" w:rsidRPr="00126F78" w:rsidTr="00C30ECC">
        <w:trPr>
          <w:trHeight w:val="699"/>
        </w:trPr>
        <w:tc>
          <w:tcPr>
            <w:tcW w:w="1668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</w:p>
        </w:tc>
        <w:tc>
          <w:tcPr>
            <w:tcW w:w="8397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Фундаментальный тип данных. Предусмотрен для объявления строк. (1 символ – 1 байт). Автоматическая инициализация строкой нулевой длины. Максимальное количество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имволов в строке – 255.</w:t>
            </w:r>
          </w:p>
        </w:tc>
      </w:tr>
    </w:tbl>
    <w:p w:rsidR="00516DF6" w:rsidRPr="00126F78" w:rsidRDefault="00516DF6" w:rsidP="00517895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8" w:name="_Toc469840242"/>
      <w:bookmarkStart w:id="29" w:name="_Toc469841121"/>
      <w:bookmarkStart w:id="30" w:name="_Toc469842885"/>
      <w:bookmarkStart w:id="31" w:name="_Toc27619817"/>
      <w:r w:rsidRPr="00126F78">
        <w:rPr>
          <w:rFonts w:ascii="Times New Roman" w:hAnsi="Times New Roman" w:cs="Times New Roman"/>
          <w:b/>
          <w:color w:val="auto"/>
          <w:sz w:val="28"/>
        </w:rPr>
        <w:t>Преобразование типов данных</w:t>
      </w:r>
      <w:bookmarkEnd w:id="28"/>
      <w:bookmarkEnd w:id="29"/>
      <w:bookmarkEnd w:id="30"/>
      <w:bookmarkEnd w:id="31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преобразование</w:t>
      </w:r>
      <w:r>
        <w:rPr>
          <w:rFonts w:ascii="Times New Roman" w:hAnsi="Times New Roman" w:cs="Times New Roman"/>
          <w:sz w:val="28"/>
          <w:szCs w:val="28"/>
        </w:rPr>
        <w:t xml:space="preserve"> типов данных не поддерживается</w:t>
      </w:r>
      <w:r w:rsidR="008B4316">
        <w:rPr>
          <w:rFonts w:ascii="Times New Roman" w:hAnsi="Times New Roman" w:cs="Times New Roman"/>
          <w:sz w:val="28"/>
          <w:szCs w:val="28"/>
        </w:rPr>
        <w:t>.</w:t>
      </w:r>
    </w:p>
    <w:p w:rsidR="00516DF6" w:rsidRPr="00F676C8" w:rsidRDefault="00516DF6" w:rsidP="00517895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2" w:name="_Toc469840243"/>
      <w:bookmarkStart w:id="33" w:name="_Toc469841122"/>
      <w:bookmarkStart w:id="34" w:name="_Toc469842886"/>
      <w:bookmarkStart w:id="35" w:name="_Toc27619818"/>
      <w:r w:rsidRPr="00F676C8">
        <w:rPr>
          <w:rFonts w:ascii="Times New Roman" w:hAnsi="Times New Roman" w:cs="Times New Roman"/>
          <w:b/>
          <w:color w:val="auto"/>
          <w:sz w:val="28"/>
        </w:rPr>
        <w:t>Идентификаторы</w:t>
      </w:r>
      <w:bookmarkEnd w:id="32"/>
      <w:bookmarkEnd w:id="33"/>
      <w:bookmarkEnd w:id="34"/>
      <w:bookmarkEnd w:id="35"/>
      <w:r w:rsidRPr="00F676C8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516DF6" w:rsidRDefault="00516DF6" w:rsidP="00A20ABF">
      <w:pPr>
        <w:pStyle w:val="a9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имени идентификатора допускаются символы латинского алфавита нижнего регистра. Максимальная длина имени -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символов</w:t>
      </w:r>
      <w:r w:rsidR="006A3444">
        <w:rPr>
          <w:rFonts w:ascii="Times New Roman" w:hAnsi="Times New Roman" w:cs="Times New Roman"/>
          <w:sz w:val="28"/>
          <w:szCs w:val="28"/>
        </w:rPr>
        <w:t>.</w:t>
      </w:r>
    </w:p>
    <w:p w:rsidR="00516DF6" w:rsidRPr="00F676C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6" w:name="_Toc469840244"/>
      <w:bookmarkStart w:id="37" w:name="_Toc469841123"/>
      <w:bookmarkStart w:id="38" w:name="_Toc469842887"/>
      <w:bookmarkStart w:id="39" w:name="_Toc27619819"/>
      <w:r w:rsidRPr="00F676C8">
        <w:rPr>
          <w:rFonts w:ascii="Times New Roman" w:hAnsi="Times New Roman" w:cs="Times New Roman"/>
          <w:b/>
          <w:color w:val="auto"/>
          <w:sz w:val="28"/>
        </w:rPr>
        <w:t>Литералы</w:t>
      </w:r>
      <w:bookmarkEnd w:id="36"/>
      <w:bookmarkEnd w:id="37"/>
      <w:bookmarkEnd w:id="38"/>
      <w:bookmarkEnd w:id="39"/>
    </w:p>
    <w:p w:rsidR="00516DF6" w:rsidRPr="00126F78" w:rsidRDefault="00516DF6" w:rsidP="006A3444">
      <w:pPr>
        <w:pStyle w:val="a9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существует </w:t>
      </w:r>
      <w:r>
        <w:rPr>
          <w:rFonts w:ascii="Times New Roman" w:hAnsi="Times New Roman" w:cs="Times New Roman"/>
          <w:sz w:val="28"/>
          <w:szCs w:val="28"/>
        </w:rPr>
        <w:t>2 типа литералов: целого и символьного типов</w:t>
      </w:r>
      <w:r w:rsidRPr="00126F78">
        <w:rPr>
          <w:rFonts w:ascii="Times New Roman" w:hAnsi="Times New Roman" w:cs="Times New Roman"/>
          <w:sz w:val="28"/>
          <w:szCs w:val="28"/>
        </w:rPr>
        <w:t>. Краткое описание литера</w:t>
      </w:r>
      <w:r>
        <w:rPr>
          <w:rFonts w:ascii="Times New Roman" w:hAnsi="Times New Roman" w:cs="Times New Roman"/>
          <w:sz w:val="28"/>
          <w:szCs w:val="28"/>
        </w:rPr>
        <w:t>лов представлено в таблице 1.3.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1.3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Описание литералов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2943"/>
        <w:gridCol w:w="7122"/>
      </w:tblGrid>
      <w:tr w:rsidR="00516DF6" w:rsidRPr="00126F78" w:rsidTr="00601091">
        <w:tc>
          <w:tcPr>
            <w:tcW w:w="2943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Тип литерала</w:t>
            </w:r>
          </w:p>
        </w:tc>
        <w:tc>
          <w:tcPr>
            <w:tcW w:w="7122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16DF6" w:rsidRPr="00126F78" w:rsidTr="00601091">
        <w:tc>
          <w:tcPr>
            <w:tcW w:w="2943" w:type="dxa"/>
            <w:vAlign w:val="center"/>
          </w:tcPr>
          <w:p w:rsidR="007620C3" w:rsidRPr="008B4316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Литералы целого типа</w:t>
            </w:r>
          </w:p>
        </w:tc>
        <w:tc>
          <w:tcPr>
            <w:tcW w:w="7122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Целочисленные неотрицательные литералы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инициализируются 0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. Литералы только rvalue.</w:t>
            </w:r>
          </w:p>
        </w:tc>
      </w:tr>
      <w:tr w:rsidR="00516DF6" w:rsidRPr="00126F78" w:rsidTr="00601091">
        <w:tc>
          <w:tcPr>
            <w:tcW w:w="2943" w:type="dxa"/>
            <w:vAlign w:val="center"/>
          </w:tcPr>
          <w:p w:rsidR="007620C3" w:rsidRPr="008B4316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Строковые литералы</w:t>
            </w:r>
          </w:p>
        </w:tc>
        <w:tc>
          <w:tcPr>
            <w:tcW w:w="7122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Символы, заключённые в “” (двойные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кавычки), инициализируются пустой строкой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, строковые переменные. Только rvalue.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0" w:name="_Toc469840245"/>
      <w:bookmarkStart w:id="41" w:name="_Toc469841124"/>
      <w:bookmarkStart w:id="42" w:name="_Toc469842888"/>
      <w:bookmarkStart w:id="43" w:name="_Toc27619820"/>
      <w:r w:rsidRPr="00126F78">
        <w:rPr>
          <w:rFonts w:ascii="Times New Roman" w:hAnsi="Times New Roman" w:cs="Times New Roman"/>
          <w:b/>
          <w:color w:val="auto"/>
          <w:sz w:val="28"/>
        </w:rPr>
        <w:t>Область видимости идентификаторов</w:t>
      </w:r>
      <w:bookmarkEnd w:id="40"/>
      <w:bookmarkEnd w:id="41"/>
      <w:bookmarkEnd w:id="42"/>
      <w:bookmarkEnd w:id="43"/>
    </w:p>
    <w:p w:rsidR="00516DF6" w:rsidRDefault="00516DF6" w:rsidP="00A20ABF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Область видимости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26F78">
        <w:rPr>
          <w:rFonts w:ascii="Times New Roman" w:hAnsi="Times New Roman" w:cs="Times New Roman"/>
          <w:sz w:val="28"/>
          <w:szCs w:val="28"/>
        </w:rPr>
        <w:t>сверху вниз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26F78">
        <w:rPr>
          <w:rFonts w:ascii="Times New Roman" w:hAnsi="Times New Roman" w:cs="Times New Roman"/>
          <w:sz w:val="28"/>
          <w:szCs w:val="28"/>
        </w:rPr>
        <w:t xml:space="preserve"> (по принципу С++). В языке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требуется обязательное объявление переменной перед её использованием. Все переменные должны находиться внутри программного блока языка. Имеется возможность объявления одинаковых переменных в разных блоках. Каждая переменная получает префикс – название функции, в которой она объявлена.</w:t>
      </w:r>
    </w:p>
    <w:p w:rsidR="00516DF6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4" w:name="_Toc469840246"/>
      <w:bookmarkStart w:id="45" w:name="_Toc469841125"/>
      <w:bookmarkStart w:id="46" w:name="_Toc469842889"/>
      <w:bookmarkStart w:id="47" w:name="_Toc27619821"/>
      <w:r w:rsidRPr="00126F78">
        <w:rPr>
          <w:rFonts w:ascii="Times New Roman" w:hAnsi="Times New Roman" w:cs="Times New Roman"/>
          <w:b/>
          <w:color w:val="auto"/>
          <w:sz w:val="28"/>
        </w:rPr>
        <w:t>Инициализация данных</w:t>
      </w:r>
      <w:bookmarkEnd w:id="44"/>
      <w:bookmarkEnd w:id="45"/>
      <w:bookmarkEnd w:id="46"/>
      <w:bookmarkEnd w:id="47"/>
    </w:p>
    <w:p w:rsidR="00516DF6" w:rsidRPr="0074184A" w:rsidRDefault="00516DF6" w:rsidP="00A20ABF">
      <w:pPr>
        <w:spacing w:before="240" w:after="0" w:line="240" w:lineRule="auto"/>
        <w:rPr>
          <w:rFonts w:ascii="Times New Roman" w:hAnsi="Times New Roman" w:cs="Times New Roman"/>
          <w:sz w:val="28"/>
        </w:rPr>
      </w:pPr>
      <w:r w:rsidRPr="0074184A">
        <w:rPr>
          <w:rFonts w:ascii="Times New Roman" w:hAnsi="Times New Roman" w:cs="Times New Roman"/>
          <w:sz w:val="28"/>
        </w:rPr>
        <w:t>Таблица 1.4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Способы инициализации переменных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5026"/>
        <w:gridCol w:w="4891"/>
      </w:tblGrid>
      <w:tr w:rsidR="00516DF6" w:rsidRPr="00126F78" w:rsidTr="005E7D68">
        <w:tc>
          <w:tcPr>
            <w:tcW w:w="5103" w:type="dxa"/>
          </w:tcPr>
          <w:p w:rsidR="00516DF6" w:rsidRPr="00126F78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Вид инициализации</w:t>
            </w:r>
          </w:p>
        </w:tc>
        <w:tc>
          <w:tcPr>
            <w:tcW w:w="4962" w:type="dxa"/>
          </w:tcPr>
          <w:p w:rsidR="00516DF6" w:rsidRPr="00126F78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516DF6" w:rsidRPr="00126F78" w:rsidTr="005E7D68">
        <w:tc>
          <w:tcPr>
            <w:tcW w:w="5103" w:type="dxa"/>
          </w:tcPr>
          <w:p w:rsidR="00516DF6" w:rsidRPr="00126F78" w:rsidRDefault="00516DF6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dim</w:t>
            </w:r>
            <w:r w:rsidR="006E58E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&lt;тип данных&gt;</w:t>
            </w:r>
            <w:r w:rsidR="006E58E0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4962" w:type="dxa"/>
          </w:tcPr>
          <w:p w:rsidR="00516DF6" w:rsidRPr="00126F78" w:rsidRDefault="00516DF6" w:rsidP="005E7D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Автоматическая инициализация: переменные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инициализи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руются нулём, переменные типа word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– пустой строкой.</w:t>
            </w:r>
          </w:p>
        </w:tc>
      </w:tr>
    </w:tbl>
    <w:p w:rsidR="005E7D68" w:rsidRDefault="005E7D68" w:rsidP="005E7D68">
      <w:pPr>
        <w:spacing w:after="0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1.4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5033"/>
        <w:gridCol w:w="4884"/>
      </w:tblGrid>
      <w:tr w:rsidR="00516DF6" w:rsidRPr="00126F78" w:rsidTr="005E7D68">
        <w:tc>
          <w:tcPr>
            <w:tcW w:w="5103" w:type="dxa"/>
          </w:tcPr>
          <w:p w:rsidR="00516DF6" w:rsidRPr="00126F78" w:rsidRDefault="00516DF6" w:rsidP="00A20ABF">
            <w:pPr>
              <w:tabs>
                <w:tab w:val="left" w:pos="169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&lt;идентификатор&gt; = 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&gt;;</w:t>
            </w:r>
          </w:p>
        </w:tc>
        <w:tc>
          <w:tcPr>
            <w:tcW w:w="4962" w:type="dxa"/>
          </w:tcPr>
          <w:p w:rsidR="00516DF6" w:rsidRPr="00126F78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Присваивание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переменной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8" w:name="_Toc469840247"/>
      <w:bookmarkStart w:id="49" w:name="_Toc469841126"/>
      <w:bookmarkStart w:id="50" w:name="_Toc469842890"/>
      <w:bookmarkStart w:id="51" w:name="_Toc27619822"/>
      <w:r w:rsidRPr="00126F78">
        <w:rPr>
          <w:rFonts w:ascii="Times New Roman" w:hAnsi="Times New Roman" w:cs="Times New Roman"/>
          <w:b/>
          <w:color w:val="auto"/>
          <w:sz w:val="28"/>
        </w:rPr>
        <w:t>Инструкции языка</w:t>
      </w:r>
      <w:bookmarkEnd w:id="48"/>
      <w:bookmarkEnd w:id="49"/>
      <w:bookmarkEnd w:id="50"/>
      <w:bookmarkEnd w:id="51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Все возможные инструкции языка программирования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представл</w:t>
      </w:r>
      <w:r>
        <w:rPr>
          <w:rFonts w:ascii="Times New Roman" w:hAnsi="Times New Roman" w:cs="Times New Roman"/>
          <w:sz w:val="28"/>
          <w:szCs w:val="28"/>
        </w:rPr>
        <w:t>ены в общем виде в таблице 1.5.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Инструкции языка программирования </w:t>
      </w:r>
      <w:r w:rsidR="003058C3">
        <w:rPr>
          <w:rFonts w:ascii="Times New Roman" w:hAnsi="Times New Roman" w:cs="Times New Roman"/>
          <w:sz w:val="28"/>
          <w:szCs w:val="28"/>
        </w:rPr>
        <w:t>YNA-2019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3289"/>
        <w:gridCol w:w="6776"/>
      </w:tblGrid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Запись на языке </w:t>
            </w:r>
            <w:r w:rsidR="003058C3">
              <w:rPr>
                <w:rFonts w:ascii="Times New Roman" w:hAnsi="Times New Roman" w:cs="Times New Roman"/>
                <w:sz w:val="28"/>
                <w:szCs w:val="28"/>
              </w:rPr>
              <w:t>YNA-2019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Объявление переменной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dim </w:t>
            </w:r>
            <w:r w:rsidR="00BF2BE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&lt;тип данных&gt;</w:t>
            </w:r>
            <w:r w:rsidR="00BF2BEB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&lt;идентификатор&gt;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Присваивание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 = &lt;значение&gt;</w:t>
            </w:r>
            <w:r w:rsidR="00BF2B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| 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&lt;идентификатор&gt;;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Объявление внешней функции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226B">
              <w:rPr>
                <w:rFonts w:ascii="Times New Roman" w:hAnsi="Times New Roman" w:cs="Times New Roman"/>
                <w:sz w:val="28"/>
                <w:szCs w:val="28"/>
              </w:rPr>
              <w:t xml:space="preserve">&lt;тип данных&gt;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procedure</w:t>
            </w:r>
            <w:r w:rsidRPr="0072226B">
              <w:rPr>
                <w:rFonts w:ascii="Times New Roman" w:hAnsi="Times New Roman" w:cs="Times New Roman"/>
                <w:sz w:val="28"/>
                <w:szCs w:val="28"/>
              </w:rPr>
              <w:t xml:space="preserve"> &lt;идентификатор&gt; (&lt;тип данных&gt; &lt;идентификатор&gt;, …) </w:t>
            </w:r>
            <w:r w:rsidR="00BF2B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7222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="00BF2BE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BF2BEB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входа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entry</w:t>
            </w:r>
          </w:p>
          <w:p w:rsidR="00516DF6" w:rsidRPr="00126F78" w:rsidRDefault="00BF2BEB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:rsidR="00516DF6" w:rsidRPr="00126F78" w:rsidRDefault="00BF2BEB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  <w:r w:rsidR="00BF2BEB">
              <w:rPr>
                <w:rFonts w:ascii="Times New Roman" w:hAnsi="Times New Roman" w:cs="Times New Roman"/>
                <w:sz w:val="28"/>
                <w:szCs w:val="28"/>
              </w:rPr>
              <w:t xml:space="preserve"> значения из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подпрограммы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endp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&lt;идентификатор&gt; </w:t>
            </w:r>
            <w:r w:rsidR="00BF2B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&lt;литерал&gt;; 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Вывод данных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(&lt;идентификатор&gt; </w:t>
            </w:r>
            <w:r w:rsidR="00BF2B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&lt;литерал&gt;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)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0E0663" w:rsidRPr="00126F78" w:rsidTr="00601091">
        <w:tc>
          <w:tcPr>
            <w:tcW w:w="3289" w:type="dxa"/>
            <w:vAlign w:val="center"/>
          </w:tcPr>
          <w:p w:rsidR="000E0663" w:rsidRPr="00126F78" w:rsidRDefault="000E0663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Условный оператор</w:t>
            </w:r>
          </w:p>
        </w:tc>
        <w:tc>
          <w:tcPr>
            <w:tcW w:w="6776" w:type="dxa"/>
          </w:tcPr>
          <w:p w:rsidR="000E0663" w:rsidRDefault="000E0663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9E4CF8">
              <w:rPr>
                <w:rFonts w:ascii="Times New Roman" w:hAnsi="Times New Roman" w:cs="Times New Roman"/>
                <w:sz w:val="28"/>
                <w:szCs w:val="28"/>
              </w:rPr>
              <w:t>(&lt;</w:t>
            </w:r>
            <w:r w:rsidR="009E4CF8">
              <w:rPr>
                <w:rFonts w:ascii="Times New Roman" w:hAnsi="Times New Roman" w:cs="Times New Roman"/>
                <w:sz w:val="28"/>
                <w:szCs w:val="28"/>
              </w:rPr>
              <w:t>идентификатор, целочисленного типа</w:t>
            </w:r>
            <w:r w:rsidRPr="009E4CF8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="009E4C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E4CF8" w:rsidRPr="009E4CF8">
              <w:rPr>
                <w:rFonts w:ascii="Times New Roman" w:hAnsi="Times New Roman" w:cs="Times New Roman"/>
                <w:sz w:val="28"/>
                <w:szCs w:val="28"/>
              </w:rPr>
              <w:t xml:space="preserve">&lt;“&gt;” </w:t>
            </w:r>
            <w:r w:rsidR="009E4CF8"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 w:rsidR="009E4CF8" w:rsidRPr="009E4CF8">
              <w:rPr>
                <w:rFonts w:ascii="Times New Roman" w:hAnsi="Times New Roman" w:cs="Times New Roman"/>
                <w:sz w:val="28"/>
                <w:szCs w:val="28"/>
              </w:rPr>
              <w:t>“&lt;”&gt; &lt;</w:t>
            </w:r>
            <w:r w:rsidR="009E4CF8">
              <w:rPr>
                <w:rFonts w:ascii="Times New Roman" w:hAnsi="Times New Roman" w:cs="Times New Roman"/>
                <w:sz w:val="28"/>
                <w:szCs w:val="28"/>
              </w:rPr>
              <w:t>идентификатор, целочисленного типа</w:t>
            </w:r>
            <w:r w:rsidR="009E4CF8" w:rsidRPr="009E4CF8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Pr="009E4CF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9E4CF8" w:rsidRDefault="009E4CF8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:rsidR="009E4CF8" w:rsidRDefault="009E4CF8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инструкция языка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9E4CF8" w:rsidRPr="009E4CF8" w:rsidRDefault="009E4CF8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2" w:name="_Toc469840248"/>
      <w:bookmarkStart w:id="53" w:name="_Toc469841127"/>
      <w:bookmarkStart w:id="54" w:name="_Toc469842891"/>
      <w:bookmarkStart w:id="55" w:name="_Toc27619823"/>
      <w:r w:rsidRPr="00126F78">
        <w:rPr>
          <w:rFonts w:ascii="Times New Roman" w:hAnsi="Times New Roman" w:cs="Times New Roman"/>
          <w:b/>
          <w:color w:val="auto"/>
          <w:sz w:val="28"/>
        </w:rPr>
        <w:t>Операции языка</w:t>
      </w:r>
      <w:bookmarkEnd w:id="52"/>
      <w:bookmarkEnd w:id="53"/>
      <w:bookmarkEnd w:id="54"/>
      <w:bookmarkEnd w:id="55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 xml:space="preserve">может выполнять арифметические операции, </w:t>
      </w:r>
      <w:r>
        <w:rPr>
          <w:rFonts w:ascii="Times New Roman" w:hAnsi="Times New Roman" w:cs="Times New Roman"/>
          <w:sz w:val="28"/>
          <w:szCs w:val="28"/>
        </w:rPr>
        <w:t>представленные в таблице 1.6.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1.6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Приоритетности операций языка программирования </w:t>
      </w:r>
      <w:r w:rsidR="003058C3">
        <w:rPr>
          <w:rFonts w:ascii="Times New Roman" w:hAnsi="Times New Roman" w:cs="Times New Roman"/>
          <w:sz w:val="28"/>
          <w:szCs w:val="28"/>
        </w:rPr>
        <w:t>YNA-2019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5147"/>
      </w:tblGrid>
      <w:tr w:rsidR="00516DF6" w:rsidRPr="00126F78" w:rsidTr="00601091">
        <w:tc>
          <w:tcPr>
            <w:tcW w:w="484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21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Приоритетность операции</w:t>
            </w:r>
          </w:p>
        </w:tc>
      </w:tr>
      <w:tr w:rsidR="00516DF6" w:rsidRPr="00126F78" w:rsidTr="00601091">
        <w:tc>
          <w:tcPr>
            <w:tcW w:w="4849" w:type="dxa"/>
          </w:tcPr>
          <w:p w:rsidR="00516DF6" w:rsidRPr="00B06321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:rsidR="00516DF6" w:rsidRPr="00B06321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216" w:type="dxa"/>
          </w:tcPr>
          <w:p w:rsidR="00516DF6" w:rsidRPr="00B06321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>0 или 4</w:t>
            </w:r>
          </w:p>
        </w:tc>
      </w:tr>
      <w:tr w:rsidR="00516DF6" w:rsidRPr="00126F78" w:rsidTr="00601091">
        <w:tc>
          <w:tcPr>
            <w:tcW w:w="484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5216" w:type="dxa"/>
          </w:tcPr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F6" w:rsidRPr="00126F78" w:rsidTr="00601091">
        <w:tc>
          <w:tcPr>
            <w:tcW w:w="4849" w:type="dxa"/>
          </w:tcPr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:rsidR="003058C3" w:rsidRDefault="003058C3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:rsidR="003058C3" w:rsidRPr="00126F78" w:rsidRDefault="003058C3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521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16DF6" w:rsidRPr="00126F78" w:rsidTr="00601091">
        <w:tc>
          <w:tcPr>
            <w:tcW w:w="484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21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516DF6" w:rsidRPr="00126F78" w:rsidRDefault="00516DF6" w:rsidP="00705BD3">
      <w:pPr>
        <w:pStyle w:val="a9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Максимальным знач</w:t>
      </w:r>
      <w:r>
        <w:rPr>
          <w:rFonts w:ascii="Times New Roman" w:hAnsi="Times New Roman" w:cs="Times New Roman"/>
          <w:sz w:val="28"/>
          <w:szCs w:val="28"/>
        </w:rPr>
        <w:t>ением приоритетности является “0”, минимальным “4</w:t>
      </w:r>
      <w:r w:rsidRPr="00126F78">
        <w:rPr>
          <w:rFonts w:ascii="Times New Roman" w:hAnsi="Times New Roman" w:cs="Times New Roman"/>
          <w:sz w:val="28"/>
          <w:szCs w:val="28"/>
        </w:rPr>
        <w:t>” соответственно.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6" w:name="_Toc469840249"/>
      <w:bookmarkStart w:id="57" w:name="_Toc469841128"/>
      <w:bookmarkStart w:id="58" w:name="_Toc469842892"/>
      <w:bookmarkStart w:id="59" w:name="_Toc27619824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Выражения и их вычисления</w:t>
      </w:r>
      <w:bookmarkEnd w:id="56"/>
      <w:bookmarkEnd w:id="57"/>
      <w:bookmarkEnd w:id="58"/>
      <w:bookmarkEnd w:id="59"/>
    </w:p>
    <w:p w:rsidR="00516DF6" w:rsidRPr="00126F78" w:rsidRDefault="00516DF6" w:rsidP="00A20ABF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Круглые скобки в выражении используются для изменения приоритета операций. Также не допускается запись двух подряд идущих арифметических операций. Выражение может содержать вызов функции. 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0" w:name="_Toc469840250"/>
      <w:bookmarkStart w:id="61" w:name="_Toc469841129"/>
      <w:bookmarkStart w:id="62" w:name="_Toc469842893"/>
      <w:bookmarkStart w:id="63" w:name="_Toc27619825"/>
      <w:r w:rsidRPr="00126F78">
        <w:rPr>
          <w:rFonts w:ascii="Times New Roman" w:hAnsi="Times New Roman" w:cs="Times New Roman"/>
          <w:b/>
          <w:color w:val="auto"/>
          <w:sz w:val="28"/>
        </w:rPr>
        <w:t>Программные конструкции языка</w:t>
      </w:r>
      <w:bookmarkEnd w:id="60"/>
      <w:bookmarkEnd w:id="61"/>
      <w:bookmarkEnd w:id="62"/>
      <w:bookmarkEnd w:id="63"/>
    </w:p>
    <w:p w:rsidR="00B06321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Ключевые программные конструкции языка программирования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</w:t>
      </w:r>
      <w:r w:rsidR="00B06321">
        <w:rPr>
          <w:rFonts w:ascii="Times New Roman" w:hAnsi="Times New Roman" w:cs="Times New Roman"/>
          <w:sz w:val="28"/>
          <w:szCs w:val="28"/>
        </w:rPr>
        <w:t xml:space="preserve"> чуть ниже</w:t>
      </w:r>
      <w:r>
        <w:rPr>
          <w:rFonts w:ascii="Times New Roman" w:hAnsi="Times New Roman" w:cs="Times New Roman"/>
          <w:sz w:val="28"/>
          <w:szCs w:val="28"/>
        </w:rPr>
        <w:t xml:space="preserve"> в таблице 1.7.</w:t>
      </w:r>
    </w:p>
    <w:p w:rsidR="00BF2BEB" w:rsidRPr="00126F78" w:rsidRDefault="00516DF6" w:rsidP="00DF1789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1.7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25264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 xml:space="preserve">Программные конструкции языка </w:t>
      </w:r>
      <w:r w:rsidR="003058C3">
        <w:rPr>
          <w:rFonts w:ascii="Times New Roman" w:hAnsi="Times New Roman" w:cs="Times New Roman"/>
          <w:sz w:val="28"/>
          <w:szCs w:val="28"/>
        </w:rPr>
        <w:t>YNA-2019</w:t>
      </w:r>
    </w:p>
    <w:tbl>
      <w:tblPr>
        <w:tblStyle w:val="ac"/>
        <w:tblW w:w="9781" w:type="dxa"/>
        <w:tblInd w:w="-34" w:type="dxa"/>
        <w:tblLook w:val="04A0" w:firstRow="1" w:lastRow="0" w:firstColumn="1" w:lastColumn="0" w:noHBand="0" w:noVBand="1"/>
      </w:tblPr>
      <w:tblGrid>
        <w:gridCol w:w="2694"/>
        <w:gridCol w:w="7087"/>
      </w:tblGrid>
      <w:tr w:rsidR="00516DF6" w:rsidRPr="00126F78" w:rsidTr="00DF1789">
        <w:trPr>
          <w:trHeight w:val="1365"/>
        </w:trPr>
        <w:tc>
          <w:tcPr>
            <w:tcW w:w="2694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Главная функция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(точка входа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приложение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87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</w:t>
            </w:r>
          </w:p>
          <w:p w:rsidR="00516DF6" w:rsidRPr="00BF2BEB" w:rsidRDefault="00BF2BEB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[…]</w:t>
            </w:r>
          </w:p>
        </w:tc>
      </w:tr>
      <w:tr w:rsidR="00516DF6" w:rsidRPr="00126F78" w:rsidTr="00DF1789">
        <w:tc>
          <w:tcPr>
            <w:tcW w:w="2694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7087" w:type="dxa"/>
          </w:tcPr>
          <w:p w:rsidR="00516DF6" w:rsidRPr="00126F78" w:rsidRDefault="00516DF6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&lt;тип&gt;</w:t>
            </w:r>
            <w:r w:rsidR="00602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procedure</w:t>
            </w:r>
            <w:r w:rsidR="00602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&lt;идентификатор&gt;(&lt;тип&gt; &lt;идентификатор&gt;, …)</w:t>
            </w:r>
          </w:p>
          <w:p w:rsidR="00516DF6" w:rsidRPr="00BF2BEB" w:rsidRDefault="00BF2BEB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:rsidR="00516DF6" w:rsidRDefault="00516DF6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516DF6" w:rsidRDefault="00516DF6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endp</w:t>
            </w: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 xml:space="preserve"> &lt;выражение&gt;;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516DF6" w:rsidRPr="00BF2BEB" w:rsidRDefault="00BF2BEB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:rsidR="00516DF6" w:rsidRPr="00047B2E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4" w:name="_Toc469840251"/>
      <w:bookmarkStart w:id="65" w:name="_Toc469841130"/>
      <w:bookmarkStart w:id="66" w:name="_Toc469842894"/>
      <w:bookmarkStart w:id="67" w:name="_Toc27619826"/>
      <w:r w:rsidRPr="00126F78">
        <w:rPr>
          <w:rFonts w:ascii="Times New Roman" w:hAnsi="Times New Roman" w:cs="Times New Roman"/>
          <w:b/>
          <w:color w:val="auto"/>
          <w:sz w:val="28"/>
        </w:rPr>
        <w:t>Область видимости</w:t>
      </w:r>
      <w:bookmarkEnd w:id="64"/>
      <w:bookmarkEnd w:id="65"/>
      <w:bookmarkEnd w:id="66"/>
      <w:bookmarkEnd w:id="67"/>
    </w:p>
    <w:p w:rsidR="00516DF6" w:rsidRPr="00126F78" w:rsidRDefault="00516DF6" w:rsidP="00A20ABF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переменные обязаны находит</w:t>
      </w:r>
      <w:r w:rsidR="006028F3">
        <w:rPr>
          <w:rFonts w:ascii="Times New Roman" w:hAnsi="Times New Roman" w:cs="Times New Roman"/>
          <w:sz w:val="28"/>
          <w:szCs w:val="28"/>
        </w:rPr>
        <w:t>ь</w:t>
      </w:r>
      <w:r w:rsidRPr="00126F78">
        <w:rPr>
          <w:rFonts w:ascii="Times New Roman" w:hAnsi="Times New Roman" w:cs="Times New Roman"/>
          <w:sz w:val="28"/>
          <w:szCs w:val="28"/>
        </w:rPr>
        <w:t>ся внутри программного блока функций (по принципу С++). Объявление глобальных переменных не предусмотрено. Объявление пользовательских областей видимости не предусмотрено.</w:t>
      </w:r>
    </w:p>
    <w:p w:rsidR="00516DF6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8" w:name="_Toc469840252"/>
      <w:bookmarkStart w:id="69" w:name="_Toc469841131"/>
      <w:bookmarkStart w:id="70" w:name="_Toc469842895"/>
      <w:bookmarkStart w:id="71" w:name="_Toc27619827"/>
      <w:r w:rsidRPr="00126F78">
        <w:rPr>
          <w:rFonts w:ascii="Times New Roman" w:hAnsi="Times New Roman" w:cs="Times New Roman"/>
          <w:b/>
          <w:color w:val="auto"/>
          <w:sz w:val="28"/>
        </w:rPr>
        <w:t>Семантические проверки</w:t>
      </w:r>
      <w:bookmarkEnd w:id="68"/>
      <w:bookmarkEnd w:id="69"/>
      <w:bookmarkEnd w:id="70"/>
      <w:bookmarkEnd w:id="71"/>
    </w:p>
    <w:p w:rsidR="00516DF6" w:rsidRPr="008C4644" w:rsidRDefault="00516DF6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4644">
        <w:rPr>
          <w:rFonts w:ascii="Times New Roman" w:hAnsi="Times New Roman" w:cs="Times New Roman"/>
          <w:sz w:val="28"/>
          <w:szCs w:val="28"/>
        </w:rPr>
        <w:t>Таблица с перечнем семантических проверок, предусмотренных</w:t>
      </w:r>
      <w:r>
        <w:rPr>
          <w:rFonts w:ascii="Times New Roman" w:hAnsi="Times New Roman" w:cs="Times New Roman"/>
          <w:sz w:val="28"/>
          <w:szCs w:val="28"/>
        </w:rPr>
        <w:t xml:space="preserve"> языком, приведена в таблице 1.8</w:t>
      </w:r>
      <w:r w:rsidRPr="008C4644">
        <w:rPr>
          <w:rFonts w:ascii="Times New Roman" w:hAnsi="Times New Roman" w:cs="Times New Roman"/>
          <w:sz w:val="28"/>
          <w:szCs w:val="28"/>
        </w:rPr>
        <w:t>.</w:t>
      </w:r>
    </w:p>
    <w:p w:rsidR="00516DF6" w:rsidRPr="008D33AB" w:rsidRDefault="00516DF6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1.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D33AB">
        <w:rPr>
          <w:rFonts w:ascii="Times New Roman" w:hAnsi="Times New Roman" w:cs="Times New Roman"/>
          <w:sz w:val="28"/>
          <w:szCs w:val="24"/>
        </w:rPr>
        <w:t>Семантические проверки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8821"/>
      </w:tblGrid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Правило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Идентификаторы функций не должны повторяться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 передаваемых значений в функцию должен совпадать с типом параметров при её объявлении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 передаваемых значений в функцию стандартной библиотеки должен соответствовать заявленному.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должен быть объявлен до его использования.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DF6" w:rsidRDefault="00516DF6" w:rsidP="00A20AB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DF6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Операнды в арифметическом выражении не могут быть разных типов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2" w:name="_Toc469840253"/>
      <w:bookmarkStart w:id="73" w:name="_Toc469841132"/>
      <w:bookmarkStart w:id="74" w:name="_Toc469842896"/>
      <w:bookmarkStart w:id="75" w:name="_Toc27619828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Распределение оперативной памяти на этапе выполнения</w:t>
      </w:r>
      <w:bookmarkEnd w:id="72"/>
      <w:bookmarkEnd w:id="73"/>
      <w:bookmarkEnd w:id="74"/>
      <w:bookmarkEnd w:id="75"/>
    </w:p>
    <w:p w:rsidR="00516DF6" w:rsidRPr="00221E46" w:rsidRDefault="006028F3" w:rsidP="00A20ABF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76" w:name="_Toc469840254"/>
      <w:bookmarkStart w:id="77" w:name="_Toc469841133"/>
      <w:bookmarkStart w:id="78" w:name="_Toc469842897"/>
      <w:r>
        <w:rPr>
          <w:rFonts w:ascii="Times New Roman" w:hAnsi="Times New Roman" w:cs="Times New Roman"/>
          <w:sz w:val="28"/>
          <w:szCs w:val="28"/>
        </w:rPr>
        <w:t>Переменные целочисленного типа находятся в стеке, так же в стеке находятся указатели на строки</w:t>
      </w:r>
      <w:r w:rsidR="00516DF6" w:rsidRPr="004D0DDD">
        <w:rPr>
          <w:rFonts w:ascii="Times New Roman" w:hAnsi="Times New Roman" w:cs="Times New Roman"/>
          <w:sz w:val="28"/>
          <w:szCs w:val="28"/>
        </w:rPr>
        <w:t>.</w:t>
      </w:r>
      <w:r w:rsidR="00516DF6" w:rsidRPr="00221E46">
        <w:rPr>
          <w:rFonts w:ascii="Times New Roman" w:hAnsi="Times New Roman" w:cs="Times New Roman"/>
          <w:sz w:val="28"/>
          <w:szCs w:val="28"/>
        </w:rPr>
        <w:t xml:space="preserve"> </w:t>
      </w:r>
      <w:r w:rsidR="00516DF6">
        <w:rPr>
          <w:rFonts w:ascii="Times New Roman" w:hAnsi="Times New Roman" w:cs="Times New Roman"/>
          <w:sz w:val="28"/>
          <w:szCs w:val="28"/>
        </w:rPr>
        <w:t xml:space="preserve">Распределение оперативной памяти происходит на этапе генерации. </w:t>
      </w:r>
      <w:r w:rsidR="00516DF6" w:rsidRPr="003314A2">
        <w:rPr>
          <w:rFonts w:ascii="Times New Roman" w:hAnsi="Times New Roman" w:cs="Times New Roman"/>
          <w:sz w:val="28"/>
          <w:szCs w:val="28"/>
        </w:rPr>
        <w:t xml:space="preserve">Промежуточный код, таблица лексем и таблица идентификаторов сохраняются в структуры с выделенной под них динамической памятью, которая очищается по окончанию работы транслятора. 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9" w:name="_Toc27619829"/>
      <w:r w:rsidRPr="00126F78">
        <w:rPr>
          <w:rFonts w:ascii="Times New Roman" w:hAnsi="Times New Roman" w:cs="Times New Roman"/>
          <w:b/>
          <w:color w:val="auto"/>
          <w:sz w:val="28"/>
        </w:rPr>
        <w:t>Стандартная библиотека и её состав</w:t>
      </w:r>
      <w:bookmarkEnd w:id="76"/>
      <w:bookmarkEnd w:id="77"/>
      <w:bookmarkEnd w:id="78"/>
      <w:bookmarkEnd w:id="79"/>
    </w:p>
    <w:p w:rsidR="001A090F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Фун</w:t>
      </w:r>
      <w:r>
        <w:rPr>
          <w:rFonts w:ascii="Times New Roman" w:hAnsi="Times New Roman" w:cs="Times New Roman"/>
          <w:sz w:val="28"/>
          <w:szCs w:val="28"/>
        </w:rPr>
        <w:t>кции стандартной библиотеки с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описание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26F78">
        <w:rPr>
          <w:rFonts w:ascii="Times New Roman" w:hAnsi="Times New Roman" w:cs="Times New Roman"/>
          <w:sz w:val="28"/>
          <w:szCs w:val="28"/>
        </w:rPr>
        <w:t xml:space="preserve"> представ</w:t>
      </w:r>
      <w:r>
        <w:rPr>
          <w:rFonts w:ascii="Times New Roman" w:hAnsi="Times New Roman" w:cs="Times New Roman"/>
          <w:sz w:val="28"/>
          <w:szCs w:val="28"/>
        </w:rPr>
        <w:t>лены в таблице 1.9.</w:t>
      </w:r>
      <w:r w:rsidRPr="00047B2E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Стандартная библиотека написана</w:t>
      </w:r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C++.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Pr="00AB42FB">
        <w:rPr>
          <w:rFonts w:ascii="Times New Roman" w:hAnsi="Times New Roman" w:cs="Times New Roman"/>
          <w:sz w:val="28"/>
          <w:szCs w:val="28"/>
        </w:rPr>
        <w:t>9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>Состав стандартной библиотеки</w:t>
      </w:r>
    </w:p>
    <w:tbl>
      <w:tblPr>
        <w:tblStyle w:val="ac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2126"/>
        <w:gridCol w:w="4678"/>
      </w:tblGrid>
      <w:tr w:rsidR="00516DF6" w:rsidRPr="00126F78" w:rsidTr="00601091">
        <w:tc>
          <w:tcPr>
            <w:tcW w:w="12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Имя функции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Возвращаемое значение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Принимаемые параметры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16DF6" w:rsidRPr="00126F78" w:rsidTr="00601091">
        <w:trPr>
          <w:trHeight w:val="77"/>
        </w:trPr>
        <w:tc>
          <w:tcPr>
            <w:tcW w:w="1276" w:type="dxa"/>
          </w:tcPr>
          <w:p w:rsidR="00516DF6" w:rsidRPr="00F74CF8" w:rsidRDefault="00E26D77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Strcmp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2126" w:type="dxa"/>
          </w:tcPr>
          <w:p w:rsidR="00516DF6" w:rsidRPr="00126F78" w:rsidRDefault="00E26D77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word x – строка</w:t>
            </w:r>
          </w:p>
          <w:p w:rsidR="00516DF6" w:rsidRPr="00126F78" w:rsidRDefault="00E26D77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r w:rsidR="00516DF6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 – строка</w:t>
            </w:r>
          </w:p>
        </w:tc>
        <w:tc>
          <w:tcPr>
            <w:tcW w:w="4678" w:type="dxa"/>
          </w:tcPr>
          <w:p w:rsidR="00516DF6" w:rsidRPr="00E26D77" w:rsidRDefault="00516DF6" w:rsidP="00E26D77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="00E26D77">
              <w:rPr>
                <w:rFonts w:ascii="Times New Roman" w:hAnsi="Times New Roman" w:cs="Times New Roman"/>
                <w:sz w:val="28"/>
                <w:szCs w:val="28"/>
              </w:rPr>
              <w:t xml:space="preserve">лексикографически сравнивает строку </w:t>
            </w:r>
            <w:r w:rsidR="00E26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E26D77" w:rsidRPr="00E26D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26D77">
              <w:rPr>
                <w:rFonts w:ascii="Times New Roman" w:hAnsi="Times New Roman" w:cs="Times New Roman"/>
                <w:sz w:val="28"/>
                <w:szCs w:val="28"/>
              </w:rPr>
              <w:t xml:space="preserve">со строкой </w:t>
            </w:r>
            <w:r w:rsidR="00E26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516DF6" w:rsidRPr="00126F78" w:rsidTr="00E26D77">
        <w:trPr>
          <w:trHeight w:val="473"/>
        </w:trPr>
        <w:tc>
          <w:tcPr>
            <w:tcW w:w="1276" w:type="dxa"/>
          </w:tcPr>
          <w:p w:rsidR="00516DF6" w:rsidRPr="00221E4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strl</w:t>
            </w:r>
            <w:r w:rsidR="00E26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- строка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 вычисляет длину строки x</w:t>
            </w:r>
          </w:p>
        </w:tc>
      </w:tr>
      <w:tr w:rsidR="00516DF6" w:rsidRPr="00126F78" w:rsidTr="00601091">
        <w:trPr>
          <w:trHeight w:val="77"/>
        </w:trPr>
        <w:tc>
          <w:tcPr>
            <w:tcW w:w="12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readr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- число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 выводит на консоль число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516DF6" w:rsidRPr="00126F78" w:rsidTr="00601091">
        <w:trPr>
          <w:trHeight w:val="77"/>
        </w:trPr>
        <w:tc>
          <w:tcPr>
            <w:tcW w:w="12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readw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- строка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нкция выводит на консоль строку x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0" w:name="_Toc469840255"/>
      <w:bookmarkStart w:id="81" w:name="_Toc469841134"/>
      <w:bookmarkStart w:id="82" w:name="_Toc469842898"/>
      <w:bookmarkStart w:id="83" w:name="_Toc27619830"/>
      <w:r w:rsidRPr="00126F78">
        <w:rPr>
          <w:rFonts w:ascii="Times New Roman" w:hAnsi="Times New Roman" w:cs="Times New Roman"/>
          <w:b/>
          <w:color w:val="auto"/>
          <w:sz w:val="28"/>
        </w:rPr>
        <w:t>Ввод и вывод данных</w:t>
      </w:r>
      <w:bookmarkEnd w:id="80"/>
      <w:bookmarkEnd w:id="81"/>
      <w:bookmarkEnd w:id="82"/>
      <w:bookmarkEnd w:id="83"/>
    </w:p>
    <w:p w:rsidR="00516DF6" w:rsidRDefault="00516DF6" w:rsidP="00A20ABF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Ввод данных не поддерживается языком программирования </w:t>
      </w:r>
      <w:r w:rsidR="003058C3">
        <w:rPr>
          <w:rFonts w:ascii="Times New Roman" w:hAnsi="Times New Roman" w:cs="Times New Roman"/>
          <w:noProof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noProof/>
          <w:sz w:val="28"/>
          <w:szCs w:val="28"/>
        </w:rPr>
        <w:t>-</w:t>
      </w:r>
      <w:r w:rsidR="003058C3">
        <w:rPr>
          <w:rFonts w:ascii="Times New Roman" w:hAnsi="Times New Roman" w:cs="Times New Roman"/>
          <w:noProof/>
          <w:sz w:val="28"/>
          <w:szCs w:val="28"/>
        </w:rPr>
        <w:t>2019</w:t>
      </w:r>
      <w:r w:rsidRPr="00126F7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16DF6" w:rsidRPr="00E43B89" w:rsidRDefault="00516DF6" w:rsidP="00A20ABF">
      <w:pPr>
        <w:spacing w:after="0" w:line="24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read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(</w:t>
      </w:r>
      <w:r w:rsidRPr="00E43B89">
        <w:rPr>
          <w:rFonts w:ascii="Times New Roman" w:eastAsia="Calibri" w:hAnsi="Times New Roman" w:cs="Times New Roman"/>
          <w:sz w:val="28"/>
          <w:szCs w:val="28"/>
        </w:rPr>
        <w:t>&lt;идентификатор или литерал&gt;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)</w:t>
      </w:r>
      <w:r w:rsidRPr="00E43B89">
        <w:rPr>
          <w:rFonts w:ascii="Times New Roman" w:eastAsia="Calibri" w:hAnsi="Times New Roman" w:cs="Times New Roman"/>
          <w:sz w:val="28"/>
          <w:szCs w:val="28"/>
        </w:rPr>
        <w:t>; – вывод в стандартный поток вывода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типа параметра определяется функция: </w:t>
      </w:r>
      <w:r>
        <w:rPr>
          <w:rFonts w:ascii="Times New Roman" w:hAnsi="Times New Roman" w:cs="Times New Roman"/>
          <w:sz w:val="28"/>
          <w:szCs w:val="28"/>
          <w:lang w:val="en-US"/>
        </w:rPr>
        <w:t>readr</w:t>
      </w:r>
      <w:r w:rsidRPr="00CA6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readw</w:t>
      </w:r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Pr="00126F78">
        <w:rPr>
          <w:rFonts w:ascii="Times New Roman" w:hAnsi="Times New Roman" w:cs="Times New Roman"/>
          <w:sz w:val="28"/>
          <w:szCs w:val="28"/>
        </w:rPr>
        <w:t>входят в состав стандартной би</w:t>
      </w:r>
      <w:r>
        <w:rPr>
          <w:rFonts w:ascii="Times New Roman" w:hAnsi="Times New Roman" w:cs="Times New Roman"/>
          <w:sz w:val="28"/>
          <w:szCs w:val="28"/>
        </w:rPr>
        <w:t>блиотеки и описаны в таблице 1.9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4" w:name="_Toc469840256"/>
      <w:bookmarkStart w:id="85" w:name="_Toc469841135"/>
      <w:bookmarkStart w:id="86" w:name="_Toc469842899"/>
      <w:bookmarkStart w:id="87" w:name="_Toc27619831"/>
      <w:r w:rsidRPr="00126F78">
        <w:rPr>
          <w:rFonts w:ascii="Times New Roman" w:hAnsi="Times New Roman" w:cs="Times New Roman"/>
          <w:b/>
          <w:color w:val="auto"/>
          <w:sz w:val="28"/>
        </w:rPr>
        <w:t>Точка входа</w:t>
      </w:r>
      <w:bookmarkEnd w:id="84"/>
      <w:bookmarkEnd w:id="85"/>
      <w:bookmarkEnd w:id="86"/>
      <w:bookmarkEnd w:id="87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Точкой входа является функция </w:t>
      </w:r>
      <w:r>
        <w:rPr>
          <w:rFonts w:ascii="Times New Roman" w:hAnsi="Times New Roman" w:cs="Times New Roman"/>
          <w:sz w:val="28"/>
          <w:szCs w:val="28"/>
        </w:rPr>
        <w:t>entry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8" w:name="_Toc469840257"/>
      <w:bookmarkStart w:id="89" w:name="_Toc469841136"/>
      <w:bookmarkStart w:id="90" w:name="_Toc469842900"/>
      <w:bookmarkStart w:id="91" w:name="_Toc27619832"/>
      <w:r w:rsidRPr="00126F78">
        <w:rPr>
          <w:rFonts w:ascii="Times New Roman" w:hAnsi="Times New Roman" w:cs="Times New Roman"/>
          <w:b/>
          <w:color w:val="auto"/>
          <w:sz w:val="28"/>
        </w:rPr>
        <w:t>Препроцессор</w:t>
      </w:r>
      <w:bookmarkEnd w:id="88"/>
      <w:bookmarkEnd w:id="89"/>
      <w:bookmarkEnd w:id="90"/>
      <w:bookmarkEnd w:id="91"/>
    </w:p>
    <w:p w:rsidR="00516DF6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Препроцессор в языке программирования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  <w:r w:rsidR="00532319" w:rsidRPr="00532319">
        <w:rPr>
          <w:rFonts w:ascii="Times New Roman" w:hAnsi="Times New Roman" w:cs="Times New Roman"/>
          <w:sz w:val="28"/>
          <w:szCs w:val="28"/>
        </w:rPr>
        <w:t xml:space="preserve"> </w:t>
      </w:r>
      <w:r w:rsidR="0012605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предусмотрен.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2" w:name="_Toc469840258"/>
      <w:bookmarkStart w:id="93" w:name="_Toc469841137"/>
      <w:bookmarkStart w:id="94" w:name="_Toc469842901"/>
      <w:bookmarkStart w:id="95" w:name="_Toc27619833"/>
      <w:r w:rsidRPr="00126F78">
        <w:rPr>
          <w:rFonts w:ascii="Times New Roman" w:hAnsi="Times New Roman" w:cs="Times New Roman"/>
          <w:b/>
          <w:color w:val="auto"/>
          <w:sz w:val="28"/>
        </w:rPr>
        <w:t>Соглашения о вызовах</w:t>
      </w:r>
      <w:bookmarkEnd w:id="92"/>
      <w:bookmarkEnd w:id="93"/>
      <w:bookmarkEnd w:id="94"/>
      <w:bookmarkEnd w:id="95"/>
    </w:p>
    <w:p w:rsidR="00516DF6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В языке вызов функций происходит по соглашению о вызовах stdcall. Особенности stdcall:</w:t>
      </w:r>
    </w:p>
    <w:p w:rsidR="00516DF6" w:rsidRPr="00C9722E" w:rsidRDefault="00516DF6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все параметры функции передаются через стек;</w:t>
      </w:r>
    </w:p>
    <w:p w:rsidR="00516DF6" w:rsidRDefault="00516DF6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память высвобождает вызываемый код;</w:t>
      </w:r>
    </w:p>
    <w:p w:rsidR="00516DF6" w:rsidRPr="00F74CF8" w:rsidRDefault="00516DF6" w:rsidP="00A20ABF">
      <w:pPr>
        <w:pStyle w:val="ae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lastRenderedPageBreak/>
        <w:t xml:space="preserve">– </w:t>
      </w:r>
      <w:r w:rsidRPr="00126F78">
        <w:rPr>
          <w:szCs w:val="28"/>
        </w:rPr>
        <w:t>занесение в стек</w:t>
      </w:r>
      <w:r>
        <w:rPr>
          <w:szCs w:val="28"/>
        </w:rPr>
        <w:t xml:space="preserve"> параметров идёт справа налево.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6" w:name="_Toc469840259"/>
      <w:bookmarkStart w:id="97" w:name="_Toc469841138"/>
      <w:bookmarkStart w:id="98" w:name="_Toc469842902"/>
      <w:bookmarkStart w:id="99" w:name="_Toc27619834"/>
      <w:r w:rsidRPr="00126F78">
        <w:rPr>
          <w:rFonts w:ascii="Times New Roman" w:hAnsi="Times New Roman" w:cs="Times New Roman"/>
          <w:b/>
          <w:color w:val="auto"/>
          <w:sz w:val="28"/>
        </w:rPr>
        <w:t>Объектный код</w:t>
      </w:r>
      <w:bookmarkEnd w:id="96"/>
      <w:bookmarkEnd w:id="97"/>
      <w:bookmarkEnd w:id="98"/>
      <w:bookmarkEnd w:id="99"/>
    </w:p>
    <w:p w:rsidR="00516DF6" w:rsidRPr="00126F78" w:rsidRDefault="00A25111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  <w:r w:rsidR="00E56BBA" w:rsidRPr="00532319">
        <w:rPr>
          <w:rFonts w:ascii="Times New Roman" w:hAnsi="Times New Roman" w:cs="Times New Roman"/>
          <w:sz w:val="28"/>
          <w:szCs w:val="28"/>
        </w:rPr>
        <w:t xml:space="preserve"> </w:t>
      </w:r>
      <w:r w:rsidR="00516DF6" w:rsidRPr="00126F78">
        <w:rPr>
          <w:rFonts w:ascii="Times New Roman" w:hAnsi="Times New Roman" w:cs="Times New Roman"/>
          <w:sz w:val="28"/>
          <w:szCs w:val="28"/>
        </w:rPr>
        <w:t>транслируется в язык ассемблера</w:t>
      </w:r>
      <w:r w:rsidR="00516DF6">
        <w:rPr>
          <w:rFonts w:ascii="Times New Roman" w:hAnsi="Times New Roman" w:cs="Times New Roman"/>
          <w:sz w:val="28"/>
          <w:szCs w:val="28"/>
        </w:rPr>
        <w:t>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00" w:name="_Toc469840260"/>
      <w:bookmarkStart w:id="101" w:name="_Toc469841139"/>
      <w:bookmarkStart w:id="102" w:name="_Toc469842903"/>
      <w:bookmarkStart w:id="103" w:name="_Toc27619835"/>
      <w:r w:rsidRPr="00126F78">
        <w:rPr>
          <w:rFonts w:ascii="Times New Roman" w:hAnsi="Times New Roman" w:cs="Times New Roman"/>
          <w:b/>
          <w:color w:val="auto"/>
          <w:sz w:val="28"/>
        </w:rPr>
        <w:t>Классификация сообщений транслятора</w:t>
      </w:r>
      <w:bookmarkEnd w:id="100"/>
      <w:bookmarkEnd w:id="101"/>
      <w:bookmarkEnd w:id="102"/>
      <w:bookmarkEnd w:id="103"/>
    </w:p>
    <w:p w:rsidR="00516DF6" w:rsidRPr="00E43B89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случае возникновения ошибки в коде программы на языке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  <w:r w:rsidR="00E56BBA" w:rsidRPr="00532319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 выявления её транслятором </w:t>
      </w:r>
      <w:r>
        <w:rPr>
          <w:rFonts w:ascii="Times New Roman" w:hAnsi="Times New Roman" w:cs="Times New Roman"/>
          <w:sz w:val="28"/>
          <w:szCs w:val="28"/>
        </w:rPr>
        <w:t>в текущий файл протокола</w:t>
      </w:r>
      <w:r w:rsidRPr="00126F78">
        <w:rPr>
          <w:rFonts w:ascii="Times New Roman" w:hAnsi="Times New Roman" w:cs="Times New Roman"/>
          <w:sz w:val="28"/>
          <w:szCs w:val="28"/>
        </w:rPr>
        <w:t xml:space="preserve"> выводится сообщение.</w:t>
      </w:r>
      <w:r>
        <w:rPr>
          <w:rFonts w:ascii="Times New Roman" w:hAnsi="Times New Roman" w:cs="Times New Roman"/>
          <w:sz w:val="28"/>
          <w:szCs w:val="28"/>
        </w:rPr>
        <w:t xml:space="preserve"> Их к</w:t>
      </w:r>
      <w:r w:rsidRPr="00E43B89">
        <w:rPr>
          <w:rFonts w:ascii="Times New Roman" w:hAnsi="Times New Roman" w:cs="Times New Roman"/>
          <w:sz w:val="28"/>
          <w:szCs w:val="28"/>
        </w:rPr>
        <w:t>лассификация с</w:t>
      </w:r>
      <w:r>
        <w:rPr>
          <w:rFonts w:ascii="Times New Roman" w:hAnsi="Times New Roman" w:cs="Times New Roman"/>
          <w:sz w:val="28"/>
          <w:szCs w:val="28"/>
        </w:rPr>
        <w:t>ообщений приведена в таблице 1.10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:rsidR="00516DF6" w:rsidRPr="00B63801" w:rsidRDefault="00516DF6" w:rsidP="00A20ABF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 w:rsidRPr="00B63801">
        <w:rPr>
          <w:rFonts w:ascii="Times New Roman" w:hAnsi="Times New Roman" w:cs="Times New Roman"/>
          <w:color w:val="000000" w:themeColor="text1"/>
          <w:sz w:val="28"/>
        </w:rPr>
        <w:t>Табли</w:t>
      </w:r>
      <w:r w:rsidR="00F163F7">
        <w:rPr>
          <w:rFonts w:ascii="Times New Roman" w:hAnsi="Times New Roman" w:cs="Times New Roman"/>
          <w:color w:val="000000" w:themeColor="text1"/>
          <w:sz w:val="28"/>
        </w:rPr>
        <w:t>ца 1.10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–</w:t>
      </w:r>
      <w:r w:rsidRPr="00B63801">
        <w:rPr>
          <w:rFonts w:ascii="Times New Roman" w:hAnsi="Times New Roman" w:cs="Times New Roman"/>
          <w:color w:val="000000" w:themeColor="text1"/>
          <w:sz w:val="28"/>
        </w:rPr>
        <w:t xml:space="preserve"> Классификация сообщений транслятора</w:t>
      </w:r>
    </w:p>
    <w:tbl>
      <w:tblPr>
        <w:tblW w:w="1003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074"/>
      </w:tblGrid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Интервал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 ошибок</w:t>
            </w:r>
          </w:p>
        </w:tc>
      </w:tr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48203A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3801">
              <w:rPr>
                <w:rFonts w:ascii="Times New Roman" w:hAnsi="Times New Roman" w:cs="Times New Roman"/>
                <w:sz w:val="28"/>
                <w:szCs w:val="28"/>
              </w:rPr>
              <w:t>0-9</w:t>
            </w:r>
            <w:r w:rsidRPr="0048203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Системные ошибки</w:t>
            </w:r>
          </w:p>
        </w:tc>
      </w:tr>
      <w:tr w:rsidR="00516DF6" w:rsidRPr="00E43B89" w:rsidTr="00601091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48203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Pr="0048203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параметров</w:t>
            </w:r>
          </w:p>
        </w:tc>
      </w:tr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110-119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открытия и чтения файлов</w:t>
            </w:r>
          </w:p>
        </w:tc>
      </w:tr>
      <w:tr w:rsidR="00516DF6" w:rsidRPr="00E43B89" w:rsidTr="00601091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B63801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120-129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лексического анализа</w:t>
            </w:r>
          </w:p>
        </w:tc>
      </w:tr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DB0CF4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600-699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синтаксического анализа</w:t>
            </w:r>
          </w:p>
        </w:tc>
      </w:tr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700-799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семантического анализа</w:t>
            </w:r>
          </w:p>
        </w:tc>
      </w:tr>
    </w:tbl>
    <w:p w:rsidR="00516DF6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04" w:name="_Toc469840261"/>
      <w:bookmarkStart w:id="105" w:name="_Toc469841140"/>
      <w:bookmarkStart w:id="106" w:name="_Toc469842904"/>
      <w:bookmarkStart w:id="107" w:name="_Toc27619836"/>
      <w:r w:rsidRPr="00126F78">
        <w:rPr>
          <w:rFonts w:ascii="Times New Roman" w:hAnsi="Times New Roman" w:cs="Times New Roman"/>
          <w:b/>
          <w:color w:val="auto"/>
          <w:sz w:val="28"/>
        </w:rPr>
        <w:t>Контрольный пример</w:t>
      </w:r>
      <w:bookmarkEnd w:id="104"/>
      <w:bookmarkEnd w:id="105"/>
      <w:bookmarkEnd w:id="106"/>
      <w:bookmarkEnd w:id="107"/>
    </w:p>
    <w:p w:rsidR="00516DF6" w:rsidRDefault="00516DF6" w:rsidP="00A20ABF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Контрольный пример представлен в главе </w:t>
      </w:r>
      <w:r w:rsidR="00A2511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="00A2511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587D" w:rsidRDefault="006A3444" w:rsidP="006A34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9587D" w:rsidRPr="006F147F" w:rsidRDefault="00A20ABF" w:rsidP="00DF1789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08" w:name="_Toc469951058"/>
      <w:bookmarkStart w:id="109" w:name="_Toc500358568"/>
      <w:bookmarkStart w:id="110" w:name="_Toc27619837"/>
      <w:r>
        <w:rPr>
          <w:rFonts w:ascii="Times New Roman" w:hAnsi="Times New Roman" w:cs="Times New Roman"/>
          <w:b/>
          <w:color w:val="auto"/>
          <w:sz w:val="28"/>
        </w:rPr>
        <w:lastRenderedPageBreak/>
        <w:t>2</w:t>
      </w:r>
      <w:r w:rsidR="0089587D" w:rsidRPr="006F147F">
        <w:rPr>
          <w:rFonts w:ascii="Times New Roman" w:hAnsi="Times New Roman" w:cs="Times New Roman"/>
          <w:b/>
          <w:color w:val="auto"/>
          <w:sz w:val="28"/>
        </w:rPr>
        <w:t xml:space="preserve"> Структура транслятора</w:t>
      </w:r>
      <w:bookmarkEnd w:id="108"/>
      <w:bookmarkEnd w:id="109"/>
      <w:bookmarkEnd w:id="110"/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1" w:name="_Toc469951059"/>
      <w:bookmarkStart w:id="112" w:name="_Toc500358569"/>
      <w:bookmarkStart w:id="113" w:name="_Toc27619838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 Компоненты транслятора, их назначение и принципы взаимодействия</w:t>
      </w:r>
      <w:bookmarkEnd w:id="111"/>
      <w:bookmarkEnd w:id="112"/>
      <w:bookmarkEnd w:id="113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E43B89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Транслятор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преобразует программу, написанную на языке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программу на языке ассемблера. Компонентами транслятора являются лексический, синтаксический и семантический анализаторы, а также генератор кода на язык ассемблера. Принцип их взаимодействия представлен на рисунке 2.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1.</w:t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object w:dxaOrig="16084" w:dyaOrig="6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5" type="#_x0000_t75" style="width:458.2pt;height:260.2pt" o:ole="">
            <v:imagedata r:id="rId9" o:title=""/>
          </v:shape>
          <o:OLEObject Type="Embed" ProgID="Visio.Drawing.15" ShapeID="_x0000_i1205" DrawAspect="Content" ObjectID="_1638232442" r:id="rId10"/>
        </w:objec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2.1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Структура транслятора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7B204B"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Лексический анализ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первая фаза трансляции. Назн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ачением лексического анализатора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нахождение ошибок лексики языка и формирование таблицы лексем и таблицы идентификаторов.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Подробнее описан в 3 главе.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Семантический анализ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свою очередь является проверкой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исходной программы на семантическую согласов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анность с определением языка, т.е.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проверяет правильность текста исходной прог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раммы с точки зрения семантики. Подробное описание представлено в 5 главе.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моём трансляторе этапы лексического и семантического анализа являются единым целым и выполняются одновременно.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20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Синтаксический анализ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основная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часть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транслятора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предназначенная для распознавания синтаксических конструкций и формиров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ания промежуточного кода. Входным параметром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синтаксического анализа является таблица лексе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Синтаксический анализатор распознаёт синтаксические конструкции, выявляет синтаксические ошибки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их наличии и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 дерево разбора.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Подробнее рассмотрен в главе 4.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 xml:space="preserve">  Генератор кода</w:t>
      </w:r>
      <w:r>
        <w:rPr>
          <w:rFonts w:ascii="Times New Roman" w:hAnsi="Times New Roman" w:cs="Times New Roman"/>
          <w:sz w:val="28"/>
          <w:szCs w:val="28"/>
        </w:rPr>
        <w:t xml:space="preserve"> – этап транслятора, выполняющий</w:t>
      </w:r>
      <w:r w:rsidRPr="00E43B89">
        <w:rPr>
          <w:rFonts w:ascii="Times New Roman" w:hAnsi="Times New Roman" w:cs="Times New Roman"/>
          <w:sz w:val="28"/>
          <w:szCs w:val="28"/>
        </w:rPr>
        <w:t xml:space="preserve"> генерацию ассемблерного кода на основе полученных данных на предыдущих этапах трансляции.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кода принимает на вход таблицы идентификаторов и лексем и транслирует код на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языке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прошедший все предыдущие этапы, в код на языке Ассемблера.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Более полно описан в главе 7.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4" w:name="_Toc469951060"/>
      <w:bookmarkStart w:id="115" w:name="_Toc500358570"/>
      <w:bookmarkStart w:id="116" w:name="_Toc27619839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 Перечень входных параметров транслятор</w:t>
      </w:r>
      <w:bookmarkEnd w:id="114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bookmarkEnd w:id="115"/>
      <w:bookmarkEnd w:id="116"/>
    </w:p>
    <w:p w:rsidR="0089587D" w:rsidRPr="00E43B89" w:rsidRDefault="0089587D" w:rsidP="00A20AB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Входные параметры представлены в таблице 2.1.</w:t>
      </w:r>
    </w:p>
    <w:p w:rsidR="0089587D" w:rsidRDefault="0089587D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2.1 </w:t>
      </w:r>
      <w:r>
        <w:rPr>
          <w:rFonts w:ascii="Times New Roman" w:hAnsi="Times New Roman" w:cs="Times New Roman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Входные параметры транслятора языка </w:t>
      </w:r>
      <w:r w:rsidR="003058C3">
        <w:rPr>
          <w:rFonts w:ascii="Times New Roman" w:hAnsi="Times New Roman" w:cs="Times New Roman"/>
          <w:sz w:val="28"/>
          <w:szCs w:val="24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4"/>
        </w:rPr>
        <w:t>-</w:t>
      </w:r>
      <w:r w:rsidR="003058C3">
        <w:rPr>
          <w:rFonts w:ascii="Times New Roman" w:hAnsi="Times New Roman" w:cs="Times New Roman"/>
          <w:sz w:val="28"/>
          <w:szCs w:val="24"/>
        </w:rPr>
        <w:t>2019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2552"/>
        <w:gridCol w:w="4282"/>
        <w:gridCol w:w="3231"/>
      </w:tblGrid>
      <w:tr w:rsidR="0089587D" w:rsidTr="00601091">
        <w:tc>
          <w:tcPr>
            <w:tcW w:w="255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Входной параметр</w:t>
            </w:r>
          </w:p>
        </w:tc>
        <w:tc>
          <w:tcPr>
            <w:tcW w:w="428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31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89587D" w:rsidTr="00601091">
        <w:trPr>
          <w:trHeight w:val="467"/>
        </w:trPr>
        <w:tc>
          <w:tcPr>
            <w:tcW w:w="255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-in:&lt;имя_файла&gt;</w:t>
            </w:r>
          </w:p>
        </w:tc>
        <w:tc>
          <w:tcPr>
            <w:tcW w:w="4282" w:type="dxa"/>
            <w:vAlign w:val="center"/>
          </w:tcPr>
          <w:p w:rsidR="0089587D" w:rsidRPr="00CA154C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Входной файл с расширением .</w:t>
            </w: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txt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в котором содержится исходный код на </w:t>
            </w:r>
            <w:r w:rsidR="00305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YNA</w:t>
            </w:r>
            <w:r w:rsidR="003058C3" w:rsidRPr="00305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-</w:t>
            </w:r>
            <w:r w:rsidR="00305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2019</w:t>
            </w:r>
          </w:p>
        </w:tc>
        <w:tc>
          <w:tcPr>
            <w:tcW w:w="3231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Не предусмотрено</w:t>
            </w:r>
          </w:p>
        </w:tc>
      </w:tr>
      <w:tr w:rsidR="0089587D" w:rsidTr="00601091">
        <w:trPr>
          <w:trHeight w:val="70"/>
        </w:trPr>
        <w:tc>
          <w:tcPr>
            <w:tcW w:w="255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-log:&lt;имя_файла&gt;</w:t>
            </w:r>
          </w:p>
        </w:tc>
        <w:tc>
          <w:tcPr>
            <w:tcW w:w="4282" w:type="dxa"/>
            <w:vAlign w:val="center"/>
          </w:tcPr>
          <w:p w:rsidR="0089587D" w:rsidRPr="00C60F41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результата проверки входного файла на допустимость символов</w:t>
            </w:r>
          </w:p>
        </w:tc>
        <w:tc>
          <w:tcPr>
            <w:tcW w:w="3231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&lt;имя_файла&gt;.log</w:t>
            </w:r>
          </w:p>
        </w:tc>
      </w:tr>
      <w:tr w:rsidR="0089587D" w:rsidTr="00601091">
        <w:trPr>
          <w:trHeight w:val="70"/>
        </w:trPr>
        <w:tc>
          <w:tcPr>
            <w:tcW w:w="255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-out:&lt;имя_файла&gt;</w:t>
            </w:r>
          </w:p>
        </w:tc>
        <w:tc>
          <w:tcPr>
            <w:tcW w:w="428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</w:t>
            </w: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езультат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 работы транслятора</w:t>
            </w:r>
          </w:p>
        </w:tc>
        <w:tc>
          <w:tcPr>
            <w:tcW w:w="3231" w:type="dxa"/>
            <w:vAlign w:val="center"/>
          </w:tcPr>
          <w:p w:rsidR="0089587D" w:rsidRPr="00572664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&lt;имя_файла&gt;.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</w:t>
            </w:r>
          </w:p>
        </w:tc>
      </w:tr>
      <w:tr w:rsidR="0089587D" w:rsidTr="00601091">
        <w:tc>
          <w:tcPr>
            <w:tcW w:w="2552" w:type="dxa"/>
            <w:vAlign w:val="center"/>
          </w:tcPr>
          <w:p w:rsidR="0089587D" w:rsidRPr="00B87810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lex</w:t>
            </w: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28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результата работы лексического и семантического анализа.</w:t>
            </w:r>
          </w:p>
        </w:tc>
        <w:tc>
          <w:tcPr>
            <w:tcW w:w="3231" w:type="dxa"/>
            <w:vAlign w:val="center"/>
          </w:tcPr>
          <w:p w:rsidR="0089587D" w:rsidRPr="00572664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lex</w:t>
            </w:r>
          </w:p>
        </w:tc>
      </w:tr>
      <w:tr w:rsidR="0089587D" w:rsidTr="00601091">
        <w:trPr>
          <w:trHeight w:val="70"/>
        </w:trPr>
        <w:tc>
          <w:tcPr>
            <w:tcW w:w="2552" w:type="dxa"/>
            <w:vAlign w:val="center"/>
          </w:tcPr>
          <w:p w:rsidR="0089587D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4282" w:type="dxa"/>
            <w:vAlign w:val="center"/>
          </w:tcPr>
          <w:p w:rsidR="0089587D" w:rsidRDefault="00AA2CE1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результата работы синтаксического анализа</w:t>
            </w:r>
          </w:p>
        </w:tc>
        <w:tc>
          <w:tcPr>
            <w:tcW w:w="3231" w:type="dxa"/>
            <w:vAlign w:val="center"/>
          </w:tcPr>
          <w:p w:rsidR="0089587D" w:rsidRPr="00B87810" w:rsidRDefault="00AA2CE1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</w:p>
        </w:tc>
      </w:tr>
    </w:tbl>
    <w:p w:rsidR="0089587D" w:rsidRPr="00C60F41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7" w:name="_Toc469951061"/>
      <w:bookmarkStart w:id="118" w:name="_Toc500358571"/>
      <w:bookmarkStart w:id="119" w:name="_Toc27619840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2.3 Перечень протоколов, формируемых транслятором и их содержимое</w:t>
      </w:r>
      <w:bookmarkEnd w:id="117"/>
      <w:bookmarkEnd w:id="118"/>
      <w:bookmarkEnd w:id="119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Таблица с перечнем протоколов, формируемых транслятором языка </w:t>
      </w:r>
    </w:p>
    <w:p w:rsidR="0089587D" w:rsidRDefault="003058C3" w:rsidP="00DF1789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 w:rsidR="00601091"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89587D" w:rsidRPr="00E43B89">
        <w:rPr>
          <w:rFonts w:ascii="Times New Roman" w:hAnsi="Times New Roman" w:cs="Times New Roman"/>
          <w:sz w:val="28"/>
          <w:szCs w:val="28"/>
        </w:rPr>
        <w:t>и их назначением представлена в таблице 2.2</w:t>
      </w:r>
    </w:p>
    <w:p w:rsidR="0089587D" w:rsidRPr="008A1C49" w:rsidRDefault="0089587D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2.2 </w:t>
      </w:r>
      <w:r w:rsidRPr="008A1C49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Протоколы, формируемые транслятором языка </w:t>
      </w:r>
      <w:r w:rsidR="003058C3">
        <w:rPr>
          <w:rFonts w:ascii="Times New Roman" w:hAnsi="Times New Roman" w:cs="Times New Roman"/>
          <w:sz w:val="28"/>
          <w:szCs w:val="24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4"/>
        </w:rPr>
        <w:t>-</w:t>
      </w:r>
      <w:r w:rsidR="003058C3">
        <w:rPr>
          <w:rFonts w:ascii="Times New Roman" w:hAnsi="Times New Roman" w:cs="Times New Roman"/>
          <w:sz w:val="28"/>
          <w:szCs w:val="24"/>
        </w:rPr>
        <w:t>2019</w:t>
      </w: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7655"/>
      </w:tblGrid>
      <w:tr w:rsidR="0089587D" w:rsidRPr="00E43B89" w:rsidTr="00601091">
        <w:trPr>
          <w:trHeight w:val="4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 протокола</w:t>
            </w:r>
          </w:p>
        </w:tc>
      </w:tr>
      <w:tr w:rsidR="0089587D" w:rsidRPr="00E43B89" w:rsidTr="00601091">
        <w:trPr>
          <w:trHeight w:val="55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Файл журнала с параметром &lt;</w:t>
            </w:r>
            <w:r w:rsidRPr="00E43B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Содержит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информацию о входных параметрах в приложение и о этапе проверки символов на допустимость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587D" w:rsidRPr="00E43B89" w:rsidTr="00601091">
        <w:trPr>
          <w:trHeight w:val="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Выходной файл c параметром &lt;</w:t>
            </w:r>
            <w:r w:rsidRPr="00E43B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Содержит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сгенерированный код на языке А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ссемблера.</w:t>
            </w:r>
          </w:p>
        </w:tc>
      </w:tr>
      <w:tr w:rsidR="0089587D" w:rsidRPr="00E43B89" w:rsidTr="00601091">
        <w:trPr>
          <w:trHeight w:val="85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B87810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lex:&lt;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лексического и семантического анализа. Содержит таблицы лексем и идентификаторов.</w:t>
            </w:r>
          </w:p>
        </w:tc>
      </w:tr>
      <w:tr w:rsidR="0089587D" w:rsidRPr="00E43B89" w:rsidTr="00601091">
        <w:trPr>
          <w:trHeight w:val="93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4228F3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  <w:r w:rsidRPr="004228F3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 w:rsidRPr="004228F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Default="0089587D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синтаксического анализа. Содержит правила разбора, трассировку, а также преобразованные после польской записи таблицы лексем и идентификаторов.</w:t>
            </w:r>
          </w:p>
        </w:tc>
      </w:tr>
    </w:tbl>
    <w:p w:rsidR="0089587D" w:rsidRPr="006F147F" w:rsidRDefault="00A20ABF" w:rsidP="00561718">
      <w:pPr>
        <w:pStyle w:val="1"/>
        <w:spacing w:before="360" w:after="360"/>
        <w:ind w:firstLine="708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20" w:name="_Toc469951062"/>
      <w:bookmarkStart w:id="121" w:name="_Toc500358572"/>
      <w:bookmarkStart w:id="122" w:name="_Toc27619841"/>
      <w:r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3 </w:t>
      </w:r>
      <w:r w:rsidR="0089587D" w:rsidRPr="006F147F">
        <w:rPr>
          <w:rFonts w:ascii="Times New Roman" w:hAnsi="Times New Roman" w:cs="Times New Roman"/>
          <w:b/>
          <w:color w:val="auto"/>
          <w:sz w:val="28"/>
        </w:rPr>
        <w:t>Разработка лексического анализатора</w:t>
      </w:r>
      <w:bookmarkStart w:id="123" w:name="_Toc469951063"/>
      <w:bookmarkEnd w:id="120"/>
      <w:bookmarkEnd w:id="121"/>
      <w:bookmarkEnd w:id="122"/>
    </w:p>
    <w:p w:rsidR="0089587D" w:rsidRPr="00327ACB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4" w:name="_Toc500358573"/>
      <w:bookmarkStart w:id="125" w:name="_Toc27619842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 Структура лексического анализатора</w:t>
      </w:r>
      <w:bookmarkEnd w:id="123"/>
      <w:bookmarkEnd w:id="124"/>
      <w:bookmarkEnd w:id="125"/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Лексический анализатор</w:t>
      </w:r>
      <w:r w:rsidRPr="00E43B89">
        <w:rPr>
          <w:rFonts w:ascii="Times New Roman" w:hAnsi="Times New Roman" w:cs="Times New Roman"/>
          <w:sz w:val="28"/>
          <w:szCs w:val="28"/>
        </w:rPr>
        <w:t xml:space="preserve"> – часть транслятора, выполняющая лексический анализ.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ий анализатор принимает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обработанный и разбитый на отдельные компоненты исходный код на языке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. На выходе формируется таблица лексем и таблица идентификаторов. Структура лексического анализатора представлена на рисунке 3.1</w: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B48B53" wp14:editId="6751E5D6">
            <wp:extent cx="5196840" cy="2658848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353" cy="26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Pr="00871B65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Структура лексического анализатора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6" w:name="_Toc469951064"/>
      <w:bookmarkStart w:id="127" w:name="_Toc500358574"/>
      <w:bookmarkStart w:id="128" w:name="_Toc27619843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3.2 Контроль входных символов</w:t>
      </w:r>
      <w:bookmarkEnd w:id="126"/>
      <w:bookmarkEnd w:id="127"/>
      <w:bookmarkEnd w:id="128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Таблица для контроля входных символов представлена на рисунке 3.2</w:t>
      </w:r>
    </w:p>
    <w:p w:rsidR="0089587D" w:rsidRPr="00B63801" w:rsidRDefault="00DB744C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BEB3828" wp14:editId="19D62236">
            <wp:extent cx="6372225" cy="2600960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E43B89">
        <w:rPr>
          <w:rFonts w:ascii="Times New Roman" w:hAnsi="Times New Roman" w:cs="Times New Roman"/>
          <w:sz w:val="28"/>
          <w:szCs w:val="28"/>
        </w:rPr>
        <w:t xml:space="preserve"> 3.2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43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43B89">
        <w:rPr>
          <w:rFonts w:ascii="Times New Roman" w:hAnsi="Times New Roman" w:cs="Times New Roman"/>
          <w:sz w:val="28"/>
          <w:szCs w:val="28"/>
        </w:rPr>
        <w:t>Таблица контроля входных символов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lastRenderedPageBreak/>
        <w:t xml:space="preserve">Принцип работы таблицы заключается в соответствии значения каждому элементу в шестнадцатеричной системе счисления значению в таблице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Описание значения символов: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разрешённый </w:t>
      </w:r>
      <w:r w:rsidRPr="00E43B89">
        <w:rPr>
          <w:rFonts w:ascii="Times New Roman" w:hAnsi="Times New Roman" w:cs="Times New Roman"/>
          <w:sz w:val="28"/>
          <w:szCs w:val="28"/>
        </w:rPr>
        <w:t xml:space="preserve">символ,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 xml:space="preserve">– запрещённый символ,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сепаратор.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9" w:name="_Toc469951065"/>
      <w:bookmarkStart w:id="130" w:name="_Toc500358575"/>
      <w:bookmarkStart w:id="131" w:name="_Toc27619844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3.3 Удаление избыточных символов</w:t>
      </w:r>
      <w:bookmarkEnd w:id="129"/>
      <w:bookmarkEnd w:id="130"/>
      <w:bookmarkEnd w:id="131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89587D" w:rsidRDefault="0089587D" w:rsidP="00A20A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Избыт</w:t>
      </w:r>
      <w:r>
        <w:rPr>
          <w:rFonts w:ascii="Times New Roman" w:hAnsi="Times New Roman" w:cs="Times New Roman"/>
          <w:sz w:val="28"/>
          <w:szCs w:val="28"/>
        </w:rPr>
        <w:t>очными символами являются</w:t>
      </w:r>
      <w:r w:rsidRPr="00E43B89">
        <w:rPr>
          <w:rFonts w:ascii="Times New Roman" w:hAnsi="Times New Roman" w:cs="Times New Roman"/>
          <w:sz w:val="28"/>
          <w:szCs w:val="28"/>
        </w:rPr>
        <w:t xml:space="preserve"> символы табуляции и пробелы.</w:t>
      </w:r>
    </w:p>
    <w:p w:rsidR="0089587D" w:rsidRPr="001875FB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Избыточные символы удаляются на эт</w:t>
      </w:r>
      <w:r>
        <w:rPr>
          <w:rFonts w:ascii="Times New Roman" w:hAnsi="Times New Roman" w:cs="Times New Roman"/>
          <w:sz w:val="28"/>
          <w:szCs w:val="28"/>
        </w:rPr>
        <w:t>апе разбиения исходного кода на токены.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Описание алгоритма удаления избыточных символов:</w:t>
      </w:r>
    </w:p>
    <w:p w:rsidR="0089587D" w:rsidRPr="0048203A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1. Посимвольно считываем файл с исходным кодом программы.</w:t>
      </w:r>
    </w:p>
    <w:p w:rsidR="0089587D" w:rsidRPr="007B204B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43B89">
        <w:rPr>
          <w:rFonts w:ascii="Times New Roman" w:hAnsi="Times New Roman" w:cs="Times New Roman"/>
          <w:sz w:val="28"/>
          <w:szCs w:val="28"/>
        </w:rPr>
        <w:t>Встреча пробела</w:t>
      </w:r>
      <w:r>
        <w:rPr>
          <w:rFonts w:ascii="Times New Roman" w:hAnsi="Times New Roman" w:cs="Times New Roman"/>
          <w:sz w:val="28"/>
          <w:szCs w:val="28"/>
        </w:rPr>
        <w:t xml:space="preserve"> или знака табуляции</w:t>
      </w:r>
      <w:r w:rsidRPr="00E43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своего рода встречей символа-</w:t>
      </w:r>
      <w:r w:rsidRPr="006A3444">
        <w:rPr>
          <w:rFonts w:ascii="Times New Roman" w:hAnsi="Times New Roman" w:cs="Times New Roman"/>
          <w:sz w:val="28"/>
          <w:szCs w:val="28"/>
        </w:rPr>
        <w:t>сепаратора.</w:t>
      </w:r>
    </w:p>
    <w:p w:rsidR="0089587D" w:rsidRPr="001875FB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В отличие от других символов-сепараторов не записываем в очередь лексем эти символы, т.е. игнорируем.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2" w:name="_Toc500358576"/>
      <w:bookmarkStart w:id="133" w:name="_Toc27619845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3.4 Перечень ключевых слов, сепараторов, символов операций и соответствующих им лексем, регулярных выражений и конечных автоматов</w:t>
      </w:r>
      <w:bookmarkEnd w:id="132"/>
      <w:bookmarkEnd w:id="133"/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Ле</w:t>
      </w:r>
      <w:r w:rsidRPr="007B204B">
        <w:rPr>
          <w:rFonts w:ascii="Times New Roman" w:hAnsi="Times New Roman" w:cs="Times New Roman"/>
          <w:sz w:val="28"/>
          <w:szCs w:val="28"/>
        </w:rPr>
        <w:t>ксемы</w:t>
      </w:r>
      <w:r w:rsidRPr="00E43B8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это символы, соответствующие ключевым словам, символам операций и сепараторам, необходимые для упрощения дальнейшей обработки исходного кода программы. Данное со</w:t>
      </w:r>
      <w:r>
        <w:rPr>
          <w:rFonts w:ascii="Times New Roman" w:hAnsi="Times New Roman" w:cs="Times New Roman"/>
          <w:sz w:val="28"/>
          <w:szCs w:val="28"/>
        </w:rPr>
        <w:t>ответствие описано в таблице 3.1.</w:t>
      </w:r>
    </w:p>
    <w:p w:rsidR="0089587D" w:rsidRPr="00B63801" w:rsidRDefault="0089587D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B63801">
        <w:rPr>
          <w:rFonts w:ascii="Times New Roman" w:hAnsi="Times New Roman" w:cs="Times New Roman"/>
          <w:sz w:val="28"/>
          <w:szCs w:val="24"/>
        </w:rPr>
        <w:t>Таблица 3.1</w:t>
      </w:r>
      <w:r w:rsidRPr="00B63801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B63801">
        <w:rPr>
          <w:rFonts w:ascii="Times New Roman" w:hAnsi="Times New Roman" w:cs="Times New Roman"/>
          <w:sz w:val="28"/>
          <w:szCs w:val="24"/>
        </w:rPr>
        <w:t>Соответствие ключевых слов, символов операций и сепараторов с лексемами</w:t>
      </w:r>
    </w:p>
    <w:tbl>
      <w:tblPr>
        <w:tblStyle w:val="12"/>
        <w:tblW w:w="0" w:type="auto"/>
        <w:tblInd w:w="108" w:type="dxa"/>
        <w:tblLook w:val="04A0" w:firstRow="1" w:lastRow="0" w:firstColumn="1" w:lastColumn="0" w:noHBand="0" w:noVBand="1"/>
      </w:tblPr>
      <w:tblGrid>
        <w:gridCol w:w="2506"/>
        <w:gridCol w:w="4086"/>
        <w:gridCol w:w="3325"/>
      </w:tblGrid>
      <w:tr w:rsidR="0089587D" w:rsidRPr="007E2734" w:rsidTr="00601091">
        <w:tc>
          <w:tcPr>
            <w:tcW w:w="2508" w:type="dxa"/>
          </w:tcPr>
          <w:p w:rsidR="0089587D" w:rsidRPr="007E2734" w:rsidRDefault="0089587D" w:rsidP="00A20ABF">
            <w:pPr>
              <w:spacing w:after="0" w:line="240" w:lineRule="auto"/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Тип цепочки</w:t>
            </w: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Цепочка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Лексема</w:t>
            </w:r>
          </w:p>
        </w:tc>
      </w:tr>
      <w:tr w:rsidR="0089587D" w:rsidRPr="007E2734" w:rsidTr="00601091">
        <w:tc>
          <w:tcPr>
            <w:tcW w:w="2508" w:type="dxa"/>
            <w:vMerge w:val="restart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Ключевые слова</w:t>
            </w: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dim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d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real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</w:t>
            </w:r>
            <w:r w:rsidRPr="007E2734">
              <w:rPr>
                <w:rFonts w:eastAsia="Calibri"/>
                <w:sz w:val="28"/>
                <w:lang w:val="en-US"/>
              </w:rPr>
              <w:t xml:space="preserve"> 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word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w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procedure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p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read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s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1808EE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S</w:t>
            </w:r>
            <w:r w:rsidR="00DB744C">
              <w:rPr>
                <w:rFonts w:eastAsia="Calibri"/>
                <w:sz w:val="28"/>
                <w:lang w:val="en-US"/>
              </w:rPr>
              <w:t>trcmp</w:t>
            </w:r>
          </w:p>
        </w:tc>
        <w:tc>
          <w:tcPr>
            <w:tcW w:w="3327" w:type="dxa"/>
          </w:tcPr>
          <w:p w:rsidR="0089587D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q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DB744C" w:rsidRDefault="001808EE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s</w:t>
            </w:r>
            <w:r w:rsidR="0089587D">
              <w:rPr>
                <w:rFonts w:eastAsia="Calibri"/>
                <w:sz w:val="28"/>
                <w:lang w:val="en-US"/>
              </w:rPr>
              <w:t>trl</w:t>
            </w:r>
            <w:r w:rsidR="00DB744C">
              <w:rPr>
                <w:rFonts w:eastAsia="Calibri"/>
                <w:sz w:val="28"/>
                <w:lang w:val="en-US"/>
              </w:rPr>
              <w:t>n</w:t>
            </w:r>
          </w:p>
        </w:tc>
        <w:tc>
          <w:tcPr>
            <w:tcW w:w="3327" w:type="dxa"/>
          </w:tcPr>
          <w:p w:rsidR="0089587D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endp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entry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m</w:t>
            </w:r>
          </w:p>
        </w:tc>
      </w:tr>
      <w:tr w:rsidR="00A3049D" w:rsidRPr="007E2734" w:rsidTr="00601091">
        <w:tc>
          <w:tcPr>
            <w:tcW w:w="2508" w:type="dxa"/>
          </w:tcPr>
          <w:p w:rsidR="00A3049D" w:rsidRPr="007E2734" w:rsidRDefault="00A3049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A3049D" w:rsidRPr="00A3049D" w:rsidRDefault="00A3049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If</w:t>
            </w:r>
          </w:p>
        </w:tc>
        <w:tc>
          <w:tcPr>
            <w:tcW w:w="3327" w:type="dxa"/>
          </w:tcPr>
          <w:p w:rsidR="00A3049D" w:rsidRPr="00A3049D" w:rsidRDefault="00A3049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c</w:t>
            </w:r>
          </w:p>
        </w:tc>
      </w:tr>
      <w:tr w:rsidR="0089587D" w:rsidRPr="007E2734" w:rsidTr="00601091">
        <w:tc>
          <w:tcPr>
            <w:tcW w:w="2508" w:type="dxa"/>
            <w:vMerge w:val="restart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</w:t>
            </w:r>
            <w:r w:rsidRPr="007E2734">
              <w:rPr>
                <w:rFonts w:eastAsia="Calibri"/>
                <w:sz w:val="28"/>
              </w:rPr>
              <w:t>ное</w:t>
            </w: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Идентификатор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i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Целочисленный литерал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Строковый литерал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w</w:t>
            </w:r>
          </w:p>
        </w:tc>
      </w:tr>
    </w:tbl>
    <w:p w:rsidR="0089587D" w:rsidRDefault="0089587D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Pr="00C30ECC" w:rsidRDefault="0089587D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3.1</w:t>
      </w:r>
    </w:p>
    <w:tbl>
      <w:tblPr>
        <w:tblStyle w:val="12"/>
        <w:tblW w:w="0" w:type="auto"/>
        <w:tblInd w:w="108" w:type="dxa"/>
        <w:tblLook w:val="04A0" w:firstRow="1" w:lastRow="0" w:firstColumn="1" w:lastColumn="0" w:noHBand="0" w:noVBand="1"/>
      </w:tblPr>
      <w:tblGrid>
        <w:gridCol w:w="2506"/>
        <w:gridCol w:w="4081"/>
        <w:gridCol w:w="3330"/>
      </w:tblGrid>
      <w:tr w:rsidR="0089587D" w:rsidRPr="007E2734" w:rsidTr="00601091">
        <w:tc>
          <w:tcPr>
            <w:tcW w:w="2508" w:type="dxa"/>
            <w:vMerge w:val="restart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Сепараторы</w:t>
            </w: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;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;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,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,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[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[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]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]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(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(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DA764A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)</w:t>
            </w:r>
          </w:p>
        </w:tc>
        <w:tc>
          <w:tcPr>
            <w:tcW w:w="3334" w:type="dxa"/>
          </w:tcPr>
          <w:p w:rsidR="0089587D" w:rsidRPr="00DA764A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)</w:t>
            </w:r>
          </w:p>
        </w:tc>
      </w:tr>
      <w:tr w:rsidR="0089587D" w:rsidRPr="007E2734" w:rsidTr="00DB744C">
        <w:tc>
          <w:tcPr>
            <w:tcW w:w="2508" w:type="dxa"/>
            <w:vMerge/>
            <w:tcBorders>
              <w:bottom w:val="single" w:sz="4" w:space="0" w:color="auto"/>
            </w:tcBorders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=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=</w:t>
            </w:r>
          </w:p>
        </w:tc>
      </w:tr>
      <w:tr w:rsidR="0089587D" w:rsidRPr="007E2734" w:rsidTr="00DB744C">
        <w:tc>
          <w:tcPr>
            <w:tcW w:w="2508" w:type="dxa"/>
            <w:vMerge w:val="restart"/>
            <w:tcBorders>
              <w:bottom w:val="nil"/>
            </w:tcBorders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Операторы</w:t>
            </w: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-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a</w:t>
            </w:r>
          </w:p>
        </w:tc>
      </w:tr>
      <w:tr w:rsidR="0089587D" w:rsidRPr="007E2734" w:rsidTr="00DB744C">
        <w:tc>
          <w:tcPr>
            <w:tcW w:w="2508" w:type="dxa"/>
            <w:vMerge/>
            <w:tcBorders>
              <w:top w:val="nil"/>
              <w:bottom w:val="nil"/>
            </w:tcBorders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DB744C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+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a</w:t>
            </w:r>
          </w:p>
        </w:tc>
      </w:tr>
      <w:tr w:rsidR="0089587D" w:rsidRPr="007E2734" w:rsidTr="00DB744C">
        <w:tc>
          <w:tcPr>
            <w:tcW w:w="2508" w:type="dxa"/>
            <w:vMerge/>
            <w:tcBorders>
              <w:top w:val="nil"/>
              <w:bottom w:val="nil"/>
            </w:tcBorders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DB744C" w:rsidP="00DB744C">
            <w:pPr>
              <w:tabs>
                <w:tab w:val="right" w:pos="3865"/>
              </w:tabs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*</w:t>
            </w:r>
            <w:r>
              <w:rPr>
                <w:rFonts w:eastAsia="Calibri"/>
                <w:sz w:val="28"/>
                <w:lang w:val="en-US"/>
              </w:rPr>
              <w:tab/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a</w:t>
            </w:r>
          </w:p>
        </w:tc>
      </w:tr>
      <w:tr w:rsidR="00DB744C" w:rsidRPr="007E2734" w:rsidTr="00DB744C">
        <w:tc>
          <w:tcPr>
            <w:tcW w:w="2508" w:type="dxa"/>
            <w:tcBorders>
              <w:top w:val="nil"/>
              <w:bottom w:val="nil"/>
            </w:tcBorders>
          </w:tcPr>
          <w:p w:rsidR="00DB744C" w:rsidRPr="007E2734" w:rsidRDefault="00DB744C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DB744C" w:rsidRPr="00DB744C" w:rsidRDefault="00DB744C" w:rsidP="00DB744C">
            <w:pPr>
              <w:tabs>
                <w:tab w:val="right" w:pos="3865"/>
              </w:tabs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/</w:t>
            </w:r>
          </w:p>
        </w:tc>
        <w:tc>
          <w:tcPr>
            <w:tcW w:w="3334" w:type="dxa"/>
          </w:tcPr>
          <w:p w:rsidR="00DB744C" w:rsidRPr="00DB744C" w:rsidRDefault="00DB744C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а</w:t>
            </w:r>
          </w:p>
        </w:tc>
      </w:tr>
      <w:tr w:rsidR="00DB744C" w:rsidRPr="007E2734" w:rsidTr="00DB744C">
        <w:tc>
          <w:tcPr>
            <w:tcW w:w="2508" w:type="dxa"/>
            <w:tcBorders>
              <w:top w:val="nil"/>
            </w:tcBorders>
          </w:tcPr>
          <w:p w:rsidR="00DB744C" w:rsidRPr="007E2734" w:rsidRDefault="00DB744C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DB744C" w:rsidRPr="00DB744C" w:rsidRDefault="00DB744C" w:rsidP="00DB744C">
            <w:pPr>
              <w:tabs>
                <w:tab w:val="right" w:pos="3865"/>
              </w:tabs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%</w:t>
            </w:r>
          </w:p>
        </w:tc>
        <w:tc>
          <w:tcPr>
            <w:tcW w:w="3334" w:type="dxa"/>
          </w:tcPr>
          <w:p w:rsidR="00DB744C" w:rsidRPr="00DB744C" w:rsidRDefault="00DB744C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а</w:t>
            </w:r>
          </w:p>
        </w:tc>
      </w:tr>
    </w:tbl>
    <w:p w:rsidR="0089587D" w:rsidRPr="00E43B89" w:rsidRDefault="0089587D" w:rsidP="00A20AB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Пример реализации таблицы </w:t>
      </w:r>
      <w:r>
        <w:rPr>
          <w:rFonts w:ascii="Times New Roman" w:hAnsi="Times New Roman" w:cs="Times New Roman"/>
          <w:sz w:val="28"/>
          <w:szCs w:val="28"/>
        </w:rPr>
        <w:t>лексем представлен в приложении </w:t>
      </w:r>
      <w:r w:rsidRPr="00E43B89">
        <w:rPr>
          <w:rFonts w:ascii="Times New Roman" w:hAnsi="Times New Roman" w:cs="Times New Roman"/>
          <w:sz w:val="28"/>
          <w:szCs w:val="28"/>
        </w:rPr>
        <w:t>А.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Также в приложе</w:t>
      </w:r>
      <w:r>
        <w:rPr>
          <w:rFonts w:ascii="Times New Roman" w:hAnsi="Times New Roman" w:cs="Times New Roman"/>
          <w:sz w:val="28"/>
          <w:szCs w:val="28"/>
        </w:rPr>
        <w:t>нии </w:t>
      </w:r>
      <w:r w:rsidRPr="00E43B89">
        <w:rPr>
          <w:rFonts w:ascii="Times New Roman" w:hAnsi="Times New Roman" w:cs="Times New Roman"/>
          <w:sz w:val="28"/>
          <w:szCs w:val="28"/>
        </w:rPr>
        <w:t xml:space="preserve">А находятся конечные автоматы, соответствующие лексемам языка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  <w:bookmarkStart w:id="134" w:name="_Toc500358577"/>
    </w:p>
    <w:p w:rsidR="0089587D" w:rsidRPr="00F676C8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5" w:name="_Toc27619846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3.5 Основные структуры данных</w:t>
      </w:r>
      <w:bookmarkEnd w:id="134"/>
      <w:bookmarkEnd w:id="135"/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структуры таблиц лексем и идентификаторов данных языка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используемых для хранения, представлены в прил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ожении 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А. В таблице лексем содержится лексема, её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номер, полученный при разборе,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номер строки в исходном коде</w:t>
      </w:r>
      <w:r w:rsidRPr="000419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приоритет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таблице идентификаторов содержится имя идентификатора, номер в таблице лексем, тип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данных, смысловой тип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идентификатора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</w:t>
      </w:r>
      <w:r w:rsidR="00A251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6" w:name="_Toc469951068"/>
      <w:bookmarkStart w:id="137" w:name="_Toc500358578"/>
      <w:bookmarkStart w:id="138" w:name="_Toc27619847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3.6 Принцип обработки ошибо</w:t>
      </w:r>
      <w:bookmarkEnd w:id="136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bookmarkEnd w:id="137"/>
      <w:bookmarkEnd w:id="138"/>
    </w:p>
    <w:p w:rsidR="0089587D" w:rsidRPr="00F73426" w:rsidRDefault="0089587D" w:rsidP="00A20ABF">
      <w:pPr>
        <w:pStyle w:val="af"/>
        <w:spacing w:before="0" w:beforeAutospacing="0" w:after="0" w:afterAutospacing="0"/>
        <w:ind w:firstLine="709"/>
        <w:jc w:val="both"/>
        <w:rPr>
          <w:sz w:val="20"/>
        </w:rPr>
      </w:pPr>
      <w:bookmarkStart w:id="139" w:name="_Toc469951069"/>
      <w:bookmarkStart w:id="140" w:name="_Toc500358579"/>
      <w:r>
        <w:rPr>
          <w:rFonts w:eastAsia="Calibri"/>
          <w:color w:val="000000"/>
          <w:kern w:val="24"/>
          <w:sz w:val="28"/>
          <w:szCs w:val="36"/>
        </w:rPr>
        <w:t>При возникновении критической ошибки</w:t>
      </w:r>
      <w:r w:rsidRPr="00F73426">
        <w:rPr>
          <w:rFonts w:eastAsia="Calibri"/>
          <w:color w:val="000000"/>
          <w:kern w:val="24"/>
          <w:sz w:val="28"/>
          <w:szCs w:val="36"/>
        </w:rPr>
        <w:t xml:space="preserve"> – работа транслятора прекращается. 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1" w:name="_Toc27619848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3.7 Структура и перечень сообщений лексического анализатора</w:t>
      </w:r>
      <w:bookmarkEnd w:id="139"/>
      <w:bookmarkEnd w:id="140"/>
      <w:bookmarkEnd w:id="141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89587D" w:rsidRDefault="0089587D" w:rsidP="00A20ABF">
      <w:pPr>
        <w:spacing w:after="0" w:line="240" w:lineRule="auto"/>
        <w:ind w:firstLine="709"/>
        <w:jc w:val="both"/>
        <w:rPr>
          <w:noProof/>
          <w:lang w:eastAsia="ru-RU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Перечень сообщений лексического анализатора представлен </w:t>
      </w:r>
      <w:r>
        <w:rPr>
          <w:rFonts w:ascii="Times New Roman" w:hAnsi="Times New Roman" w:cs="Times New Roman"/>
          <w:sz w:val="28"/>
          <w:szCs w:val="28"/>
        </w:rPr>
        <w:t>на рисунке 3.3.</w:t>
      </w:r>
      <w:r w:rsidRPr="00041907">
        <w:rPr>
          <w:noProof/>
          <w:lang w:eastAsia="ru-RU"/>
        </w:rPr>
        <w:t xml:space="preserve"> </w:t>
      </w:r>
    </w:p>
    <w:p w:rsidR="0089587D" w:rsidRPr="00041907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6EB36A0" wp14:editId="489B7D21">
            <wp:extent cx="5743575" cy="1066800"/>
            <wp:effectExtent l="0" t="0" r="952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Pr="0004190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Перечень ошибок лексического анализатора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2" w:name="_Toc469951070"/>
      <w:bookmarkStart w:id="143" w:name="_Toc500358580"/>
      <w:bookmarkStart w:id="144" w:name="_Toc27619849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3.8 Параметры лексического анализатора и режимы его работы</w:t>
      </w:r>
      <w:bookmarkEnd w:id="142"/>
      <w:bookmarkEnd w:id="143"/>
      <w:bookmarkEnd w:id="144"/>
    </w:p>
    <w:p w:rsidR="0089587D" w:rsidRPr="00314C61" w:rsidRDefault="0089587D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Входным параметро</w:t>
      </w:r>
      <w:r>
        <w:rPr>
          <w:rFonts w:ascii="Times New Roman" w:hAnsi="Times New Roman" w:cs="Times New Roman"/>
          <w:sz w:val="28"/>
          <w:szCs w:val="28"/>
        </w:rPr>
        <w:t>м лексического анализа является очередь, состоящая из структур, полями которых являются лексема и номер её строки в исходном файле</w:t>
      </w:r>
      <w:r w:rsidRPr="004D0DDD">
        <w:rPr>
          <w:rFonts w:ascii="Times New Roman" w:hAnsi="Times New Roman" w:cs="Times New Roman"/>
          <w:sz w:val="28"/>
          <w:szCs w:val="28"/>
        </w:rPr>
        <w:t>, полученные на этапе проверки исходного кода на допустимость символов.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5" w:name="_Toc469951071"/>
      <w:bookmarkStart w:id="146" w:name="_Toc500358581"/>
      <w:bookmarkStart w:id="147" w:name="_Toc27619850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145"/>
      <w:bookmarkEnd w:id="146"/>
      <w:bookmarkEnd w:id="147"/>
    </w:p>
    <w:p w:rsidR="00AA2CE1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Лексический анализ выполняется программой (входящей в состав транслятора), называемой лексическим анализатором.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Цель лексического анализа — выделение и классификация лексем в тексте исходной программы. Ле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ксический анализатор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распознаёт и разбирает цепочки исходного текста программы. Это основывается на работе конечных автоматов, которую можно представить в виде графов.</w:t>
      </w:r>
      <w:r w:rsidRPr="00E43B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A2CE1">
        <w:rPr>
          <w:rFonts w:ascii="Times New Roman" w:hAnsi="Times New Roman" w:cs="Times New Roman"/>
          <w:sz w:val="28"/>
          <w:szCs w:val="28"/>
          <w:shd w:val="clear" w:color="auto" w:fill="FFFFFF"/>
        </w:rPr>
        <w:t>Регулярные выражения</w:t>
      </w:r>
      <w:r w:rsidRPr="00E43B8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аналитический или формульный способ задания регулярных языков. Они состоят из констант и операторов, которые определяют множества строк и множество операций над ними. Любое регулярное выражение можно представить в виде графа.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Пример. Регулярное выражение для ключевого слова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5F0C92">
        <w:rPr>
          <w:rFonts w:cs="Times New Roman"/>
          <w:color w:val="000000" w:themeColor="text1"/>
          <w:sz w:val="28"/>
          <w:szCs w:val="28"/>
        </w:rPr>
        <w:t>‘</w:t>
      </w:r>
      <w:r>
        <w:rPr>
          <w:rFonts w:cs="Times New Roman"/>
          <w:color w:val="000000" w:themeColor="text1"/>
          <w:sz w:val="28"/>
          <w:szCs w:val="28"/>
          <w:lang w:val="en-US"/>
        </w:rPr>
        <w:t>real</w:t>
      </w:r>
      <w:r w:rsidRPr="005F0C92">
        <w:rPr>
          <w:rFonts w:cs="Times New Roman"/>
          <w:color w:val="000000" w:themeColor="text1"/>
          <w:sz w:val="28"/>
          <w:szCs w:val="28"/>
        </w:rPr>
        <w:t>’</w:t>
      </w:r>
      <w:r>
        <w:rPr>
          <w:rFonts w:cs="Times New Roman"/>
          <w:color w:val="000000" w:themeColor="text1"/>
          <w:sz w:val="28"/>
          <w:szCs w:val="28"/>
        </w:rPr>
        <w:t>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Граф конечного автомата для этой лексемы представлен на рисунке 3.</w:t>
      </w:r>
      <w:r w:rsidRPr="00041907"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0 –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начальное состояние,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4 –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конечное состояние автомата. </w: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1C2F23" wp14:editId="24490485">
                <wp:simplePos x="0" y="0"/>
                <wp:positionH relativeFrom="column">
                  <wp:posOffset>1191895</wp:posOffset>
                </wp:positionH>
                <wp:positionV relativeFrom="paragraph">
                  <wp:posOffset>217170</wp:posOffset>
                </wp:positionV>
                <wp:extent cx="403860" cy="311785"/>
                <wp:effectExtent l="0" t="0" r="15240" b="1206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3175" w:rsidRDefault="009F3175" w:rsidP="0089587D"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C2F2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93.85pt;margin-top:17.1pt;width:31.8pt;height:24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" strokecolor="white [3212]">
                <v:textbox>
                  <w:txbxContent>
                    <w:p w:rsidR="009F3175" w:rsidRDefault="009F3175" w:rsidP="0089587D"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3F1BA4" wp14:editId="30141455">
                <wp:simplePos x="0" y="0"/>
                <wp:positionH relativeFrom="column">
                  <wp:posOffset>4866005</wp:posOffset>
                </wp:positionH>
                <wp:positionV relativeFrom="paragraph">
                  <wp:posOffset>217805</wp:posOffset>
                </wp:positionV>
                <wp:extent cx="723900" cy="723900"/>
                <wp:effectExtent l="0" t="0" r="19050" b="19050"/>
                <wp:wrapNone/>
                <wp:docPr id="29" name="Ова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75" w:rsidRPr="008C383C" w:rsidRDefault="009F3175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3F1BA4" id="Овал 29" o:spid="_x0000_s1027" style="position:absolute;left:0;text-align:left;margin-left:383.15pt;margin-top:17.15pt;width:57pt;height:5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" fillcolor="white [3201]" strokecolor="black [3213]" strokeweight="1pt">
                <v:stroke joinstyle="miter"/>
                <v:textbox>
                  <w:txbxContent>
                    <w:p w:rsidR="009F3175" w:rsidRPr="008C383C" w:rsidRDefault="009F3175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S4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D5CCBBC" wp14:editId="3C00B062">
                <wp:simplePos x="0" y="0"/>
                <wp:positionH relativeFrom="column">
                  <wp:posOffset>3768725</wp:posOffset>
                </wp:positionH>
                <wp:positionV relativeFrom="paragraph">
                  <wp:posOffset>217805</wp:posOffset>
                </wp:positionV>
                <wp:extent cx="723900" cy="723900"/>
                <wp:effectExtent l="0" t="0" r="19050" b="19050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75" w:rsidRPr="008C383C" w:rsidRDefault="009F3175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5CCBBC" id="Овал 27" o:spid="_x0000_s1028" style="position:absolute;left:0;text-align:left;margin-left:296.75pt;margin-top:17.15pt;width:57pt;height:5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" fillcolor="white [3201]" strokecolor="black [3213]" strokeweight="1pt">
                <v:stroke joinstyle="miter"/>
                <v:textbox>
                  <w:txbxContent>
                    <w:p w:rsidR="009F3175" w:rsidRPr="008C383C" w:rsidRDefault="009F3175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S3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17B6537" wp14:editId="75E698A3">
                <wp:simplePos x="0" y="0"/>
                <wp:positionH relativeFrom="column">
                  <wp:posOffset>3474720</wp:posOffset>
                </wp:positionH>
                <wp:positionV relativeFrom="paragraph">
                  <wp:posOffset>273685</wp:posOffset>
                </wp:positionV>
                <wp:extent cx="259080" cy="259080"/>
                <wp:effectExtent l="0" t="0" r="26670" b="26670"/>
                <wp:wrapSquare wrapText="bothSides"/>
                <wp:docPr id="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3175" w:rsidRPr="00041907" w:rsidRDefault="009F3175" w:rsidP="008958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B6537" id="_x0000_s1029" type="#_x0000_t202" style="position:absolute;left:0;text-align:left;margin-left:273.6pt;margin-top:21.55pt;width:20.4pt;height:20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" strokecolor="white [3212]">
                <v:textbox>
                  <w:txbxContent>
                    <w:p w:rsidR="009F3175" w:rsidRPr="00041907" w:rsidRDefault="009F3175" w:rsidP="008958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A7AA51F" wp14:editId="3E1D57AD">
                <wp:simplePos x="0" y="0"/>
                <wp:positionH relativeFrom="column">
                  <wp:posOffset>4549140</wp:posOffset>
                </wp:positionH>
                <wp:positionV relativeFrom="paragraph">
                  <wp:posOffset>243205</wp:posOffset>
                </wp:positionV>
                <wp:extent cx="259080" cy="259080"/>
                <wp:effectExtent l="0" t="0" r="26670" b="26670"/>
                <wp:wrapSquare wrapText="bothSides"/>
                <wp:docPr id="2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3175" w:rsidRDefault="009F3175" w:rsidP="0089587D">
                            <w:r>
                              <w:rPr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AA51F" id="_x0000_s1030" type="#_x0000_t202" style="position:absolute;left:0;text-align:left;margin-left:358.2pt;margin-top:19.15pt;width:20.4pt;height:20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" strokecolor="white [3212]">
                <v:textbox>
                  <w:txbxContent>
                    <w:p w:rsidR="009F3175" w:rsidRDefault="009F3175" w:rsidP="0089587D">
                      <w:r>
                        <w:rPr>
                          <w:lang w:val="en-US"/>
                        </w:rP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B95148" wp14:editId="0E6FEAEF">
                <wp:simplePos x="0" y="0"/>
                <wp:positionH relativeFrom="column">
                  <wp:posOffset>2339340</wp:posOffset>
                </wp:positionH>
                <wp:positionV relativeFrom="paragraph">
                  <wp:posOffset>247650</wp:posOffset>
                </wp:positionV>
                <wp:extent cx="259080" cy="259080"/>
                <wp:effectExtent l="0" t="0" r="26670" b="26670"/>
                <wp:wrapSquare wrapText="bothSides"/>
                <wp:docPr id="19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3175" w:rsidRDefault="009F3175" w:rsidP="0089587D"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95148" id="_x0000_s1031" type="#_x0000_t202" style="position:absolute;left:0;text-align:left;margin-left:184.2pt;margin-top:19.5pt;width:20.4pt;height:20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" strokecolor="white [3212]">
                <v:textbox>
                  <w:txbxContent>
                    <w:p w:rsidR="009F3175" w:rsidRDefault="009F3175" w:rsidP="0089587D"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6949A01" wp14:editId="3DE507A2">
                <wp:simplePos x="0" y="0"/>
                <wp:positionH relativeFrom="column">
                  <wp:posOffset>469265</wp:posOffset>
                </wp:positionH>
                <wp:positionV relativeFrom="paragraph">
                  <wp:posOffset>216535</wp:posOffset>
                </wp:positionV>
                <wp:extent cx="723900" cy="723900"/>
                <wp:effectExtent l="0" t="0" r="19050" b="19050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75" w:rsidRPr="008C383C" w:rsidRDefault="009F3175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 w:rsidRPr="008C383C"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949A01" id="Овал 24" o:spid="_x0000_s1032" style="position:absolute;left:0;text-align:left;margin-left:36.95pt;margin-top:17.05pt;width:57pt;height:5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" fillcolor="white [3201]" strokecolor="black [3213]" strokeweight="1pt">
                <v:stroke joinstyle="miter"/>
                <v:textbox>
                  <w:txbxContent>
                    <w:p w:rsidR="009F3175" w:rsidRPr="008C383C" w:rsidRDefault="009F3175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 w:rsidRPr="008C383C"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S0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62A1A7" wp14:editId="60E0484D">
                <wp:simplePos x="0" y="0"/>
                <wp:positionH relativeFrom="column">
                  <wp:posOffset>1597025</wp:posOffset>
                </wp:positionH>
                <wp:positionV relativeFrom="paragraph">
                  <wp:posOffset>233045</wp:posOffset>
                </wp:positionV>
                <wp:extent cx="723900" cy="723900"/>
                <wp:effectExtent l="0" t="0" r="19050" b="19050"/>
                <wp:wrapNone/>
                <wp:docPr id="25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75" w:rsidRPr="008C383C" w:rsidRDefault="009F3175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62A1A7" id="Овал 25" o:spid="_x0000_s1033" style="position:absolute;left:0;text-align:left;margin-left:125.75pt;margin-top:18.35pt;width:57pt;height:5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" fillcolor="white [3201]" strokecolor="black [3213]" strokeweight="1pt">
                <v:stroke joinstyle="miter"/>
                <v:textbox>
                  <w:txbxContent>
                    <w:p w:rsidR="009F3175" w:rsidRPr="008C383C" w:rsidRDefault="009F3175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S1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7429A80" wp14:editId="712DE2E2">
                <wp:simplePos x="0" y="0"/>
                <wp:positionH relativeFrom="column">
                  <wp:posOffset>2679065</wp:posOffset>
                </wp:positionH>
                <wp:positionV relativeFrom="paragraph">
                  <wp:posOffset>217805</wp:posOffset>
                </wp:positionV>
                <wp:extent cx="723900" cy="723900"/>
                <wp:effectExtent l="0" t="0" r="19050" b="1905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75" w:rsidRPr="008C383C" w:rsidRDefault="009F3175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429A80" id="Овал 26" o:spid="_x0000_s1034" style="position:absolute;left:0;text-align:left;margin-left:210.95pt;margin-top:17.15pt;width:57pt;height:5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" fillcolor="white [3201]" strokecolor="black [3213]" strokeweight="1pt">
                <v:stroke joinstyle="miter"/>
                <v:textbox>
                  <w:txbxContent>
                    <w:p w:rsidR="009F3175" w:rsidRPr="008C383C" w:rsidRDefault="009F3175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S2</w:t>
                      </w:r>
                    </w:p>
                  </w:txbxContent>
                </v:textbox>
              </v:oval>
            </w:pict>
          </mc:Fallback>
        </mc:AlternateConten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65F5C3" wp14:editId="4A91DE7B">
                <wp:simplePos x="0" y="0"/>
                <wp:positionH relativeFrom="column">
                  <wp:posOffset>4495800</wp:posOffset>
                </wp:positionH>
                <wp:positionV relativeFrom="paragraph">
                  <wp:posOffset>247015</wp:posOffset>
                </wp:positionV>
                <wp:extent cx="373380" cy="1270"/>
                <wp:effectExtent l="0" t="76200" r="26670" b="93980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2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8E7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2" o:spid="_x0000_s1026" type="#_x0000_t32" style="position:absolute;margin-left:354pt;margin-top:19.45pt;width:29.4pt;height: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" strokecolor="black [3213]" strokeweight="1pt">
                <v:stroke endarrow="block" joinstyle="miter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10E7B4" wp14:editId="7895C81E">
                <wp:simplePos x="0" y="0"/>
                <wp:positionH relativeFrom="column">
                  <wp:posOffset>3398520</wp:posOffset>
                </wp:positionH>
                <wp:positionV relativeFrom="paragraph">
                  <wp:posOffset>228600</wp:posOffset>
                </wp:positionV>
                <wp:extent cx="373380" cy="1270"/>
                <wp:effectExtent l="0" t="76200" r="26670" b="93980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2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EB126" id="Прямая со стрелкой 203" o:spid="_x0000_s1026" type="#_x0000_t32" style="position:absolute;margin-left:267.6pt;margin-top:18pt;width:29.4pt;height: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" strokecolor="black [3213]" strokeweight="1pt">
                <v:stroke endarrow="block" joinstyle="miter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2B1E09" wp14:editId="022C11EB">
                <wp:simplePos x="0" y="0"/>
                <wp:positionH relativeFrom="column">
                  <wp:posOffset>2311400</wp:posOffset>
                </wp:positionH>
                <wp:positionV relativeFrom="paragraph">
                  <wp:posOffset>220980</wp:posOffset>
                </wp:positionV>
                <wp:extent cx="373380" cy="1270"/>
                <wp:effectExtent l="0" t="76200" r="26670" b="93980"/>
                <wp:wrapNone/>
                <wp:docPr id="192" name="Прямая со стрелкой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2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8C155" id="Прямая со стрелкой 192" o:spid="_x0000_s1026" type="#_x0000_t32" style="position:absolute;margin-left:182pt;margin-top:17.4pt;width:29.4pt;height: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" strokecolor="black [3213]" strokeweight="1pt">
                <v:stroke endarrow="block" joinstyle="miter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82542" wp14:editId="067A3A5C">
                <wp:simplePos x="0" y="0"/>
                <wp:positionH relativeFrom="column">
                  <wp:posOffset>1191260</wp:posOffset>
                </wp:positionH>
                <wp:positionV relativeFrom="paragraph">
                  <wp:posOffset>220980</wp:posOffset>
                </wp:positionV>
                <wp:extent cx="411480" cy="8890"/>
                <wp:effectExtent l="0" t="57150" r="45720" b="86360"/>
                <wp:wrapNone/>
                <wp:docPr id="195" name="Прямая со стрелкой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88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0879A" id="Прямая со стрелкой 195" o:spid="_x0000_s1026" type="#_x0000_t32" style="position:absolute;margin-left:93.8pt;margin-top:17.4pt;width:32.4pt;height: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" strokecolor="black [3213]" strokeweight="1pt">
                <v:stroke endarrow="block" joinstyle="miter"/>
              </v:shape>
            </w:pict>
          </mc:Fallback>
        </mc:AlternateConten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89587D" w:rsidRPr="00A25111" w:rsidRDefault="0089587D" w:rsidP="00A20ABF">
      <w:pPr>
        <w:pStyle w:val="a7"/>
        <w:spacing w:before="280" w:after="280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2511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3.4 – Граф переходов для цепочки ‘</w:t>
      </w:r>
      <w:r w:rsidRPr="00A2511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real</w:t>
      </w:r>
      <w:r w:rsidRPr="00A2511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’</w:t>
      </w:r>
    </w:p>
    <w:p w:rsidR="0089587D" w:rsidRPr="00F676C8" w:rsidRDefault="0089587D" w:rsidP="00DF1789">
      <w:pPr>
        <w:pStyle w:val="2"/>
        <w:spacing w:before="360" w:after="360" w:line="240" w:lineRule="auto"/>
        <w:ind w:firstLine="709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bookmarkStart w:id="148" w:name="_Toc469951072"/>
      <w:bookmarkStart w:id="149" w:name="_Toc500358582"/>
      <w:bookmarkStart w:id="150" w:name="_Toc27619851"/>
      <w:r w:rsidRPr="00F676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3.10 Контрольный пример</w:t>
      </w:r>
      <w:bookmarkEnd w:id="148"/>
      <w:bookmarkEnd w:id="149"/>
      <w:bookmarkEnd w:id="150"/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eastAsia="Calibri" w:hAnsi="Times New Roman" w:cs="Times New Roman"/>
          <w:sz w:val="28"/>
          <w:szCs w:val="28"/>
        </w:rPr>
        <w:t>Результат работы лексического анализатора – та</w:t>
      </w:r>
      <w:r>
        <w:rPr>
          <w:rFonts w:ascii="Times New Roman" w:eastAsia="Calibri" w:hAnsi="Times New Roman" w:cs="Times New Roman"/>
          <w:sz w:val="28"/>
          <w:szCs w:val="28"/>
        </w:rPr>
        <w:t>блицы лексем и идентификаторов –</w:t>
      </w:r>
      <w:r w:rsidRPr="00E43B89">
        <w:rPr>
          <w:rFonts w:ascii="Times New Roman" w:eastAsia="Calibri" w:hAnsi="Times New Roman" w:cs="Times New Roman"/>
          <w:sz w:val="28"/>
          <w:szCs w:val="28"/>
        </w:rPr>
        <w:t xml:space="preserve"> представлен</w:t>
      </w:r>
      <w:r w:rsidRPr="00E43B89">
        <w:rPr>
          <w:rFonts w:ascii="Times New Roman" w:hAnsi="Times New Roman" w:cs="Times New Roman"/>
          <w:sz w:val="28"/>
          <w:szCs w:val="28"/>
        </w:rPr>
        <w:t xml:space="preserve"> в приложении А.</w:t>
      </w: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Pr="00FD4735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89587D" w:rsidRPr="00383D83" w:rsidRDefault="00A20ABF" w:rsidP="00DF1789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1" w:name="_Toc500358583"/>
      <w:bookmarkStart w:id="152" w:name="_Toc2761985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="0089587D"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синтаксического анализатора</w:t>
      </w:r>
      <w:bookmarkEnd w:id="151"/>
      <w:bookmarkEnd w:id="152"/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3" w:name="_3tbugp1"/>
      <w:bookmarkStart w:id="154" w:name="_Toc500358584"/>
      <w:bookmarkStart w:id="155" w:name="_Toc27619853"/>
      <w:bookmarkEnd w:id="153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54"/>
      <w:bookmarkEnd w:id="155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Синтаксический анализ</w:t>
      </w:r>
      <w:r>
        <w:rPr>
          <w:rFonts w:ascii="Times New Roman" w:hAnsi="Times New Roman" w:cs="Times New Roman"/>
          <w:sz w:val="28"/>
          <w:szCs w:val="28"/>
        </w:rPr>
        <w:t xml:space="preserve"> – это фаза трансляции, выполняемая после лексического анализа и предназначенная для распознавания синтаксических конструкций. Входом для синтаксического анализа является таблица лексем и таблица идентификаторов, полученные после фазы лексического анализа. Выходом – дерево разбора. Структура синтаксического анализатора представлена на рисунке 4.1.</w:t>
      </w:r>
    </w:p>
    <w:p w:rsidR="0089587D" w:rsidRDefault="0089587D" w:rsidP="00A20ABF">
      <w:pPr>
        <w:pStyle w:val="ae"/>
        <w:spacing w:before="280" w:after="280" w:line="240" w:lineRule="auto"/>
        <w:ind w:left="0"/>
        <w:jc w:val="center"/>
        <w:rPr>
          <w:szCs w:val="28"/>
        </w:rPr>
      </w:pPr>
      <w:r>
        <w:rPr>
          <w:szCs w:val="28"/>
        </w:rPr>
        <w:object w:dxaOrig="8430" w:dyaOrig="3435">
          <v:shape id="_x0000_i1206" type="#_x0000_t75" style="width:420pt;height:171.8pt" o:ole="">
            <v:imagedata r:id="rId14" o:title=""/>
          </v:shape>
          <o:OLEObject Type="Embed" ProgID="Visio.Drawing.11" ShapeID="_x0000_i1206" DrawAspect="Content" ObjectID="_1638232443" r:id="rId15"/>
        </w:object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Структура синтаксического анализатора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6" w:name="_Toc500358585"/>
      <w:bookmarkStart w:id="157" w:name="_Toc27619854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156"/>
      <w:bookmarkEnd w:id="157"/>
    </w:p>
    <w:p w:rsidR="0089587D" w:rsidRDefault="0089587D" w:rsidP="00A20AB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 w:rsidR="0077643D"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используется контекстно-свободная грамматика </w:t>
      </w:r>
      <w:r w:rsidRPr="002E2C7A">
        <w:rPr>
          <w:rFonts w:ascii="Times New Roman" w:eastAsia="Calibri" w:hAnsi="Times New Roman" w:cs="Times New Roman"/>
          <w:position w:val="-16"/>
          <w:sz w:val="28"/>
          <w:szCs w:val="28"/>
        </w:rPr>
        <w:object w:dxaOrig="2160" w:dyaOrig="480">
          <v:shape id="_x0000_i1207" type="#_x0000_t75" style="width:108pt;height:24pt" o:ole="">
            <v:imagedata r:id="rId16" o:title=""/>
          </v:shape>
          <o:OLEObject Type="Embed" ProgID="Equation.3" ShapeID="_x0000_i1207" DrawAspect="Content" ObjectID="_1638232444" r:id="rId17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</w:p>
    <w:p w:rsidR="0089587D" w:rsidRDefault="0089587D" w:rsidP="00A20AB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– множество нетерминальных символов (первый столбец таблицы 4.1), </w:t>
      </w: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– множество правил языка</w:t>
      </w:r>
      <w:r w:rsidRPr="008358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второй столбец таблицы 4.1), </w:t>
      </w:r>
    </w:p>
    <w:p w:rsidR="0089587D" w:rsidRPr="0064683A" w:rsidRDefault="0089587D" w:rsidP="00A20ABF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– начальный символ грамматики, являющийся нетерминалом. </w:t>
      </w:r>
    </w:p>
    <w:p w:rsidR="0089587D" w:rsidRPr="002E2C7A" w:rsidRDefault="0089587D" w:rsidP="00A20ABF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Эта грамматика </w:t>
      </w:r>
      <w:r w:rsidRPr="002E2C7A">
        <w:rPr>
          <w:rFonts w:ascii="Times New Roman" w:eastAsia="Calibri" w:hAnsi="Times New Roman" w:cs="Times New Roman"/>
          <w:sz w:val="28"/>
          <w:szCs w:val="28"/>
        </w:rPr>
        <w:t>имее</w:t>
      </w:r>
      <w:r>
        <w:rPr>
          <w:rFonts w:ascii="Times New Roman" w:eastAsia="Calibri" w:hAnsi="Times New Roman" w:cs="Times New Roman"/>
          <w:sz w:val="28"/>
          <w:szCs w:val="28"/>
        </w:rPr>
        <w:t>т нормальную форму Грейбах, т.к.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она не леворекурсивная (не содержит леворекурсивных пр</w:t>
      </w:r>
      <w:r>
        <w:rPr>
          <w:rFonts w:ascii="Times New Roman" w:eastAsia="Calibri" w:hAnsi="Times New Roman" w:cs="Times New Roman"/>
          <w:sz w:val="28"/>
          <w:szCs w:val="28"/>
        </w:rPr>
        <w:t>авил) и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правила </w:t>
      </w:r>
      <w:r w:rsidRPr="002E2C7A">
        <w:rPr>
          <w:rFonts w:ascii="Times New Roman" w:eastAsia="Calibri" w:hAnsi="Times New Roman" w:cs="Times New Roman"/>
          <w:position w:val="-4"/>
          <w:sz w:val="28"/>
          <w:szCs w:val="28"/>
        </w:rPr>
        <w:object w:dxaOrig="300" w:dyaOrig="320">
          <v:shape id="_x0000_i1208" type="#_x0000_t75" style="width:15.25pt;height:15.25pt" o:ole="">
            <v:imagedata r:id="rId18" o:title=""/>
          </v:shape>
          <o:OLEObject Type="Embed" ProgID="Equation.3" ShapeID="_x0000_i1208" DrawAspect="Content" ObjectID="_1638232445" r:id="rId19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имеют вид:</w:t>
      </w:r>
    </w:p>
    <w:p w:rsidR="0089587D" w:rsidRPr="002E2C7A" w:rsidRDefault="0089587D" w:rsidP="00A20ABF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1160" w:dyaOrig="340">
          <v:shape id="_x0000_i1209" type="#_x0000_t75" style="width:57.25pt;height:17.45pt" o:ole="">
            <v:imagedata r:id="rId20" o:title=""/>
          </v:shape>
          <o:OLEObject Type="Embed" ProgID="Equation.3" ShapeID="_x0000_i1209" DrawAspect="Content" ObjectID="_1638232446" r:id="rId21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2E2C7A">
        <w:rPr>
          <w:rFonts w:ascii="Times New Roman" w:eastAsia="Calibri" w:hAnsi="Times New Roman" w:cs="Times New Roman"/>
          <w:position w:val="-10"/>
          <w:sz w:val="28"/>
          <w:szCs w:val="28"/>
        </w:rPr>
        <w:object w:dxaOrig="2420" w:dyaOrig="320">
          <v:shape id="_x0000_i1210" type="#_x0000_t75" style="width:155.45pt;height:20.75pt" o:ole="">
            <v:imagedata r:id="rId22" o:title=""/>
          </v:shape>
          <o:OLEObject Type="Embed" ProgID="Equation.3" ShapeID="_x0000_i1210" DrawAspect="Content" ObjectID="_1638232447" r:id="rId23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>;</w:t>
      </w:r>
      <w:r w:rsidRPr="002E2C7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или </w:t>
      </w:r>
      <w:r w:rsidRPr="002E2C7A">
        <w:rPr>
          <w:rFonts w:ascii="Calibri" w:eastAsia="Calibri" w:hAnsi="Calibri" w:cs="Times New Roman"/>
          <w:position w:val="-10"/>
        </w:rPr>
        <w:object w:dxaOrig="1320" w:dyaOrig="360">
          <v:shape id="_x0000_i1211" type="#_x0000_t75" style="width:86.75pt;height:24pt" o:ole="">
            <v:imagedata r:id="rId24" o:title=""/>
          </v:shape>
          <o:OLEObject Type="Embed" ProgID="Equation.3" ShapeID="_x0000_i1211" DrawAspect="Content" ObjectID="_1638232448" r:id="rId25"/>
        </w:object>
      </w:r>
      <w:r w:rsidRPr="002E2C7A">
        <w:rPr>
          <w:rFonts w:ascii="Calibri" w:eastAsia="Calibri" w:hAnsi="Calibri" w:cs="Times New Roman"/>
          <w:lang w:val="en-US"/>
        </w:rPr>
        <w:t>,</w:t>
      </w:r>
      <w:r w:rsidRPr="002E2C7A">
        <w:rPr>
          <w:rFonts w:ascii="Calibri" w:eastAsia="Calibri" w:hAnsi="Calibri" w:cs="Times New Roman"/>
        </w:rPr>
        <w:t xml:space="preserve"> </w:t>
      </w:r>
      <w:r w:rsidRPr="002E2C7A">
        <w:rPr>
          <w:rFonts w:ascii="Times New Roman" w:eastAsia="Calibri" w:hAnsi="Times New Roman" w:cs="Times New Roman"/>
          <w:sz w:val="28"/>
        </w:rPr>
        <w:t>или</w:t>
      </w:r>
      <w:r w:rsidRPr="002E2C7A">
        <w:rPr>
          <w:rFonts w:ascii="Calibri" w:eastAsia="Calibri" w:hAnsi="Calibri" w:cs="Times New Roman"/>
        </w:rPr>
        <w:t xml:space="preserve"> </w:t>
      </w:r>
      <w:r w:rsidRPr="002E2C7A">
        <w:rPr>
          <w:rFonts w:ascii="Calibri" w:eastAsia="Calibri" w:hAnsi="Calibri" w:cs="Times New Roman"/>
          <w:position w:val="-6"/>
        </w:rPr>
        <w:object w:dxaOrig="700" w:dyaOrig="320">
          <v:shape id="_x0000_i1212" type="#_x0000_t75" style="width:44.75pt;height:20.75pt" o:ole="">
            <v:imagedata r:id="rId26" o:title=""/>
          </v:shape>
          <o:OLEObject Type="Embed" ProgID="Equation.3" ShapeID="_x0000_i1212" DrawAspect="Content" ObjectID="_1638232449" r:id="rId27"/>
        </w:object>
      </w:r>
      <w:r w:rsidRPr="002E2C7A">
        <w:rPr>
          <w:rFonts w:ascii="Times New Roman" w:eastAsia="Calibri" w:hAnsi="Times New Roman" w:cs="Times New Roman"/>
          <w:sz w:val="28"/>
        </w:rPr>
        <w:t>)</w:t>
      </w:r>
      <w:r w:rsidRPr="002E2C7A">
        <w:rPr>
          <w:rFonts w:ascii="Calibri" w:eastAsia="Calibri" w:hAnsi="Calibri" w:cs="Times New Roman"/>
        </w:rPr>
        <w:t xml:space="preserve"> </w:t>
      </w:r>
    </w:p>
    <w:p w:rsidR="0089587D" w:rsidRPr="008358DD" w:rsidRDefault="0089587D" w:rsidP="00A20ABF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940" w:dyaOrig="340">
          <v:shape id="_x0000_i1213" type="#_x0000_t75" style="width:48pt;height:17.45pt" o:ole="">
            <v:imagedata r:id="rId28" o:title=""/>
          </v:shape>
          <o:OLEObject Type="Embed" ProgID="Equation.3" ShapeID="_x0000_i1213" DrawAspect="Content" ObjectID="_1638232450" r:id="rId29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880" w:dyaOrig="340">
          <v:shape id="_x0000_i1214" type="#_x0000_t75" style="width:44.2pt;height:17.45pt" o:ole="">
            <v:imagedata r:id="rId30" o:title=""/>
          </v:shape>
          <o:OLEObject Type="Embed" ProgID="Equation.3" ShapeID="_x0000_i1214" DrawAspect="Content" ObjectID="_1638232451" r:id="rId31"/>
        </w:object>
      </w:r>
      <w:r w:rsidRPr="002E2C7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— 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начальный символ, </w:t>
      </w:r>
      <w:r>
        <w:rPr>
          <w:rFonts w:ascii="Times New Roman" w:eastAsia="Calibri" w:hAnsi="Times New Roman" w:cs="Times New Roman"/>
          <w:sz w:val="28"/>
          <w:szCs w:val="28"/>
        </w:rPr>
        <w:t>при этом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если такое правило существует, то нетерминал </w:t>
      </w: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279" w:dyaOrig="340">
          <v:shape id="_x0000_i1215" type="#_x0000_t75" style="width:14.75pt;height:17.45pt" o:ole="">
            <v:imagedata r:id="rId32" o:title=""/>
          </v:shape>
          <o:OLEObject Type="Embed" ProgID="Equation.3" ShapeID="_x0000_i1215" DrawAspect="Content" ObjectID="_1638232452" r:id="rId33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 не встречаетс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я в правой части правил. </w:t>
      </w:r>
    </w:p>
    <w:p w:rsidR="0089587D" w:rsidRDefault="0089587D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8" w:name="_Toc469951076"/>
      <w:r w:rsidRPr="00E43B89">
        <w:rPr>
          <w:rFonts w:ascii="Times New Roman" w:hAnsi="Times New Roman" w:cs="Times New Roman"/>
          <w:sz w:val="28"/>
          <w:szCs w:val="28"/>
        </w:rPr>
        <w:t xml:space="preserve">Грамматика языка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  <w:r w:rsidR="007B7C27"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представлена в приложении Б.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TS</w:t>
      </w:r>
      <w:r w:rsidRPr="003C34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терминальные символы, которыми являются сепараторы, знаки арифметических операций и некоторые строчные буквы.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NS</w:t>
      </w:r>
      <w:r w:rsidRPr="001D2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нетерминальные символы, представленные несколькими заглавными буквами латинского алфавита.</w:t>
      </w:r>
    </w:p>
    <w:p w:rsidR="0089587D" w:rsidRPr="003C348C" w:rsidRDefault="0089587D" w:rsidP="00A20ABF">
      <w:pPr>
        <w:spacing w:before="240"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>Таблица 4.1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 – Перечень правил, составляющих грамматику языка</w:t>
      </w:r>
      <w:r>
        <w:rPr>
          <w:rFonts w:ascii="Times New Roman" w:eastAsia="Calibri" w:hAnsi="Times New Roman" w:cs="Times New Roman"/>
          <w:iCs/>
          <w:sz w:val="28"/>
          <w:szCs w:val="18"/>
        </w:rPr>
        <w:t xml:space="preserve"> и о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писание нетерминальных символов </w:t>
      </w:r>
      <w:r w:rsidR="003058C3">
        <w:rPr>
          <w:rFonts w:ascii="Times New Roman" w:eastAsia="Calibri" w:hAnsi="Times New Roman" w:cs="Times New Roman"/>
          <w:iCs/>
          <w:sz w:val="28"/>
          <w:szCs w:val="18"/>
          <w:lang w:val="en-US"/>
        </w:rPr>
        <w:t>YNA</w:t>
      </w:r>
      <w:r w:rsidR="003058C3" w:rsidRPr="003058C3">
        <w:rPr>
          <w:rFonts w:ascii="Times New Roman" w:eastAsia="Calibri" w:hAnsi="Times New Roman" w:cs="Times New Roman"/>
          <w:iCs/>
          <w:sz w:val="28"/>
          <w:szCs w:val="18"/>
        </w:rPr>
        <w:t>-</w:t>
      </w:r>
      <w:r w:rsidR="003058C3">
        <w:rPr>
          <w:rFonts w:ascii="Times New Roman" w:eastAsia="Calibri" w:hAnsi="Times New Roman" w:cs="Times New Roman"/>
          <w:iCs/>
          <w:sz w:val="28"/>
          <w:szCs w:val="18"/>
        </w:rPr>
        <w:t>2019</w:t>
      </w:r>
      <w:r w:rsidR="007B204B">
        <w:rPr>
          <w:rFonts w:ascii="Times New Roman" w:eastAsia="Calibri" w:hAnsi="Times New Roman" w:cs="Times New Roman"/>
          <w:iCs/>
          <w:sz w:val="28"/>
          <w:szCs w:val="18"/>
        </w:rPr>
        <w:t xml:space="preserve"> (назначни в таблицу)</w:t>
      </w:r>
    </w:p>
    <w:tbl>
      <w:tblPr>
        <w:tblStyle w:val="21"/>
        <w:tblW w:w="10065" w:type="dxa"/>
        <w:tblInd w:w="108" w:type="dxa"/>
        <w:tblLook w:val="04A0" w:firstRow="1" w:lastRow="0" w:firstColumn="1" w:lastColumn="0" w:noHBand="0" w:noVBand="1"/>
      </w:tblPr>
      <w:tblGrid>
        <w:gridCol w:w="1980"/>
        <w:gridCol w:w="8085"/>
      </w:tblGrid>
      <w:tr w:rsidR="0089587D" w:rsidRPr="003C348C" w:rsidTr="00601091">
        <w:tc>
          <w:tcPr>
            <w:tcW w:w="1980" w:type="dxa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Нетерминал</w:t>
            </w:r>
          </w:p>
        </w:tc>
        <w:tc>
          <w:tcPr>
            <w:tcW w:w="8085" w:type="dxa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Цепочки правил</w:t>
            </w:r>
          </w:p>
        </w:tc>
      </w:tr>
      <w:tr w:rsidR="0089587D" w:rsidRPr="003C348C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b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tpi(F)[N]S</w:t>
            </w:r>
          </w:p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m[N]</w:t>
            </w:r>
          </w:p>
        </w:tc>
      </w:tr>
      <w:tr w:rsidR="0089587D" w:rsidRPr="00063262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  <w:lang w:val="en-US"/>
              </w:rPr>
              <w:t>N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dti;N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eE;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i=E;N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s(i);N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s(w);N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s(r);N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s(w);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s(i);</w:t>
            </w:r>
          </w:p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s(r);</w:t>
            </w:r>
            <w:r>
              <w:rPr>
                <w:rFonts w:eastAsia="Calibri"/>
                <w:b/>
                <w:sz w:val="28"/>
                <w:szCs w:val="28"/>
                <w:lang w:val="en-US"/>
              </w:rPr>
              <w:t xml:space="preserve"> </w:t>
            </w:r>
          </w:p>
        </w:tc>
      </w:tr>
      <w:tr w:rsidR="0089587D" w:rsidRPr="00904D74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E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i(W)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dM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i(W)M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q(i,r)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q(r,r)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q(i,i)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q(r,i)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n(i)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n(w)</w:t>
            </w:r>
          </w:p>
        </w:tc>
      </w:tr>
      <w:tr w:rsidR="0089587D" w:rsidRPr="003C348C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  <w:lang w:val="en-US"/>
              </w:rPr>
              <w:t>F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ti</w:t>
            </w:r>
          </w:p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ti,F</w:t>
            </w:r>
          </w:p>
        </w:tc>
      </w:tr>
      <w:tr w:rsidR="0089587D" w:rsidRPr="00063262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i,W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w,W</w:t>
            </w:r>
          </w:p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r,W</w:t>
            </w:r>
          </w:p>
        </w:tc>
      </w:tr>
      <w:tr w:rsidR="0089587D" w:rsidRPr="00063262" w:rsidTr="00601091">
        <w:tc>
          <w:tcPr>
            <w:tcW w:w="1980" w:type="dxa"/>
            <w:vAlign w:val="center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M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a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aE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aEM</w:t>
            </w:r>
          </w:p>
        </w:tc>
      </w:tr>
    </w:tbl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  <w:bookmarkStart w:id="159" w:name="_Toc500358586"/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0" w:name="_Toc27619855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4.3 Построение конечного магазинного автомата</w:t>
      </w:r>
      <w:bookmarkEnd w:id="158"/>
      <w:bookmarkEnd w:id="159"/>
      <w:bookmarkEnd w:id="160"/>
    </w:p>
    <w:p w:rsidR="0089587D" w:rsidRPr="00B93F75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автомат с магазинной памятью представляет собой семерку</w:t>
      </w:r>
      <w:r>
        <w:rPr>
          <w:rFonts w:ascii="Times New Roman" w:hAnsi="Times New Roman" w:cs="Times New Roman"/>
          <w:position w:val="-14"/>
          <w:sz w:val="28"/>
          <w:szCs w:val="28"/>
        </w:rPr>
        <w:object w:dxaOrig="3000" w:dyaOrig="465">
          <v:shape id="_x0000_i1216" type="#_x0000_t75" style="width:150pt;height:24pt" o:ole="">
            <v:imagedata r:id="rId34" o:title=""/>
          </v:shape>
          <o:OLEObject Type="Embed" ProgID="Equation.3" ShapeID="_x0000_i1216" DrawAspect="Content" ObjectID="_1638232453" r:id="rId35"/>
        </w:object>
      </w:r>
      <w:r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4.2. </w:t>
      </w:r>
      <w:r w:rsidRPr="00E87E5A">
        <w:rPr>
          <w:rFonts w:ascii="Times New Roman" w:eastAsia="Calibri" w:hAnsi="Times New Roman" w:cs="Times New Roman"/>
          <w:sz w:val="28"/>
          <w:szCs w:val="28"/>
        </w:rPr>
        <w:t>Структура данного автомата показана в приложе</w:t>
      </w:r>
      <w:r>
        <w:rPr>
          <w:rFonts w:ascii="Times New Roman" w:eastAsia="Calibri" w:hAnsi="Times New Roman" w:cs="Times New Roman"/>
          <w:sz w:val="28"/>
          <w:szCs w:val="28"/>
        </w:rPr>
        <w:t>нии В.</w:t>
      </w:r>
    </w:p>
    <w:p w:rsidR="0089587D" w:rsidRDefault="0089587D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</w:t>
      </w:r>
      <w:r w:rsidRPr="008D3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компонентов магазинного автомата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2414"/>
        <w:gridCol w:w="5957"/>
      </w:tblGrid>
      <w:tr w:rsidR="0089587D" w:rsidTr="00A25111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9587D" w:rsidTr="00A25111">
        <w:trPr>
          <w:trHeight w:val="106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1A1D9CB0" wp14:editId="7D10C76D">
                  <wp:extent cx="182880" cy="27432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состояний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89587D" w:rsidTr="00A25111">
        <w:trPr>
          <w:trHeight w:val="100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07BFA958" wp14:editId="5ED05B7A">
                  <wp:extent cx="182880" cy="1828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входных символов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Алфавит 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является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89587D" w:rsidTr="00A25111">
        <w:trPr>
          <w:trHeight w:val="108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A522E3C" wp14:editId="3DC4A89C">
                  <wp:extent cx="182880" cy="182880"/>
                  <wp:effectExtent l="0" t="0" r="762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специальных магазинных символов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магазинных символов содержит стартовый символ и маркер дна стека</w:t>
            </w:r>
          </w:p>
        </w:tc>
      </w:tr>
      <w:tr w:rsidR="0089587D" w:rsidTr="00A25111">
        <w:trPr>
          <w:trHeight w:val="6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3C854968" wp14:editId="605DE15D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переходов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89587D" w:rsidTr="00A25111">
        <w:trPr>
          <w:trHeight w:val="1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0C9B8AAC" wp14:editId="4623B2D0">
                  <wp:extent cx="259080" cy="388620"/>
                  <wp:effectExtent l="0" t="0" r="762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Состояние, которое приобретает автомат в начале своей работы. Представляется в виде стартового правила грамматики (нетерминальный символ S)</w:t>
            </w:r>
          </w:p>
        </w:tc>
      </w:tr>
      <w:tr w:rsidR="0089587D" w:rsidTr="00A25111">
        <w:trPr>
          <w:trHeight w:val="7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628FB698" wp14:editId="3E5CC7AD">
                  <wp:extent cx="281940" cy="422910"/>
                  <wp:effectExtent l="0" t="0" r="381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магазина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 маркера дна стека ($)</w:t>
            </w:r>
          </w:p>
        </w:tc>
      </w:tr>
      <w:tr w:rsidR="00A25111" w:rsidTr="00A25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608"/>
        </w:trPr>
        <w:tc>
          <w:tcPr>
            <w:tcW w:w="1695" w:type="dxa"/>
          </w:tcPr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bookmarkStart w:id="161" w:name="_Toc500358587"/>
          </w:p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A25111" w:rsidRDefault="00A20AB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44928" behindDoc="0" locked="0" layoutInCell="1" allowOverlap="1" wp14:anchorId="08650541" wp14:editId="26873414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9525</wp:posOffset>
                  </wp:positionV>
                  <wp:extent cx="248920" cy="248920"/>
                  <wp:effectExtent l="0" t="0" r="0" b="0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2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2" w:type="dxa"/>
          </w:tcPr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конечных состояний</w:t>
            </w:r>
          </w:p>
        </w:tc>
        <w:tc>
          <w:tcPr>
            <w:tcW w:w="5958" w:type="dxa"/>
          </w:tcPr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ленты.</w:t>
            </w:r>
          </w:p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2" w:name="_Toc2761985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4.4 Основные структуры данных</w:t>
      </w:r>
      <w:bookmarkEnd w:id="161"/>
      <w:bookmarkEnd w:id="162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анализатора включают в себя структуру магазинного автомата и структуру грамматики Грейбах, описывающей правила языка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>
        <w:rPr>
          <w:rFonts w:ascii="Times New Roman" w:hAnsi="Times New Roman" w:cs="Times New Roman"/>
          <w:sz w:val="28"/>
          <w:szCs w:val="28"/>
        </w:rPr>
        <w:t>. Данные структуры представлены в приложении В.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3" w:name="_Toc500358588"/>
      <w:bookmarkStart w:id="164" w:name="_Toc27619857"/>
      <w:r w:rsidRPr="00A20ABF"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63"/>
      <w:bookmarkEnd w:id="164"/>
    </w:p>
    <w:p w:rsidR="0089587D" w:rsidRPr="00BE3F8E" w:rsidRDefault="0089587D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bookmarkStart w:id="165" w:name="_Toc500358589"/>
      <w:r w:rsidRPr="00BE3F8E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Принцип работы автомата следующий: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 магазин записывается стартовый символ</w:t>
      </w:r>
      <w:r w:rsidR="007B204B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</w:t>
      </w:r>
      <w:r w:rsidR="00A20ABF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грамматики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; 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На основе полученных ранее таблиц формируется входная лента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Запускается автомат;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Выбирается цепочка, соответствующая нетерминальному символу, записывается в магазин в обратном порядке;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</w:t>
      </w:r>
      <w:r w:rsidR="00A20ABF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не терминала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; 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в магазине встретился </w:t>
      </w:r>
      <w:r w:rsidR="00A20ABF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не терминал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, переходим к пункту 4;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6" w:name="_Toc27619858"/>
      <w:r>
        <w:rPr>
          <w:rFonts w:ascii="Times New Roman" w:hAnsi="Times New Roman" w:cs="Times New Roman"/>
          <w:b/>
          <w:color w:val="auto"/>
          <w:sz w:val="28"/>
          <w:szCs w:val="28"/>
        </w:rPr>
        <w:t>4.6 Структура и перечень сообщений синтаксического анализатора</w:t>
      </w:r>
      <w:bookmarkEnd w:id="165"/>
      <w:bookmarkEnd w:id="16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сообщений синтаксического анализатора представлен на рисунке 4.1.</w:t>
      </w:r>
    </w:p>
    <w:p w:rsidR="0089587D" w:rsidRDefault="00BB5FB0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BE5B636" wp14:editId="268C1261">
            <wp:extent cx="6372225" cy="291719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Перечень сообщений синтаксического анализатора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67" w:name="_Toc500358590"/>
      <w:bookmarkStart w:id="168" w:name="_Toc2761985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4.7 Параметры синтаксического анализатора и режимы его работы</w:t>
      </w:r>
      <w:bookmarkEnd w:id="167"/>
      <w:bookmarkEnd w:id="168"/>
    </w:p>
    <w:p w:rsidR="0089587D" w:rsidRDefault="0089587D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9" w:name="_Toc500358591"/>
      <w:r w:rsidRPr="004D0DDD">
        <w:rPr>
          <w:rFonts w:ascii="Times New Roman" w:hAnsi="Times New Roman" w:cs="Times New Roman"/>
          <w:sz w:val="28"/>
          <w:szCs w:val="28"/>
        </w:rPr>
        <w:t>Входным параметро</w:t>
      </w:r>
      <w:r>
        <w:rPr>
          <w:rFonts w:ascii="Times New Roman" w:hAnsi="Times New Roman" w:cs="Times New Roman"/>
          <w:sz w:val="28"/>
          <w:szCs w:val="28"/>
        </w:rPr>
        <w:t>м синтаксического анализатора является таблица лексем, полученная на этапе лексического анализа, а также правила контекстно-свободной грамматики в форме Грейбах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</w:p>
    <w:p w:rsidR="0089587D" w:rsidRPr="00314C61" w:rsidRDefault="0089587D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 параметрами являются трассировка прохода таблицы лексем (при наличии разрешающего ключа) и правила разбора, которые записываются в файл протокола данного этапа обработки.</w:t>
      </w:r>
    </w:p>
    <w:p w:rsidR="0089587D" w:rsidRPr="00356873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0" w:name="_Toc27619860"/>
      <w:r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169"/>
      <w:bookmarkEnd w:id="170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:rsidR="0089587D" w:rsidRDefault="0089587D" w:rsidP="00A20ABF">
      <w:pPr>
        <w:pStyle w:val="ae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:rsidR="0089587D" w:rsidRDefault="0089587D" w:rsidP="00A20ABF">
      <w:pPr>
        <w:pStyle w:val="ae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Если невозможно подобрать подходящую цепочку, то генерируется соответствующая ошибка.</w:t>
      </w:r>
    </w:p>
    <w:p w:rsidR="0089587D" w:rsidRDefault="0089587D" w:rsidP="00A20ABF">
      <w:pPr>
        <w:pStyle w:val="ae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Все ошибки записываются в общую структуру ошибок.</w:t>
      </w:r>
    </w:p>
    <w:p w:rsidR="0089587D" w:rsidRPr="00356873" w:rsidRDefault="0089587D" w:rsidP="00A20ABF">
      <w:pPr>
        <w:pStyle w:val="ae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 случае нахождения ошибки, после всей процедуры трассировки в протокол будет выведено диагностическое сообщение.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1" w:name="_Toc500358592"/>
      <w:bookmarkStart w:id="172" w:name="_Toc27619861"/>
      <w:r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171"/>
      <w:bookmarkEnd w:id="172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2019</w:t>
      </w:r>
      <w:r w:rsidR="0077643D"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 Г. Дерево разбора исходного кода также представлено в приложении Г.</w:t>
      </w:r>
      <w:bookmarkStart w:id="173" w:name="_Toc500358593"/>
    </w:p>
    <w:p w:rsidR="00A20ABF" w:rsidRDefault="00A20ABF" w:rsidP="00A20ABF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89587D" w:rsidRPr="006F147F" w:rsidRDefault="00A20ABF" w:rsidP="00DF1789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74" w:name="_Toc27619862"/>
      <w:r>
        <w:rPr>
          <w:rFonts w:ascii="Times New Roman" w:hAnsi="Times New Roman" w:cs="Times New Roman"/>
          <w:b/>
          <w:color w:val="auto"/>
          <w:sz w:val="28"/>
        </w:rPr>
        <w:lastRenderedPageBreak/>
        <w:t>5</w:t>
      </w:r>
      <w:r w:rsidR="0089587D" w:rsidRPr="006F147F">
        <w:rPr>
          <w:rFonts w:ascii="Times New Roman" w:hAnsi="Times New Roman" w:cs="Times New Roman"/>
          <w:b/>
          <w:color w:val="auto"/>
          <w:sz w:val="28"/>
        </w:rPr>
        <w:t xml:space="preserve"> Разработка семантического анализатора</w:t>
      </w:r>
      <w:bookmarkEnd w:id="173"/>
      <w:bookmarkEnd w:id="174"/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5" w:name="_4k668n3"/>
      <w:bookmarkStart w:id="176" w:name="_Toc500358594"/>
      <w:bookmarkStart w:id="177" w:name="_Toc27619863"/>
      <w:bookmarkEnd w:id="175"/>
      <w:r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176"/>
      <w:bookmarkEnd w:id="17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Семантический анализ происходит при выполнении фазы лексического анализа и реализуется в виде отдельных проверок текущих ситуаций в конкретных случаях: установки флага или нахождении в особом месте программы (оператор выхода из функции, оператор ветвления, вызов функции стандартной библиотеки). 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8" w:name="_Toc469951085"/>
      <w:bookmarkStart w:id="179" w:name="_Toc500358595"/>
      <w:bookmarkStart w:id="180" w:name="_Toc27619864"/>
      <w:r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178"/>
      <w:r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179"/>
      <w:bookmarkEnd w:id="180"/>
    </w:p>
    <w:p w:rsidR="0089587D" w:rsidRPr="00893CED" w:rsidRDefault="0089587D" w:rsidP="00A20ABF">
      <w:pPr>
        <w:pStyle w:val="a9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A0B">
        <w:rPr>
          <w:rFonts w:ascii="Times New Roman" w:hAnsi="Times New Roman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</w:t>
      </w:r>
      <w:r>
        <w:rPr>
          <w:rFonts w:ascii="Times New Roman" w:hAnsi="Times New Roman" w:cs="Times New Roman"/>
          <w:sz w:val="28"/>
          <w:szCs w:val="28"/>
        </w:rPr>
        <w:t>которые описаны в разделе 1.16.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1" w:name="_Toc500358596"/>
      <w:bookmarkStart w:id="182" w:name="_Toc27619865"/>
      <w:r>
        <w:rPr>
          <w:rFonts w:ascii="Times New Roman" w:hAnsi="Times New Roman" w:cs="Times New Roman"/>
          <w:b/>
          <w:color w:val="auto"/>
          <w:sz w:val="28"/>
          <w:szCs w:val="28"/>
        </w:rPr>
        <w:t>5.3 Структура и перечень сообщений семантического анализатора</w:t>
      </w:r>
      <w:bookmarkEnd w:id="181"/>
      <w:bookmarkEnd w:id="182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Сообщения, формируемые семантическим анализатором, представлены на рисунке 5.1.</w:t>
      </w:r>
    </w:p>
    <w:p w:rsidR="0089587D" w:rsidRDefault="00BB5FB0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6A9E821" wp14:editId="1F3B327A">
            <wp:extent cx="6372225" cy="191008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Перечень сообщений семантического анализатора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3" w:name="_Toc500358597"/>
      <w:bookmarkStart w:id="184" w:name="_Toc27619866"/>
      <w:r>
        <w:rPr>
          <w:rFonts w:ascii="Times New Roman" w:hAnsi="Times New Roman" w:cs="Times New Roman"/>
          <w:b/>
          <w:color w:val="auto"/>
          <w:sz w:val="28"/>
          <w:szCs w:val="28"/>
        </w:rPr>
        <w:t>5.4 Принцип обработки ошибок</w:t>
      </w:r>
      <w:bookmarkEnd w:id="183"/>
      <w:bookmarkEnd w:id="184"/>
    </w:p>
    <w:p w:rsidR="0089587D" w:rsidRPr="006D3A26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обработки ошибок идентичен принципу обработки ошибок на этапе лексического анализа (раздел 3.6).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5" w:name="_Toc500358598"/>
      <w:bookmarkStart w:id="186" w:name="_Toc469951088"/>
      <w:bookmarkStart w:id="187" w:name="_Toc27619867"/>
      <w:r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185"/>
      <w:bookmarkEnd w:id="186"/>
      <w:bookmarkEnd w:id="187"/>
    </w:p>
    <w:p w:rsidR="00516DF6" w:rsidRDefault="0089587D" w:rsidP="00DF17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контрольного примера расположен в приложении А, где показан результат лексического анализатора, т.к. представленные таблицы лексем и идентификаторов проходят лексическую и сема</w:t>
      </w:r>
      <w:r w:rsidR="00DF1789">
        <w:rPr>
          <w:rFonts w:ascii="Times New Roman" w:hAnsi="Times New Roman" w:cs="Times New Roman"/>
          <w:sz w:val="28"/>
          <w:szCs w:val="28"/>
        </w:rPr>
        <w:t>нтическую проверки одновременно.</w:t>
      </w:r>
    </w:p>
    <w:p w:rsidR="007B7C27" w:rsidRDefault="00A20ABF" w:rsidP="00DF1789">
      <w:pPr>
        <w:pStyle w:val="2"/>
        <w:spacing w:before="360" w:after="360" w:line="240" w:lineRule="auto"/>
        <w:ind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8" w:name="_Toc500358600"/>
      <w:bookmarkStart w:id="189" w:name="_Toc2761986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</w:t>
      </w:r>
      <w:r w:rsidR="007B7C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End w:id="188"/>
      <w:r w:rsidR="007B7C27">
        <w:rPr>
          <w:rFonts w:ascii="Times New Roman" w:hAnsi="Times New Roman" w:cs="Times New Roman"/>
          <w:b/>
          <w:color w:val="auto"/>
          <w:sz w:val="28"/>
          <w:szCs w:val="28"/>
        </w:rPr>
        <w:t>Преобразование выражений</w:t>
      </w:r>
      <w:bookmarkEnd w:id="189"/>
    </w:p>
    <w:p w:rsidR="007B7C27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0" w:name="_Toc27619869"/>
      <w:r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190"/>
    </w:p>
    <w:p w:rsidR="007B7C27" w:rsidRDefault="007B7C27" w:rsidP="00A20A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  <w:r>
        <w:rPr>
          <w:rFonts w:ascii="Times New Roman" w:hAnsi="Times New Roman" w:cs="Times New Roman"/>
          <w:sz w:val="28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</w:t>
      </w:r>
      <w:r w:rsidR="00BB5FB0" w:rsidRPr="00BB5FB0">
        <w:rPr>
          <w:rFonts w:ascii="Times New Roman" w:hAnsi="Times New Roman" w:cs="Times New Roman"/>
          <w:sz w:val="28"/>
          <w:szCs w:val="28"/>
        </w:rPr>
        <w:t>, /, %</w:t>
      </w:r>
      <w:r>
        <w:rPr>
          <w:rFonts w:ascii="Times New Roman" w:hAnsi="Times New Roman" w:cs="Times New Roman"/>
          <w:sz w:val="28"/>
          <w:szCs w:val="28"/>
        </w:rPr>
        <w:t xml:space="preserve"> и (), и вызовы функций как операнды арифметических выражений. </w:t>
      </w:r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 операций представлен в таблице 6.1. </w:t>
      </w:r>
    </w:p>
    <w:p w:rsidR="007B7C27" w:rsidRPr="007B7C27" w:rsidRDefault="007B7C27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 – Приоритет операций в языке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</w:p>
    <w:tbl>
      <w:tblPr>
        <w:tblStyle w:val="31"/>
        <w:tblW w:w="0" w:type="auto"/>
        <w:tblInd w:w="108" w:type="dxa"/>
        <w:tblLook w:val="04A0" w:firstRow="1" w:lastRow="0" w:firstColumn="1" w:lastColumn="0" w:noHBand="0" w:noVBand="1"/>
      </w:tblPr>
      <w:tblGrid>
        <w:gridCol w:w="2668"/>
        <w:gridCol w:w="7249"/>
      </w:tblGrid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Операция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+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BB5FB0" w:rsidRPr="00CB06E1" w:rsidTr="007B7C27">
        <w:tc>
          <w:tcPr>
            <w:tcW w:w="2693" w:type="dxa"/>
          </w:tcPr>
          <w:p w:rsidR="00BB5FB0" w:rsidRPr="00CB06E1" w:rsidRDefault="00BB5FB0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72" w:type="dxa"/>
          </w:tcPr>
          <w:p w:rsidR="00BB5FB0" w:rsidRPr="00BB5FB0" w:rsidRDefault="00BB5FB0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BB5FB0" w:rsidRPr="00CB06E1" w:rsidTr="007B7C27">
        <w:tc>
          <w:tcPr>
            <w:tcW w:w="2693" w:type="dxa"/>
          </w:tcPr>
          <w:p w:rsidR="00BB5FB0" w:rsidRPr="00CB06E1" w:rsidRDefault="00BB5FB0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72" w:type="dxa"/>
          </w:tcPr>
          <w:p w:rsidR="00BB5FB0" w:rsidRPr="00BB5FB0" w:rsidRDefault="00BB5FB0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BB5FB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–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скобка параметров функции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372" w:type="dxa"/>
          </w:tcPr>
          <w:p w:rsidR="007B7C27" w:rsidRPr="00CB06E1" w:rsidRDefault="00BB5FB0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) – </w:t>
            </w:r>
            <w:r w:rsidR="007B7C2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скобка </w:t>
            </w:r>
            <w:r w:rsidR="007B7C27">
              <w:rPr>
                <w:rFonts w:ascii="Times New Roman" w:eastAsia="Calibri" w:hAnsi="Times New Roman" w:cs="Times New Roman"/>
                <w:sz w:val="28"/>
                <w:szCs w:val="28"/>
              </w:rPr>
              <w:t>параметров функции</w:t>
            </w:r>
          </w:p>
        </w:tc>
      </w:tr>
    </w:tbl>
    <w:p w:rsidR="007B7C27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1" w:name="_3cqmetx"/>
      <w:bookmarkStart w:id="192" w:name="_Toc500358601"/>
      <w:bookmarkStart w:id="193" w:name="_Toc27619870"/>
      <w:bookmarkEnd w:id="191"/>
      <w:r>
        <w:rPr>
          <w:rFonts w:ascii="Times New Roman" w:hAnsi="Times New Roman" w:cs="Times New Roman"/>
          <w:b/>
          <w:color w:val="auto"/>
          <w:sz w:val="28"/>
          <w:szCs w:val="28"/>
        </w:rPr>
        <w:t>6.2 Польская запись</w:t>
      </w:r>
      <w:bookmarkEnd w:id="192"/>
      <w:bookmarkEnd w:id="193"/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Выражения в языке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  <w:r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 </w:t>
      </w:r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Польская запись – это альтернативный способ записи арифметических выражений, преимущество которого состоит в отсутствии скобок. </w:t>
      </w:r>
    </w:p>
    <w:p w:rsidR="007B7C27" w:rsidRPr="004C256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Обратная польская запись – это форма записи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математических и логических выражений, в которой операнды расположены перед знаками операций. </w:t>
      </w:r>
      <w:bookmarkStart w:id="194" w:name="_1rvwp1q"/>
      <w:bookmarkStart w:id="195" w:name="_Toc500358602"/>
      <w:bookmarkEnd w:id="194"/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исходная строка: выражение;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стек: пустой;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операнды переносятся в результирующую строку в порядке их следования;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>операция записывается в стек, если стек пуст или в вершине стека лежит отрывающая скобка;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операция выталкивает все операции с большим или равным приоритетом в результирующую строку;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запятая не помещается в стек, если в стеке операции, то все выбираются в строку;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>отрывающая скобка помещается в стек;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lastRenderedPageBreak/>
        <w:t xml:space="preserve">– </w:t>
      </w:r>
      <w:r w:rsidRPr="00D15BF1">
        <w:rPr>
          <w:szCs w:val="28"/>
        </w:rPr>
        <w:t>закрывающая скобка выталкивает все операции до открывающей скобки, после чего обе скобки уничтожаются;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 xml:space="preserve">закрывающая скобка с приоритетом, равным 4, выталкивает все до открывающей с таким же приоритетом и генерирует @ </w:t>
      </w:r>
      <w:r w:rsidRPr="00D15BF1">
        <w:rPr>
          <w:bCs/>
          <w:szCs w:val="28"/>
          <w:shd w:val="clear" w:color="auto" w:fill="FFFFFF"/>
        </w:rPr>
        <w:t>– специальный символ, в которого записывается информация о вызываемой функции, а в поле приоритета для данной лексемы записывается число параметров вызываемой функции</w:t>
      </w:r>
      <w:r w:rsidRPr="00D15BF1">
        <w:rPr>
          <w:szCs w:val="28"/>
        </w:rPr>
        <w:t>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 xml:space="preserve">по концу разбора исходной строки все операции, оставшиеся в стеке, выталкиваются в результирующую строку. </w:t>
      </w:r>
    </w:p>
    <w:p w:rsidR="007B7C27" w:rsidRPr="000C6281" w:rsidRDefault="007B7C27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6.</w:t>
      </w:r>
      <w:r w:rsidRPr="000A515C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</w:rPr>
        <w:t xml:space="preserve"> – Пример преобразования выражения</w:t>
      </w:r>
      <w:r w:rsidRPr="000C6281">
        <w:rPr>
          <w:rFonts w:ascii="Times New Roman" w:hAnsi="Times New Roman" w:cs="Times New Roman"/>
          <w:sz w:val="28"/>
          <w:szCs w:val="24"/>
        </w:rPr>
        <w:t xml:space="preserve"> в </w:t>
      </w:r>
      <w:r>
        <w:rPr>
          <w:rFonts w:ascii="Times New Roman" w:hAnsi="Times New Roman" w:cs="Times New Roman"/>
          <w:sz w:val="28"/>
          <w:szCs w:val="24"/>
        </w:rPr>
        <w:t>обратную польскую запись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543"/>
        <w:gridCol w:w="3261"/>
      </w:tblGrid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строка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b*2 -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*2 -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b2*i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b2*i@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7B7C27" w:rsidRPr="00F676C8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6" w:name="_Toc27619871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 Программная реализация обработки выражений</w:t>
      </w:r>
      <w:bookmarkEnd w:id="195"/>
      <w:bookmarkEnd w:id="196"/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представлена в приложении Д.</w:t>
      </w:r>
    </w:p>
    <w:p w:rsidR="007B7C27" w:rsidRPr="00F676C8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7" w:name="_Toc500358603"/>
      <w:bookmarkStart w:id="198" w:name="_Toc27619872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6.4 Контрольный пример</w:t>
      </w:r>
      <w:bookmarkEnd w:id="197"/>
      <w:bookmarkEnd w:id="198"/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преобразования выражения к польской записи представлен в таблице 6.2. Преобразование выражений в формат польской записи необходимо для построения более простых алгоритмов их вычисления.</w:t>
      </w:r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Д приведены изменённые таблицы лексем и идентификаторов, отображающие результаты преобразован</w:t>
      </w:r>
      <w:bookmarkStart w:id="199" w:name="_Toc469840293"/>
      <w:bookmarkStart w:id="200" w:name="_Toc469841172"/>
      <w:bookmarkStart w:id="201" w:name="_Toc469842936"/>
      <w:bookmarkStart w:id="202" w:name="_Toc500358604"/>
      <w:r>
        <w:rPr>
          <w:rFonts w:ascii="Times New Roman" w:hAnsi="Times New Roman" w:cs="Times New Roman"/>
          <w:sz w:val="28"/>
          <w:szCs w:val="28"/>
        </w:rPr>
        <w:t>ия выражений в польский формат.</w:t>
      </w:r>
    </w:p>
    <w:p w:rsidR="00DF1789" w:rsidRDefault="00DF1789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7B7C27" w:rsidRPr="006F147F" w:rsidRDefault="00A20ABF" w:rsidP="00DF1789">
      <w:pPr>
        <w:pStyle w:val="1"/>
        <w:ind w:firstLine="708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203" w:name="_Toc27619873"/>
      <w:r>
        <w:rPr>
          <w:rFonts w:ascii="Times New Roman" w:hAnsi="Times New Roman" w:cs="Times New Roman"/>
          <w:b/>
          <w:color w:val="auto"/>
          <w:sz w:val="28"/>
        </w:rPr>
        <w:lastRenderedPageBreak/>
        <w:t>7</w:t>
      </w:r>
      <w:r w:rsidR="007B7C27" w:rsidRPr="006F147F">
        <w:rPr>
          <w:rFonts w:ascii="Times New Roman" w:hAnsi="Times New Roman" w:cs="Times New Roman"/>
          <w:b/>
          <w:color w:val="auto"/>
          <w:sz w:val="28"/>
        </w:rPr>
        <w:t xml:space="preserve"> Генерация кода</w:t>
      </w:r>
      <w:bookmarkEnd w:id="199"/>
      <w:bookmarkEnd w:id="200"/>
      <w:bookmarkEnd w:id="201"/>
      <w:bookmarkEnd w:id="202"/>
      <w:bookmarkEnd w:id="203"/>
    </w:p>
    <w:p w:rsidR="007B7C27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4" w:name="_Toc27619874"/>
      <w:r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0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7B7C27" w:rsidRPr="00E43B89" w:rsidRDefault="007B7C27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color w:val="000000"/>
          <w:sz w:val="28"/>
          <w:szCs w:val="28"/>
        </w:rPr>
        <w:t>Генерация объектного кода — это перевод компилятором внутреннего представления исходной программы в цепочку символов выходного языка.</w:t>
      </w:r>
      <w:r w:rsidRPr="00E43B89">
        <w:rPr>
          <w:rFonts w:ascii="Times New Roman" w:hAnsi="Times New Roman" w:cs="Times New Roman"/>
          <w:sz w:val="28"/>
          <w:szCs w:val="28"/>
        </w:rPr>
        <w:t xml:space="preserve"> На вход генератора подаются </w:t>
      </w:r>
      <w:r>
        <w:rPr>
          <w:rFonts w:ascii="Times New Roman" w:hAnsi="Times New Roman" w:cs="Times New Roman"/>
          <w:sz w:val="28"/>
          <w:szCs w:val="28"/>
        </w:rPr>
        <w:t>таблицы лексем и и</w:t>
      </w:r>
      <w:r w:rsidRPr="00E43B89">
        <w:rPr>
          <w:rFonts w:ascii="Times New Roman" w:hAnsi="Times New Roman" w:cs="Times New Roman"/>
          <w:sz w:val="28"/>
          <w:szCs w:val="28"/>
        </w:rPr>
        <w:t>дентификаторов, на основе которых генерируется файл с ассемблерным кодом.</w:t>
      </w:r>
      <w:r w:rsidR="00B3341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7C27" w:rsidRPr="00E43B89" w:rsidRDefault="000E0C3A" w:rsidP="00A20ABF">
      <w:pPr>
        <w:tabs>
          <w:tab w:val="left" w:pos="393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0C28CB" wp14:editId="1685CF9C">
            <wp:extent cx="5859780" cy="26517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н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27" w:rsidRDefault="007B7C27" w:rsidP="00A20ABF">
      <w:pPr>
        <w:tabs>
          <w:tab w:val="left" w:pos="393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7.1 С</w:t>
      </w:r>
      <w:r w:rsidRPr="00E43B89">
        <w:rPr>
          <w:rFonts w:ascii="Times New Roman" w:hAnsi="Times New Roman" w:cs="Times New Roman"/>
          <w:sz w:val="28"/>
          <w:szCs w:val="28"/>
        </w:rPr>
        <w:t>тр</w:t>
      </w:r>
      <w:r>
        <w:rPr>
          <w:rFonts w:ascii="Times New Roman" w:hAnsi="Times New Roman" w:cs="Times New Roman"/>
          <w:sz w:val="28"/>
          <w:szCs w:val="28"/>
        </w:rPr>
        <w:t>уктура генератора кода</w:t>
      </w:r>
    </w:p>
    <w:p w:rsidR="007B7C27" w:rsidRPr="00E43B89" w:rsidRDefault="007B7C27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5" w:name="_Toc500358605"/>
      <w:bookmarkStart w:id="206" w:name="_Toc2761987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7.2 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Представление типов данных в оперативной памяти</w:t>
      </w:r>
      <w:bookmarkEnd w:id="205"/>
      <w:bookmarkEnd w:id="206"/>
    </w:p>
    <w:p w:rsidR="007B7C27" w:rsidRPr="000A3553" w:rsidRDefault="007B7C27" w:rsidP="00A20ABF">
      <w:pPr>
        <w:spacing w:after="0" w:line="240" w:lineRule="auto"/>
        <w:ind w:firstLine="709"/>
        <w:jc w:val="both"/>
        <w:rPr>
          <w:rStyle w:val="pl-pds"/>
          <w:rFonts w:ascii="Times New Roman" w:hAnsi="Times New Roman" w:cs="Times New Roman"/>
          <w:sz w:val="28"/>
          <w:szCs w:val="28"/>
        </w:rPr>
      </w:pP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Элементы таблицы идентификаторов расположены в разных сегментах языка ассемблера</w:t>
      </w: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data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и .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const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 xml:space="preserve">Идентификаторы языка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  <w:r w:rsidR="00D457BA"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размещены в сегменте данных(.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43B89">
        <w:rPr>
          <w:rFonts w:ascii="Times New Roman" w:hAnsi="Times New Roman" w:cs="Times New Roman"/>
          <w:sz w:val="28"/>
          <w:szCs w:val="28"/>
        </w:rPr>
        <w:t xml:space="preserve">). Литералы </w:t>
      </w:r>
      <w:r>
        <w:rPr>
          <w:rFonts w:ascii="Times New Roman" w:hAnsi="Times New Roman" w:cs="Times New Roman"/>
          <w:sz w:val="28"/>
          <w:szCs w:val="28"/>
        </w:rPr>
        <w:t>– в сегменте констант (.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43B89">
        <w:rPr>
          <w:rFonts w:ascii="Times New Roman" w:hAnsi="Times New Roman" w:cs="Times New Roman"/>
          <w:sz w:val="28"/>
          <w:szCs w:val="28"/>
        </w:rPr>
        <w:t xml:space="preserve">).  Соответствия между типами данных идентификаторов на языке </w:t>
      </w:r>
      <w:r w:rsidR="003058C3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</w:rPr>
        <w:t>-</w:t>
      </w:r>
      <w:r w:rsidR="003058C3">
        <w:rPr>
          <w:rFonts w:ascii="Times New Roman" w:hAnsi="Times New Roman" w:cs="Times New Roman"/>
          <w:sz w:val="28"/>
          <w:szCs w:val="28"/>
        </w:rPr>
        <w:t>2019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и на языке ассемблера приведены в таблице 7.1.</w:t>
      </w:r>
    </w:p>
    <w:p w:rsidR="007B7C27" w:rsidRPr="0083008B" w:rsidRDefault="007B7C27" w:rsidP="00A20ABF">
      <w:pPr>
        <w:pStyle w:val="a7"/>
        <w:spacing w:before="240" w:after="0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83008B">
        <w:rPr>
          <w:rFonts w:ascii="Times New Roman" w:hAnsi="Times New Roman" w:cs="Times New Roman"/>
          <w:i w:val="0"/>
          <w:color w:val="auto"/>
          <w:sz w:val="28"/>
        </w:rPr>
        <w:t xml:space="preserve">Таблица 7.1 </w:t>
      </w:r>
      <w:r w:rsidRPr="0083008B">
        <w:rPr>
          <w:rFonts w:ascii="Times New Roman" w:hAnsi="Times New Roman" w:cs="Times New Roman"/>
          <w:i w:val="0"/>
          <w:sz w:val="28"/>
        </w:rPr>
        <w:t xml:space="preserve">– </w:t>
      </w:r>
      <w:r w:rsidRPr="0083008B">
        <w:rPr>
          <w:rFonts w:ascii="Times New Roman" w:hAnsi="Times New Roman" w:cs="Times New Roman"/>
          <w:i w:val="0"/>
          <w:color w:val="auto"/>
          <w:sz w:val="28"/>
        </w:rPr>
        <w:t xml:space="preserve">Соответствия типов идентификаторов языка </w:t>
      </w:r>
      <w:r w:rsidR="003058C3">
        <w:rPr>
          <w:rFonts w:ascii="Times New Roman" w:hAnsi="Times New Roman" w:cs="Times New Roman"/>
          <w:i w:val="0"/>
          <w:sz w:val="28"/>
          <w:szCs w:val="28"/>
          <w:lang w:val="en-US"/>
        </w:rPr>
        <w:t>YNA</w:t>
      </w:r>
      <w:r w:rsidR="003058C3" w:rsidRPr="003058C3">
        <w:rPr>
          <w:rFonts w:ascii="Times New Roman" w:hAnsi="Times New Roman" w:cs="Times New Roman"/>
          <w:i w:val="0"/>
          <w:sz w:val="28"/>
          <w:szCs w:val="28"/>
        </w:rPr>
        <w:t>-</w:t>
      </w:r>
      <w:r w:rsidR="003058C3">
        <w:rPr>
          <w:rFonts w:ascii="Times New Roman" w:hAnsi="Times New Roman" w:cs="Times New Roman"/>
          <w:i w:val="0"/>
          <w:sz w:val="28"/>
          <w:szCs w:val="28"/>
        </w:rPr>
        <w:t>2019</w:t>
      </w:r>
      <w:r w:rsidRPr="0083008B">
        <w:rPr>
          <w:rFonts w:ascii="Times New Roman" w:hAnsi="Times New Roman" w:cs="Times New Roman"/>
          <w:sz w:val="28"/>
          <w:szCs w:val="28"/>
        </w:rPr>
        <w:t xml:space="preserve"> </w:t>
      </w:r>
      <w:r w:rsidRPr="0083008B">
        <w:rPr>
          <w:rFonts w:ascii="Times New Roman" w:hAnsi="Times New Roman" w:cs="Times New Roman"/>
          <w:i w:val="0"/>
          <w:color w:val="auto"/>
          <w:sz w:val="28"/>
        </w:rPr>
        <w:t>и языка Ассемблера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2990"/>
        <w:gridCol w:w="2730"/>
        <w:gridCol w:w="4197"/>
      </w:tblGrid>
      <w:tr w:rsidR="007B7C27" w:rsidRPr="00E43B89" w:rsidTr="007B7C27">
        <w:tc>
          <w:tcPr>
            <w:tcW w:w="302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Тип идентификатора на языке </w:t>
            </w:r>
            <w:r w:rsidR="003058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YNA</w:t>
            </w:r>
            <w:r w:rsidR="003058C3" w:rsidRPr="003058C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058C3"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275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Тип идентификатора на языке ассемблера</w:t>
            </w:r>
          </w:p>
        </w:tc>
        <w:tc>
          <w:tcPr>
            <w:tcW w:w="4287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7B7C27" w:rsidRPr="00E43B89" w:rsidTr="007B7C27">
        <w:tc>
          <w:tcPr>
            <w:tcW w:w="302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275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SDWORD</w:t>
            </w:r>
          </w:p>
        </w:tc>
        <w:tc>
          <w:tcPr>
            <w:tcW w:w="4287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Хранит целочисленный тип данных со знаком.</w:t>
            </w:r>
          </w:p>
        </w:tc>
      </w:tr>
      <w:tr w:rsidR="007B7C27" w:rsidRPr="00E43B89" w:rsidTr="007B7C27">
        <w:tc>
          <w:tcPr>
            <w:tcW w:w="302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</w:p>
        </w:tc>
        <w:tc>
          <w:tcPr>
            <w:tcW w:w="275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4287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Хранит указатель на начало строки.</w:t>
            </w:r>
          </w:p>
        </w:tc>
      </w:tr>
      <w:tr w:rsidR="007B7C27" w:rsidRPr="00E43B89" w:rsidTr="007B7C27">
        <w:tc>
          <w:tcPr>
            <w:tcW w:w="3024" w:type="dxa"/>
          </w:tcPr>
          <w:p w:rsidR="007B7C27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L(0-9)</w:t>
            </w:r>
          </w:p>
        </w:tc>
        <w:tc>
          <w:tcPr>
            <w:tcW w:w="2754" w:type="dxa"/>
          </w:tcPr>
          <w:p w:rsidR="007B7C27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</w:t>
            </w:r>
          </w:p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4287" w:type="dxa"/>
          </w:tcPr>
          <w:p w:rsidR="007B7C27" w:rsidRDefault="007B7C27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символьные,</w:t>
            </w:r>
          </w:p>
          <w:p w:rsidR="007B7C27" w:rsidRPr="000A3553" w:rsidRDefault="007B7C27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целочисленные</w:t>
            </w:r>
          </w:p>
        </w:tc>
      </w:tr>
    </w:tbl>
    <w:p w:rsidR="007B7C27" w:rsidRPr="00E43B89" w:rsidRDefault="007B7C27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7" w:name="_Toc2761987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7.3 Алгоритм работы генератора кода</w:t>
      </w:r>
      <w:bookmarkEnd w:id="207"/>
    </w:p>
    <w:p w:rsidR="007B7C27" w:rsidRDefault="007B7C27" w:rsidP="00A20AB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Преобразования происходят по принципу, встретив определённую лексему и зная, в каком месте программы находится сейчас лексема, программа генерирует код на языке Ассемблера.</w:t>
      </w:r>
    </w:p>
    <w:p w:rsidR="007B7C27" w:rsidRPr="00BE050E" w:rsidRDefault="007B7C27" w:rsidP="00A20AB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7.2 представлен пример описания лексемы на языке Ассемблера.</w:t>
      </w:r>
    </w:p>
    <w:p w:rsidR="007B7C27" w:rsidRDefault="007B7C27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t xml:space="preserve"> </w:t>
      </w:r>
      <w:r>
        <w:rPr>
          <w:noProof/>
          <w:lang w:val="en-US"/>
        </w:rPr>
        <w:drawing>
          <wp:inline distT="0" distB="0" distL="0" distR="0" wp14:anchorId="267A61AD" wp14:editId="4001E0B2">
            <wp:extent cx="6372225" cy="1407160"/>
            <wp:effectExtent l="0" t="0" r="9525" b="254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27" w:rsidRPr="00BE050E" w:rsidRDefault="007B7C27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7.2 – Алгоритм для лексемы </w:t>
      </w:r>
      <w:r w:rsidRPr="00060AC6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60AC6">
        <w:rPr>
          <w:rFonts w:ascii="Times New Roman" w:hAnsi="Times New Roman" w:cs="Times New Roman"/>
          <w:sz w:val="28"/>
          <w:szCs w:val="28"/>
        </w:rPr>
        <w:t>’</w:t>
      </w:r>
    </w:p>
    <w:p w:rsidR="007B7C27" w:rsidRDefault="007B7C27" w:rsidP="00A20AB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62A0B">
        <w:rPr>
          <w:rFonts w:ascii="Times New Roman" w:hAnsi="Times New Roman" w:cs="Times New Roman"/>
          <w:sz w:val="28"/>
          <w:szCs w:val="24"/>
        </w:rPr>
        <w:t>Генерируемый код записывается в файл</w:t>
      </w:r>
      <w:r>
        <w:rPr>
          <w:rFonts w:ascii="Times New Roman" w:hAnsi="Times New Roman" w:cs="Times New Roman"/>
          <w:sz w:val="28"/>
          <w:szCs w:val="24"/>
        </w:rPr>
        <w:t xml:space="preserve">, который был параметром </w:t>
      </w:r>
      <w:r>
        <w:rPr>
          <w:rFonts w:ascii="Times New Roman" w:hAnsi="Times New Roman" w:cs="Times New Roman"/>
          <w:sz w:val="28"/>
          <w:szCs w:val="24"/>
        </w:rPr>
        <w:noBreakHyphen/>
      </w:r>
      <w:r w:rsidRPr="00A62A0B">
        <w:rPr>
          <w:rFonts w:ascii="Times New Roman" w:hAnsi="Times New Roman" w:cs="Times New Roman"/>
          <w:sz w:val="28"/>
          <w:szCs w:val="24"/>
          <w:lang w:val="en-US"/>
        </w:rPr>
        <w:t>out</w:t>
      </w:r>
      <w:r w:rsidRPr="00A62A0B">
        <w:rPr>
          <w:rFonts w:ascii="Times New Roman" w:hAnsi="Times New Roman" w:cs="Times New Roman"/>
          <w:sz w:val="28"/>
          <w:szCs w:val="24"/>
        </w:rPr>
        <w:t xml:space="preserve">. Сгенерированный код можно посмотреть в </w:t>
      </w:r>
      <w:r w:rsidRPr="007E1E35">
        <w:rPr>
          <w:rFonts w:ascii="Times New Roman" w:hAnsi="Times New Roman" w:cs="Times New Roman"/>
          <w:sz w:val="28"/>
          <w:szCs w:val="24"/>
        </w:rPr>
        <w:t xml:space="preserve">приложении </w:t>
      </w:r>
      <w:r w:rsidRPr="007E1E35">
        <w:rPr>
          <w:rFonts w:ascii="Times New Roman" w:hAnsi="Times New Roman" w:cs="Times New Roman"/>
          <w:sz w:val="28"/>
          <w:szCs w:val="24"/>
          <w:lang w:val="be-BY"/>
        </w:rPr>
        <w:t>Е</w:t>
      </w:r>
      <w:r w:rsidRPr="007E1E35">
        <w:rPr>
          <w:rFonts w:ascii="Times New Roman" w:hAnsi="Times New Roman" w:cs="Times New Roman"/>
          <w:sz w:val="28"/>
          <w:szCs w:val="24"/>
        </w:rPr>
        <w:t>.</w:t>
      </w: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A20ABF" w:rsidP="00A20ABF">
      <w:pPr>
        <w:rPr>
          <w:rFonts w:ascii="Times New Roman" w:eastAsiaTheme="majorEastAsia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auto"/>
          <w:sz w:val="28"/>
          <w:szCs w:val="28"/>
        </w:rPr>
        <w:t xml:space="preserve">  </w:t>
      </w:r>
    </w:p>
    <w:p w:rsidR="0049652F" w:rsidRPr="0049652F" w:rsidRDefault="0049652F" w:rsidP="00A20ABF"/>
    <w:p w:rsidR="0049652F" w:rsidRPr="00383D83" w:rsidRDefault="00A20ABF" w:rsidP="00A20ABF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8" w:name="_Toc2761987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</w:t>
      </w:r>
      <w:r w:rsidR="0049652F"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Тестирование транслятора</w:t>
      </w:r>
      <w:bookmarkEnd w:id="208"/>
    </w:p>
    <w:p w:rsidR="0049652F" w:rsidRPr="00F676C8" w:rsidRDefault="0049652F" w:rsidP="000E0C3A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09" w:name="_Toc469735226"/>
      <w:bookmarkStart w:id="210" w:name="_Toc469684728"/>
      <w:bookmarkStart w:id="211" w:name="_Toc469697773"/>
      <w:bookmarkStart w:id="212" w:name="_Toc27619878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8.1 Тестирование фазы проверки на допустимость символов</w:t>
      </w:r>
      <w:bookmarkEnd w:id="209"/>
      <w:bookmarkEnd w:id="212"/>
    </w:p>
    <w:p w:rsidR="0049652F" w:rsidRPr="00A522E4" w:rsidRDefault="0049652F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языке </w:t>
      </w:r>
      <w:r w:rsidR="003058C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sz w:val="28"/>
          <w:szCs w:val="28"/>
          <w:shd w:val="clear" w:color="auto" w:fill="FFFFFF"/>
        </w:rPr>
        <w:t>2019</w:t>
      </w: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  <w:bookmarkEnd w:id="210"/>
      <w:bookmarkEnd w:id="211"/>
    </w:p>
    <w:p w:rsidR="0049652F" w:rsidRPr="0083008B" w:rsidRDefault="0049652F" w:rsidP="00A20ABF">
      <w:pPr>
        <w:pStyle w:val="a7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83008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8.1 </w:t>
      </w:r>
      <w:r w:rsidRPr="0083008B">
        <w:rPr>
          <w:rFonts w:ascii="Times New Roman" w:hAnsi="Times New Roman" w:cs="Times New Roman"/>
          <w:i w:val="0"/>
          <w:sz w:val="28"/>
        </w:rPr>
        <w:t>–</w:t>
      </w:r>
      <w:r w:rsidRPr="0083008B">
        <w:rPr>
          <w:rFonts w:ascii="Times New Roman" w:hAnsi="Times New Roman" w:cs="Times New Roman"/>
          <w:sz w:val="28"/>
        </w:rPr>
        <w:t xml:space="preserve">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Тестирование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  <w:lang w:val="be-BY"/>
        </w:rPr>
        <w:t xml:space="preserve">фазы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495"/>
        <w:gridCol w:w="6422"/>
      </w:tblGrid>
      <w:tr w:rsidR="0049652F" w:rsidRPr="00A522E4" w:rsidTr="00B06321">
        <w:tc>
          <w:tcPr>
            <w:tcW w:w="3544" w:type="dxa"/>
          </w:tcPr>
          <w:p w:rsidR="0049652F" w:rsidRPr="00A522E4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22E4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521" w:type="dxa"/>
          </w:tcPr>
          <w:p w:rsidR="0049652F" w:rsidRPr="00A522E4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22E4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49652F" w:rsidRPr="00A522E4" w:rsidTr="00B06321">
        <w:tc>
          <w:tcPr>
            <w:tcW w:w="3544" w:type="dxa"/>
          </w:tcPr>
          <w:p w:rsidR="0049652F" w:rsidRPr="00056A2C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real procedure one [real a, real b]</w:t>
            </w:r>
          </w:p>
        </w:tc>
        <w:tc>
          <w:tcPr>
            <w:tcW w:w="6521" w:type="dxa"/>
          </w:tcPr>
          <w:p w:rsidR="0049652F" w:rsidRPr="00A522E4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111: |IN|: Недопустимый символ в исходном файле (-in) строка 1, позиция 16</w:t>
            </w:r>
          </w:p>
        </w:tc>
      </w:tr>
    </w:tbl>
    <w:p w:rsidR="0049652F" w:rsidRPr="00057D9A" w:rsidRDefault="0049652F" w:rsidP="000E0C3A">
      <w:pPr>
        <w:pStyle w:val="2"/>
        <w:numPr>
          <w:ilvl w:val="1"/>
          <w:numId w:val="7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3" w:name="_Toc469840299"/>
      <w:bookmarkStart w:id="214" w:name="_Toc469841178"/>
      <w:bookmarkStart w:id="215" w:name="_Toc469842942"/>
      <w:bookmarkStart w:id="216" w:name="_Toc27619879"/>
      <w:r w:rsidRPr="00057D9A">
        <w:rPr>
          <w:rFonts w:ascii="Times New Roman" w:hAnsi="Times New Roman" w:cs="Times New Roman"/>
          <w:b/>
          <w:color w:val="auto"/>
          <w:sz w:val="28"/>
        </w:rPr>
        <w:t>Тестирование лексического анализатора</w:t>
      </w:r>
      <w:bookmarkEnd w:id="213"/>
      <w:bookmarkEnd w:id="214"/>
      <w:bookmarkEnd w:id="215"/>
      <w:bookmarkEnd w:id="216"/>
    </w:p>
    <w:p w:rsidR="0049652F" w:rsidRDefault="0049652F" w:rsidP="00A20ABF">
      <w:pPr>
        <w:pStyle w:val="ae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F3121">
        <w:rPr>
          <w:szCs w:val="28"/>
        </w:rPr>
        <w:t xml:space="preserve">На этапе </w:t>
      </w:r>
      <w:r>
        <w:rPr>
          <w:szCs w:val="28"/>
        </w:rPr>
        <w:t>лексического анализа</w:t>
      </w:r>
      <w:r w:rsidRPr="001F3121">
        <w:rPr>
          <w:szCs w:val="28"/>
        </w:rPr>
        <w:t xml:space="preserve"> могут возникн</w:t>
      </w:r>
      <w:r>
        <w:rPr>
          <w:szCs w:val="28"/>
        </w:rPr>
        <w:t>уть ошибки, описанные в пункте</w:t>
      </w:r>
      <w:r>
        <w:rPr>
          <w:szCs w:val="28"/>
          <w:lang w:val="en-US"/>
        </w:rPr>
        <w:t> </w:t>
      </w:r>
      <w:r>
        <w:rPr>
          <w:szCs w:val="28"/>
        </w:rPr>
        <w:t>3.7</w:t>
      </w:r>
      <w:r w:rsidRPr="001F3121">
        <w:rPr>
          <w:szCs w:val="28"/>
        </w:rPr>
        <w:t>.</w:t>
      </w:r>
      <w:r>
        <w:rPr>
          <w:szCs w:val="28"/>
        </w:rPr>
        <w:t xml:space="preserve"> </w:t>
      </w:r>
      <w:r w:rsidRPr="006C789F">
        <w:rPr>
          <w:szCs w:val="28"/>
          <w:shd w:val="clear" w:color="auto" w:fill="FFFFFF"/>
        </w:rPr>
        <w:t>Результаты тестирования лексического анализатора показаны в таблице 8.2.</w:t>
      </w:r>
    </w:p>
    <w:p w:rsidR="0049652F" w:rsidRPr="00F16FB6" w:rsidRDefault="0049652F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16F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Pr="00F16FB6">
        <w:rPr>
          <w:rFonts w:ascii="Times New Roman" w:hAnsi="Times New Roman" w:cs="Times New Roman"/>
          <w:sz w:val="28"/>
          <w:szCs w:val="28"/>
        </w:rPr>
        <w:t xml:space="preserve">аблица 8.2 </w:t>
      </w:r>
      <w:r w:rsidRPr="00F16FB6">
        <w:rPr>
          <w:rFonts w:ascii="Times New Roman" w:hAnsi="Times New Roman" w:cs="Times New Roman"/>
          <w:sz w:val="28"/>
          <w:szCs w:val="24"/>
        </w:rPr>
        <w:t xml:space="preserve">– </w:t>
      </w:r>
      <w:r w:rsidRPr="00F16F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Тестирование лексического анализатора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186"/>
        <w:gridCol w:w="6731"/>
      </w:tblGrid>
      <w:tr w:rsidR="0049652F" w:rsidRPr="006C789F" w:rsidTr="00B06321">
        <w:tc>
          <w:tcPr>
            <w:tcW w:w="3227" w:type="dxa"/>
            <w:vAlign w:val="center"/>
          </w:tcPr>
          <w:p w:rsidR="0049652F" w:rsidRPr="006C789F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838" w:type="dxa"/>
            <w:vAlign w:val="center"/>
          </w:tcPr>
          <w:p w:rsidR="0049652F" w:rsidRPr="006C789F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49652F" w:rsidRPr="006C789F" w:rsidTr="00B06321">
        <w:tc>
          <w:tcPr>
            <w:tcW w:w="3227" w:type="dxa"/>
            <w:vAlign w:val="center"/>
          </w:tcPr>
          <w:p w:rsidR="0049652F" w:rsidRPr="00056A2C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real 3procedure one (real a, real)</w:t>
            </w:r>
          </w:p>
        </w:tc>
        <w:tc>
          <w:tcPr>
            <w:tcW w:w="6838" w:type="dxa"/>
            <w:vAlign w:val="center"/>
          </w:tcPr>
          <w:p w:rsidR="0049652F" w:rsidRPr="006C789F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120: |LA|: Цепочка символов не разобрана строка 1</w:t>
            </w:r>
          </w:p>
        </w:tc>
      </w:tr>
    </w:tbl>
    <w:p w:rsidR="0049652F" w:rsidRPr="00F676C8" w:rsidRDefault="0049652F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7" w:name="_Toc469735228"/>
      <w:bookmarkStart w:id="218" w:name="_Toc27619880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8.3 Тестирование синтаксического анализатора</w:t>
      </w:r>
      <w:bookmarkEnd w:id="217"/>
      <w:bookmarkEnd w:id="218"/>
    </w:p>
    <w:p w:rsidR="0049652F" w:rsidRDefault="0049652F" w:rsidP="00A20ABF">
      <w:pPr>
        <w:pStyle w:val="ae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F3121">
        <w:rPr>
          <w:szCs w:val="28"/>
        </w:rPr>
        <w:t xml:space="preserve">На этапе </w:t>
      </w:r>
      <w:r>
        <w:rPr>
          <w:szCs w:val="28"/>
        </w:rPr>
        <w:t>синтаксического анализа</w:t>
      </w:r>
      <w:r w:rsidRPr="001F3121">
        <w:rPr>
          <w:szCs w:val="28"/>
        </w:rPr>
        <w:t xml:space="preserve"> могут возникнуть ошибки, описанные в пункте 4.6. </w:t>
      </w:r>
      <w:r w:rsidRPr="001F3121">
        <w:rPr>
          <w:szCs w:val="28"/>
          <w:shd w:val="clear" w:color="auto" w:fill="FFFFFF"/>
        </w:rPr>
        <w:t>Резу</w:t>
      </w:r>
      <w:r>
        <w:rPr>
          <w:szCs w:val="28"/>
          <w:shd w:val="clear" w:color="auto" w:fill="FFFFFF"/>
        </w:rPr>
        <w:t>льтаты тестирования синтаксического анализатора показаны в таблице </w:t>
      </w:r>
      <w:r w:rsidRPr="001F3121">
        <w:rPr>
          <w:szCs w:val="28"/>
          <w:shd w:val="clear" w:color="auto" w:fill="FFFFFF"/>
        </w:rPr>
        <w:t>8.3.</w:t>
      </w:r>
      <w:r w:rsidRPr="00BC19E5">
        <w:rPr>
          <w:szCs w:val="28"/>
          <w:shd w:val="clear" w:color="auto" w:fill="FFFFFF"/>
        </w:rPr>
        <w:t xml:space="preserve"> </w:t>
      </w:r>
    </w:p>
    <w:p w:rsidR="0049652F" w:rsidRPr="00B06321" w:rsidRDefault="0049652F" w:rsidP="00A20ABF">
      <w:pPr>
        <w:pStyle w:val="a7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B06321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8.3 </w:t>
      </w:r>
      <w:r w:rsidRPr="00B06321">
        <w:rPr>
          <w:rFonts w:ascii="Times New Roman" w:hAnsi="Times New Roman" w:cs="Times New Roman"/>
          <w:i w:val="0"/>
          <w:sz w:val="28"/>
        </w:rPr>
        <w:t>–</w:t>
      </w: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 Тестирование синтаксического анализатора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2612"/>
        <w:gridCol w:w="7305"/>
      </w:tblGrid>
      <w:tr w:rsidR="0049652F" w:rsidRPr="001F3121" w:rsidTr="00B06321">
        <w:tc>
          <w:tcPr>
            <w:tcW w:w="2640" w:type="dxa"/>
          </w:tcPr>
          <w:p w:rsidR="0049652F" w:rsidRPr="001F3121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3121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7425" w:type="dxa"/>
          </w:tcPr>
          <w:p w:rsidR="0049652F" w:rsidRPr="001F3121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3121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49652F" w:rsidRPr="001F3121" w:rsidTr="00B06321">
        <w:tc>
          <w:tcPr>
            <w:tcW w:w="2640" w:type="dxa"/>
          </w:tcPr>
          <w:p w:rsidR="0049652F" w:rsidRPr="008F4FCA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real procedure one (a, real b)</w:t>
            </w:r>
          </w:p>
        </w:tc>
        <w:tc>
          <w:tcPr>
            <w:tcW w:w="7425" w:type="dxa"/>
          </w:tcPr>
          <w:p w:rsidR="0049652F" w:rsidRPr="001F3121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603: |SA|: Ошибка в параметрах функции или операторе объявления строка 1</w:t>
            </w:r>
          </w:p>
        </w:tc>
      </w:tr>
    </w:tbl>
    <w:p w:rsidR="0049652F" w:rsidRPr="00F676C8" w:rsidRDefault="0049652F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9" w:name="_Toc469735229"/>
      <w:bookmarkStart w:id="220" w:name="_Toc2761988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8.4 </w:t>
      </w:r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Тестирование семантического анализатора</w:t>
      </w:r>
      <w:bookmarkEnd w:id="219"/>
      <w:bookmarkEnd w:id="220"/>
    </w:p>
    <w:p w:rsidR="0049652F" w:rsidRDefault="0049652F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C789F">
        <w:rPr>
          <w:rFonts w:ascii="Times New Roman" w:hAnsi="Times New Roman" w:cs="Times New Roman"/>
          <w:sz w:val="28"/>
          <w:szCs w:val="28"/>
        </w:rPr>
        <w:t xml:space="preserve">Итоги тестирования семантического анализатора приведены </w:t>
      </w:r>
      <w:r w:rsidRPr="006C789F">
        <w:rPr>
          <w:rFonts w:ascii="Times New Roman" w:hAnsi="Times New Roman" w:cs="Times New Roman"/>
          <w:sz w:val="28"/>
          <w:szCs w:val="28"/>
          <w:shd w:val="clear" w:color="auto" w:fill="FFFFFF"/>
        </w:rPr>
        <w:t>в таблице 8.4.</w:t>
      </w:r>
    </w:p>
    <w:p w:rsidR="0049652F" w:rsidRPr="00B06321" w:rsidRDefault="0049652F" w:rsidP="00A20ABF">
      <w:pPr>
        <w:pStyle w:val="a7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B06321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8.4 </w:t>
      </w:r>
      <w:r w:rsidRPr="00B06321">
        <w:rPr>
          <w:rFonts w:ascii="Times New Roman" w:hAnsi="Times New Roman" w:cs="Times New Roman"/>
          <w:i w:val="0"/>
          <w:sz w:val="28"/>
        </w:rPr>
        <w:t>–</w:t>
      </w:r>
      <w:r w:rsidRPr="00B06321">
        <w:rPr>
          <w:rFonts w:ascii="Times New Roman" w:hAnsi="Times New Roman" w:cs="Times New Roman"/>
          <w:sz w:val="28"/>
        </w:rPr>
        <w:t xml:space="preserve"> </w:t>
      </w: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Тестирование семантического анализатора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324"/>
        <w:gridCol w:w="6593"/>
      </w:tblGrid>
      <w:tr w:rsidR="0049652F" w:rsidRPr="006C789F" w:rsidTr="00B06321">
        <w:tc>
          <w:tcPr>
            <w:tcW w:w="3369" w:type="dxa"/>
          </w:tcPr>
          <w:p w:rsidR="0049652F" w:rsidRPr="006C789F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696" w:type="dxa"/>
          </w:tcPr>
          <w:p w:rsidR="0049652F" w:rsidRPr="006C789F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49652F" w:rsidRPr="006C789F" w:rsidTr="00B06321">
        <w:tc>
          <w:tcPr>
            <w:tcW w:w="3369" w:type="dxa"/>
            <w:vAlign w:val="center"/>
          </w:tcPr>
          <w:p w:rsidR="0049652F" w:rsidRDefault="0049652F" w:rsidP="00A20A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dim real x;</w:t>
            </w:r>
          </w:p>
          <w:p w:rsidR="0049652F" w:rsidRPr="00D439B6" w:rsidRDefault="0049652F" w:rsidP="00A20A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dim real x;</w:t>
            </w:r>
          </w:p>
        </w:tc>
        <w:tc>
          <w:tcPr>
            <w:tcW w:w="6696" w:type="dxa"/>
            <w:vAlign w:val="center"/>
          </w:tcPr>
          <w:p w:rsidR="0049652F" w:rsidRPr="006C789F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700: |SMA|: Повторное объявление идентификатора строка 4</w:t>
            </w:r>
          </w:p>
        </w:tc>
      </w:tr>
    </w:tbl>
    <w:p w:rsidR="0049652F" w:rsidRDefault="0049652F" w:rsidP="000E0C3A">
      <w:pPr>
        <w:pStyle w:val="2"/>
        <w:spacing w:before="360" w:after="36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1" w:name="_Toc27619882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Заключение</w:t>
      </w:r>
      <w:bookmarkEnd w:id="221"/>
    </w:p>
    <w:p w:rsidR="0049652F" w:rsidRPr="00B80B75" w:rsidRDefault="0049652F" w:rsidP="00A20ABF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0B75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транслятор для языка программирования </w:t>
      </w:r>
      <w:r w:rsidR="003058C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sz w:val="28"/>
          <w:szCs w:val="28"/>
          <w:shd w:val="clear" w:color="auto" w:fill="FFFFFF"/>
        </w:rPr>
        <w:t>2019</w:t>
      </w:r>
      <w:r w:rsidRPr="00B80B75">
        <w:rPr>
          <w:rFonts w:ascii="Times New Roman" w:hAnsi="Times New Roman" w:cs="Times New Roman"/>
          <w:sz w:val="28"/>
          <w:szCs w:val="28"/>
        </w:rPr>
        <w:t>. Таким образом, были выполнены основные задачи данной курсовой работы: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 xml:space="preserve">Сформулирована спецификация языка </w:t>
      </w:r>
      <w:r w:rsidR="003058C3">
        <w:rPr>
          <w:szCs w:val="28"/>
          <w:shd w:val="clear" w:color="auto" w:fill="FFFFFF"/>
          <w:lang w:val="en-US"/>
        </w:rPr>
        <w:t>YNA-2019</w:t>
      </w:r>
      <w:r w:rsidRPr="00AD62FF">
        <w:rPr>
          <w:szCs w:val="28"/>
        </w:rPr>
        <w:t>;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 xml:space="preserve">Разработаны конечные автоматы и алгоритмы </w:t>
      </w:r>
      <w:r>
        <w:rPr>
          <w:szCs w:val="28"/>
        </w:rPr>
        <w:t xml:space="preserve">для </w:t>
      </w:r>
      <w:r w:rsidRPr="00AD62FF">
        <w:rPr>
          <w:szCs w:val="28"/>
        </w:rPr>
        <w:t>реализация лексического анализатора;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>Разработана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>Разработан семантический анализатор, осуществляющий проверку смысла используемых инструкций;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>
        <w:rPr>
          <w:szCs w:val="28"/>
        </w:rPr>
        <w:t xml:space="preserve">Разработан транслятор с языка программирования </w:t>
      </w:r>
      <w:r w:rsidR="003058C3">
        <w:rPr>
          <w:szCs w:val="28"/>
          <w:shd w:val="clear" w:color="auto" w:fill="FFFFFF"/>
          <w:lang w:val="en-US"/>
        </w:rPr>
        <w:t>YNA</w:t>
      </w:r>
      <w:r w:rsidR="003058C3" w:rsidRPr="003058C3">
        <w:rPr>
          <w:szCs w:val="28"/>
          <w:shd w:val="clear" w:color="auto" w:fill="FFFFFF"/>
        </w:rPr>
        <w:t>-</w:t>
      </w:r>
      <w:r w:rsidR="003058C3">
        <w:rPr>
          <w:szCs w:val="28"/>
          <w:shd w:val="clear" w:color="auto" w:fill="FFFFFF"/>
        </w:rPr>
        <w:t>2019</w:t>
      </w:r>
      <w:r w:rsidRPr="00A522E4">
        <w:rPr>
          <w:szCs w:val="28"/>
          <w:shd w:val="clear" w:color="auto" w:fill="FFFFFF"/>
        </w:rPr>
        <w:t xml:space="preserve"> </w:t>
      </w:r>
      <w:r>
        <w:rPr>
          <w:szCs w:val="28"/>
        </w:rPr>
        <w:t xml:space="preserve">на язык низкого уровня </w:t>
      </w:r>
      <w:r>
        <w:rPr>
          <w:szCs w:val="28"/>
          <w:lang w:val="en-US"/>
        </w:rPr>
        <w:t>Assembler</w:t>
      </w:r>
      <w:r w:rsidRPr="00AD62FF">
        <w:rPr>
          <w:szCs w:val="28"/>
        </w:rPr>
        <w:t>;</w:t>
      </w:r>
    </w:p>
    <w:p w:rsidR="0049652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>
        <w:rPr>
          <w:szCs w:val="28"/>
        </w:rPr>
        <w:t>Проведено тестирование всех вышеперечисленных компонентов.</w:t>
      </w:r>
    </w:p>
    <w:p w:rsidR="0049652F" w:rsidRPr="00B80B75" w:rsidRDefault="0049652F" w:rsidP="00A20ABF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80B75">
        <w:rPr>
          <w:rFonts w:ascii="Times New Roman" w:hAnsi="Times New Roman" w:cs="Times New Roman"/>
          <w:sz w:val="28"/>
          <w:szCs w:val="28"/>
        </w:rPr>
        <w:t xml:space="preserve">Окончательная версия языка </w:t>
      </w:r>
      <w:r w:rsidR="003058C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YNA</w:t>
      </w:r>
      <w:r w:rsidR="003058C3" w:rsidRPr="003058C3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3058C3">
        <w:rPr>
          <w:rFonts w:ascii="Times New Roman" w:hAnsi="Times New Roman" w:cs="Times New Roman"/>
          <w:sz w:val="28"/>
          <w:szCs w:val="28"/>
          <w:shd w:val="clear" w:color="auto" w:fill="FFFFFF"/>
        </w:rPr>
        <w:t>2019</w:t>
      </w: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80B75">
        <w:rPr>
          <w:rFonts w:ascii="Times New Roman" w:hAnsi="Times New Roman" w:cs="Times New Roman"/>
          <w:sz w:val="28"/>
          <w:szCs w:val="28"/>
        </w:rPr>
        <w:t>включает:</w:t>
      </w:r>
    </w:p>
    <w:p w:rsidR="0049652F" w:rsidRDefault="0049652F" w:rsidP="00A20ABF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2 типа данных;</w:t>
      </w:r>
    </w:p>
    <w:p w:rsidR="0049652F" w:rsidRDefault="0049652F" w:rsidP="00A20ABF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Поддержка операции вывода;</w:t>
      </w:r>
    </w:p>
    <w:p w:rsidR="0049652F" w:rsidRDefault="0049652F" w:rsidP="00A20ABF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Возможность вызова функций стандартной библиотеки;</w:t>
      </w:r>
    </w:p>
    <w:p w:rsidR="0049652F" w:rsidRDefault="007261B2" w:rsidP="00A20ABF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Наличие 5</w:t>
      </w:r>
      <w:r w:rsidR="0049652F">
        <w:rPr>
          <w:szCs w:val="28"/>
        </w:rPr>
        <w:t xml:space="preserve"> арифметических операторов для вычисления выражений;</w:t>
      </w:r>
    </w:p>
    <w:p w:rsidR="00942530" w:rsidRPr="00AB2530" w:rsidRDefault="0049652F" w:rsidP="00AB2530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Структуриро</w:t>
      </w:r>
      <w:r w:rsidRPr="00AB2530">
        <w:rPr>
          <w:szCs w:val="28"/>
        </w:rPr>
        <w:t>ванная система для обработки ошибок пользователя.</w:t>
      </w:r>
    </w:p>
    <w:p w:rsidR="00942530" w:rsidRDefault="00942530" w:rsidP="00A20ABF">
      <w:pPr>
        <w:spacing w:after="0" w:line="240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49652F" w:rsidRPr="00383D83" w:rsidRDefault="0049652F" w:rsidP="000E0C3A">
      <w:pPr>
        <w:pStyle w:val="1"/>
        <w:spacing w:before="360" w:after="36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2" w:name="_Toc27619883"/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222"/>
    </w:p>
    <w:p w:rsidR="0049652F" w:rsidRDefault="0049652F" w:rsidP="00A3049D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3" w:name="_Toc27619884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Контрольный пример</w:t>
      </w:r>
      <w:bookmarkEnd w:id="223"/>
    </w:p>
    <w:p w:rsidR="007261B2" w:rsidRPr="00A3049D" w:rsidRDefault="00A3049D" w:rsidP="00A3049D">
      <w:pPr>
        <w:rPr>
          <w:rStyle w:val="pl-pds"/>
        </w:rPr>
      </w:pPr>
      <w:r>
        <w:rPr>
          <w:noProof/>
          <w:lang w:val="en-US"/>
        </w:rPr>
        <w:drawing>
          <wp:inline distT="0" distB="0" distL="0" distR="0" wp14:anchorId="2315E502" wp14:editId="19FF3720">
            <wp:extent cx="3409950" cy="80295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F676C8" w:rsidRDefault="0049652F" w:rsidP="000E0C3A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4" w:name="_Toc27619885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А</w:t>
      </w:r>
      <w:bookmarkEnd w:id="224"/>
    </w:p>
    <w:p w:rsidR="0049652F" w:rsidRDefault="007261B2" w:rsidP="00A20ABF">
      <w:r>
        <w:rPr>
          <w:noProof/>
          <w:lang w:val="en-US"/>
        </w:rPr>
        <w:drawing>
          <wp:inline distT="0" distB="0" distL="0" distR="0" wp14:anchorId="6EF27F58" wp14:editId="680C4010">
            <wp:extent cx="2447925" cy="78486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7261B2" w:rsidP="00A20ABF">
      <w:r>
        <w:rPr>
          <w:noProof/>
          <w:lang w:val="en-US"/>
        </w:rPr>
        <w:lastRenderedPageBreak/>
        <w:drawing>
          <wp:inline distT="0" distB="0" distL="0" distR="0" wp14:anchorId="390291A3" wp14:editId="3299DC4E">
            <wp:extent cx="6372225" cy="42545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/>
    <w:p w:rsidR="0049652F" w:rsidRDefault="0049652F" w:rsidP="00A20ABF">
      <w:pPr>
        <w:rPr>
          <w:noProof/>
          <w:lang w:eastAsia="ru-RU"/>
        </w:rPr>
      </w:pPr>
      <w:r w:rsidRPr="004306F6">
        <w:rPr>
          <w:noProof/>
          <w:lang w:eastAsia="ru-RU"/>
        </w:rPr>
        <w:lastRenderedPageBreak/>
        <w:t xml:space="preserve"> </w:t>
      </w:r>
      <w:r w:rsidR="001808EE">
        <w:rPr>
          <w:noProof/>
          <w:lang w:val="en-US"/>
        </w:rPr>
        <w:drawing>
          <wp:inline distT="0" distB="0" distL="0" distR="0" wp14:anchorId="53A557C1" wp14:editId="09246288">
            <wp:extent cx="6372225" cy="6944995"/>
            <wp:effectExtent l="0" t="0" r="952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9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r>
        <w:rPr>
          <w:noProof/>
          <w:lang w:val="en-US"/>
        </w:rPr>
        <w:lastRenderedPageBreak/>
        <w:drawing>
          <wp:inline distT="0" distB="0" distL="0" distR="0" wp14:anchorId="53E49F99" wp14:editId="04CB8029">
            <wp:extent cx="5295900" cy="2619375"/>
            <wp:effectExtent l="0" t="0" r="0" b="9525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1808EE" w:rsidP="00A20ABF">
      <w:r>
        <w:rPr>
          <w:noProof/>
          <w:lang w:val="en-US"/>
        </w:rPr>
        <w:drawing>
          <wp:inline distT="0" distB="0" distL="0" distR="0" wp14:anchorId="0E0054A1" wp14:editId="3DBB4CA6">
            <wp:extent cx="2619375" cy="64293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1808EE" w:rsidP="00A20ABF">
      <w:r>
        <w:rPr>
          <w:noProof/>
          <w:lang w:val="en-US"/>
        </w:rPr>
        <w:lastRenderedPageBreak/>
        <w:drawing>
          <wp:inline distT="0" distB="0" distL="0" distR="0" wp14:anchorId="557863EE" wp14:editId="069E8352">
            <wp:extent cx="6372225" cy="5615305"/>
            <wp:effectExtent l="0" t="0" r="952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/>
    <w:p w:rsidR="0049652F" w:rsidRPr="00472A73" w:rsidRDefault="0049652F" w:rsidP="00A20ABF"/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0A209CCF" wp14:editId="202C77A2">
            <wp:extent cx="6372225" cy="5245100"/>
            <wp:effectExtent l="0" t="0" r="952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4F651CC" wp14:editId="58ACF80B">
            <wp:extent cx="6372225" cy="3858895"/>
            <wp:effectExtent l="0" t="0" r="9525" b="825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1808EE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7EB49E47" wp14:editId="7228F34A">
            <wp:extent cx="2905125" cy="24479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1808EE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80A547F" wp14:editId="2F58544B">
            <wp:extent cx="4895850" cy="20383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5729DA" w:rsidP="00A20ABF">
      <w:pPr>
        <w:spacing w:after="0" w:line="240" w:lineRule="auto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 wp14:anchorId="6AA69803" wp14:editId="142291F8">
            <wp:extent cx="6372225" cy="2303780"/>
            <wp:effectExtent l="0" t="0" r="952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ABF" w:rsidRDefault="00A20ABF" w:rsidP="00A20ABF">
      <w:pPr>
        <w:spacing w:after="0" w:line="240" w:lineRule="auto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:rsidR="0049652F" w:rsidRPr="009F3175" w:rsidRDefault="0049652F" w:rsidP="009F3175">
      <w:pPr>
        <w:pStyle w:val="2"/>
        <w:spacing w:before="360" w:after="360"/>
        <w:jc w:val="center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bookmarkStart w:id="225" w:name="_Toc27619886"/>
      <w:r w:rsidRPr="009F3175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Приложение Б</w:t>
      </w:r>
      <w:bookmarkEnd w:id="225"/>
    </w:p>
    <w:p w:rsidR="0049652F" w:rsidRDefault="005729DA" w:rsidP="00A20A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4699A2" wp14:editId="68809AB7">
            <wp:extent cx="6372225" cy="333883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5729DA" w:rsidP="00A20A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BC4788" wp14:editId="5A10F935">
            <wp:extent cx="6372225" cy="4458335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8B" w:rsidRDefault="0083008B" w:rsidP="00A20ABF">
      <w:pPr>
        <w:rPr>
          <w:rStyle w:val="pl-pds"/>
          <w:lang w:val="en-US"/>
        </w:rPr>
      </w:pPr>
    </w:p>
    <w:p w:rsidR="0083008B" w:rsidRPr="0083008B" w:rsidRDefault="0083008B" w:rsidP="00A20ABF">
      <w:pPr>
        <w:rPr>
          <w:rStyle w:val="pl-pds"/>
          <w:lang w:val="en-US"/>
        </w:rPr>
      </w:pPr>
    </w:p>
    <w:p w:rsidR="0049652F" w:rsidRDefault="0049652F" w:rsidP="009F3175">
      <w:pPr>
        <w:pStyle w:val="2"/>
        <w:spacing w:before="360" w:after="360" w:line="240" w:lineRule="auto"/>
        <w:ind w:firstLine="709"/>
        <w:jc w:val="center"/>
        <w:rPr>
          <w:rFonts w:ascii="Times New Roman" w:hAnsi="Times New Roman" w:cs="Times New Roman"/>
        </w:rPr>
      </w:pPr>
      <w:bookmarkStart w:id="226" w:name="_Toc27619887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В</w:t>
      </w:r>
      <w:bookmarkEnd w:id="226"/>
    </w:p>
    <w:p w:rsidR="0049652F" w:rsidRDefault="005729DA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835470F" wp14:editId="0EF3FE5E">
            <wp:extent cx="6115050" cy="68294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5729DA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41720F8D" wp14:editId="4FCB5EED">
            <wp:extent cx="5467350" cy="31908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9F3175">
      <w:pPr>
        <w:pStyle w:val="2"/>
        <w:spacing w:before="360" w:after="36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7" w:name="_Toc27619888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Г</w:t>
      </w:r>
      <w:bookmarkEnd w:id="227"/>
    </w:p>
    <w:p w:rsidR="0049652F" w:rsidRPr="00357DC9" w:rsidRDefault="0049652F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 w:rsidRPr="00357DC9">
        <w:rPr>
          <w:rFonts w:ascii="Times New Roman" w:hAnsi="Times New Roman" w:cs="Times New Roman"/>
          <w:sz w:val="28"/>
        </w:rPr>
        <w:t>Начало разбора</w:t>
      </w:r>
      <w:r w:rsidR="00784EB9">
        <w:rPr>
          <w:noProof/>
          <w:lang w:val="en-US"/>
        </w:rPr>
        <w:drawing>
          <wp:inline distT="0" distB="0" distL="0" distR="0" wp14:anchorId="4805879C" wp14:editId="17303986">
            <wp:extent cx="6371633" cy="559030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89580" cy="560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357DC9" w:rsidRDefault="0049652F" w:rsidP="00A20ABF">
      <w:r>
        <w:tab/>
      </w:r>
    </w:p>
    <w:p w:rsidR="00784EB9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:rsidR="00784EB9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:rsidR="00784EB9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:rsidR="00784EB9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:rsidR="00784EB9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:rsidR="00784EB9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:rsidR="00784EB9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:rsidR="00784EB9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:rsidR="0049652F" w:rsidRPr="00357DC9" w:rsidRDefault="0049652F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Конец</w:t>
      </w:r>
      <w:r w:rsidRPr="00357DC9">
        <w:rPr>
          <w:rFonts w:ascii="Times New Roman" w:hAnsi="Times New Roman" w:cs="Times New Roman"/>
          <w:sz w:val="28"/>
        </w:rPr>
        <w:t xml:space="preserve"> разбора</w:t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84EB9">
        <w:rPr>
          <w:noProof/>
          <w:lang w:val="en-US"/>
        </w:rPr>
        <w:drawing>
          <wp:inline distT="0" distB="0" distL="0" distR="0" wp14:anchorId="301B98F5" wp14:editId="2DC7A93A">
            <wp:extent cx="6372225" cy="8259445"/>
            <wp:effectExtent l="0" t="0" r="952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82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0E0C3A" w:rsidRDefault="000E0C3A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9652F" w:rsidRDefault="0049652F" w:rsidP="000E0C3A">
      <w:pPr>
        <w:spacing w:before="360" w:after="36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Правила </w:t>
      </w:r>
      <w:r w:rsidRPr="00357DC9">
        <w:rPr>
          <w:rFonts w:ascii="Times New Roman" w:hAnsi="Times New Roman" w:cs="Times New Roman"/>
          <w:sz w:val="28"/>
        </w:rPr>
        <w:t>разбо</w:t>
      </w:r>
      <w:r>
        <w:rPr>
          <w:rFonts w:ascii="Times New Roman" w:hAnsi="Times New Roman" w:cs="Times New Roman"/>
          <w:sz w:val="28"/>
        </w:rPr>
        <w:t>ра</w:t>
      </w:r>
    </w:p>
    <w:p w:rsidR="0049652F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val="en-US"/>
        </w:rPr>
        <w:drawing>
          <wp:inline distT="0" distB="0" distL="0" distR="0" wp14:anchorId="5FB3CEB7" wp14:editId="100E289C">
            <wp:extent cx="1990725" cy="86391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784EB9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val="en-US"/>
        </w:rPr>
        <w:lastRenderedPageBreak/>
        <w:drawing>
          <wp:inline distT="0" distB="0" distL="0" distR="0" wp14:anchorId="0A38B241" wp14:editId="3C1B2953">
            <wp:extent cx="1600200" cy="21240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9F3175" w:rsidRDefault="0049652F" w:rsidP="009F3175">
      <w:pPr>
        <w:pStyle w:val="2"/>
        <w:spacing w:before="360" w:after="360"/>
        <w:jc w:val="center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column"/>
      </w:r>
      <w:bookmarkStart w:id="228" w:name="_Toc27619889"/>
      <w:r w:rsidRPr="009F3175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Приложение Д</w:t>
      </w:r>
      <w:bookmarkEnd w:id="228"/>
    </w:p>
    <w:p w:rsidR="0049652F" w:rsidRPr="00B72A09" w:rsidRDefault="00784EB9" w:rsidP="00A20ABF">
      <w:r>
        <w:rPr>
          <w:noProof/>
          <w:lang w:val="en-US"/>
        </w:rPr>
        <w:drawing>
          <wp:inline distT="0" distB="0" distL="0" distR="0" wp14:anchorId="790D3A74" wp14:editId="0B886429">
            <wp:extent cx="6372225" cy="324358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784EB9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A7741A7" wp14:editId="1C1E6575">
            <wp:extent cx="6372225" cy="547624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784EB9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526FF69" wp14:editId="54214B0A">
            <wp:extent cx="6372225" cy="501777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1C48AE0E" wp14:editId="2B4A0662">
            <wp:extent cx="6372225" cy="2416810"/>
            <wp:effectExtent l="0" t="0" r="9525" b="254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784EB9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51E3B963" wp14:editId="284BF85D">
            <wp:extent cx="2343150" cy="77438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D57E26" w:rsidRDefault="00784EB9" w:rsidP="00A20ABF">
      <w:pPr>
        <w:spacing w:after="0" w:line="240" w:lineRule="auto"/>
      </w:pPr>
      <w:r>
        <w:rPr>
          <w:noProof/>
          <w:lang w:val="en-US"/>
        </w:rPr>
        <w:lastRenderedPageBreak/>
        <w:drawing>
          <wp:inline distT="0" distB="0" distL="0" distR="0" wp14:anchorId="0583C2C2" wp14:editId="2AD33E15">
            <wp:extent cx="6372225" cy="425450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0E0C3A" w:rsidRDefault="000E0C3A">
      <w:pPr>
        <w:spacing w:after="0" w:line="240" w:lineRule="auto"/>
        <w:rPr>
          <w:rStyle w:val="pl-pds"/>
          <w:rFonts w:ascii="Times New Roman" w:eastAsiaTheme="majorEastAsia" w:hAnsi="Times New Roman" w:cs="Times New Roman"/>
          <w:b/>
          <w:color w:val="auto"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br w:type="page"/>
      </w:r>
    </w:p>
    <w:p w:rsidR="0049652F" w:rsidRPr="000E0C3A" w:rsidRDefault="0049652F" w:rsidP="009F3175">
      <w:pPr>
        <w:pStyle w:val="2"/>
        <w:spacing w:before="360" w:after="36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9" w:name="_Toc27619890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Е</w:t>
      </w:r>
      <w:bookmarkEnd w:id="229"/>
    </w:p>
    <w:p w:rsidR="0049652F" w:rsidRDefault="00784EB9" w:rsidP="00A20ABF">
      <w:pPr>
        <w:rPr>
          <w:noProof/>
          <w:lang w:eastAsia="ru-RU"/>
        </w:rPr>
      </w:pPr>
      <w:r>
        <w:rPr>
          <w:noProof/>
          <w:lang w:val="en-US"/>
        </w:rPr>
        <w:drawing>
          <wp:inline distT="0" distB="0" distL="0" distR="0" wp14:anchorId="0501688D" wp14:editId="22149030">
            <wp:extent cx="2495550" cy="707707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B9" w:rsidRDefault="00784EB9" w:rsidP="00A20ABF">
      <w:pPr>
        <w:rPr>
          <w:noProof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09EC464D" wp14:editId="4851A8AD">
            <wp:extent cx="1495425" cy="6696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D77" w:rsidRDefault="00E26D77" w:rsidP="00A20ABF">
      <w:pPr>
        <w:rPr>
          <w:noProof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7FC0D13B" wp14:editId="2327C337">
            <wp:extent cx="1266825" cy="303847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/>
    <w:p w:rsidR="0049652F" w:rsidRPr="00D57E26" w:rsidRDefault="0049652F" w:rsidP="00A20ABF"/>
    <w:p w:rsidR="0049652F" w:rsidRPr="00C3297E" w:rsidRDefault="0049652F" w:rsidP="00A20ABF"/>
    <w:p w:rsidR="00516DF6" w:rsidRDefault="00516DF6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49652F" w:rsidRDefault="0049652F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Default="00904D74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P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4D74" w:rsidRDefault="00904D74" w:rsidP="00904D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F3175" w:rsidRDefault="00904D74" w:rsidP="009F3175">
      <w:pPr>
        <w:tabs>
          <w:tab w:val="left" w:pos="2007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9F3175" w:rsidRDefault="009F3175" w:rsidP="009F3175">
      <w:pPr>
        <w:tabs>
          <w:tab w:val="left" w:pos="2007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9F3175" w:rsidRDefault="009F3175" w:rsidP="009F3175">
      <w:pPr>
        <w:tabs>
          <w:tab w:val="left" w:pos="2007"/>
        </w:tabs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</w:p>
    <w:p w:rsidR="009F3175" w:rsidRPr="009F3175" w:rsidRDefault="009F3175" w:rsidP="009F3175">
      <w:pPr>
        <w:pStyle w:val="1"/>
        <w:spacing w:before="360" w:after="360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0" w:name="_Toc27619891"/>
      <w:r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Литература</w:t>
      </w:r>
      <w:bookmarkEnd w:id="230"/>
    </w:p>
    <w:p w:rsidR="00904D74" w:rsidRPr="009F3175" w:rsidRDefault="00904D74" w:rsidP="009F3175">
      <w:pPr>
        <w:tabs>
          <w:tab w:val="left" w:pos="2007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1. Ахо, А. Компиляторы: принципы, технологии и инструменты / А. Ахо, Р. Сети, Дж. Ульман. – M.: Вильямс, 2003. – 768с. </w:t>
      </w:r>
      <w:r w:rsidRPr="00942530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2. Герберт, Ш. Справочник программиста по C/C++ / Шилдт Герберт. - 3-е изд. – Москва : Вильямс, 2003. - 429 с. </w:t>
      </w:r>
      <w:r w:rsidRPr="00942530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3. Страуструп, Б. Принципы и практика использования C++ / Б. Стра-уструп – 2009 – 1238 с. </w:t>
      </w:r>
      <w:r w:rsidRPr="00942530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4. __stdcall [Электронный ресурс] – Режим доступа:</w:t>
      </w:r>
      <w:r w:rsidRPr="000E0C3A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 </w:t>
      </w:r>
      <w:hyperlink r:id="rId76" w:tgtFrame="_blank" w:history="1">
        <w:r w:rsidRPr="000E0C3A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https://msdn.microsoft.com/en-us/library/zxk0tw93.aspx</w:t>
        </w:r>
      </w:hyperlink>
      <w:r w:rsidRPr="000E0C3A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 -</w:t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Дата доступа: 14.12.2016.</w:t>
      </w:r>
    </w:p>
    <w:p w:rsidR="00904D74" w:rsidRDefault="00904D74" w:rsidP="00904D74">
      <w:pPr>
        <w:pStyle w:val="1"/>
        <w:spacing w:before="36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sectPr w:rsidR="00904D74" w:rsidSect="00B06321">
      <w:headerReference w:type="default" r:id="rId77"/>
      <w:footerReference w:type="default" r:id="rId78"/>
      <w:pgSz w:w="11906" w:h="16838"/>
      <w:pgMar w:top="1134" w:right="567" w:bottom="851" w:left="1304" w:header="567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6C9" w:rsidRDefault="00D646C9" w:rsidP="00B06321">
      <w:pPr>
        <w:spacing w:after="0" w:line="240" w:lineRule="auto"/>
      </w:pPr>
      <w:r>
        <w:separator/>
      </w:r>
    </w:p>
  </w:endnote>
  <w:endnote w:type="continuationSeparator" w:id="0">
    <w:p w:rsidR="00D646C9" w:rsidRDefault="00D646C9" w:rsidP="00B06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3175" w:rsidRDefault="009F3175">
    <w:pPr>
      <w:pStyle w:val="ab"/>
      <w:jc w:val="right"/>
    </w:pPr>
  </w:p>
  <w:p w:rsidR="009F3175" w:rsidRDefault="009F317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6C9" w:rsidRDefault="00D646C9" w:rsidP="00B06321">
      <w:pPr>
        <w:spacing w:after="0" w:line="240" w:lineRule="auto"/>
      </w:pPr>
      <w:r>
        <w:separator/>
      </w:r>
    </w:p>
  </w:footnote>
  <w:footnote w:type="continuationSeparator" w:id="0">
    <w:p w:rsidR="00D646C9" w:rsidRDefault="00D646C9" w:rsidP="00B06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5341219"/>
      <w:docPartObj>
        <w:docPartGallery w:val="Page Numbers (Top of Page)"/>
        <w:docPartUnique/>
      </w:docPartObj>
    </w:sdtPr>
    <w:sdtContent>
      <w:p w:rsidR="009F3175" w:rsidRDefault="009F3175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049D">
          <w:rPr>
            <w:noProof/>
          </w:rPr>
          <w:t>4</w:t>
        </w:r>
        <w:r>
          <w:fldChar w:fldCharType="end"/>
        </w:r>
      </w:p>
    </w:sdtContent>
  </w:sdt>
  <w:p w:rsidR="009F3175" w:rsidRDefault="009F317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50EB4"/>
    <w:multiLevelType w:val="multilevel"/>
    <w:tmpl w:val="229030C4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9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8900919"/>
    <w:multiLevelType w:val="hybridMultilevel"/>
    <w:tmpl w:val="F72CD6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A782F"/>
    <w:multiLevelType w:val="hybridMultilevel"/>
    <w:tmpl w:val="A77CD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132EA"/>
    <w:multiLevelType w:val="multilevel"/>
    <w:tmpl w:val="F902745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4" w15:restartNumberingAfterBreak="0">
    <w:nsid w:val="37F020F0"/>
    <w:multiLevelType w:val="hybridMultilevel"/>
    <w:tmpl w:val="A0FEB778"/>
    <w:lvl w:ilvl="0" w:tplc="EE327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1214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A0D8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1E6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2AE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78BA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D27A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505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742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170DF6"/>
    <w:multiLevelType w:val="hybridMultilevel"/>
    <w:tmpl w:val="9B6ACB14"/>
    <w:lvl w:ilvl="0" w:tplc="ECDA16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3DE60EF"/>
    <w:multiLevelType w:val="hybridMultilevel"/>
    <w:tmpl w:val="7592B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23803"/>
    <w:multiLevelType w:val="hybridMultilevel"/>
    <w:tmpl w:val="5C3A970E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00"/>
    <w:rsid w:val="00033828"/>
    <w:rsid w:val="00053A58"/>
    <w:rsid w:val="000643C8"/>
    <w:rsid w:val="000B7C78"/>
    <w:rsid w:val="000E04D8"/>
    <w:rsid w:val="000E0663"/>
    <w:rsid w:val="000E0C3A"/>
    <w:rsid w:val="00126050"/>
    <w:rsid w:val="001709B5"/>
    <w:rsid w:val="001808EE"/>
    <w:rsid w:val="001A090F"/>
    <w:rsid w:val="001E4A81"/>
    <w:rsid w:val="002045B9"/>
    <w:rsid w:val="002368DC"/>
    <w:rsid w:val="002772DE"/>
    <w:rsid w:val="002F3AA3"/>
    <w:rsid w:val="002F5756"/>
    <w:rsid w:val="003058C3"/>
    <w:rsid w:val="003A633B"/>
    <w:rsid w:val="003B2F57"/>
    <w:rsid w:val="00426BD5"/>
    <w:rsid w:val="0049652F"/>
    <w:rsid w:val="00516DF6"/>
    <w:rsid w:val="00517895"/>
    <w:rsid w:val="00532319"/>
    <w:rsid w:val="005339B0"/>
    <w:rsid w:val="00561718"/>
    <w:rsid w:val="005729DA"/>
    <w:rsid w:val="005860F4"/>
    <w:rsid w:val="005D677F"/>
    <w:rsid w:val="005E7D68"/>
    <w:rsid w:val="005F3A79"/>
    <w:rsid w:val="00601091"/>
    <w:rsid w:val="006028F3"/>
    <w:rsid w:val="006540D5"/>
    <w:rsid w:val="006A3444"/>
    <w:rsid w:val="006D3A26"/>
    <w:rsid w:val="006E58E0"/>
    <w:rsid w:val="00705BD3"/>
    <w:rsid w:val="007261B2"/>
    <w:rsid w:val="007620C3"/>
    <w:rsid w:val="0077643D"/>
    <w:rsid w:val="00784EB9"/>
    <w:rsid w:val="007B204B"/>
    <w:rsid w:val="007B7C27"/>
    <w:rsid w:val="007D47A1"/>
    <w:rsid w:val="007E5208"/>
    <w:rsid w:val="0083008B"/>
    <w:rsid w:val="0089587D"/>
    <w:rsid w:val="008A2188"/>
    <w:rsid w:val="008B4316"/>
    <w:rsid w:val="008E6053"/>
    <w:rsid w:val="00904D74"/>
    <w:rsid w:val="00942530"/>
    <w:rsid w:val="009519BF"/>
    <w:rsid w:val="0097096C"/>
    <w:rsid w:val="00995281"/>
    <w:rsid w:val="0099792A"/>
    <w:rsid w:val="009E4CF8"/>
    <w:rsid w:val="009F2C06"/>
    <w:rsid w:val="009F3175"/>
    <w:rsid w:val="00A20ABF"/>
    <w:rsid w:val="00A25111"/>
    <w:rsid w:val="00A3049D"/>
    <w:rsid w:val="00A50F57"/>
    <w:rsid w:val="00A91C00"/>
    <w:rsid w:val="00AA27DE"/>
    <w:rsid w:val="00AA2CE1"/>
    <w:rsid w:val="00AB2530"/>
    <w:rsid w:val="00B06321"/>
    <w:rsid w:val="00B33417"/>
    <w:rsid w:val="00B363EB"/>
    <w:rsid w:val="00B55432"/>
    <w:rsid w:val="00BB5FB0"/>
    <w:rsid w:val="00BB739F"/>
    <w:rsid w:val="00BF2BEB"/>
    <w:rsid w:val="00C13C35"/>
    <w:rsid w:val="00C30ECC"/>
    <w:rsid w:val="00C41CC9"/>
    <w:rsid w:val="00C62831"/>
    <w:rsid w:val="00D20561"/>
    <w:rsid w:val="00D457BA"/>
    <w:rsid w:val="00D646C9"/>
    <w:rsid w:val="00DA5318"/>
    <w:rsid w:val="00DB744C"/>
    <w:rsid w:val="00DD610F"/>
    <w:rsid w:val="00DF1789"/>
    <w:rsid w:val="00DF1869"/>
    <w:rsid w:val="00DF768C"/>
    <w:rsid w:val="00E26D77"/>
    <w:rsid w:val="00E3398D"/>
    <w:rsid w:val="00E56BBA"/>
    <w:rsid w:val="00E93CF6"/>
    <w:rsid w:val="00EB7361"/>
    <w:rsid w:val="00EF0B6C"/>
    <w:rsid w:val="00F163F7"/>
    <w:rsid w:val="00F2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669B"/>
  <w15:docId w15:val="{D333B529-1668-4531-8FF6-76CA6464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319"/>
    <w:pPr>
      <w:spacing w:after="200" w:line="276" w:lineRule="auto"/>
    </w:pPr>
    <w:rPr>
      <w:color w:val="00000A"/>
      <w:sz w:val="22"/>
    </w:rPr>
  </w:style>
  <w:style w:type="paragraph" w:styleId="1">
    <w:name w:val="heading 1"/>
    <w:basedOn w:val="a"/>
    <w:next w:val="a"/>
    <w:link w:val="10"/>
    <w:uiPriority w:val="9"/>
    <w:qFormat/>
    <w:rsid w:val="00516DF6"/>
    <w:pPr>
      <w:keepNext/>
      <w:keepLines/>
      <w:spacing w:before="240" w:after="0" w:line="24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6DF6"/>
    <w:pPr>
      <w:keepNext/>
      <w:keepLines/>
      <w:spacing w:before="40" w:after="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45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61319"/>
  </w:style>
  <w:style w:type="character" w:customStyle="1" w:styleId="a4">
    <w:name w:val="Нижний колонтитул Знак"/>
    <w:basedOn w:val="a0"/>
    <w:uiPriority w:val="99"/>
    <w:qFormat/>
    <w:rsid w:val="00075739"/>
  </w:style>
  <w:style w:type="paragraph" w:customStyle="1" w:styleId="1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aliases w:val="Имя таблицы"/>
    <w:basedOn w:val="a"/>
    <w:uiPriority w:val="35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No Spacing"/>
    <w:aliases w:val="Рисунок"/>
    <w:uiPriority w:val="1"/>
    <w:qFormat/>
    <w:rsid w:val="00C61319"/>
    <w:rPr>
      <w:color w:val="00000A"/>
      <w:sz w:val="22"/>
    </w:rPr>
  </w:style>
  <w:style w:type="paragraph" w:styleId="aa">
    <w:name w:val="header"/>
    <w:basedOn w:val="a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59"/>
    <w:rsid w:val="00C61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16D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16D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d">
    <w:name w:val="Hyperlink"/>
    <w:basedOn w:val="a0"/>
    <w:uiPriority w:val="99"/>
    <w:unhideWhenUsed/>
    <w:rsid w:val="00516DF6"/>
    <w:rPr>
      <w:color w:val="0563C1" w:themeColor="hyperlink"/>
      <w:u w:val="single"/>
    </w:rPr>
  </w:style>
  <w:style w:type="paragraph" w:styleId="ae">
    <w:name w:val="List Paragraph"/>
    <w:aliases w:val="Содержание"/>
    <w:basedOn w:val="a"/>
    <w:uiPriority w:val="34"/>
    <w:qFormat/>
    <w:rsid w:val="00516DF6"/>
    <w:pPr>
      <w:ind w:left="720"/>
      <w:contextualSpacing/>
      <w:jc w:val="both"/>
    </w:pPr>
    <w:rPr>
      <w:rFonts w:ascii="Times New Roman" w:hAnsi="Times New Roman" w:cs="Times New Roman"/>
      <w:color w:val="auto"/>
      <w:sz w:val="28"/>
    </w:rPr>
  </w:style>
  <w:style w:type="table" w:customStyle="1" w:styleId="12">
    <w:name w:val="Сетка таблицы1"/>
    <w:basedOn w:val="a1"/>
    <w:next w:val="ac"/>
    <w:uiPriority w:val="59"/>
    <w:rsid w:val="0089587D"/>
    <w:rPr>
      <w:rFonts w:ascii="Times New Roman" w:hAnsi="Times New Roman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c"/>
    <w:uiPriority w:val="59"/>
    <w:rsid w:val="0089587D"/>
    <w:rPr>
      <w:rFonts w:ascii="Times New Roman" w:hAnsi="Times New Roman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89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af0">
    <w:name w:val="Placeholder Text"/>
    <w:basedOn w:val="a0"/>
    <w:uiPriority w:val="99"/>
    <w:semiHidden/>
    <w:rsid w:val="007B204B"/>
    <w:rPr>
      <w:color w:val="808080"/>
    </w:rPr>
  </w:style>
  <w:style w:type="table" w:customStyle="1" w:styleId="31">
    <w:name w:val="Сетка таблицы3"/>
    <w:basedOn w:val="a1"/>
    <w:next w:val="ac"/>
    <w:uiPriority w:val="59"/>
    <w:rsid w:val="007B7C27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pds">
    <w:name w:val="pl-pds"/>
    <w:basedOn w:val="a0"/>
    <w:rsid w:val="007B7C27"/>
  </w:style>
  <w:style w:type="paragraph" w:styleId="af1">
    <w:name w:val="TOC Heading"/>
    <w:basedOn w:val="1"/>
    <w:next w:val="a"/>
    <w:uiPriority w:val="39"/>
    <w:unhideWhenUsed/>
    <w:qFormat/>
    <w:rsid w:val="0049652F"/>
    <w:p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49652F"/>
    <w:pPr>
      <w:spacing w:after="100"/>
    </w:pPr>
    <w:rPr>
      <w:color w:val="auto"/>
    </w:rPr>
  </w:style>
  <w:style w:type="paragraph" w:styleId="22">
    <w:name w:val="toc 2"/>
    <w:basedOn w:val="a"/>
    <w:next w:val="a"/>
    <w:autoRedefine/>
    <w:uiPriority w:val="39"/>
    <w:unhideWhenUsed/>
    <w:rsid w:val="0049652F"/>
    <w:pPr>
      <w:spacing w:after="100"/>
      <w:ind w:left="220"/>
    </w:pPr>
    <w:rPr>
      <w:color w:val="auto"/>
    </w:rPr>
  </w:style>
  <w:style w:type="character" w:customStyle="1" w:styleId="30">
    <w:name w:val="Заголовок 3 Знак"/>
    <w:basedOn w:val="a0"/>
    <w:link w:val="3"/>
    <w:uiPriority w:val="9"/>
    <w:rsid w:val="002045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2">
    <w:name w:val="toc 3"/>
    <w:basedOn w:val="a"/>
    <w:next w:val="a"/>
    <w:autoRedefine/>
    <w:uiPriority w:val="39"/>
    <w:unhideWhenUsed/>
    <w:rsid w:val="00904D7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4.bin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16" Type="http://schemas.openxmlformats.org/officeDocument/2006/relationships/image" Target="media/image7.wmf"/><Relationship Id="rId11" Type="http://schemas.openxmlformats.org/officeDocument/2006/relationships/image" Target="media/image3.png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74" Type="http://schemas.openxmlformats.org/officeDocument/2006/relationships/image" Target="media/image55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1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wmf"/><Relationship Id="rId27" Type="http://schemas.openxmlformats.org/officeDocument/2006/relationships/oleObject" Target="embeddings/oleObject7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1.bin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header" Target="header1.xml"/><Relationship Id="rId8" Type="http://schemas.openxmlformats.org/officeDocument/2006/relationships/image" Target="media/image1.gif"/><Relationship Id="rId51" Type="http://schemas.openxmlformats.org/officeDocument/2006/relationships/image" Target="media/image32.png"/><Relationship Id="rId72" Type="http://schemas.openxmlformats.org/officeDocument/2006/relationships/image" Target="media/image53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image" Target="media/image9.wmf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3.wmf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package" Target="embeddings/_________Microsoft_Visio11111111111111.vsdx"/><Relationship Id="rId31" Type="http://schemas.openxmlformats.org/officeDocument/2006/relationships/oleObject" Target="embeddings/oleObject9.bin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39" Type="http://schemas.openxmlformats.org/officeDocument/2006/relationships/image" Target="media/image20.png"/><Relationship Id="rId34" Type="http://schemas.openxmlformats.org/officeDocument/2006/relationships/image" Target="media/image16.wmf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hyperlink" Target="https://vk.com/away.php?to=https%3A%2F%2Fmsdn.microsoft.com%2Fen-us%2Flibrary%2Fzxk0tw93.aspx&amp;cc_key=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181A3-F29B-41BC-94D6-77ED3B30A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5933</Words>
  <Characters>33824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dc:description/>
  <cp:lastModifiedBy>Nikita</cp:lastModifiedBy>
  <cp:revision>5</cp:revision>
  <cp:lastPrinted>2018-12-19T15:57:00Z</cp:lastPrinted>
  <dcterms:created xsi:type="dcterms:W3CDTF">2019-12-18T08:44:00Z</dcterms:created>
  <dcterms:modified xsi:type="dcterms:W3CDTF">2019-12-19T00:47:00Z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