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Ονοματεπώνυμο: Κωνσταντίνος Ιωάννου</w:t>
      </w:r>
    </w:p>
    <w:p w:rsidR="00000000" w:rsidDel="00000000" w:rsidP="00000000" w:rsidRDefault="00000000" w:rsidRPr="00000000" w14:paraId="00000006">
      <w:p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Αριθμός Μητρώου: el9840</w:t>
      </w:r>
    </w:p>
    <w:p w:rsidR="00000000" w:rsidDel="00000000" w:rsidP="00000000" w:rsidRDefault="00000000" w:rsidRPr="00000000" w14:paraId="00000007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Πρώτο Κύκλωμα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68501" cy="3383573"/>
            <wp:effectExtent b="0" l="0" r="0" t="0"/>
            <wp:docPr id="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8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Αρχικά γράφουμε τις σύνθετες αντιστάσεις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+1/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sc1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 και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(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 ) 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2  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+ 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40"/>
                        <w:szCs w:val="40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συνέχεια παρατηρούμε ότι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 (συνδεδεμένο στην γείωση).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Ακόμη πρέπει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.Αρά  έχουμε ότι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0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δηλαδή  το ρεύμα δεν διαρρέει το op-amp  και  οι δυο συνθέτες αντιστάσεις διαρρέονται από το ίδιο ρεύμα αφού ουσιαστικά στον κόμβο το ρεύμα δεν χωρίζεται.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Συνεπώς έστω I(t) το ρεύμα που διαρρέει τις Z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 και Ζ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 = Z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 </w:t>
      </w:r>
      <w:r w:rsidDel="00000000" w:rsidR="00000000" w:rsidRPr="00000000">
        <w:rPr>
          <w:sz w:val="32"/>
          <w:szCs w:val="32"/>
          <w:rtl w:val="0"/>
        </w:rPr>
        <w:t xml:space="preserve">I(t) </w:t>
      </w:r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(1)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out =  </w:t>
      </w:r>
      <w:r w:rsidDel="00000000" w:rsidR="00000000" w:rsidRPr="00000000">
        <w:rPr>
          <w:sz w:val="32"/>
          <w:szCs w:val="32"/>
          <w:rtl w:val="0"/>
        </w:rPr>
        <w:t xml:space="preserve">- Z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I(t) </w:t>
      </w:r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(2) </w:t>
      </w:r>
      <w:r w:rsidDel="00000000" w:rsidR="00000000" w:rsidRPr="00000000">
        <w:rPr>
          <w:sz w:val="32"/>
          <w:szCs w:val="32"/>
          <w:rtl w:val="0"/>
        </w:rPr>
        <w:t xml:space="preserve">αφού V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 - V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out </w:t>
      </w:r>
      <w:r w:rsidDel="00000000" w:rsidR="00000000" w:rsidRPr="00000000">
        <w:rPr>
          <w:sz w:val="32"/>
          <w:szCs w:val="32"/>
          <w:rtl w:val="0"/>
        </w:rPr>
        <w:t xml:space="preserve">= Z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I(t)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Λύνουμε τις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(1)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και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(2)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ως προς το ρεύμα I(t).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Από (1)-&gt; I(t)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 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 και από (2)-&gt; I(t) = - 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Tώρα εξισώνοντας το ρεύμα έχουμε</w:t>
      </w:r>
      <w:r w:rsidDel="00000000" w:rsidR="00000000" w:rsidRPr="00000000">
        <w:rPr>
          <w:sz w:val="32"/>
          <w:szCs w:val="32"/>
          <w:rtl w:val="0"/>
        </w:rPr>
        <w:t xml:space="preserve"> 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 -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  <w:t xml:space="preserve">αρά</w:t>
      </w:r>
      <w:r w:rsidDel="00000000" w:rsidR="00000000" w:rsidRPr="00000000">
        <w:rPr>
          <w:sz w:val="32"/>
          <w:szCs w:val="32"/>
          <w:rtl w:val="0"/>
        </w:rPr>
        <w:t xml:space="preserve"> -&gt;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out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Vin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= -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Όμως η συνάρτηση μεταφοράς ορίζεται ως εξής </w:t>
      </w:r>
      <w:r w:rsidDel="00000000" w:rsidR="00000000" w:rsidRPr="00000000">
        <w:rPr>
          <w:sz w:val="32"/>
          <w:szCs w:val="32"/>
          <w:rtl w:val="0"/>
        </w:rPr>
        <w:t xml:space="preserve">: H(s)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</m:t>
                </m:r>
              </m:sub>
            </m:sSub>
          </m:den>
        </m:f>
      </m:oMath>
      <w:r w:rsidDel="00000000" w:rsidR="00000000" w:rsidRPr="00000000">
        <w:rPr>
          <w:i w:val="1"/>
          <w:color w:val="ff0000"/>
          <w:rtl w:val="0"/>
        </w:rPr>
        <w:t xml:space="preserve">  (4)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Από </w:t>
      </w:r>
      <w:r w:rsidDel="00000000" w:rsidR="00000000" w:rsidRPr="00000000">
        <w:rPr>
          <w:i w:val="1"/>
          <w:color w:val="ff0000"/>
          <w:rtl w:val="0"/>
        </w:rPr>
        <w:t xml:space="preserve">(3)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και </w:t>
      </w:r>
      <w:r w:rsidDel="00000000" w:rsidR="00000000" w:rsidRPr="00000000">
        <w:rPr>
          <w:i w:val="1"/>
          <w:color w:val="ff0000"/>
          <w:rtl w:val="0"/>
        </w:rPr>
        <w:t xml:space="preserve">(4)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έχουμε </w:t>
      </w:r>
      <w:r w:rsidDel="00000000" w:rsidR="00000000" w:rsidRPr="00000000">
        <w:rPr>
          <w:sz w:val="32"/>
          <w:szCs w:val="32"/>
          <w:rtl w:val="0"/>
        </w:rPr>
        <w:t xml:space="preserve">H(s) = - 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= -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 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= -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+1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 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+1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  -&gt; </w:t>
      </w:r>
      <w:r w:rsidDel="00000000" w:rsidR="00000000" w:rsidRPr="00000000">
        <w:rPr>
          <w:rtl w:val="0"/>
        </w:rPr>
        <w:t xml:space="preserve">Διαιρώντας με τον συντελεστή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του 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Συνάρτηση μεταφοράς:</w:t>
      </w:r>
    </w:p>
    <w:p w:rsidR="00000000" w:rsidDel="00000000" w:rsidP="00000000" w:rsidRDefault="00000000" w:rsidRPr="00000000" w14:paraId="0000001C">
      <w:pPr>
        <w:rPr>
          <w:b w:val="1"/>
          <w:color w:val="c00000"/>
          <w:sz w:val="36"/>
          <w:szCs w:val="36"/>
        </w:rPr>
      </w:pPr>
      <w:r w:rsidDel="00000000" w:rsidR="00000000" w:rsidRPr="00000000">
        <w:rPr>
          <w:b w:val="1"/>
          <w:color w:val="c00000"/>
          <w:sz w:val="36"/>
          <w:szCs w:val="36"/>
          <w:rtl w:val="0"/>
        </w:rPr>
        <w:t xml:space="preserve">H(s) = - </w:t>
      </w:r>
      <m:oMath>
        <m:f>
          <m:fPr>
            <m:ctrlP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color w:val="c00000"/>
            <w:sz w:val="36"/>
            <w:szCs w:val="36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s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+s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 </m:t>
                    </m:r>
                  </m:den>
                </m:f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2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Δεύτερο Κύκλωμα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</w:rPr>
        <w:drawing>
          <wp:inline distB="0" distT="0" distL="0" distR="0">
            <wp:extent cx="3493886" cy="1677116"/>
            <wp:effectExtent b="0" l="0" r="0" t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886" cy="167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Αρχικά παρατηρούμε ότι ο op-amp  μας σε συνδιασμό με τις R</w:t>
      </w:r>
      <w:r w:rsidDel="00000000" w:rsidR="00000000" w:rsidRPr="00000000">
        <w:rPr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  </w:t>
      </w:r>
      <w:r w:rsidDel="00000000" w:rsidR="00000000" w:rsidRPr="00000000">
        <w:rPr>
          <w:rtl w:val="0"/>
        </w:rPr>
        <w:t xml:space="preserve"> ( μωβ κύκλος) λειτουργεί ως ένας ενισχυτής (amplifier)  με συντελεστή Κ ( Κ = 1+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)  .Δηλαδη μπορούμε να να αντικαταστήσουμε το op-amp και την συδεσμολογία των R</w:t>
      </w:r>
      <w:r w:rsidDel="00000000" w:rsidR="00000000" w:rsidRPr="00000000">
        <w:rPr>
          <w:vertAlign w:val="subscript"/>
          <w:rtl w:val="0"/>
        </w:rPr>
        <w:t xml:space="preserve">a   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με έναν ενισχυτή μιας εισόδου όπως φαίνεται στο παρακάτω σχήμα.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c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</w:rPr>
        <w:drawing>
          <wp:inline distB="0" distT="0" distL="0" distR="0">
            <wp:extent cx="4620080" cy="2449645"/>
            <wp:effectExtent b="0" l="0" r="0" t="0"/>
            <wp:docPr id="8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2707" l="1252" r="1372" t="10546"/>
                    <a:stretch>
                      <a:fillRect/>
                    </a:stretch>
                  </pic:blipFill>
                  <pic:spPr>
                    <a:xfrm>
                      <a:off x="0" y="0"/>
                      <a:ext cx="4620080" cy="244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Όπως φαίνεται στο παραπάνω κύκλωμα θέτουμε δυο δυναμικά V</w:t>
      </w:r>
      <w:r w:rsidDel="00000000" w:rsidR="00000000" w:rsidRPr="00000000">
        <w:rPr>
          <w:vertAlign w:val="subscript"/>
          <w:rtl w:val="0"/>
        </w:rPr>
        <w:t xml:space="preserve">x  </w:t>
      </w:r>
      <w:r w:rsidDel="00000000" w:rsidR="00000000" w:rsidRPr="00000000">
        <w:rPr>
          <w:rtl w:val="0"/>
        </w:rPr>
        <w:t xml:space="preserve">(άγνωστη) και την V1(        είσοδος στον ενισχυτή Κ θα μπορούσαμε να την πούμε V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Σχέσεις που προκύπτουν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=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R2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c2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0 –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c2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c1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c1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out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Κ V1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amplifier)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c1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R2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(μέθοδος κόμβων στο κόμβο Χ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R2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c2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(δεν διαρρέει ρεύμα τον ενισχυτή μας αφού είναι op-amp)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Από τις σχέσεις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(7) ,(2), (3)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-&gt; βρίσκω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- 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&lt;-&gt;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- sR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&lt;-&gt;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+ 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-&gt; από (5)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-&gt;           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(8)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(1+ 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(6)-&gt;</w:t>
      </w:r>
      <w:r w:rsidDel="00000000" w:rsidR="00000000" w:rsidRPr="00000000">
        <w:rPr>
          <w:i w:val="1"/>
          <w:color w:val="ff0000"/>
          <w:sz w:val="32"/>
          <w:szCs w:val="32"/>
          <w:vertAlign w:val="subscript"/>
          <w:rtl w:val="0"/>
        </w:rPr>
        <w:t xml:space="preserve">  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R1 </w:t>
      </w:r>
      <w:r w:rsidDel="00000000" w:rsidR="00000000" w:rsidRPr="00000000">
        <w:rPr>
          <w:sz w:val="32"/>
          <w:szCs w:val="32"/>
          <w:rtl w:val="0"/>
        </w:rPr>
        <w:t xml:space="preserve">= I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c1</w:t>
      </w:r>
      <w:r w:rsidDel="00000000" w:rsidR="00000000" w:rsidRPr="00000000">
        <w:rPr>
          <w:sz w:val="32"/>
          <w:szCs w:val="32"/>
          <w:rtl w:val="0"/>
        </w:rPr>
        <w:t xml:space="preserve"> + I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από (1), (2), (4)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in 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vertAlign w:val="subscript"/>
          <w:rtl w:val="0"/>
        </w:rPr>
        <w:t xml:space="preserve">    =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  <w:vertAlign w:val="subscript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out</m:t>
                </m:r>
              </m:sub>
            </m:sSub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  <w:vertAlign w:val="subscript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  <w:vertAlign w:val="subscript"/>
                      </w:rPr>
                      <m:t xml:space="preserve">1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sz w:val="32"/>
          <w:szCs w:val="32"/>
          <w:vertAlign w:val="subscript"/>
          <w:rtl w:val="0"/>
        </w:rPr>
        <w:t xml:space="preserve"> +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  <w:vertAlign w:val="subscript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32"/>
          <w:szCs w:val="32"/>
          <w:rtl w:val="0"/>
        </w:rPr>
        <w:t xml:space="preserve">&lt;-&gt;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 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  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- 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 +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&lt;-&gt; (5), (8)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+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&lt;-&gt;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K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+ s(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-Kc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Συνάρτηση μεταφοράς:</w:t>
      </w:r>
    </w:p>
    <w:p w:rsidR="00000000" w:rsidDel="00000000" w:rsidP="00000000" w:rsidRDefault="00000000" w:rsidRPr="00000000" w14:paraId="00000038">
      <w:pPr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b w:val="1"/>
          <w:color w:val="c00000"/>
          <w:sz w:val="36"/>
          <w:szCs w:val="36"/>
          <w:rtl w:val="0"/>
        </w:rPr>
        <w:t xml:space="preserve">H(s)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in</m:t>
                </m:r>
              </m:sub>
            </m:sSub>
          </m:den>
        </m:f>
      </m:oMath>
      <w:r w:rsidDel="00000000" w:rsidR="00000000" w:rsidRPr="00000000">
        <w:rPr>
          <w:b w:val="1"/>
          <w:color w:val="c00000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K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  <w:vertAlign w:val="subscript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  <w:vertAlign w:val="subscript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b w:val="1"/>
          <w:color w:val="c00000"/>
          <w:sz w:val="36"/>
          <w:szCs w:val="36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color w:val="c00000"/>
            <w:sz w:val="36"/>
            <w:szCs w:val="36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+s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1 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 -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c00000"/>
                            <w:sz w:val="36"/>
                            <w:szCs w:val="36"/>
                          </w:rPr>
                          <m:t xml:space="preserve"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cs="Cambria Math" w:eastAsia="Cambria Math" w:hAnsi="Cambria Math"/>
                <w:color w:val="c00000"/>
                <w:sz w:val="36"/>
                <w:szCs w:val="36"/>
              </w:rPr>
              <m:t xml:space="preserve">+ </m:t>
            </m:r>
            <m:f>
              <m:fPr>
                <m:ctrlP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c00000"/>
                    <w:sz w:val="36"/>
                    <w:szCs w:val="36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c00000"/>
                        <w:sz w:val="36"/>
                        <w:szCs w:val="36"/>
                      </w:rPr>
                      <m:t xml:space="preserve">2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3) Τρίτο κύκλωμα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4310" cy="3352800"/>
            <wp:effectExtent b="0" l="0" r="0" t="0"/>
            <wp:docPr id="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Αρχικά θέτουμε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άγνωστο δυναμικό. Ενώ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ως τάση εισόδου και 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ως τάση εξόδου.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Επειδή ο θετικός πόλος βρίσκεται συνδεδεμένο στην dc συνιστώσα έχουμε για το op-amp ότι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Σχέσεις που θα χρειαστούμε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8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8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c2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8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γιατί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8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-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c1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γιατί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8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2  ,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γιατί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γείωσης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(6) 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R3 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γιατί το op-amp δεν διαρρέεται από ρεύμα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       (7) 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Ι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από μέθοδο κόμβων στον κόμβο χ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Στην σχέση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(6)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αντικαθιστώ από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(4)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και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(3)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-s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</w:rPr>
              <m:t xml:space="preserve">x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 - 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Αντικαθιστώ στην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(7)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τις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(1) , (2),(4),(5)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= 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(V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) 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αντικαθιστώ την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-V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 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(s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=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. Αρά έχουμε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Συνάρτηση μεταφοράς: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H(s)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 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c00000"/>
            <w:sz w:val="32"/>
            <w:szCs w:val="32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c00000"/>
            <w:sz w:val="32"/>
            <w:szCs w:val="3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+s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 + 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4)Τέταρτο κύκλωμα  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(τα σχήματα από ΑC ανάλυση υπάρχουν και ξεχωριστά στο αρχείο που σας έστειλα)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90432" cy="3124471"/>
            <wp:effectExtent b="0" l="0" r="0" t="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24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Δυναμικό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ενώ αναγράφουμε ρεύμα για κάθε στοιχείο του κυκλώματος μας.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Αρχικά από το op – amp έχουμε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,αφού το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είναι συνδεδεμένο στην  γείωση.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Σχέσεις που προκύπτουν από το κύκλωμα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c2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subscript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γιατί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γείωσης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x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-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x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γιατί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γιατί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γιατί το op-amp δεν διαρρέεται από ρεύμα.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1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R3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c2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από μέθοδο κόμβων στον κόμβο 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Στην σχέση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(6)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αντικαθιστώ τις σχέσεις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(5)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και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και βρίσκω Vx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 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-&gt; 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(8)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=-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Τώρα στην σχέση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(7)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αντικαθιστώ από τις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(1) (2) (3) (4)  -&gt;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out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-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bscript"/>
          </w:rPr>
          <m:t xml:space="preserve">-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x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3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bscript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x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subscript"/>
          <w:rtl w:val="0"/>
        </w:rPr>
        <w:t xml:space="preserve">   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αντικαθιστώ την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(8)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και διαιρω με -V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πολλαπλασιάζω με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subscript"/>
                  </w:rPr>
                  <m:t xml:space="preserve">out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bscript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bscript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bscript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subscript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</w:rPr>
              <m:t xml:space="preserve">2</m:t>
            </m:r>
          </m:sup>
        </m:sSup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</m:den>
            </m:f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  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den>
                </m:f>
              </m:e>
            </m:d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&lt;-&gt;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Συνάρτηση μεταφοράς: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H(s)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in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c00000"/>
            <w:sz w:val="36"/>
            <w:szCs w:val="36"/>
            <w:u w:val="none"/>
            <w:shd w:fill="auto" w:val="clear"/>
            <w:vertAlign w:val="baseline"/>
          </w:rPr>
          <m:t xml:space="preserve">= -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c00000"/>
            <w:sz w:val="36"/>
            <w:szCs w:val="36"/>
            <w:u w:val="none"/>
            <w:shd w:fill="auto" w:val="clear"/>
            <w:vertAlign w:val="baseline"/>
          </w:rPr>
          <m:t xml:space="preserve">*</m:t>
        </m:r>
      </m:oMath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</m:den>
            </m:f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+s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  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c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c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sub>
                    </m:sSub>
                  </m:den>
                </m:f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Το φέραμε σε αυτήν την μορφή γιατί σε low pass φίλτρο το κέρδος είναι ο λόγος των αντιστάσεων.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Αντιστοιχίζοντάς με τον τύπο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H=g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+as+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έχουμε ότι </w:t>
      </w:r>
    </w:p>
    <w:p w:rsidR="00000000" w:rsidDel="00000000" w:rsidP="00000000" w:rsidRDefault="00000000" w:rsidRPr="00000000" w14:paraId="0000008A">
      <w:pPr>
        <w:rPr>
          <w:rFonts w:ascii="Cambria Math" w:cs="Cambria Math" w:eastAsia="Cambria Math" w:hAnsi="Cambria Math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g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 και α = 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 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 και </w:t>
      </w:r>
      <w:r w:rsidDel="00000000" w:rsidR="00000000" w:rsidRPr="00000000">
        <w:rPr>
          <w:rFonts w:ascii="Cambria Math" w:cs="Cambria Math" w:eastAsia="Cambria Math" w:hAnsi="Cambria Math"/>
          <w:sz w:val="32"/>
          <w:szCs w:val="32"/>
          <w:vertAlign w:val="subscript"/>
          <w:rtl w:val="0"/>
        </w:rPr>
        <w:t xml:space="preserve"> 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0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sz w:val="32"/>
          <w:szCs w:val="32"/>
          <w:vertAlign w:val="subscript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mbria Math" w:cs="Cambria Math" w:eastAsia="Cambria Math" w:hAnsi="Cambria Math"/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Μας δίνεται ότι F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35 KHz  ( AΜ μου τελειώνει σε 0).Στην συνέχεια         υπολογίζουμε τα α ,g 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>π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=70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>π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 Krad/sec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219.91 *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rad/s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Κέρδος για χαμηλές συχνότητες(low pass φίλτρο )είναι 10 άρα έχουμε ( s-&gt; 0)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|H(0)| =|g|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 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=10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(Β)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Κέρδος συχνότητας F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είναι 15 άρα έχουμε (s&lt;-&gt;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|Η(jω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)| =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g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0</m:t>
                        </m:r>
                      </m:sub>
                    </m:sSub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j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szCs w:val="32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szCs w:val="32"/>
                                <w:u w:val="none"/>
                                <w:shd w:fill="auto" w:val="clear"/>
                                <w:vertAlign w:val="baseline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szCs w:val="32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+a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0</m:t>
                        </m:r>
                      </m:sub>
                    </m:sSub>
                  </m:e>
                </m: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>ω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=g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>ω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>ω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+a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0</m:t>
                        </m:r>
                      </m:sub>
                    </m:sSub>
                  </m:e>
                </m: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>ω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 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                        =   g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>ω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aj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>ω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=g|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a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|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=15  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Οπότε  α=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146.607 *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rad/sec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(Γ)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Αντικαθιστούμε στις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(Α) (Β) (Γ)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τα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g και α αντίστοιχα με σκοπό να βρούμε σχέσεις ανάμεσα στα στοιχεία του κυκλώματος μας.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Από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και g -&gt; 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=10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Από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και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Απ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(Γ)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και α -&gt;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 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  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15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=146.607 *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Πρέπει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≥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2,2ΚΩ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Παρατηρούμε ότι έχουμε 3 σχέσεις με 5 αγνώστους οπότε επιλέγουμε αυθαίρετα τις τιμές των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και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σύμφωνα με τους περιορισμόυς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Οπότε με αυθαίρετες τις παραπάνω τιμές  και με απαίτηση να ισχύουν οι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(9) (10) (11).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Οπότε επιλέγουμε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=2.2ΚΩ =2.2*10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και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=3.3ΚΩ=3.3*10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 (Σύμφωνα με την σειρά Ε12 ).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Από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(9) 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10R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22KΩ = 22*10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Από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(11)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πολλαπλασιάζοντάς με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έχουμε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!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→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22*3.3+2.2*3.3+2.2*22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=146.607*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2.2*22*3.3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9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 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&lt;-&gt;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128.26*10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=146.607*159.72*10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128.26*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6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23416.07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12</m:t>
                </m:r>
              </m:sup>
            </m:sSup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0.0054 *10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5400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-12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→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=5,4nF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Aπο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(10) -&gt;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219.91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6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*5.4*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-9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*22*3.3*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6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  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=5.27*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-11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=0.0527*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-9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-&gt; </w:t>
      </w:r>
    </w:p>
    <w:p w:rsidR="00000000" w:rsidDel="00000000" w:rsidP="00000000" w:rsidRDefault="00000000" w:rsidRPr="00000000" w14:paraId="000000B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=0.0527 nF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Όποτε έχουμε τελικές τιμές 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=2.2ΚΩ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    ,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=0.0527 nF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=3.3ΚΩ     ,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=5,4nF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,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=22ΚΩ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Σχεδιάζουμε στο micro cap το παραπάνω κύκλωμα με πηγή αυτόματη όπως δίνεται από το πρόγραμμα , αντιστάσεις και πυκνωτές σύμφωνά με αυτές που υπολογίσαμε παραπάνω ενώ για op-amp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TL074C (level 3 πραγματικών συνθηκών δηλαδή) .Στην συνέχεια κάνουμε ΑC ανάλυση με κατάλληλα limits όμως παρατηρούμε τότε ότι με τις ιδανικές τιμές που υπολογίσαμε παραπάνω , στο διάγραμμα συχνότητας – db η κρίσιμη συχνότητα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=35KHz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δεν βρίσκεται στο pick όπως θα έπρεπε (γιατί το op-ampδεν  δεν είναι ιδανικό).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Για αυτό αλλάζουμε (συγκεκριμένα μειώνουμε )τις χωρητικότητες  c1,c2 με σκοπό η κρίσιμη συχνότητα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=35KHz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να βρίσκεται στο pick διαγράμματος 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Παρακάτω φαίνεται ΑC ανάλυση του προγράμματος για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=0.05nF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και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=4nF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(οι τιμές επιλέχθηκαν  μετά από δοκιμές ώστε να είναι αρκετά ορθό το αποτέλεσμα αν και για ιδανικό op-amp τα αποτελέσματα ήταν ορθά για τις τιμές που υπολογίσαμε αρχικά).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ΑC ανάλυση στο αρχικό κύκλωμα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07235" cy="3658262"/>
            <wp:effectExtent b="0" l="0" r="0" t="0"/>
            <wp:docPr id="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235" cy="365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Παρατηρούμε ότι με αυτές τις επιλεγμένες χωρητικότητες η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=35KHz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βρίσκεται στο peak του σχήματος (*μπλε γραμμή). Ενώ  από κάτω βλέπουμε την φάση.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συνέχεια προσθέτουμε στο αρχικό κύκλωμα έναν πυκνωτή στην είσοδο και μια αντίσταση σε σειρά με ένα πυκνωτή στην έξοδο όπως φαίνεται στο παρακάτω σχήμα.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74310" cy="2465070"/>
            <wp:effectExtent b="0" l="0" r="0" t="0"/>
            <wp:docPr id="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ίνεται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ενώ αρχικά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είναι άγνωστοι.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Οπότε με διάφορες δοκιμές και τρέχοντας το πρόγραμμα με κατάλληλα steps  διαπιστώνουμε ότι οι τιμές των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Πρέπει να είναι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=1nF,c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=0.85nF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Για να βγει ορθό το αποτέλεσμα μας λαμβάνουμε υπόψιν μας τα παρακάτω.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Πρέπει οι τιμές των db να είναι ίσες (στην πραγματικότητα όσο πιο κοντά γίνεται ) για συχνότητες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17,5 KHz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Και 2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=50 KHz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Ακόμη πρέπει η απόδοση να είναι τουλάχιστον 10 δηλαδή για συχνότητα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=35KHz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να έχουμε τουλάχιστον 20db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Μετά από αρκετές δοκιμές βρίσκαμε τίς τιμές των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=1nF,c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=0.85nF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ώστε να ισχύουν τα παρακάτω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1)Για συχνότητες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17,5 KHz έχουμε 6.856db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Και για 2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=50 KHz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Έχουμε 6.026 db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Δηλαδή διαφέρουν μόνο 0.83 db ( το βέλτιστο που κατάφερα)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2)Και ταυτόχρονα για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=35KHz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έχουμε 20.5 db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Δηλαδή επιθυμητή απόδοση.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Παρακάτω φαίνεται η AC ανάλυση του κυκλώματος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Limits:( όπου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out2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η νέα έξοδος μετρά την μετατροπή)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274310" cy="1962785"/>
            <wp:effectExtent b="0" l="0" r="0" t="0"/>
            <wp:docPr id="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Με αποτέλεσμα: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94929" cy="3253563"/>
            <wp:effectExtent b="0" l="0" r="0" t="0"/>
            <wp:docPr id="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4929" cy="325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Οπού παρατηρούμε ότι ισχύουν τα παραπάνω (εποπτικά ότι είναι αρκετά συμμετρικό) 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571" w:hanging="720"/>
      </w:pPr>
      <w:rPr>
        <w:i w:val="1"/>
        <w:color w:val="ff0000"/>
        <w:sz w:val="32"/>
        <w:szCs w:val="32"/>
      </w:rPr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786" w:hanging="360.00000000000006"/>
      </w:pPr>
      <w:rPr>
        <w:b w:val="0"/>
        <w:i w:val="1"/>
        <w:color w:val="ff0000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">
    <w:lvl w:ilvl="0">
      <w:start w:val="1"/>
      <w:numFmt w:val="decimal"/>
      <w:lvlText w:val="(%1)"/>
      <w:lvlJc w:val="left"/>
      <w:pPr>
        <w:ind w:left="1288" w:hanging="719.9999999999999"/>
      </w:pPr>
      <w:rPr>
        <w:i w:val="1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0434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EE0434"/>
    <w:rPr>
      <w:color w:val="808080"/>
    </w:rPr>
  </w:style>
  <w:style w:type="paragraph" w:styleId="Web">
    <w:name w:val="Normal (Web)"/>
    <w:basedOn w:val="a"/>
    <w:uiPriority w:val="99"/>
    <w:semiHidden w:val="1"/>
    <w:unhideWhenUsed w:val="1"/>
    <w:rsid w:val="003718A2"/>
    <w:rPr>
      <w:rFonts w:ascii="Times New Roman" w:cs="Times New Roman" w:hAnsi="Times New Roman"/>
      <w:sz w:val="24"/>
      <w:szCs w:val="24"/>
    </w:rPr>
  </w:style>
  <w:style w:type="paragraph" w:styleId="a5">
    <w:name w:val="footnote text"/>
    <w:basedOn w:val="a"/>
    <w:link w:val="Char"/>
    <w:uiPriority w:val="99"/>
    <w:semiHidden w:val="1"/>
    <w:unhideWhenUsed w:val="1"/>
    <w:rsid w:val="00715E2C"/>
    <w:pPr>
      <w:spacing w:after="0" w:line="240" w:lineRule="auto"/>
    </w:pPr>
    <w:rPr>
      <w:sz w:val="20"/>
      <w:szCs w:val="20"/>
    </w:rPr>
  </w:style>
  <w:style w:type="character" w:styleId="Char" w:customStyle="1">
    <w:name w:val="Κείμενο υποσημείωσης Char"/>
    <w:basedOn w:val="a0"/>
    <w:link w:val="a5"/>
    <w:uiPriority w:val="99"/>
    <w:semiHidden w:val="1"/>
    <w:rsid w:val="00715E2C"/>
    <w:rPr>
      <w:sz w:val="20"/>
      <w:szCs w:val="20"/>
    </w:rPr>
  </w:style>
  <w:style w:type="character" w:styleId="a6">
    <w:name w:val="footnote reference"/>
    <w:basedOn w:val="a0"/>
    <w:uiPriority w:val="99"/>
    <w:semiHidden w:val="1"/>
    <w:unhideWhenUsed w:val="1"/>
    <w:rsid w:val="00715E2C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x+9X8a8j0NoE3o/FWWtT+rDhg==">AMUW2mVCI1vXvpv5Yo9KjMusI4E/vTgKM3RVb6SPuTx1/NlCTgOhJ4EtYZI3VYWBhkIlCFNi4itYoBo57+m1pWplA7s9nkx4ALZ5LhzsTui9Xqm4mAnp1Of/3ArEhh6ndhtfSDVkX6jrILZme7fDJNi1qt5OkyXjjzle60Xhpj7QTCCmeHUkV/5LyF2u67i2yClbTCnSNkfydU750YyYK/AJpAQnPZ++GF7AjqrTQASfxbXMwDNG9nrv96sPa/XDz3aVD9FrMB/dSigJdPWOh6U9iA0DdEEh2lMAEt8uvAgCfuO9IvkWnvrycBU6eRQ3ZNrK/clyLPJa1caJ1NyOaa3x5X6RDCpXN/LJbr3t8K1WmaHs0rKhHLJtQocuGkgrW8xa/5SEcg/tTsHsmMcGXrxUz/mY31yqgNu8nA1HD2AaRw8TtAMbZaVyNhRq6VWUY+ZlbshIKb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2020-11-24T19:25:00Z</dcterms:created>
  <dc:creator>User</dc:creator>
</cp:coreProperties>
</file>