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შემაჯამებელი კითხვარი</w:t>
      </w:r>
    </w:p>
    <w:p>
      <w:pPr>
        <w:spacing w:after="0"/>
      </w:pPr>
      <w:r>
        <w:rPr>
          <w:b/>
        </w:rPr>
        <w:t xml:space="preserve">პროგრამა: </w:t>
      </w:r>
      <w:r>
        <w:t>Front-end პროგრამირება</w:t>
      </w:r>
    </w:p>
    <w:p>
      <w:pPr>
        <w:spacing w:after="0"/>
      </w:pPr>
      <w:r>
        <w:rPr>
          <w:b/>
        </w:rPr>
        <w:t xml:space="preserve">მოდული: </w:t>
      </w:r>
      <w:r>
        <w:t>პრაქტიკული პროექტი (06.1.1.9)</w:t>
      </w:r>
    </w:p>
    <w:p>
      <w:pPr>
        <w:spacing w:after="0"/>
      </w:pPr>
      <w:r>
        <w:rPr>
          <w:b/>
        </w:rPr>
        <w:t xml:space="preserve">სტუდენტი: </w:t>
      </w:r>
      <w:r>
        <w:t>იობი შარაშენიძე</w:t>
      </w:r>
    </w:p>
    <w:p>
      <w:pPr>
        <w:spacing w:after="0"/>
      </w:pPr>
      <w:r>
        <w:rPr>
          <w:b/>
        </w:rPr>
        <w:t xml:space="preserve">პროექტი: </w:t>
      </w:r>
      <w:r>
        <w:t>WMS — საწყობის მართვის სისტემა (https://finally-project-3lf1.vercel.app)</w:t>
      </w:r>
    </w:p>
    <w:p>
      <w:pPr>
        <w:pStyle w:val="Heading2"/>
      </w:pPr>
      <w:r>
        <w:t>ბლოკი I: პროექტის დაგეგმვა, რისკები და ტექნოლოგიური სტეკი</w:t>
      </w:r>
    </w:p>
    <w:p>
      <w:pPr>
        <w:pStyle w:val="Heading3"/>
      </w:pPr>
      <w:r>
        <w:t>1. სამუშაო გეგმა და Milestones</w:t>
      </w:r>
    </w:p>
    <w:p>
      <w:pPr>
        <w:spacing w:after="160" w:line="300" w:lineRule="auto"/>
      </w:pPr>
      <w:r>
        <w:t>სამუშაოს ეტაპებად დაყოფა თავიდანვე აჩენს პროექტის მოცულობას, ამოცანების თანმიმდევრობასა და ვადებს. ჩემი პროექტი ოთხ ეტაპად დავყავი: დაგეგმვა და არქიტექტურა → UI და Layout → CRUD, State და ავტორიზაცია → ოპტიმიზაცია, ტესტირება და დოკუმენტაცია; ამოცანებს GitHub Projects-ის კანბან-დაფაზე, Story Points-ით ვმართავდი. დაგეგმვის გარეშე კოდის წერისას სტრუქტურა ქაოტური ხდება, ერთი და იგივე ნაწილი რამდენჯერმე გადასაკეთებელია და ვადები ცდება, რადგან დამოკიდებულებები (მაგალითად, ჯერ როლები, მერე დაცული გვერდები) დროულად არ ჩანს.</w:t>
      </w:r>
    </w:p>
    <w:p>
      <w:pPr>
        <w:pStyle w:val="Heading3"/>
      </w:pPr>
      <w:r>
        <w:t>2. რისკების ანალიზი</w:t>
      </w:r>
    </w:p>
    <w:p>
      <w:pPr>
        <w:spacing w:after="160" w:line="300" w:lineRule="auto"/>
      </w:pPr>
      <w:r>
        <w:t>პირველი ტექნიკური რისკი იყო მონაცემების დაკარგვა გვერდის განახლებისას: ამიტომ გლობალური Store localStorage-თან სინქრონდება, JWT სესია კი ცალკე ინახება. მეორე რისკი იყო ორმაგი დაჭერა და ერთდროული ჩამოწერა (Race Condition): გაგზავნისას ღილაკი იბლოკება, Zod ამოწმებს, რომ რაოდენობა ნაშთს არ აღემატებოდეს, ხოლო ჩაწერამდე სერვერიდან უახლესი ნაშთი მოწმდება. დროითი რისკი იყო დიდი მოცულობა ერთი დეველოპერისთვის: ჯერ MVP (ავტორიზაცია, მარაგები, CRUD) დავასრულე და დამატებითი მოდულები (რუკა, სტატისტიკა, შეტყობინებები) მხოლოდ ამის შემდეგ ავაწყე.</w:t>
      </w:r>
    </w:p>
    <w:p>
      <w:pPr>
        <w:pStyle w:val="Heading3"/>
      </w:pPr>
      <w:r>
        <w:t>3. ტექნოლოგიური სტეკის შერჩევა</w:t>
      </w:r>
    </w:p>
    <w:p>
      <w:pPr>
        <w:spacing w:after="160" w:line="300" w:lineRule="auto"/>
      </w:pPr>
      <w:r>
        <w:t>სტეკს ოთხი კრიტერიუმით ვარჩევდი: კურსის მოთხოვნები, ჩემი ცოდნის დონე, საზოგადოების მხარდაჭერა და საბოლოო ხარისხი. ავირჩიე React 19 + Vite (კომპონენტები და სწრაფი build), TypeScript (შეცდომები გაშვებამდე ჩანს), Tailwind CSS და CSS ცვლადები (დიზაინ-ტოკენები ერთ ადგილას), Context API + useReducer (გლობალური Store დამატებითი ბიბლიოთეკის გარეშე) და React Hook Form + Zod (ფორმები და ვალიდაცია). ბექენდად json-server და json-server-auth (JWT) ავიღე, რათა ძირითადი დრო ფრონტენდს დავთმობოდი, ჰოსტინგად კი Vercel.</w:t>
      </w:r>
    </w:p>
    <w:p>
      <w:pPr>
        <w:pStyle w:val="Heading2"/>
      </w:pPr>
      <w:r>
        <w:t>ბლოკი II: არქიტექტურა, სემანტიკური HTML5 და Git</w:t>
      </w:r>
    </w:p>
    <w:p>
      <w:pPr>
        <w:pStyle w:val="Heading3"/>
      </w:pPr>
      <w:r>
        <w:t>4. სემანტიკური მარკირება (HTML5)</w:t>
      </w:r>
    </w:p>
    <w:p>
      <w:pPr>
        <w:spacing w:after="160" w:line="300" w:lineRule="auto"/>
      </w:pPr>
      <w:r>
        <w:t>გვერდის სტრუქტურა სემანტიკური თეგებით ავაწყე: &lt;header&gt; — ზედა ზოლი, &lt;aside&gt; და &lt;nav aria-label&gt; — მენიუ, &lt;main&gt; — გვერდის შიგთავსი, &lt;section&gt; — ბლოკები (სტატისტიკა, მოთხოვნები), &lt;article&gt; — ბარათები, &lt;footer&gt; — ქვედა ზოლი; ცხრილებში &lt;th scope&gt;, ნივთის მონაცემებისთვის კი &lt;dl&gt; გამოვიყენე. ეს თეგები ეკრანის წამკითხველს (Screen Reader) გვერდის სტრუქტურის გაგებასა და ნავიგაციაში ეხმარება, საძიებო სისტემებს კი შიგთავსის სწორად ინდექსირებაში. შედეგად Lighthouse-ის Accessibility-ისა და SEO-ს ქულა 100-ია.</w:t>
      </w:r>
    </w:p>
    <w:p>
      <w:pPr>
        <w:pStyle w:val="Heading3"/>
      </w:pPr>
      <w:r>
        <w:t>5. მოდულური არქიტექტურა (SOLID / DRY)</w:t>
      </w:r>
    </w:p>
    <w:p>
      <w:pPr>
        <w:spacing w:after="160" w:line="300" w:lineRule="auto"/>
      </w:pPr>
      <w:r>
        <w:t>საქაღალდეები პასუხისმგებლობის მიხედვით დავყავი: components/ (UI ნაწილები), pages/ (გვერდები), hooks/ (ლოგიკა), store/ და context/ (გლობალური მდგომარეობა), services/ (HTTP მოთხოვნები), config/ (როლები, საწყობები, სტატუსები), types/ და schemas/. ამის წყალობით ერთი ფუნქცია ერთხელ იწერება და ბევრგან გამოიყენება (DRY): request() ყველა API მოთხოვნას ემსახურება, StatCard 12 ადგილას გამოიყენება, FormField კი ყველა ფორმაში. კომპონენტებში fetch არ წერია, ამიტომ API-ს შეცვლისას მხოლოდ services/ იცვლება — ეს SOLID-ის Dependency Inversion პრინციპია.</w:t>
      </w:r>
    </w:p>
    <w:p>
      <w:pPr>
        <w:pStyle w:val="Heading3"/>
      </w:pPr>
      <w:r>
        <w:t>6. Git და Branching</w:t>
      </w:r>
    </w:p>
    <w:p>
      <w:pPr>
        <w:spacing w:after="160" w:line="300" w:lineRule="auto"/>
      </w:pPr>
      <w:r>
        <w:t>ცალკე feature/ ბრენჩზე მუშაობისას main ყოველთვის სტაბილური რჩება: ცვლილება Pull Request-ით მოწმდება და მხოლოდ ამის შემდეგ ერთიანდება, საჭიროების შემთხვევაში კი ადვილად უქმდება. ჩემს პროექტში ფინალური დოკუმენტაცია docs/final-readme ბრენჩზე მომზადდა და main-ს Pull Request #1-ით შეუერთდა. Conventional Commits არის commit-ის შეტყობინების სტანდარტი, სადაც პრეფიქსი ცვლილების ტიპს აჩვენებს: feat: — ახალი ფუნქცია, fix: — შეცდომის გასწორება, refactor: — კოდის გადაწყობა, perf: — ოპტიმიზაცია, docs: — დოკუმენტაცია; ჩემს რეპოზიტორიაში 96 commit-დან 85 ამ სტანდარტს მიჰყვება.</w:t>
      </w:r>
    </w:p>
    <w:p>
      <w:pPr>
        <w:pStyle w:val="Heading2"/>
      </w:pPr>
      <w:r>
        <w:t>ბლოკი III: გლობალური სტილები, დიზაინ-სისტემა და Layout</w:t>
      </w:r>
    </w:p>
    <w:p>
      <w:pPr>
        <w:pStyle w:val="Heading3"/>
      </w:pPr>
      <w:r>
        <w:t>7. CSS ცვლადები და დიზაინ-ტოკენები</w:t>
      </w:r>
    </w:p>
    <w:p>
      <w:pPr>
        <w:spacing w:after="160" w:line="300" w:lineRule="auto"/>
      </w:pPr>
      <w:r>
        <w:t>გლობალურ ცვლადებში (:root, Tailwind-ის @theme) ფერი, შრიფტი და დაშორება ერთხელ იწერება, ამიტომ ერთ ადგილას შეცვლა მთელ საიტზე აისახება და დიზაინი თანმიმდევრული რჩება. ჩემს პროექტში ასეთი ცვლადებია --primary, --surface, --space-md (8px-იანი ბადე: 4/8/16/24/32), --radius-md და სტატუსების ფერები. სწორედ ამ ცვლადებით მუშაობს ღია და მუქი თემა: .dark კლასი მხოლოდ ცვლადების მნიშვნელობებს ცვლის, ხოლო მთავარი ფერის ლურჯიდან ნარინჯისფრად შეცვლას რამდენიმე სტრიქონი დასჭირდა.</w:t>
      </w:r>
    </w:p>
    <w:p>
      <w:pPr>
        <w:pStyle w:val="Heading3"/>
      </w:pPr>
      <w:r>
        <w:t>8. Flexbox vs CSS Grid</w:t>
      </w:r>
    </w:p>
    <w:p>
      <w:pPr>
        <w:spacing w:after="160" w:line="300" w:lineRule="auto"/>
      </w:pPr>
      <w:r>
        <w:t>Flexbox ერთგანზომილებიანია და ელემენტებს ერთ ხაზზე (სტრიქონად ან სვეტად) ალაგებს, CSS Grid კი ორგანზომილებიანია და სტრიქონებსა და სვეტებს ერთდროულად მართავს. ჩემს პროექტში Grid გამოვიყენე გვერდის ჩონჩხისთვის (260px 1fr და grid-template-areas: Header, Sidebar, Main, Footer) და ბარათების ბადისთვის (repeat(auto-fit, minmax(190px, 1fr))). Flexbox-ით კი Header ავაწყე (ლოგო მარცხნივ, პროფილი მარჯვნივ) და ბარათების შიგთავსი (იკონა და ტექსტი).</w:t>
      </w:r>
    </w:p>
    <w:p>
      <w:pPr>
        <w:pStyle w:val="Heading3"/>
      </w:pPr>
      <w:r>
        <w:t>9. UI კომპონენტების ხელახალი გამოყენებადობა</w:t>
      </w:r>
    </w:p>
    <w:p>
      <w:pPr>
        <w:spacing w:after="160" w:line="300" w:lineRule="auto"/>
      </w:pPr>
      <w:r>
        <w:t>უნივერსალური კომპონენტი ცვალებად ნაწილებს Props-ით იღებს, ამიტომ შიდა კოდის შეცვლა არ სჭირდება. მაგალითად, &lt;Button variant="danger" isLoading&gt; ფერს variant-ით ცვლის, StatusBadge სტატუსს გადაცემული item-იდან თვითონ ითვლის, ხოლო StatCard-ს to prop-ის გადაცემისას ბმულად აქცევს. Modal შიგთავსს children-ით იღებს, ამიტომ ერთი და იგივე მოდალი გამოიყენება ფორმისთვის, ჩამოწერისთვის და წაშლის დადასტურებისთვის — ეს SOLID-ის Open/Closed პრინციპია.</w:t>
      </w:r>
    </w:p>
    <w:p>
      <w:pPr>
        <w:pStyle w:val="Heading2"/>
      </w:pPr>
      <w:r>
        <w:t>ბლოკი IV: ინტერაქტიულობა, მოდალები, Responsive და Debugging</w:t>
      </w:r>
    </w:p>
    <w:p>
      <w:pPr>
        <w:pStyle w:val="Heading3"/>
      </w:pPr>
      <w:r>
        <w:t>10. ძიების ოპტიმიზაცია (useDebounce)</w:t>
      </w:r>
    </w:p>
    <w:p>
      <w:pPr>
        <w:spacing w:after="160" w:line="300" w:lineRule="auto"/>
      </w:pPr>
      <w:r>
        <w:t>Debounce-ის გარეშე ძიება ყოველ აკრეფილ ასოზე ეშვება: სიტყვა „ლეპტოპი“ შვიდ ფილტრაციას გამოიწვევდა, რაც ზედმეტი გამოთვლა და ზედმეტი მოთხოვნებია. useDebounce ყოველ ცვლილებაზე 300ms-იან setTimeout-ს იწყებს, ახალი ასოს აკრეფისას კი cleanup-ში clearTimeout ძველ ტაიმერს აუქმებს. ამიტომ ძიება მხოლოდ მაშინ სრულდება, როცა მომხმარებელი ბეჭდვას 300ms-ით შეწყვეტს, ველში აკრეფილი ტექსტი კი მაშინვე ჩანს.</w:t>
      </w:r>
    </w:p>
    <w:p>
      <w:pPr>
        <w:pStyle w:val="Heading3"/>
      </w:pPr>
      <w:r>
        <w:t>11. მოდალური ფანჯრები (createPortal)</w:t>
      </w:r>
    </w:p>
    <w:p>
      <w:pPr>
        <w:spacing w:after="160" w:line="300" w:lineRule="auto"/>
      </w:pPr>
      <w:r>
        <w:t>ReactDOM.createPortal მოდალს იმ ადგილას კი არ ხატავს, სადაც კომპონენტი დგას, არამედ პირდაპირ document.body-ში. ამიტომ მას მშობელი ელემენტის overflow: hidden არ ჭრის და მშობლის z-index-ის კონტექსტი არ ზღუდავს — მოდალი ყოველთვის ყველაფრის, მათ შორის რუკის, თავზე ჩანს, React-ის state და props კი ჩვეულებრივად მუშაობს. ჩემი მოდალი იხურება ✕-ით, ფონზე დაჭერით და Escape-ით, ფოკუსიც სწორად იმართება.</w:t>
      </w:r>
    </w:p>
    <w:p>
      <w:pPr>
        <w:pStyle w:val="Heading3"/>
      </w:pPr>
      <w:r>
        <w:t>12. Fail-Fast ვალიდაცია და Double-Click დაცვა</w:t>
      </w:r>
    </w:p>
    <w:p>
      <w:pPr>
        <w:spacing w:after="160" w:line="300" w:lineRule="auto"/>
      </w:pPr>
      <w:r>
        <w:t>Fail-Fast ნიშნავს, რომ არასწორი მონაცემი შეცდომას მაშინვე, ფრონტენდზე აჩენს და სერვერამდე არ მიდის. ჩემს პროექტში Zod ამოწმებს SKU-ს ფორმატს, 13-ციფრიან შტრიხკოდს, პაროლის წესებს და იმას, რომ ჩამოსაწერი ან გასაცემი რაოდენობა ნაშთს არ აღემატებოდეს. disabled={isSubmitting} გაგზავნის დროს ღილაკს ბლოკავს, ამიტომ სწრაფი ორმაგი დაჭერა ორ მოთხოვნას ვერ გააგზავნის და არც დუბლიკატი ჩანაწერი შეიქმნება, არც ნაშთი ჩამოიწერება ორჯერ.</w:t>
      </w:r>
    </w:p>
    <w:p>
      <w:pPr>
        <w:pStyle w:val="Heading3"/>
      </w:pPr>
      <w:r>
        <w:t>13. Responsive Web Design</w:t>
      </w:r>
    </w:p>
    <w:p>
      <w:pPr>
        <w:spacing w:after="160" w:line="300" w:lineRule="auto"/>
      </w:pPr>
      <w:r>
        <w:t>1440px-ზე მენიუ მუდმივად ჩანს, ცხრილები კი სრულად; 768px-ზე მენიუ იმალება და ცხრილის რიგები ბარათებად იქცევა; 375px-ზე ბადე ერთსვეტიანია, სტატისტიკა 2×2-ზეა, ჰორიზონტალური ზოლები (მაგალითად, TOP 5) კი გვერდულად სქროლდება. მობილურ ნავიგაციას ☰ ჰამბურგერ-მენიუ ემსახურება: მენიუ მარცხნიდან გამოდის (transform: translateX), ფონი მუქდება, ხოლო Escape ან ფონზე დაჭერა მენიუს ხურავს. ტესტირება 3 ბრაუზერსა და 6 მოწყობილობაზე ჩავატარე, ჯამში 90 კომბინაცია.</w:t>
      </w:r>
    </w:p>
    <w:p>
      <w:pPr>
        <w:pStyle w:val="Heading3"/>
      </w:pPr>
      <w:r>
        <w:t>14. მდგრადობა და Debugging</w:t>
      </w:r>
    </w:p>
    <w:p>
      <w:pPr>
        <w:spacing w:after="160" w:line="300" w:lineRule="auto"/>
      </w:pPr>
      <w:r>
        <w:t>ErrorBoundary Runtime შეცდომას იჭერს და თეთრი ეკრანის ნაცვლად Fallback-ს აჩვენებს ღილაკით „სცადეთ ხელახლა“, ხოლო Header და მენიუ მუშაობას აგრძელებს (ამის ჩვენება მისამართზე ?crash-ის დამატებით შეიძლება). Offline Fallback: თუ სერვერი შეცდომას აბრუნებს ან ინტერნეტი წყდება, აპლიკაცია localStorage-ში შენახულ (ან დემო) მონაცემებს აჩვენებს და გამაფრთხილებელ ბანერს. DevTools-ში ვიყენებ Breakpoint-ებს (Call Stack, Scope), console.table-ს, console.time-ს და Network ტაბს — ასე ვიპოვე, მაგალითად, Race Condition, როცა ძველი პასუხი ახალს გადაფარავდა.</w:t>
      </w:r>
    </w:p>
    <w:p>
      <w:pPr>
        <w:pStyle w:val="Heading2"/>
      </w:pPr>
      <w:r>
        <w:t>ბლოკი V: წარმადობა, State Management და ტესტირება</w:t>
      </w:r>
    </w:p>
    <w:p>
      <w:pPr>
        <w:pStyle w:val="Heading3"/>
      </w:pPr>
      <w:r>
        <w:t>15. Memoization და Code Splitting</w:t>
      </w:r>
    </w:p>
    <w:p>
      <w:pPr>
        <w:spacing w:after="160" w:line="300" w:lineRule="auto"/>
      </w:pPr>
      <w:r>
        <w:t>useMemo მძიმე გამოთვლის შედეგს იმახსოვრებს (ჩემთან ფილტრაცია, სორტირება და სტატისტიკა) და თავიდან მხოლოდ მონაცემის შეცვლისას ითვლის; useCallback ფუნქციას ყოველ რენდერზე თავიდან არ ქმნის, React.memo კი კომპონენტს ხელახლა არ ხატავს, თუ props არ შეცვლილა — ამიტომ 25-რიგიან ცხრილში ერთი ნივთის რედაქტირებისას მხოლოდ ერთი რიგი გადაიხატება. React.lazy და Suspense თითო გვერდს ცალკე ფაილად (chunk) ტვირთავს მაშინ, როცა მასზე გადავდივართ. ამის შემოღებისას მთავარი JS ფაილი 429 kB-დან 267 kB-მდე შემცირდა (−38%), ახლა კი მძიმე ნაწილები — Leaflet-ის რუკა და დიაგრამები — მხოლოდ საჭირო გვერდზე იტვირთება.</w:t>
      </w:r>
    </w:p>
    <w:p>
      <w:pPr>
        <w:pStyle w:val="Heading3"/>
      </w:pPr>
      <w:r>
        <w:t>16. მედიაფაილების ოპტიმიზაცია</w:t>
      </w:r>
    </w:p>
    <w:p>
      <w:pPr>
        <w:spacing w:after="160" w:line="300" w:lineRule="auto"/>
      </w:pPr>
      <w:r>
        <w:t>WebP და AVIF იმავე ხარისხზე JPEG-სა და PNG-ზე გაცილებით მცირე ზომისაა: ჩემს პროექტში 25 ნივთის ფოტო WebP-ში (480×360) ჯამში დაახლოებით 0.5 MB-ია, ანუ ერთი ფოტო საშუალოდ 20 KB. loading="lazy" სურათს მხოლოდ მაშინ ტვირთავს, როცა ის ეკრანს უახლოვდება, ამიტომ გვერდი უფრო სწრაფად იხსნება, width და height კი ჩატვირთვისას „ხტომას“ (CLS) აცილებს. იკონებისთვის SVG-ს (Lucide React) ვიყენებ, რადგან ვექტორულია, ნებისმიერ ზომაზე მკვეთრად ჩანს, მსუბუქია და მისი ფერი CSS-ით იცვლება.</w:t>
      </w:r>
    </w:p>
    <w:p>
      <w:pPr>
        <w:pStyle w:val="Heading3"/>
      </w:pPr>
      <w:r>
        <w:t>17. გლობალური სთეით-მენეჯმენტი და Persistence</w:t>
      </w:r>
    </w:p>
    <w:p>
      <w:pPr>
        <w:spacing w:after="160" w:line="300" w:lineRule="auto"/>
      </w:pPr>
      <w:r>
        <w:t>Prop Drilling არის მონაცემის გადაცემა მშობლიდან შვილამდე რამდენიმე დონეზე, მაშინაც კი, როცა შუალედურ კომპონენტებს ეს მონაცემი არ სჭირდებათ; ეს კოდს ართულებს და ცვლილებას რთულს ხდის. პრობლემა გლობალური Store-ით (Context API + useReducer) გადავჭერი: Header, მთავარი გვერდი, მარაგების ცხრილი და მოდალი ერთსა და იმავე მონაცემს useInventory()-ით კითხულობენ, ამიტომ ნივთის დამატებისას Header-ის მრიცხველი მაშინვე 25-დან 26-ზე იცვლება. Store-ის საწყისი მნიშვნელობა localStorage-იდან იკითხება, ყოველი ცვლილება კი useEffect-ით ინახება, ამიტომ გვერდის განახლების შემდეგ როგორც ნივთები, ისე ფილტრები და არჩეული თემა უცვლელი რჩება.</w:t>
      </w:r>
    </w:p>
    <w:p>
      <w:pPr>
        <w:pStyle w:val="Heading2"/>
      </w:pPr>
      <w:r>
        <w:t>ბლოკი VI: დოკუმენტაცია, ანგარიშგება და პრეზენტაცია</w:t>
      </w:r>
    </w:p>
    <w:p>
      <w:pPr>
        <w:pStyle w:val="Heading3"/>
      </w:pPr>
      <w:r>
        <w:t>18. Cross-Browser ტესტირება და კოდის ჰიგიენა</w:t>
      </w:r>
    </w:p>
    <w:p>
      <w:pPr>
        <w:spacing w:after="160" w:line="300" w:lineRule="auto"/>
      </w:pPr>
      <w:r>
        <w:t>ბრაუზერებს სხვადასხვა ძრავი აქვთ (Chrome და Edge Blink-ზეა, Firefox — Gecko-ზე), ამიტომ ერთი და იგივე კოდი შეიძლება სხვადასხვაგვარად მუშაობდეს. ჩემს პროექტში აღმოჩნდა, რომ ქართული სიტყვების სორტირება Chrome-სა და Edge-ში განსხვავდებოდა, და ეს ბრაუზერისგან დამოუკიდებელი ფუნქციით გავასწორე. .gitignore GitHub-ზე არ ტვირთავს node_modules-ს (მძიმეა და npm install-ით აღდგება), dist-ს (build-ის შედეგი) და .env-ს (კონფიდენციალური გასაღებები).</w:t>
      </w:r>
    </w:p>
    <w:p>
      <w:pPr>
        <w:pStyle w:val="Heading3"/>
      </w:pPr>
      <w:r>
        <w:t>19. README.md vs ტექნიკური ანგარიში</w:t>
      </w:r>
    </w:p>
    <w:p>
      <w:pPr>
        <w:spacing w:after="160" w:line="300" w:lineRule="auto"/>
      </w:pPr>
      <w:r>
        <w:t>README.md დეველოპერისა და შემფასებლისთვისაა: საიდან ჩანს, რა არის პროექტი და როგორ გაეშვას. სავალდებულო სექციებია: სათაური და Live Demo-ს ბმული, მოკლე აღწერა, ძირითადი ფუნქციონალი, ტექნოლოგიების ცხრილი, საქაღალდეების სტრუქტურა, გაშვების ინსტრუქცია (git clone → npm install → npm run dev), სატესტო ანგარიშები და სკრიპტები. ტექნიკური ანგარიში კი შესრულებულ სამუშაოს შეფასების კრიტერიუმების მიხედვით ასაბუთებს: დაგეგმვა, რისკები, გადაწყვეტილებების დასაბუთება, გადაჭრილი პრობლემები, ტესტირების შედეგები და განვითარების გეგმა (Roadmap).</w:t>
      </w:r>
    </w:p>
    <w:p>
      <w:pPr>
        <w:pStyle w:val="Heading3"/>
      </w:pPr>
      <w:r>
        <w:t>20. Live Demo და „Demo Effect“</w:t>
      </w:r>
    </w:p>
    <w:p>
      <w:pPr>
        <w:spacing w:after="160" w:line="300" w:lineRule="auto"/>
      </w:pPr>
      <w:r>
        <w:t>5-წუთიანი დემო ერთ ლოგიკურ Happy Path-ს უნდა მიჰყვებოდეს. ჩემი სცენარია: მენეჯერით შესვლა → მთავარი გვერდი → ახალი შეკვეთა და მისი დადასტურება → საქონლის მიღება საწყობში (მარაგი იზრდება) → გაცემა (მარაგი მცირდება) → მიწოდება რუკაზე → სტატისტიკა → ოპერატორით შესვლა (შეზღუდული მენიუ და „403“) → ErrorBoundary. „Demo Effect“-ის თავიდან ასაცილებლად საიტს წინასწარ ვამოწმებ და ორ ვარიანტს ვამზადებ — Live Demo-ს (Vercel) და ლოკალურს (npm run dev); მზად მაქვს სატესტო ანგარიშები, სცენარი, სქრინშოტები და PDF ანგარიში სარეზერვოდ.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eastAsia="Sylfae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ylfaen" w:hAnsi="Sylfae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ylfaen" w:hAnsi="Sylfae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ylfaen" w:hAnsi="Sylfae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