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39D" w:rsidRDefault="0025439D" w:rsidP="0025439D">
      <w:pPr>
        <w:pStyle w:val="berschrift1"/>
      </w:pPr>
      <w:r>
        <w:t>Erste Inbetriebnahme</w:t>
      </w:r>
    </w:p>
    <w:p w:rsidR="0025439D" w:rsidRDefault="008F4C60" w:rsidP="0025439D">
      <w:r>
        <w:t>Packen Sie den Rece</w:t>
      </w:r>
      <w:r w:rsidR="0025439D">
        <w:t>iver vorsichtig aus und überprüfen Sie, ob alle im Lieferumfang beschriebenen Teile vorhanden sind.</w:t>
      </w:r>
    </w:p>
    <w:p w:rsidR="0025439D" w:rsidRDefault="0025439D" w:rsidP="0025439D">
      <w:pPr>
        <w:pStyle w:val="berschrift2"/>
      </w:pPr>
      <w:r>
        <w:t>Lieferumfang</w:t>
      </w:r>
    </w:p>
    <w:p w:rsidR="0025439D" w:rsidRDefault="0025439D" w:rsidP="0025439D">
      <w:pPr>
        <w:pStyle w:val="Listenabsatz"/>
        <w:numPr>
          <w:ilvl w:val="0"/>
          <w:numId w:val="1"/>
        </w:numPr>
      </w:pPr>
      <w:r>
        <w:t>SAT-Receiver</w:t>
      </w:r>
    </w:p>
    <w:p w:rsidR="0025439D" w:rsidRDefault="0025439D" w:rsidP="0025439D">
      <w:pPr>
        <w:pStyle w:val="Listenabsatz"/>
        <w:numPr>
          <w:ilvl w:val="0"/>
          <w:numId w:val="1"/>
        </w:numPr>
      </w:pPr>
      <w:r>
        <w:t>Antennenkabel</w:t>
      </w:r>
    </w:p>
    <w:p w:rsidR="0025439D" w:rsidRDefault="0025439D" w:rsidP="0025439D">
      <w:pPr>
        <w:pStyle w:val="Listenabsatz"/>
        <w:numPr>
          <w:ilvl w:val="0"/>
          <w:numId w:val="1"/>
        </w:numPr>
      </w:pPr>
      <w:r>
        <w:t>S</w:t>
      </w:r>
      <w:r w:rsidR="0042441A">
        <w:t>CART</w:t>
      </w:r>
      <w:r>
        <w:t>-Kabel</w:t>
      </w:r>
    </w:p>
    <w:p w:rsidR="0025439D" w:rsidRDefault="0025439D" w:rsidP="0025439D">
      <w:pPr>
        <w:pStyle w:val="Listenabsatz"/>
        <w:numPr>
          <w:ilvl w:val="0"/>
          <w:numId w:val="1"/>
        </w:numPr>
      </w:pPr>
      <w:r>
        <w:t>Audio- und Videokabel</w:t>
      </w:r>
    </w:p>
    <w:p w:rsidR="0025439D" w:rsidRDefault="0025439D" w:rsidP="0025439D">
      <w:pPr>
        <w:pStyle w:val="Listenabsatz"/>
        <w:numPr>
          <w:ilvl w:val="0"/>
          <w:numId w:val="1"/>
        </w:numPr>
      </w:pPr>
      <w:r>
        <w:t>Netzteil</w:t>
      </w:r>
    </w:p>
    <w:p w:rsidR="0025439D" w:rsidRDefault="0025439D" w:rsidP="0025439D">
      <w:pPr>
        <w:pStyle w:val="Listenabsatz"/>
        <w:numPr>
          <w:ilvl w:val="0"/>
          <w:numId w:val="1"/>
        </w:numPr>
      </w:pPr>
      <w:r>
        <w:t>Fernbedienung</w:t>
      </w:r>
    </w:p>
    <w:p w:rsidR="0025439D" w:rsidRDefault="0025439D" w:rsidP="0025439D">
      <w:pPr>
        <w:pStyle w:val="berschrift2"/>
      </w:pPr>
      <w:r>
        <w:t>Aufstellen und anschließen</w:t>
      </w:r>
    </w:p>
    <w:p w:rsidR="0025439D" w:rsidRDefault="0025439D" w:rsidP="0025439D">
      <w:r>
        <w:t>Stellen Sie den Receiver in der Nähe Ihres Fernsehers auf.</w:t>
      </w:r>
    </w:p>
    <w:p w:rsidR="0025439D" w:rsidRDefault="0025439D" w:rsidP="0025439D">
      <w:r>
        <w:t>Schließen Sie das Antennenkabel an den Receiver an.</w:t>
      </w:r>
    </w:p>
    <w:p w:rsidR="0025439D" w:rsidRDefault="0025439D" w:rsidP="0025439D">
      <w:r>
        <w:t>Verbinden Sie das Antennenkabel mit der Antennendose in Ihrer Wohnung.</w:t>
      </w:r>
    </w:p>
    <w:p w:rsidR="0025439D" w:rsidRDefault="0025439D" w:rsidP="0025439D">
      <w:r>
        <w:t>Schließen Sie das S</w:t>
      </w:r>
      <w:r w:rsidR="00012548">
        <w:t>CART</w:t>
      </w:r>
      <w:r>
        <w:t>-Kabel zunächst an den Receiver und dann an den Fernseher an.</w:t>
      </w:r>
    </w:p>
    <w:p w:rsidR="0025439D" w:rsidRDefault="0025439D" w:rsidP="0025439D">
      <w:r>
        <w:t>Verbinden Sie das Netzkabel mit dem Receiver und stecke Sie es in eine geeignete Steckdose.</w:t>
      </w:r>
    </w:p>
    <w:p w:rsidR="0025439D" w:rsidRDefault="0025439D" w:rsidP="0025439D">
      <w:pPr>
        <w:pStyle w:val="berschrift2"/>
      </w:pPr>
      <w:r>
        <w:t>Einschalten</w:t>
      </w:r>
    </w:p>
    <w:p w:rsidR="0025439D" w:rsidRDefault="0025439D" w:rsidP="0025439D">
      <w:r>
        <w:t xml:space="preserve">Schalten Sie den Receiver am Netzschalter ein. Der Receiver führt nach dem ersten Einschalten Konfigurationsarbeiten durch. Dies </w:t>
      </w:r>
      <w:proofErr w:type="gramStart"/>
      <w:r>
        <w:t>kann</w:t>
      </w:r>
      <w:proofErr w:type="gramEnd"/>
      <w:r>
        <w:t xml:space="preserve"> einige Minuten dauern. Fahren Sie erst dann fort, wenn im Display </w:t>
      </w:r>
      <w:r w:rsidRPr="00012548">
        <w:rPr>
          <w:i/>
        </w:rPr>
        <w:t>Ready</w:t>
      </w:r>
      <w:r>
        <w:t xml:space="preserve"> steht.</w:t>
      </w:r>
    </w:p>
    <w:p w:rsidR="0025439D" w:rsidRDefault="0025439D" w:rsidP="00D105F5">
      <w:pPr>
        <w:pStyle w:val="berschrift1"/>
        <w:pageBreakBefore/>
      </w:pPr>
      <w:r>
        <w:lastRenderedPageBreak/>
        <w:t>Der SAT-Receiver</w:t>
      </w:r>
    </w:p>
    <w:p w:rsidR="0025439D" w:rsidRDefault="0025439D" w:rsidP="0025439D">
      <w:pPr>
        <w:pStyle w:val="berschrift2"/>
      </w:pPr>
      <w:r>
        <w:t>Sender zuweisen</w:t>
      </w:r>
    </w:p>
    <w:p w:rsidR="0025439D" w:rsidRDefault="0025439D" w:rsidP="0025439D">
      <w:r>
        <w:t>Um Fernsehprogramme empfangen zu können, müssen Sie zunächst die Programplätze bestimmen. Dies können Sie manuell durchführen. Schneller und zuverlässiger geht dies, wenn Sie den automatischen Sendersuchlauf starten.</w:t>
      </w:r>
    </w:p>
    <w:p w:rsidR="0025439D" w:rsidRDefault="0025439D" w:rsidP="0025439D">
      <w:r>
        <w:t>Öffnen Sie das On-Screen-Display. Wählen Sie mit den Pfeiltasten der Fernbedienung den Punkt KONFIGURATION und dort den Unterpunkt SENDERSUCHLAUF. Der Suchlauf startet automatisch. Nach wenigen Minuten erhalten Sie eine Übersicht über die gefundenen Programme und die zugeordneten Programmplätze.</w:t>
      </w:r>
    </w:p>
    <w:p w:rsidR="0025439D" w:rsidRDefault="0025439D" w:rsidP="0025439D">
      <w:pPr>
        <w:pStyle w:val="berschrift2"/>
      </w:pPr>
      <w:r>
        <w:t>Sender auswählen</w:t>
      </w:r>
    </w:p>
    <w:p w:rsidR="0025439D" w:rsidRDefault="0025439D" w:rsidP="0025439D">
      <w:r>
        <w:t>Über die Zifferntasten können Sie durch Eingabe der Programmplatznummer, das entsprechende Fernsehprogramm aufrufen.</w:t>
      </w:r>
    </w:p>
    <w:p w:rsidR="0025439D" w:rsidRDefault="0025439D" w:rsidP="0025439D">
      <w:pPr>
        <w:pStyle w:val="berschrift2"/>
      </w:pPr>
      <w:r>
        <w:t>Programme aufzeichnen</w:t>
      </w:r>
    </w:p>
    <w:p w:rsidR="0025439D" w:rsidRDefault="0025439D" w:rsidP="0025439D">
      <w:r>
        <w:t>Um eine Fernsehsendung aufzuzeichnen und auf der Festplatte zu speichern, drücken Sie auf der Fernbedienung die Taste AUFNEHMEN. Die Sendung wird aufgezeichnet. Am Ende der Sendung drücken Sie die Taste AUFNEHMEN erneut, um die Aufzeichnung zu beenden.</w:t>
      </w:r>
    </w:p>
    <w:p w:rsidR="0025439D" w:rsidRDefault="0025439D" w:rsidP="0025439D">
      <w:pPr>
        <w:pStyle w:val="berschrift2"/>
      </w:pPr>
      <w:r>
        <w:t>Aufgezeichnete Programme abspielen</w:t>
      </w:r>
    </w:p>
    <w:p w:rsidR="0025439D" w:rsidRDefault="0025439D" w:rsidP="0025439D">
      <w:r>
        <w:t>Öffnen Sie das On-Screen-Display und wählen Sie die Einträge FESTPLATTE – ABSPIELEN. Wählen Sie die gewünschte Sendung aus und drücken Sie die OK-Taste. Die Sendung wird abgespielt.</w:t>
      </w:r>
    </w:p>
    <w:p w:rsidR="0025439D" w:rsidRDefault="0025439D" w:rsidP="0025439D">
      <w:bookmarkStart w:id="0" w:name="_GoBack"/>
      <w:bookmarkEnd w:id="0"/>
    </w:p>
    <w:p w:rsidR="0025439D" w:rsidRDefault="0025439D" w:rsidP="00D105F5">
      <w:pPr>
        <w:pStyle w:val="berschrift1"/>
        <w:pageBreakBefore/>
      </w:pPr>
      <w:r>
        <w:lastRenderedPageBreak/>
        <w:t>Der DVD-Brenner</w:t>
      </w:r>
    </w:p>
    <w:p w:rsidR="0025439D" w:rsidRDefault="0025439D" w:rsidP="0025439D">
      <w:pPr>
        <w:pStyle w:val="berschrift2"/>
      </w:pPr>
      <w:r>
        <w:t>DVDs brennen</w:t>
      </w:r>
    </w:p>
    <w:p w:rsidR="0025439D" w:rsidRDefault="0025439D" w:rsidP="0025439D">
      <w:r>
        <w:t xml:space="preserve">Sie können die aufgezeichneten Sendungen schnell auf DVD brennen, indem Sie den Punkt FESTPLATTE - BRENNEN auswählen und anschließend die gewünschte Sendung auswählen. </w:t>
      </w:r>
    </w:p>
    <w:p w:rsidR="0025439D" w:rsidRDefault="0025439D" w:rsidP="0025439D">
      <w:r>
        <w:t>Mit OK starten Sie den Brennvorgang.</w:t>
      </w:r>
    </w:p>
    <w:p w:rsidR="0025439D" w:rsidRDefault="0025439D" w:rsidP="0025439D">
      <w:pPr>
        <w:pStyle w:val="berschrift2"/>
      </w:pPr>
      <w:r>
        <w:t>DVDs abspielen</w:t>
      </w:r>
    </w:p>
    <w:p w:rsidR="0025439D" w:rsidRDefault="0025439D" w:rsidP="0025439D">
      <w:r>
        <w:t xml:space="preserve">Legen Sie eine DVD in das DVD-Laufwerk ein. Wählen Sie über das On-Screen-Display den Punkt DVD – ABSPIELEN. </w:t>
      </w:r>
    </w:p>
    <w:p w:rsidR="0025439D" w:rsidRDefault="0025439D" w:rsidP="0025439D">
      <w:r>
        <w:t>Mit OK starten Sie die DVD.</w:t>
      </w:r>
    </w:p>
    <w:p w:rsidR="0025439D" w:rsidRDefault="0025439D" w:rsidP="0025439D">
      <w:r>
        <w:t> </w:t>
      </w:r>
    </w:p>
    <w:p w:rsidR="0025439D" w:rsidRDefault="0025439D" w:rsidP="00D105F5">
      <w:pPr>
        <w:pStyle w:val="berschrift1"/>
        <w:pageBreakBefore/>
      </w:pPr>
      <w:r>
        <w:lastRenderedPageBreak/>
        <w:t>Technische Daten</w:t>
      </w:r>
    </w:p>
    <w:p w:rsidR="0025439D" w:rsidRDefault="0025439D" w:rsidP="0025439D">
      <w:pPr>
        <w:pStyle w:val="berschrift2"/>
      </w:pPr>
      <w:r>
        <w:t>Ausstattung</w:t>
      </w:r>
    </w:p>
    <w:p w:rsidR="0025439D" w:rsidRDefault="0025439D" w:rsidP="004F0AE1">
      <w:pPr>
        <w:pStyle w:val="Listenabsatz"/>
        <w:numPr>
          <w:ilvl w:val="0"/>
          <w:numId w:val="4"/>
        </w:numPr>
      </w:pPr>
      <w:r>
        <w:t>Großes LED-Display</w:t>
      </w:r>
    </w:p>
    <w:p w:rsidR="0025439D" w:rsidRDefault="0025439D" w:rsidP="004F0AE1">
      <w:pPr>
        <w:pStyle w:val="Listenabsatz"/>
        <w:numPr>
          <w:ilvl w:val="0"/>
          <w:numId w:val="4"/>
        </w:numPr>
      </w:pPr>
      <w:r>
        <w:t>Große Bedienungstasten am Gerät</w:t>
      </w:r>
    </w:p>
    <w:p w:rsidR="0025439D" w:rsidRDefault="0025439D" w:rsidP="004F0AE1">
      <w:pPr>
        <w:pStyle w:val="Listenabsatz"/>
        <w:numPr>
          <w:ilvl w:val="0"/>
          <w:numId w:val="4"/>
        </w:numPr>
      </w:pPr>
      <w:r>
        <w:t>Fernbedienung mit großen Tasten</w:t>
      </w:r>
    </w:p>
    <w:p w:rsidR="0025439D" w:rsidRDefault="0025439D" w:rsidP="004F0AE1">
      <w:pPr>
        <w:pStyle w:val="Listenabsatz"/>
        <w:numPr>
          <w:ilvl w:val="0"/>
          <w:numId w:val="4"/>
        </w:numPr>
      </w:pPr>
      <w:r>
        <w:t>externes 12V Netzteil</w:t>
      </w:r>
    </w:p>
    <w:p w:rsidR="0025439D" w:rsidRDefault="0025439D" w:rsidP="0025439D">
      <w:pPr>
        <w:pStyle w:val="berschrift2"/>
      </w:pPr>
      <w:r>
        <w:t>Anschlüsse</w:t>
      </w:r>
    </w:p>
    <w:p w:rsidR="0025439D" w:rsidRDefault="0025439D" w:rsidP="0025439D">
      <w:pPr>
        <w:pStyle w:val="berschrift3"/>
      </w:pPr>
      <w:r>
        <w:t>Ausgänge</w:t>
      </w:r>
    </w:p>
    <w:p w:rsidR="0025439D" w:rsidRDefault="0025439D" w:rsidP="004F0AE1">
      <w:pPr>
        <w:pStyle w:val="Listenabsatz"/>
        <w:numPr>
          <w:ilvl w:val="0"/>
          <w:numId w:val="3"/>
        </w:numPr>
      </w:pPr>
      <w:r>
        <w:t>Analog</w:t>
      </w:r>
    </w:p>
    <w:p w:rsidR="0025439D" w:rsidRDefault="0025439D" w:rsidP="004F0AE1">
      <w:pPr>
        <w:pStyle w:val="Listenabsatz"/>
        <w:numPr>
          <w:ilvl w:val="0"/>
          <w:numId w:val="3"/>
        </w:numPr>
      </w:pPr>
      <w:r>
        <w:t>Digital</w:t>
      </w:r>
    </w:p>
    <w:p w:rsidR="0025439D" w:rsidRDefault="0025439D" w:rsidP="004F0AE1">
      <w:pPr>
        <w:pStyle w:val="Listenabsatz"/>
        <w:numPr>
          <w:ilvl w:val="0"/>
          <w:numId w:val="3"/>
        </w:numPr>
      </w:pPr>
      <w:r>
        <w:t>Video</w:t>
      </w:r>
    </w:p>
    <w:p w:rsidR="0025439D" w:rsidRDefault="0025439D" w:rsidP="004F0AE1">
      <w:pPr>
        <w:pStyle w:val="Listenabsatz"/>
        <w:numPr>
          <w:ilvl w:val="0"/>
          <w:numId w:val="3"/>
        </w:numPr>
      </w:pPr>
      <w:r>
        <w:t>Audio</w:t>
      </w:r>
    </w:p>
    <w:p w:rsidR="0025439D" w:rsidRDefault="0025439D" w:rsidP="004F0AE1">
      <w:pPr>
        <w:pStyle w:val="Listenabsatz"/>
        <w:numPr>
          <w:ilvl w:val="0"/>
          <w:numId w:val="3"/>
        </w:numPr>
      </w:pPr>
      <w:r>
        <w:t>S</w:t>
      </w:r>
      <w:r w:rsidR="00012548">
        <w:t>CART</w:t>
      </w:r>
      <w:r>
        <w:t>-Anschluss für den Fernseher</w:t>
      </w:r>
    </w:p>
    <w:p w:rsidR="0025439D" w:rsidRDefault="0025439D" w:rsidP="0025439D">
      <w:pPr>
        <w:pStyle w:val="berschrift3"/>
      </w:pPr>
      <w:r>
        <w:t>Eingänge</w:t>
      </w:r>
    </w:p>
    <w:p w:rsidR="0025439D" w:rsidRDefault="0025439D" w:rsidP="004F0AE1">
      <w:pPr>
        <w:pStyle w:val="Listenabsatz"/>
        <w:numPr>
          <w:ilvl w:val="0"/>
          <w:numId w:val="2"/>
        </w:numPr>
      </w:pPr>
      <w:r>
        <w:t>Antennenanschlüsse für Kabel und SAT</w:t>
      </w:r>
    </w:p>
    <w:p w:rsidR="0025439D" w:rsidRDefault="0025439D" w:rsidP="004F0AE1">
      <w:pPr>
        <w:pStyle w:val="Listenabsatz"/>
        <w:numPr>
          <w:ilvl w:val="0"/>
          <w:numId w:val="2"/>
        </w:numPr>
      </w:pPr>
      <w:r>
        <w:t>Videoeingang für das Überspielen von eigenen Filmaufnahmen</w:t>
      </w:r>
    </w:p>
    <w:p w:rsidR="009B4857" w:rsidRDefault="0025439D" w:rsidP="004F0AE1">
      <w:pPr>
        <w:pStyle w:val="Listenabsatz"/>
        <w:numPr>
          <w:ilvl w:val="0"/>
          <w:numId w:val="2"/>
        </w:numPr>
      </w:pPr>
      <w:r>
        <w:t>S-Video-Anschluss</w:t>
      </w:r>
    </w:p>
    <w:sectPr w:rsidR="009B4857" w:rsidSect="004A4125">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5F2" w:rsidRDefault="001325F2" w:rsidP="00BE3141">
      <w:pPr>
        <w:spacing w:after="0" w:line="240" w:lineRule="auto"/>
      </w:pPr>
      <w:r>
        <w:separator/>
      </w:r>
    </w:p>
  </w:endnote>
  <w:endnote w:type="continuationSeparator" w:id="0">
    <w:p w:rsidR="001325F2" w:rsidRDefault="001325F2" w:rsidP="00BE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8EA" w:rsidRDefault="00DF18EA">
    <w:pPr>
      <w:pStyle w:val="Fuzeil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or"/>
        <w:tag w:val=""/>
        <w:id w:val="391861592"/>
        <w:placeholder>
          <w:docPart w:val="3A1CBAC343AB466E9B9DD9CCE384AF3E"/>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Urs Schnebel</w:t>
        </w:r>
      </w:sdtContent>
    </w:sdt>
  </w:p>
  <w:p w:rsidR="00BE3141" w:rsidRDefault="00BE31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5F2" w:rsidRDefault="001325F2" w:rsidP="00BE3141">
      <w:pPr>
        <w:spacing w:after="0" w:line="240" w:lineRule="auto"/>
      </w:pPr>
      <w:r>
        <w:separator/>
      </w:r>
    </w:p>
  </w:footnote>
  <w:footnote w:type="continuationSeparator" w:id="0">
    <w:p w:rsidR="001325F2" w:rsidRDefault="001325F2" w:rsidP="00BE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D73" w:rsidRDefault="00BC6D73">
    <w:pPr>
      <w:pStyle w:val="Kopfzeile"/>
      <w:jc w:val="right"/>
      <w:rPr>
        <w:color w:val="8496B0" w:themeColor="text2" w:themeTint="99"/>
        <w:sz w:val="24"/>
        <w:szCs w:val="24"/>
      </w:rPr>
    </w:pPr>
    <w:r>
      <w:rPr>
        <w:noProof/>
        <w:color w:val="8496B0" w:themeColor="text2" w:themeTint="99"/>
        <w:sz w:val="24"/>
        <w:szCs w:val="24"/>
        <w:lang w:eastAsia="de-DE"/>
      </w:rPr>
      <mc:AlternateContent>
        <mc:Choice Requires="wpg">
          <w:drawing>
            <wp:anchor distT="0" distB="0" distL="114300" distR="114300" simplePos="0" relativeHeight="251667456"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1"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33" name="Freihandform 33"/>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4" name="Freihandform 34"/>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5" name="Freihandform 35"/>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6" name="Freihandform 36"/>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7" name="Freihandform 37"/>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8" name="Textfeld 38"/>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D73" w:rsidRDefault="00BC6D73">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8F4C60">
                              <w:rPr>
                                <w:noProof/>
                                <w:color w:val="8496B0" w:themeColor="text2" w:themeTint="99"/>
                                <w:sz w:val="24"/>
                                <w:szCs w:val="24"/>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70" o:spid="_x0000_s1026" style="position:absolute;left:0;text-align:left;margin-left:0;margin-top:22.4pt;width:57.6pt;height:58.3pt;z-index:251667456;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">
              <v:shape id="Freihandform 33"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" path="m,420r,l416,r4,l,420xe" fillcolor="#8496b0 [1951]" stroked="f">
                <v:path arrowok="t" o:connecttype="custom" o:connectlocs="0,473242;0,473242;471071,0;475601,0;0,473242" o:connectangles="0,0,0,0,0"/>
              </v:shape>
              <v:shape id="Freihandform 34"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" path="m,526r,l522,r4,4l,526xe" fillcolor="#8496b0 [1951]" stroked="f">
                <v:path arrowok="t" o:connecttype="custom" o:connectlocs="0,592679;0,592679;591104,0;595634,4507;0,592679" o:connectangles="0,0,0,0,0"/>
              </v:shape>
              <v:shape id="Freihandform 35"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" path="m,517r,-5l513,r4,l,517xe" fillcolor="#8496b0 [1951]" stroked="f">
                <v:path arrowok="t" o:connecttype="custom" o:connectlocs="0,582539;0,576905;580913,0;585443,0;0,582539" o:connectangles="0,0,0,0,0"/>
              </v:shape>
              <v:shape id="Freihandform 36"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" path="m,462r,l457,r4,5l,462xe" fillcolor="#8496b0 [1951]" stroked="f">
                <v:path arrowok="t" o:connecttype="custom" o:connectlocs="0,520566;0,520566;517499,0;522029,5634;0,520566" o:connectangles="0,0,0,0,0"/>
              </v:shape>
              <v:shape id="Freihandform 37"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feld 38"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cswwAAANsAAAAPAAAAZHJzL2Rvd25yZXYueG1sRE9NT8JA&#10;EL2b+B82Y+JNtkBi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WVMHLMMAAADbAAAADwAA&#10;AAAAAAAAAAAAAAAHAgAAZHJzL2Rvd25yZXYueG1sUEsFBgAAAAADAAMAtwAAAPcCAAAAAA==&#10;" filled="f" stroked="f" strokeweight=".5pt">
                <v:textbox inset="0,0,0,0">
                  <w:txbxContent>
                    <w:p w:rsidR="00BC6D73" w:rsidRDefault="00BC6D73">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8F4C60">
                        <w:rPr>
                          <w:noProof/>
                          <w:color w:val="8496B0" w:themeColor="text2" w:themeTint="99"/>
                          <w:sz w:val="24"/>
                          <w:szCs w:val="24"/>
                        </w:rPr>
                        <w:t>3</w:t>
                      </w:r>
                      <w:r>
                        <w:rPr>
                          <w:color w:val="8496B0" w:themeColor="text2" w:themeTint="99"/>
                          <w:sz w:val="24"/>
                          <w:szCs w:val="24"/>
                        </w:rPr>
                        <w:fldChar w:fldCharType="end"/>
                      </w:r>
                    </w:p>
                  </w:txbxContent>
                </v:textbox>
              </v:shape>
              <w10:wrap anchorx="margin" anchory="margin"/>
            </v:group>
          </w:pict>
        </mc:Fallback>
      </mc:AlternateContent>
    </w:r>
  </w:p>
  <w:p w:rsidR="00BE3141" w:rsidRDefault="00BE31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EE" w:rsidRDefault="00886AEE">
    <w:pPr>
      <w:pStyle w:val="Kopfzeile"/>
      <w:jc w:val="right"/>
      <w:rPr>
        <w:color w:val="8496B0" w:themeColor="text2" w:themeTint="99"/>
        <w:sz w:val="24"/>
        <w:szCs w:val="24"/>
      </w:rPr>
    </w:pPr>
  </w:p>
  <w:p w:rsidR="00886AEE" w:rsidRDefault="00886A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13B4"/>
    <w:multiLevelType w:val="hybridMultilevel"/>
    <w:tmpl w:val="4E4E8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5675B7"/>
    <w:multiLevelType w:val="hybridMultilevel"/>
    <w:tmpl w:val="83C82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95F90"/>
    <w:multiLevelType w:val="hybridMultilevel"/>
    <w:tmpl w:val="D4FA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87435C"/>
    <w:multiLevelType w:val="hybridMultilevel"/>
    <w:tmpl w:val="B69E5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9D"/>
    <w:rsid w:val="00012548"/>
    <w:rsid w:val="000D2D53"/>
    <w:rsid w:val="001325F2"/>
    <w:rsid w:val="0025439D"/>
    <w:rsid w:val="002825AD"/>
    <w:rsid w:val="003944F2"/>
    <w:rsid w:val="0042441A"/>
    <w:rsid w:val="004A4125"/>
    <w:rsid w:val="004F0AE1"/>
    <w:rsid w:val="00564DBC"/>
    <w:rsid w:val="00571422"/>
    <w:rsid w:val="006577D8"/>
    <w:rsid w:val="006A5F06"/>
    <w:rsid w:val="00753BAE"/>
    <w:rsid w:val="00757DDB"/>
    <w:rsid w:val="00772917"/>
    <w:rsid w:val="007C1BAC"/>
    <w:rsid w:val="0085242F"/>
    <w:rsid w:val="00886AEE"/>
    <w:rsid w:val="008F4C60"/>
    <w:rsid w:val="00943BC2"/>
    <w:rsid w:val="009D7602"/>
    <w:rsid w:val="009E3139"/>
    <w:rsid w:val="00A05546"/>
    <w:rsid w:val="00A32EF3"/>
    <w:rsid w:val="00A84C8E"/>
    <w:rsid w:val="00AB2A39"/>
    <w:rsid w:val="00AC3834"/>
    <w:rsid w:val="00AE1C0B"/>
    <w:rsid w:val="00BC6D73"/>
    <w:rsid w:val="00BE3141"/>
    <w:rsid w:val="00CD5D5D"/>
    <w:rsid w:val="00D105F5"/>
    <w:rsid w:val="00D65C81"/>
    <w:rsid w:val="00DE645B"/>
    <w:rsid w:val="00DF18EA"/>
    <w:rsid w:val="00EC6B58"/>
    <w:rsid w:val="00F724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3F7AEC-2466-48C7-B272-7EA8C53E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53BAE"/>
  </w:style>
  <w:style w:type="paragraph" w:styleId="berschrift1">
    <w:name w:val="heading 1"/>
    <w:basedOn w:val="Standard"/>
    <w:next w:val="Standard"/>
    <w:link w:val="berschrift1Zchn"/>
    <w:uiPriority w:val="9"/>
    <w:qFormat/>
    <w:rsid w:val="00D105F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753BA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753BA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753BA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753BA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753BA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753BA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753BA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753BA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39D"/>
    <w:pPr>
      <w:ind w:left="720"/>
      <w:contextualSpacing/>
    </w:pPr>
  </w:style>
  <w:style w:type="character" w:customStyle="1" w:styleId="berschrift1Zchn">
    <w:name w:val="Überschrift 1 Zchn"/>
    <w:basedOn w:val="Absatz-Standardschriftart"/>
    <w:link w:val="berschrift1"/>
    <w:uiPriority w:val="9"/>
    <w:rsid w:val="00D105F5"/>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753BAE"/>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753BAE"/>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753BAE"/>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753BAE"/>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753BAE"/>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753BAE"/>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753BAE"/>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753BAE"/>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753BAE"/>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753BA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753BAE"/>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753BAE"/>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753BAE"/>
    <w:rPr>
      <w:caps/>
      <w:color w:val="404040" w:themeColor="text1" w:themeTint="BF"/>
      <w:spacing w:val="20"/>
      <w:sz w:val="28"/>
      <w:szCs w:val="28"/>
    </w:rPr>
  </w:style>
  <w:style w:type="character" w:styleId="Fett">
    <w:name w:val="Strong"/>
    <w:basedOn w:val="Absatz-Standardschriftart"/>
    <w:uiPriority w:val="22"/>
    <w:qFormat/>
    <w:rsid w:val="00753BAE"/>
    <w:rPr>
      <w:b/>
      <w:bCs/>
    </w:rPr>
  </w:style>
  <w:style w:type="character" w:styleId="Hervorhebung">
    <w:name w:val="Emphasis"/>
    <w:basedOn w:val="Absatz-Standardschriftart"/>
    <w:uiPriority w:val="20"/>
    <w:qFormat/>
    <w:rsid w:val="00753BAE"/>
    <w:rPr>
      <w:i/>
      <w:iCs/>
      <w:color w:val="000000" w:themeColor="text1"/>
    </w:rPr>
  </w:style>
  <w:style w:type="paragraph" w:styleId="KeinLeerraum">
    <w:name w:val="No Spacing"/>
    <w:link w:val="KeinLeerraumZchn"/>
    <w:uiPriority w:val="1"/>
    <w:qFormat/>
    <w:rsid w:val="00753BAE"/>
    <w:pPr>
      <w:spacing w:after="0" w:line="240" w:lineRule="auto"/>
    </w:pPr>
  </w:style>
  <w:style w:type="paragraph" w:styleId="Zitat">
    <w:name w:val="Quote"/>
    <w:basedOn w:val="Standard"/>
    <w:next w:val="Standard"/>
    <w:link w:val="ZitatZchn"/>
    <w:uiPriority w:val="29"/>
    <w:qFormat/>
    <w:rsid w:val="00753BA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753BAE"/>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753BA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753BAE"/>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753BAE"/>
    <w:rPr>
      <w:i/>
      <w:iCs/>
      <w:color w:val="595959" w:themeColor="text1" w:themeTint="A6"/>
    </w:rPr>
  </w:style>
  <w:style w:type="character" w:styleId="IntensiveHervorhebung">
    <w:name w:val="Intense Emphasis"/>
    <w:basedOn w:val="Absatz-Standardschriftart"/>
    <w:uiPriority w:val="21"/>
    <w:qFormat/>
    <w:rsid w:val="00753BAE"/>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753BAE"/>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753BAE"/>
    <w:rPr>
      <w:b/>
      <w:bCs/>
      <w:caps w:val="0"/>
      <w:smallCaps/>
      <w:color w:val="auto"/>
      <w:spacing w:val="0"/>
      <w:u w:val="single"/>
    </w:rPr>
  </w:style>
  <w:style w:type="character" w:styleId="Buchtitel">
    <w:name w:val="Book Title"/>
    <w:basedOn w:val="Absatz-Standardschriftart"/>
    <w:uiPriority w:val="33"/>
    <w:qFormat/>
    <w:rsid w:val="00753BAE"/>
    <w:rPr>
      <w:b/>
      <w:bCs/>
      <w:caps w:val="0"/>
      <w:smallCaps/>
      <w:spacing w:val="0"/>
    </w:rPr>
  </w:style>
  <w:style w:type="paragraph" w:styleId="Inhaltsverzeichnisberschrift">
    <w:name w:val="TOC Heading"/>
    <w:basedOn w:val="berschrift1"/>
    <w:next w:val="Standard"/>
    <w:uiPriority w:val="39"/>
    <w:unhideWhenUsed/>
    <w:qFormat/>
    <w:rsid w:val="00753BAE"/>
    <w:pPr>
      <w:outlineLvl w:val="9"/>
    </w:pPr>
  </w:style>
  <w:style w:type="paragraph" w:styleId="Kopfzeile">
    <w:name w:val="header"/>
    <w:basedOn w:val="Standard"/>
    <w:link w:val="KopfzeileZchn"/>
    <w:uiPriority w:val="99"/>
    <w:unhideWhenUsed/>
    <w:rsid w:val="00BE31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141"/>
  </w:style>
  <w:style w:type="paragraph" w:styleId="Fuzeile">
    <w:name w:val="footer"/>
    <w:basedOn w:val="Standard"/>
    <w:link w:val="FuzeileZchn"/>
    <w:uiPriority w:val="99"/>
    <w:unhideWhenUsed/>
    <w:rsid w:val="00BE31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141"/>
  </w:style>
  <w:style w:type="paragraph" w:styleId="Verzeichnis1">
    <w:name w:val="toc 1"/>
    <w:basedOn w:val="Standard"/>
    <w:next w:val="Standard"/>
    <w:autoRedefine/>
    <w:uiPriority w:val="39"/>
    <w:unhideWhenUsed/>
    <w:rsid w:val="00D105F5"/>
    <w:pPr>
      <w:spacing w:after="100"/>
    </w:pPr>
  </w:style>
  <w:style w:type="paragraph" w:styleId="Verzeichnis2">
    <w:name w:val="toc 2"/>
    <w:basedOn w:val="Standard"/>
    <w:next w:val="Standard"/>
    <w:autoRedefine/>
    <w:uiPriority w:val="39"/>
    <w:unhideWhenUsed/>
    <w:rsid w:val="00D105F5"/>
    <w:pPr>
      <w:spacing w:after="100"/>
      <w:ind w:left="210"/>
    </w:pPr>
  </w:style>
  <w:style w:type="paragraph" w:styleId="Verzeichnis3">
    <w:name w:val="toc 3"/>
    <w:basedOn w:val="Standard"/>
    <w:next w:val="Standard"/>
    <w:autoRedefine/>
    <w:uiPriority w:val="39"/>
    <w:unhideWhenUsed/>
    <w:rsid w:val="00D105F5"/>
    <w:pPr>
      <w:spacing w:after="100"/>
      <w:ind w:left="420"/>
    </w:pPr>
  </w:style>
  <w:style w:type="character" w:styleId="Hyperlink">
    <w:name w:val="Hyperlink"/>
    <w:basedOn w:val="Absatz-Standardschriftart"/>
    <w:uiPriority w:val="99"/>
    <w:unhideWhenUsed/>
    <w:rsid w:val="00D105F5"/>
    <w:rPr>
      <w:color w:val="0563C1" w:themeColor="hyperlink"/>
      <w:u w:val="single"/>
    </w:rPr>
  </w:style>
  <w:style w:type="character" w:customStyle="1" w:styleId="KeinLeerraumZchn">
    <w:name w:val="Kein Leerraum Zchn"/>
    <w:basedOn w:val="Absatz-Standardschriftart"/>
    <w:link w:val="KeinLeerraum"/>
    <w:uiPriority w:val="1"/>
    <w:rsid w:val="00D6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1CBAC343AB466E9B9DD9CCE384AF3E"/>
        <w:category>
          <w:name w:val="Allgemein"/>
          <w:gallery w:val="placeholder"/>
        </w:category>
        <w:types>
          <w:type w:val="bbPlcHdr"/>
        </w:types>
        <w:behaviors>
          <w:behavior w:val="content"/>
        </w:behaviors>
        <w:guid w:val="{D4F6D1D3-C998-4EDF-A742-C36FADB853F0}"/>
      </w:docPartPr>
      <w:docPartBody>
        <w:p w:rsidR="00243F9E" w:rsidRDefault="00DF1EEE" w:rsidP="00DF1EEE">
          <w:pPr>
            <w:pStyle w:val="3A1CBAC343AB466E9B9DD9CCE384AF3E"/>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EE"/>
    <w:rsid w:val="00107612"/>
    <w:rsid w:val="00243F9E"/>
    <w:rsid w:val="002D35A6"/>
    <w:rsid w:val="004F36E5"/>
    <w:rsid w:val="00DF1EEE"/>
    <w:rsid w:val="00ED7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0FB04E34EE42A59D4F1E54FCFD9118">
    <w:name w:val="900FB04E34EE42A59D4F1E54FCFD9118"/>
    <w:rsid w:val="00DF1EEE"/>
  </w:style>
  <w:style w:type="paragraph" w:customStyle="1" w:styleId="073BD6FB1B554197B2277BFD5537C8D6">
    <w:name w:val="073BD6FB1B554197B2277BFD5537C8D6"/>
    <w:rsid w:val="00DF1EEE"/>
  </w:style>
  <w:style w:type="character" w:styleId="Platzhaltertext">
    <w:name w:val="Placeholder Text"/>
    <w:basedOn w:val="Absatz-Standardschriftart"/>
    <w:uiPriority w:val="99"/>
    <w:semiHidden/>
    <w:rsid w:val="00DF1EEE"/>
    <w:rPr>
      <w:color w:val="808080"/>
    </w:rPr>
  </w:style>
  <w:style w:type="paragraph" w:customStyle="1" w:styleId="F91B7468CFCB4ECA9DD4817EA04CCD0B">
    <w:name w:val="F91B7468CFCB4ECA9DD4817EA04CCD0B"/>
    <w:rsid w:val="00DF1EEE"/>
  </w:style>
  <w:style w:type="paragraph" w:customStyle="1" w:styleId="3A1CBAC343AB466E9B9DD9CCE384AF3E">
    <w:name w:val="3A1CBAC343AB466E9B9DD9CCE384AF3E"/>
    <w:rsid w:val="00DF1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93E7A-D82C-42AB-B443-AA32A445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376</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Betriebsanleitung</vt:lpstr>
    </vt:vector>
  </TitlesOfParts>
  <Company>Krämer Gebäudetechnik</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Betriebsanleitung</dc:title>
  <dc:subject>Festplatten-DVD-Receiver</dc:subject>
  <dc:creator>Urs Schnebel</dc:creator>
  <cp:keywords/>
  <dc:description/>
  <cp:lastModifiedBy>HERDT-Verlag</cp:lastModifiedBy>
  <cp:revision>5</cp:revision>
  <dcterms:created xsi:type="dcterms:W3CDTF">2014-11-14T10:02:00Z</dcterms:created>
  <dcterms:modified xsi:type="dcterms:W3CDTF">2019-02-21T10:42:00Z</dcterms:modified>
</cp:coreProperties>
</file>