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F850" w14:textId="77777777" w:rsidR="009F7B21" w:rsidRPr="009F7B21" w:rsidRDefault="009F7B21" w:rsidP="009F7B21">
      <w:pPr>
        <w:rPr>
          <w:b/>
          <w:bCs/>
        </w:rPr>
      </w:pPr>
      <w:r w:rsidRPr="009F7B21">
        <w:rPr>
          <w:b/>
          <w:bCs/>
        </w:rPr>
        <w:t>Traceability Matrix</w:t>
      </w:r>
    </w:p>
    <w:tbl>
      <w:tblPr>
        <w:tblStyle w:val="GridTable4-Accent1"/>
        <w:tblW w:w="9878" w:type="dxa"/>
        <w:tblLayout w:type="fixed"/>
        <w:tblLook w:val="04A0" w:firstRow="1" w:lastRow="0" w:firstColumn="1" w:lastColumn="0" w:noHBand="0" w:noVBand="1"/>
      </w:tblPr>
      <w:tblGrid>
        <w:gridCol w:w="1705"/>
        <w:gridCol w:w="1530"/>
        <w:gridCol w:w="2532"/>
        <w:gridCol w:w="45"/>
        <w:gridCol w:w="4050"/>
        <w:gridCol w:w="16"/>
      </w:tblGrid>
      <w:tr w:rsidR="009F7B21" w:rsidRPr="009F7B21" w14:paraId="4FF6FFF8" w14:textId="77777777" w:rsidTr="009F7B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6CAD3D9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Requirement Type</w:t>
            </w:r>
          </w:p>
        </w:tc>
        <w:tc>
          <w:tcPr>
            <w:tcW w:w="1530" w:type="dxa"/>
            <w:hideMark/>
          </w:tcPr>
          <w:p w14:paraId="5E2E3446" w14:textId="77777777" w:rsidR="009F7B21" w:rsidRPr="009F7B21" w:rsidRDefault="009F7B21" w:rsidP="009F7B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Requirement ID</w:t>
            </w:r>
          </w:p>
        </w:tc>
        <w:tc>
          <w:tcPr>
            <w:tcW w:w="2577" w:type="dxa"/>
            <w:gridSpan w:val="2"/>
            <w:hideMark/>
          </w:tcPr>
          <w:p w14:paraId="2D9858CB" w14:textId="77777777" w:rsidR="009F7B21" w:rsidRPr="009F7B21" w:rsidRDefault="009F7B21" w:rsidP="009F7B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Related Artifact/Code/Diagram</w:t>
            </w:r>
          </w:p>
        </w:tc>
        <w:tc>
          <w:tcPr>
            <w:tcW w:w="4050" w:type="dxa"/>
            <w:hideMark/>
          </w:tcPr>
          <w:p w14:paraId="489324C9" w14:textId="77777777" w:rsidR="009F7B21" w:rsidRPr="009F7B21" w:rsidRDefault="009F7B21" w:rsidP="009F7B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Tests</w:t>
            </w:r>
          </w:p>
        </w:tc>
      </w:tr>
      <w:tr w:rsidR="009F7B21" w:rsidRPr="009F7B21" w14:paraId="475778C5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C6BBD6" w14:textId="4BC2A448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9F7B21">
              <w:rPr>
                <w:sz w:val="20"/>
                <w:szCs w:val="20"/>
              </w:rPr>
              <w:t>User Interface Requirements</w:t>
            </w:r>
          </w:p>
        </w:tc>
        <w:tc>
          <w:tcPr>
            <w:tcW w:w="1530" w:type="dxa"/>
            <w:hideMark/>
          </w:tcPr>
          <w:p w14:paraId="5020EC6A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1-5</w:t>
            </w:r>
          </w:p>
        </w:tc>
        <w:tc>
          <w:tcPr>
            <w:tcW w:w="2532" w:type="dxa"/>
            <w:hideMark/>
          </w:tcPr>
          <w:p w14:paraId="1A1A7906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Windows Navigation Diagram (ICA6)</w:t>
            </w:r>
          </w:p>
        </w:tc>
        <w:tc>
          <w:tcPr>
            <w:tcW w:w="4111" w:type="dxa"/>
            <w:gridSpan w:val="3"/>
            <w:hideMark/>
          </w:tcPr>
          <w:p w14:paraId="04A19ED8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userInterfaceRequirementsTest.py</w:t>
            </w:r>
          </w:p>
        </w:tc>
      </w:tr>
      <w:tr w:rsidR="009F7B21" w:rsidRPr="009F7B21" w14:paraId="3DBF1050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01C0EF2B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hideMark/>
          </w:tcPr>
          <w:p w14:paraId="61A3F0AD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32" w:type="dxa"/>
            <w:hideMark/>
          </w:tcPr>
          <w:p w14:paraId="6955158F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Class Design (Summarization UI interaction methods)</w:t>
            </w:r>
          </w:p>
        </w:tc>
        <w:tc>
          <w:tcPr>
            <w:tcW w:w="4111" w:type="dxa"/>
            <w:gridSpan w:val="3"/>
            <w:hideMark/>
          </w:tcPr>
          <w:p w14:paraId="0028F156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7B21" w:rsidRPr="009F7B21" w14:paraId="1E619C84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5E19D03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hideMark/>
          </w:tcPr>
          <w:p w14:paraId="1B515D0D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32" w:type="dxa"/>
            <w:hideMark/>
          </w:tcPr>
          <w:p w14:paraId="1B6B70D9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Functional Code for Spinner and Approval UI</w:t>
            </w:r>
          </w:p>
        </w:tc>
        <w:tc>
          <w:tcPr>
            <w:tcW w:w="4111" w:type="dxa"/>
            <w:gridSpan w:val="3"/>
            <w:hideMark/>
          </w:tcPr>
          <w:p w14:paraId="03D5065C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7B21" w:rsidRPr="009F7B21" w14:paraId="78E9E5E5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1BE240F" w14:textId="7F7BFAD6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Summarization Engine</w:t>
            </w:r>
          </w:p>
        </w:tc>
        <w:tc>
          <w:tcPr>
            <w:tcW w:w="1530" w:type="dxa"/>
            <w:hideMark/>
          </w:tcPr>
          <w:p w14:paraId="167A1E75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6-10</w:t>
            </w:r>
          </w:p>
        </w:tc>
        <w:tc>
          <w:tcPr>
            <w:tcW w:w="2532" w:type="dxa"/>
            <w:hideMark/>
          </w:tcPr>
          <w:p w14:paraId="65EF1B29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Summarization Class &amp; Method Design (ICA5)</w:t>
            </w:r>
          </w:p>
        </w:tc>
        <w:tc>
          <w:tcPr>
            <w:tcW w:w="4111" w:type="dxa"/>
            <w:gridSpan w:val="3"/>
            <w:hideMark/>
          </w:tcPr>
          <w:p w14:paraId="20F1D7A0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summarizationEngineRequirementsTest.py</w:t>
            </w:r>
          </w:p>
        </w:tc>
      </w:tr>
      <w:tr w:rsidR="009F7B21" w:rsidRPr="009F7B21" w14:paraId="07444446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0257B0D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hideMark/>
          </w:tcPr>
          <w:p w14:paraId="78EE7B1C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32" w:type="dxa"/>
            <w:hideMark/>
          </w:tcPr>
          <w:p w14:paraId="6FF5D5C2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Summarization Middleware Code</w:t>
            </w:r>
          </w:p>
        </w:tc>
        <w:tc>
          <w:tcPr>
            <w:tcW w:w="4111" w:type="dxa"/>
            <w:gridSpan w:val="3"/>
            <w:hideMark/>
          </w:tcPr>
          <w:p w14:paraId="45166598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7B21" w:rsidRPr="009F7B21" w14:paraId="4F90DA1B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0FBF2EA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Security &amp; Privacy</w:t>
            </w:r>
          </w:p>
        </w:tc>
        <w:tc>
          <w:tcPr>
            <w:tcW w:w="1530" w:type="dxa"/>
            <w:hideMark/>
          </w:tcPr>
          <w:p w14:paraId="3CA2F1C5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11-15</w:t>
            </w:r>
          </w:p>
        </w:tc>
        <w:tc>
          <w:tcPr>
            <w:tcW w:w="2532" w:type="dxa"/>
            <w:hideMark/>
          </w:tcPr>
          <w:p w14:paraId="5221E895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Compliance Documentation (HIPAA, GDPR)</w:t>
            </w:r>
          </w:p>
        </w:tc>
        <w:tc>
          <w:tcPr>
            <w:tcW w:w="4111" w:type="dxa"/>
            <w:gridSpan w:val="3"/>
            <w:hideMark/>
          </w:tcPr>
          <w:p w14:paraId="79E48A0C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securityAndPrivacyRequirementsTest.py</w:t>
            </w:r>
          </w:p>
        </w:tc>
      </w:tr>
      <w:tr w:rsidR="009F7B21" w:rsidRPr="009F7B21" w14:paraId="07412FE4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030C1F72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hideMark/>
          </w:tcPr>
          <w:p w14:paraId="031EFF88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32" w:type="dxa"/>
            <w:hideMark/>
          </w:tcPr>
          <w:p w14:paraId="573DB0D7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Database Query Hardening</w:t>
            </w:r>
          </w:p>
        </w:tc>
        <w:tc>
          <w:tcPr>
            <w:tcW w:w="4111" w:type="dxa"/>
            <w:gridSpan w:val="3"/>
            <w:hideMark/>
          </w:tcPr>
          <w:p w14:paraId="74B60DED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7B21" w:rsidRPr="009F7B21" w14:paraId="72284CD1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AD6FBCB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Performance</w:t>
            </w:r>
          </w:p>
        </w:tc>
        <w:tc>
          <w:tcPr>
            <w:tcW w:w="1530" w:type="dxa"/>
            <w:hideMark/>
          </w:tcPr>
          <w:p w14:paraId="54867CE7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16-20</w:t>
            </w:r>
          </w:p>
        </w:tc>
        <w:tc>
          <w:tcPr>
            <w:tcW w:w="2532" w:type="dxa"/>
            <w:hideMark/>
          </w:tcPr>
          <w:p w14:paraId="467281F5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Summarization Middleware with Parallel Processing</w:t>
            </w:r>
          </w:p>
        </w:tc>
        <w:tc>
          <w:tcPr>
            <w:tcW w:w="4111" w:type="dxa"/>
            <w:gridSpan w:val="3"/>
            <w:hideMark/>
          </w:tcPr>
          <w:p w14:paraId="31F07E41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performanceRequirementsTest.py</w:t>
            </w:r>
          </w:p>
        </w:tc>
      </w:tr>
      <w:tr w:rsidR="009F7B21" w:rsidRPr="009F7B21" w14:paraId="6185A42A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0F17D987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Scalability</w:t>
            </w:r>
          </w:p>
        </w:tc>
        <w:tc>
          <w:tcPr>
            <w:tcW w:w="1530" w:type="dxa"/>
            <w:hideMark/>
          </w:tcPr>
          <w:p w14:paraId="2100BD3A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21-25</w:t>
            </w:r>
          </w:p>
        </w:tc>
        <w:tc>
          <w:tcPr>
            <w:tcW w:w="2532" w:type="dxa"/>
            <w:hideMark/>
          </w:tcPr>
          <w:p w14:paraId="346821DA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Scalability and Future Expansion Design</w:t>
            </w:r>
          </w:p>
        </w:tc>
        <w:tc>
          <w:tcPr>
            <w:tcW w:w="4111" w:type="dxa"/>
            <w:gridSpan w:val="3"/>
            <w:hideMark/>
          </w:tcPr>
          <w:p w14:paraId="19E7827D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scalabilityRequirementsTest.py</w:t>
            </w:r>
          </w:p>
        </w:tc>
      </w:tr>
      <w:tr w:rsidR="009F7B21" w:rsidRPr="009F7B21" w14:paraId="6A3F8C0D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EF7C648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Maintenance &amp; Support</w:t>
            </w:r>
          </w:p>
        </w:tc>
        <w:tc>
          <w:tcPr>
            <w:tcW w:w="1530" w:type="dxa"/>
            <w:hideMark/>
          </w:tcPr>
          <w:p w14:paraId="627EAEFE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26-30</w:t>
            </w:r>
          </w:p>
        </w:tc>
        <w:tc>
          <w:tcPr>
            <w:tcW w:w="2532" w:type="dxa"/>
            <w:hideMark/>
          </w:tcPr>
          <w:p w14:paraId="310C2343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Error Logging &amp; Online Help Documentation</w:t>
            </w:r>
          </w:p>
        </w:tc>
        <w:tc>
          <w:tcPr>
            <w:tcW w:w="4111" w:type="dxa"/>
            <w:gridSpan w:val="3"/>
            <w:hideMark/>
          </w:tcPr>
          <w:p w14:paraId="39B184C7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maintenanceRequirementsTest.py</w:t>
            </w:r>
          </w:p>
        </w:tc>
      </w:tr>
      <w:tr w:rsidR="009F7B21" w:rsidRPr="009F7B21" w14:paraId="21EA218F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2ECACAF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Integration</w:t>
            </w:r>
          </w:p>
        </w:tc>
        <w:tc>
          <w:tcPr>
            <w:tcW w:w="1530" w:type="dxa"/>
            <w:hideMark/>
          </w:tcPr>
          <w:p w14:paraId="6CA986DE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31-35</w:t>
            </w:r>
          </w:p>
        </w:tc>
        <w:tc>
          <w:tcPr>
            <w:tcW w:w="2532" w:type="dxa"/>
            <w:hideMark/>
          </w:tcPr>
          <w:p w14:paraId="3EA7F5EC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Integration API Documentation</w:t>
            </w:r>
          </w:p>
        </w:tc>
        <w:tc>
          <w:tcPr>
            <w:tcW w:w="4111" w:type="dxa"/>
            <w:gridSpan w:val="3"/>
            <w:hideMark/>
          </w:tcPr>
          <w:p w14:paraId="4C924190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integrationRequirementsTest.py</w:t>
            </w:r>
          </w:p>
        </w:tc>
      </w:tr>
      <w:tr w:rsidR="009F7B21" w:rsidRPr="009F7B21" w14:paraId="2E2B1123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E16222C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hideMark/>
          </w:tcPr>
          <w:p w14:paraId="2229C6CE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32" w:type="dxa"/>
            <w:hideMark/>
          </w:tcPr>
          <w:p w14:paraId="37BC97FD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API Routes from Middleware</w:t>
            </w:r>
          </w:p>
        </w:tc>
        <w:tc>
          <w:tcPr>
            <w:tcW w:w="4111" w:type="dxa"/>
            <w:gridSpan w:val="3"/>
            <w:hideMark/>
          </w:tcPr>
          <w:p w14:paraId="591FA5DE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7B21" w:rsidRPr="009F7B21" w14:paraId="3758D7AB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3D3D3D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Compliance &amp; Standards</w:t>
            </w:r>
          </w:p>
        </w:tc>
        <w:tc>
          <w:tcPr>
            <w:tcW w:w="1530" w:type="dxa"/>
            <w:hideMark/>
          </w:tcPr>
          <w:p w14:paraId="5963189D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36-40</w:t>
            </w:r>
          </w:p>
        </w:tc>
        <w:tc>
          <w:tcPr>
            <w:tcW w:w="2532" w:type="dxa"/>
            <w:hideMark/>
          </w:tcPr>
          <w:p w14:paraId="49B41581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Security Features Adhering to OWASP</w:t>
            </w:r>
          </w:p>
        </w:tc>
        <w:tc>
          <w:tcPr>
            <w:tcW w:w="4111" w:type="dxa"/>
            <w:gridSpan w:val="3"/>
            <w:hideMark/>
          </w:tcPr>
          <w:p w14:paraId="1CA9C0DE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7B21" w:rsidRPr="009F7B21" w14:paraId="17A1F23E" w14:textId="77777777" w:rsidTr="009F7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6569ED9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Training &amp; Documentation</w:t>
            </w:r>
          </w:p>
        </w:tc>
        <w:tc>
          <w:tcPr>
            <w:tcW w:w="1530" w:type="dxa"/>
            <w:hideMark/>
          </w:tcPr>
          <w:p w14:paraId="2418E1F8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41-45</w:t>
            </w:r>
          </w:p>
        </w:tc>
        <w:tc>
          <w:tcPr>
            <w:tcW w:w="2532" w:type="dxa"/>
            <w:hideMark/>
          </w:tcPr>
          <w:p w14:paraId="69A1B996" w14:textId="4A4B9ACF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 xml:space="preserve">- </w:t>
            </w:r>
            <w:proofErr w:type="gramStart"/>
            <w:r w:rsidRPr="009F7B21">
              <w:rPr>
                <w:sz w:val="20"/>
                <w:szCs w:val="20"/>
              </w:rPr>
              <w:t xml:space="preserve">Training </w:t>
            </w:r>
            <w:r>
              <w:rPr>
                <w:sz w:val="20"/>
                <w:szCs w:val="20"/>
              </w:rPr>
              <w:t xml:space="preserve"> </w:t>
            </w:r>
            <w:r w:rsidRPr="009F7B21">
              <w:rPr>
                <w:sz w:val="20"/>
                <w:szCs w:val="20"/>
              </w:rPr>
              <w:t>&amp;</w:t>
            </w:r>
            <w:proofErr w:type="gramEnd"/>
            <w:r w:rsidRPr="009F7B21">
              <w:rPr>
                <w:sz w:val="20"/>
                <w:szCs w:val="20"/>
              </w:rPr>
              <w:t xml:space="preserve"> FAQs in README</w:t>
            </w:r>
          </w:p>
        </w:tc>
        <w:tc>
          <w:tcPr>
            <w:tcW w:w="4111" w:type="dxa"/>
            <w:gridSpan w:val="3"/>
            <w:hideMark/>
          </w:tcPr>
          <w:p w14:paraId="7C59AF2B" w14:textId="77777777" w:rsidR="009F7B21" w:rsidRPr="009F7B21" w:rsidRDefault="009F7B21" w:rsidP="009F7B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No direct test code</w:t>
            </w:r>
          </w:p>
        </w:tc>
      </w:tr>
      <w:tr w:rsidR="009F7B21" w:rsidRPr="009F7B21" w14:paraId="77DF66EA" w14:textId="77777777" w:rsidTr="009F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AD70479" w14:textId="77777777" w:rsidR="009F7B21" w:rsidRPr="009F7B21" w:rsidRDefault="009F7B21" w:rsidP="009F7B21">
            <w:pPr>
              <w:spacing w:after="160" w:line="259" w:lineRule="auto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Backup &amp; Recovery</w:t>
            </w:r>
          </w:p>
        </w:tc>
        <w:tc>
          <w:tcPr>
            <w:tcW w:w="1530" w:type="dxa"/>
            <w:hideMark/>
          </w:tcPr>
          <w:p w14:paraId="65D36887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46-50</w:t>
            </w:r>
          </w:p>
        </w:tc>
        <w:tc>
          <w:tcPr>
            <w:tcW w:w="2532" w:type="dxa"/>
            <w:hideMark/>
          </w:tcPr>
          <w:p w14:paraId="7A5DE353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- Database Backup Scripts</w:t>
            </w:r>
          </w:p>
        </w:tc>
        <w:tc>
          <w:tcPr>
            <w:tcW w:w="4111" w:type="dxa"/>
            <w:gridSpan w:val="3"/>
            <w:hideMark/>
          </w:tcPr>
          <w:p w14:paraId="7EE6D0A6" w14:textId="77777777" w:rsidR="009F7B21" w:rsidRPr="009F7B21" w:rsidRDefault="009F7B21" w:rsidP="009F7B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7B21">
              <w:rPr>
                <w:sz w:val="20"/>
                <w:szCs w:val="20"/>
              </w:rPr>
              <w:t>Recovery process in maintenanceTests.py</w:t>
            </w:r>
          </w:p>
        </w:tc>
      </w:tr>
    </w:tbl>
    <w:p w14:paraId="5F44FF8C" w14:textId="77777777" w:rsidR="00A42258" w:rsidRDefault="00A42258" w:rsidP="009F7B21"/>
    <w:sectPr w:rsidR="00A4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6C96"/>
    <w:multiLevelType w:val="multilevel"/>
    <w:tmpl w:val="2560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1635F"/>
    <w:multiLevelType w:val="multilevel"/>
    <w:tmpl w:val="222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328029">
    <w:abstractNumId w:val="0"/>
  </w:num>
  <w:num w:numId="2" w16cid:durableId="45451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1"/>
    <w:rsid w:val="0001190D"/>
    <w:rsid w:val="00377CBE"/>
    <w:rsid w:val="0077633F"/>
    <w:rsid w:val="00806F97"/>
    <w:rsid w:val="008A00FE"/>
    <w:rsid w:val="00934C2E"/>
    <w:rsid w:val="009F7B21"/>
    <w:rsid w:val="00A42258"/>
    <w:rsid w:val="00E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D245"/>
  <w15:chartTrackingRefBased/>
  <w15:docId w15:val="{DD227E54-57DE-4195-AD91-4EDAD6A3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21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9F7B2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 Hernandez</dc:creator>
  <cp:keywords/>
  <dc:description/>
  <cp:lastModifiedBy>Lupe Hernandez</cp:lastModifiedBy>
  <cp:revision>2</cp:revision>
  <dcterms:created xsi:type="dcterms:W3CDTF">2024-12-08T00:39:00Z</dcterms:created>
  <dcterms:modified xsi:type="dcterms:W3CDTF">2024-12-08T00:39:00Z</dcterms:modified>
</cp:coreProperties>
</file>