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AF59E" w14:textId="734D9B4E" w:rsidR="00165F84" w:rsidRDefault="00165F84">
      <w:bookmarkStart w:id="0" w:name="_GoBack"/>
      <w:bookmarkEnd w:id="0"/>
    </w:p>
    <w:bookmarkStart w:id="1" w:name="_Toc52877824" w:displacedByCustomXml="next"/>
    <w:sdt>
      <w:sdtPr>
        <w:rPr>
          <w:b w:val="0"/>
          <w:bCs w:val="0"/>
          <w:kern w:val="0"/>
          <w:sz w:val="20"/>
          <w:szCs w:val="20"/>
          <w:u w:val="single"/>
        </w:rPr>
        <w:id w:val="-343169498"/>
        <w:docPartObj>
          <w:docPartGallery w:val="Table of Contents"/>
          <w:docPartUnique/>
        </w:docPartObj>
      </w:sdtPr>
      <w:sdtEndPr>
        <w:rPr>
          <w:noProof/>
        </w:rPr>
      </w:sdtEndPr>
      <w:sdtContent>
        <w:p w14:paraId="5234AE81" w14:textId="6FC50E66" w:rsidR="00406BF2" w:rsidRDefault="00406BF2" w:rsidP="00654211">
          <w:pPr>
            <w:pStyle w:val="TOCHeading"/>
            <w:numPr>
              <w:ilvl w:val="0"/>
              <w:numId w:val="0"/>
            </w:numPr>
          </w:pPr>
          <w:r>
            <w:t>Contents</w:t>
          </w:r>
          <w:bookmarkEnd w:id="1"/>
        </w:p>
        <w:p w14:paraId="7846849E" w14:textId="6F2B9960" w:rsidR="00E44D51" w:rsidRDefault="00406BF2">
          <w:pPr>
            <w:pStyle w:val="TOC1"/>
            <w:rPr>
              <w:rFonts w:asciiTheme="minorHAnsi" w:eastAsiaTheme="minorEastAsia" w:hAnsiTheme="minorHAnsi" w:cstheme="minorBidi"/>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52877824" w:history="1">
            <w:r w:rsidR="00E44D51" w:rsidRPr="00A321BC">
              <w:rPr>
                <w:rStyle w:val="Hyperlink"/>
                <w:noProof/>
              </w:rPr>
              <w:t>Contents</w:t>
            </w:r>
            <w:r w:rsidR="00E44D51">
              <w:rPr>
                <w:noProof/>
                <w:webHidden/>
              </w:rPr>
              <w:tab/>
            </w:r>
            <w:r w:rsidR="00E44D51">
              <w:rPr>
                <w:noProof/>
                <w:webHidden/>
              </w:rPr>
              <w:fldChar w:fldCharType="begin"/>
            </w:r>
            <w:r w:rsidR="00E44D51">
              <w:rPr>
                <w:noProof/>
                <w:webHidden/>
              </w:rPr>
              <w:instrText xml:space="preserve"> PAGEREF _Toc52877824 \h </w:instrText>
            </w:r>
            <w:r w:rsidR="00E44D51">
              <w:rPr>
                <w:noProof/>
                <w:webHidden/>
              </w:rPr>
            </w:r>
            <w:r w:rsidR="00E44D51">
              <w:rPr>
                <w:noProof/>
                <w:webHidden/>
              </w:rPr>
              <w:fldChar w:fldCharType="separate"/>
            </w:r>
            <w:r w:rsidR="00E44D51">
              <w:rPr>
                <w:noProof/>
                <w:webHidden/>
              </w:rPr>
              <w:t>1</w:t>
            </w:r>
            <w:r w:rsidR="00E44D51">
              <w:rPr>
                <w:noProof/>
                <w:webHidden/>
              </w:rPr>
              <w:fldChar w:fldCharType="end"/>
            </w:r>
          </w:hyperlink>
        </w:p>
        <w:p w14:paraId="445A89D9" w14:textId="318B7700" w:rsidR="00E44D51" w:rsidRDefault="00867B98">
          <w:pPr>
            <w:pStyle w:val="TOC1"/>
            <w:rPr>
              <w:rFonts w:asciiTheme="minorHAnsi" w:eastAsiaTheme="minorEastAsia" w:hAnsiTheme="minorHAnsi" w:cstheme="minorBidi"/>
              <w:noProof/>
              <w:sz w:val="22"/>
              <w:szCs w:val="22"/>
              <w:lang w:eastAsia="en-GB"/>
            </w:rPr>
          </w:pPr>
          <w:hyperlink w:anchor="_Toc52877825" w:history="1">
            <w:r w:rsidR="00E44D51" w:rsidRPr="00A321BC">
              <w:rPr>
                <w:rStyle w:val="Hyperlink"/>
                <w:noProof/>
                <w:lang w:eastAsia="ja-JP"/>
              </w:rPr>
              <w:t>Document Information</w:t>
            </w:r>
            <w:r w:rsidR="00E44D51">
              <w:rPr>
                <w:noProof/>
                <w:webHidden/>
              </w:rPr>
              <w:tab/>
            </w:r>
            <w:r w:rsidR="00E44D51">
              <w:rPr>
                <w:noProof/>
                <w:webHidden/>
              </w:rPr>
              <w:fldChar w:fldCharType="begin"/>
            </w:r>
            <w:r w:rsidR="00E44D51">
              <w:rPr>
                <w:noProof/>
                <w:webHidden/>
              </w:rPr>
              <w:instrText xml:space="preserve"> PAGEREF _Toc52877825 \h </w:instrText>
            </w:r>
            <w:r w:rsidR="00E44D51">
              <w:rPr>
                <w:noProof/>
                <w:webHidden/>
              </w:rPr>
            </w:r>
            <w:r w:rsidR="00E44D51">
              <w:rPr>
                <w:noProof/>
                <w:webHidden/>
              </w:rPr>
              <w:fldChar w:fldCharType="separate"/>
            </w:r>
            <w:r w:rsidR="00E44D51">
              <w:rPr>
                <w:noProof/>
                <w:webHidden/>
              </w:rPr>
              <w:t>1</w:t>
            </w:r>
            <w:r w:rsidR="00E44D51">
              <w:rPr>
                <w:noProof/>
                <w:webHidden/>
              </w:rPr>
              <w:fldChar w:fldCharType="end"/>
            </w:r>
          </w:hyperlink>
        </w:p>
        <w:p w14:paraId="60672BC3" w14:textId="70BC5CA3" w:rsidR="00E44D51" w:rsidRDefault="00867B98">
          <w:pPr>
            <w:pStyle w:val="TOC1"/>
            <w:rPr>
              <w:rFonts w:asciiTheme="minorHAnsi" w:eastAsiaTheme="minorEastAsia" w:hAnsiTheme="minorHAnsi" w:cstheme="minorBidi"/>
              <w:noProof/>
              <w:sz w:val="22"/>
              <w:szCs w:val="22"/>
              <w:lang w:eastAsia="en-GB"/>
            </w:rPr>
          </w:pPr>
          <w:hyperlink w:anchor="_Toc52877826" w:history="1">
            <w:r w:rsidR="00E44D51" w:rsidRPr="00A321BC">
              <w:rPr>
                <w:rStyle w:val="Hyperlink"/>
                <w:noProof/>
                <w:lang w:eastAsia="ja-JP"/>
              </w:rPr>
              <w:t>Document Distribution List</w:t>
            </w:r>
            <w:r w:rsidR="00E44D51">
              <w:rPr>
                <w:noProof/>
                <w:webHidden/>
              </w:rPr>
              <w:tab/>
            </w:r>
            <w:r w:rsidR="00E44D51">
              <w:rPr>
                <w:noProof/>
                <w:webHidden/>
              </w:rPr>
              <w:fldChar w:fldCharType="begin"/>
            </w:r>
            <w:r w:rsidR="00E44D51">
              <w:rPr>
                <w:noProof/>
                <w:webHidden/>
              </w:rPr>
              <w:instrText xml:space="preserve"> PAGEREF _Toc52877826 \h </w:instrText>
            </w:r>
            <w:r w:rsidR="00E44D51">
              <w:rPr>
                <w:noProof/>
                <w:webHidden/>
              </w:rPr>
            </w:r>
            <w:r w:rsidR="00E44D51">
              <w:rPr>
                <w:noProof/>
                <w:webHidden/>
              </w:rPr>
              <w:fldChar w:fldCharType="separate"/>
            </w:r>
            <w:r w:rsidR="00E44D51">
              <w:rPr>
                <w:noProof/>
                <w:webHidden/>
              </w:rPr>
              <w:t>1</w:t>
            </w:r>
            <w:r w:rsidR="00E44D51">
              <w:rPr>
                <w:noProof/>
                <w:webHidden/>
              </w:rPr>
              <w:fldChar w:fldCharType="end"/>
            </w:r>
          </w:hyperlink>
        </w:p>
        <w:p w14:paraId="7106C130" w14:textId="51011016" w:rsidR="00E44D51" w:rsidRDefault="00867B98">
          <w:pPr>
            <w:pStyle w:val="TOC1"/>
            <w:rPr>
              <w:rFonts w:asciiTheme="minorHAnsi" w:eastAsiaTheme="minorEastAsia" w:hAnsiTheme="minorHAnsi" w:cstheme="minorBidi"/>
              <w:noProof/>
              <w:sz w:val="22"/>
              <w:szCs w:val="22"/>
              <w:lang w:eastAsia="en-GB"/>
            </w:rPr>
          </w:pPr>
          <w:hyperlink w:anchor="_Toc52877827" w:history="1">
            <w:r w:rsidR="00E44D51" w:rsidRPr="00A321BC">
              <w:rPr>
                <w:rStyle w:val="Hyperlink"/>
                <w:noProof/>
                <w:lang w:eastAsia="ja-JP"/>
              </w:rPr>
              <w:t>Document Sign Off</w:t>
            </w:r>
            <w:r w:rsidR="00E44D51">
              <w:rPr>
                <w:noProof/>
                <w:webHidden/>
              </w:rPr>
              <w:tab/>
            </w:r>
            <w:r w:rsidR="00E44D51">
              <w:rPr>
                <w:noProof/>
                <w:webHidden/>
              </w:rPr>
              <w:fldChar w:fldCharType="begin"/>
            </w:r>
            <w:r w:rsidR="00E44D51">
              <w:rPr>
                <w:noProof/>
                <w:webHidden/>
              </w:rPr>
              <w:instrText xml:space="preserve"> PAGEREF _Toc52877827 \h </w:instrText>
            </w:r>
            <w:r w:rsidR="00E44D51">
              <w:rPr>
                <w:noProof/>
                <w:webHidden/>
              </w:rPr>
            </w:r>
            <w:r w:rsidR="00E44D51">
              <w:rPr>
                <w:noProof/>
                <w:webHidden/>
              </w:rPr>
              <w:fldChar w:fldCharType="separate"/>
            </w:r>
            <w:r w:rsidR="00E44D51">
              <w:rPr>
                <w:noProof/>
                <w:webHidden/>
              </w:rPr>
              <w:t>2</w:t>
            </w:r>
            <w:r w:rsidR="00E44D51">
              <w:rPr>
                <w:noProof/>
                <w:webHidden/>
              </w:rPr>
              <w:fldChar w:fldCharType="end"/>
            </w:r>
          </w:hyperlink>
        </w:p>
        <w:p w14:paraId="2B2E371D" w14:textId="5B8383BC" w:rsidR="00E44D51" w:rsidRDefault="00867B98">
          <w:pPr>
            <w:pStyle w:val="TOC1"/>
            <w:rPr>
              <w:rFonts w:asciiTheme="minorHAnsi" w:eastAsiaTheme="minorEastAsia" w:hAnsiTheme="minorHAnsi" w:cstheme="minorBidi"/>
              <w:noProof/>
              <w:sz w:val="22"/>
              <w:szCs w:val="22"/>
              <w:lang w:eastAsia="en-GB"/>
            </w:rPr>
          </w:pPr>
          <w:hyperlink w:anchor="_Toc52877828" w:history="1">
            <w:r w:rsidR="00E44D51" w:rsidRPr="00A321BC">
              <w:rPr>
                <w:rStyle w:val="Hyperlink"/>
                <w:noProof/>
                <w:lang w:bidi="x-none"/>
                <w14:scene3d>
                  <w14:camera w14:prst="orthographicFront"/>
                  <w14:lightRig w14:rig="threePt" w14:dir="t">
                    <w14:rot w14:lat="0" w14:lon="0" w14:rev="0"/>
                  </w14:lightRig>
                </w14:scene3d>
              </w:rPr>
              <w:t>1.</w:t>
            </w:r>
            <w:r w:rsidR="00E44D51">
              <w:rPr>
                <w:rFonts w:asciiTheme="minorHAnsi" w:eastAsiaTheme="minorEastAsia" w:hAnsiTheme="minorHAnsi" w:cstheme="minorBidi"/>
                <w:noProof/>
                <w:sz w:val="22"/>
                <w:szCs w:val="22"/>
                <w:lang w:eastAsia="en-GB"/>
              </w:rPr>
              <w:tab/>
            </w:r>
            <w:r w:rsidR="00E44D51" w:rsidRPr="00A321BC">
              <w:rPr>
                <w:rStyle w:val="Hyperlink"/>
                <w:noProof/>
              </w:rPr>
              <w:t>Background</w:t>
            </w:r>
            <w:r w:rsidR="00E44D51">
              <w:rPr>
                <w:noProof/>
                <w:webHidden/>
              </w:rPr>
              <w:tab/>
            </w:r>
            <w:r w:rsidR="00E44D51">
              <w:rPr>
                <w:noProof/>
                <w:webHidden/>
              </w:rPr>
              <w:fldChar w:fldCharType="begin"/>
            </w:r>
            <w:r w:rsidR="00E44D51">
              <w:rPr>
                <w:noProof/>
                <w:webHidden/>
              </w:rPr>
              <w:instrText xml:space="preserve"> PAGEREF _Toc52877828 \h </w:instrText>
            </w:r>
            <w:r w:rsidR="00E44D51">
              <w:rPr>
                <w:noProof/>
                <w:webHidden/>
              </w:rPr>
            </w:r>
            <w:r w:rsidR="00E44D51">
              <w:rPr>
                <w:noProof/>
                <w:webHidden/>
              </w:rPr>
              <w:fldChar w:fldCharType="separate"/>
            </w:r>
            <w:r w:rsidR="00E44D51">
              <w:rPr>
                <w:noProof/>
                <w:webHidden/>
              </w:rPr>
              <w:t>3</w:t>
            </w:r>
            <w:r w:rsidR="00E44D51">
              <w:rPr>
                <w:noProof/>
                <w:webHidden/>
              </w:rPr>
              <w:fldChar w:fldCharType="end"/>
            </w:r>
          </w:hyperlink>
        </w:p>
        <w:p w14:paraId="270523EF" w14:textId="4762AA58" w:rsidR="00E44D51" w:rsidRDefault="00867B98">
          <w:pPr>
            <w:pStyle w:val="TOC1"/>
            <w:rPr>
              <w:rFonts w:asciiTheme="minorHAnsi" w:eastAsiaTheme="minorEastAsia" w:hAnsiTheme="minorHAnsi" w:cstheme="minorBidi"/>
              <w:noProof/>
              <w:sz w:val="22"/>
              <w:szCs w:val="22"/>
              <w:lang w:eastAsia="en-GB"/>
            </w:rPr>
          </w:pPr>
          <w:hyperlink w:anchor="_Toc52877829" w:history="1">
            <w:r w:rsidR="00E44D51" w:rsidRPr="00A321BC">
              <w:rPr>
                <w:rStyle w:val="Hyperlink"/>
                <w:noProof/>
                <w:lang w:bidi="x-none"/>
                <w14:scene3d>
                  <w14:camera w14:prst="orthographicFront"/>
                  <w14:lightRig w14:rig="threePt" w14:dir="t">
                    <w14:rot w14:lat="0" w14:lon="0" w14:rev="0"/>
                  </w14:lightRig>
                </w14:scene3d>
              </w:rPr>
              <w:t>2.</w:t>
            </w:r>
            <w:r w:rsidR="00E44D51">
              <w:rPr>
                <w:rFonts w:asciiTheme="minorHAnsi" w:eastAsiaTheme="minorEastAsia" w:hAnsiTheme="minorHAnsi" w:cstheme="minorBidi"/>
                <w:noProof/>
                <w:sz w:val="22"/>
                <w:szCs w:val="22"/>
                <w:lang w:eastAsia="en-GB"/>
              </w:rPr>
              <w:tab/>
            </w:r>
            <w:r w:rsidR="00E44D51" w:rsidRPr="00A321BC">
              <w:rPr>
                <w:rStyle w:val="Hyperlink"/>
                <w:noProof/>
              </w:rPr>
              <w:t>Test Approach</w:t>
            </w:r>
            <w:r w:rsidR="00E44D51">
              <w:rPr>
                <w:noProof/>
                <w:webHidden/>
              </w:rPr>
              <w:tab/>
            </w:r>
            <w:r w:rsidR="00E44D51">
              <w:rPr>
                <w:noProof/>
                <w:webHidden/>
              </w:rPr>
              <w:fldChar w:fldCharType="begin"/>
            </w:r>
            <w:r w:rsidR="00E44D51">
              <w:rPr>
                <w:noProof/>
                <w:webHidden/>
              </w:rPr>
              <w:instrText xml:space="preserve"> PAGEREF _Toc52877829 \h </w:instrText>
            </w:r>
            <w:r w:rsidR="00E44D51">
              <w:rPr>
                <w:noProof/>
                <w:webHidden/>
              </w:rPr>
            </w:r>
            <w:r w:rsidR="00E44D51">
              <w:rPr>
                <w:noProof/>
                <w:webHidden/>
              </w:rPr>
              <w:fldChar w:fldCharType="separate"/>
            </w:r>
            <w:r w:rsidR="00E44D51">
              <w:rPr>
                <w:noProof/>
                <w:webHidden/>
              </w:rPr>
              <w:t>3</w:t>
            </w:r>
            <w:r w:rsidR="00E44D51">
              <w:rPr>
                <w:noProof/>
                <w:webHidden/>
              </w:rPr>
              <w:fldChar w:fldCharType="end"/>
            </w:r>
          </w:hyperlink>
        </w:p>
        <w:p w14:paraId="0B405DD8" w14:textId="59E98E95" w:rsidR="00E44D51" w:rsidRDefault="00867B98">
          <w:pPr>
            <w:pStyle w:val="TOC2"/>
            <w:rPr>
              <w:rFonts w:asciiTheme="minorHAnsi" w:eastAsiaTheme="minorEastAsia" w:hAnsiTheme="minorHAnsi" w:cstheme="minorBidi"/>
              <w:noProof/>
              <w:sz w:val="22"/>
              <w:szCs w:val="22"/>
              <w:lang w:eastAsia="en-GB"/>
            </w:rPr>
          </w:pPr>
          <w:hyperlink w:anchor="_Toc52877830" w:history="1">
            <w:r w:rsidR="00E44D51" w:rsidRPr="00A321BC">
              <w:rPr>
                <w:rStyle w:val="Hyperlink"/>
                <w:noProof/>
              </w:rPr>
              <w:t>2.1 Unit Testing</w:t>
            </w:r>
            <w:r w:rsidR="00E44D51">
              <w:rPr>
                <w:noProof/>
                <w:webHidden/>
              </w:rPr>
              <w:tab/>
            </w:r>
            <w:r w:rsidR="00E44D51">
              <w:rPr>
                <w:noProof/>
                <w:webHidden/>
              </w:rPr>
              <w:fldChar w:fldCharType="begin"/>
            </w:r>
            <w:r w:rsidR="00E44D51">
              <w:rPr>
                <w:noProof/>
                <w:webHidden/>
              </w:rPr>
              <w:instrText xml:space="preserve"> PAGEREF _Toc52877830 \h </w:instrText>
            </w:r>
            <w:r w:rsidR="00E44D51">
              <w:rPr>
                <w:noProof/>
                <w:webHidden/>
              </w:rPr>
            </w:r>
            <w:r w:rsidR="00E44D51">
              <w:rPr>
                <w:noProof/>
                <w:webHidden/>
              </w:rPr>
              <w:fldChar w:fldCharType="separate"/>
            </w:r>
            <w:r w:rsidR="00E44D51">
              <w:rPr>
                <w:noProof/>
                <w:webHidden/>
              </w:rPr>
              <w:t>3</w:t>
            </w:r>
            <w:r w:rsidR="00E44D51">
              <w:rPr>
                <w:noProof/>
                <w:webHidden/>
              </w:rPr>
              <w:fldChar w:fldCharType="end"/>
            </w:r>
          </w:hyperlink>
        </w:p>
        <w:p w14:paraId="3F5CEF07" w14:textId="311F8323" w:rsidR="00E44D51" w:rsidRDefault="00867B98">
          <w:pPr>
            <w:pStyle w:val="TOC2"/>
            <w:rPr>
              <w:rFonts w:asciiTheme="minorHAnsi" w:eastAsiaTheme="minorEastAsia" w:hAnsiTheme="minorHAnsi" w:cstheme="minorBidi"/>
              <w:noProof/>
              <w:sz w:val="22"/>
              <w:szCs w:val="22"/>
              <w:lang w:eastAsia="en-GB"/>
            </w:rPr>
          </w:pPr>
          <w:hyperlink w:anchor="_Toc52877831" w:history="1">
            <w:r w:rsidR="00E44D51" w:rsidRPr="00A321BC">
              <w:rPr>
                <w:rStyle w:val="Hyperlink"/>
                <w:noProof/>
              </w:rPr>
              <w:t>2.2 Component Testing</w:t>
            </w:r>
            <w:r w:rsidR="00E44D51">
              <w:rPr>
                <w:noProof/>
                <w:webHidden/>
              </w:rPr>
              <w:tab/>
            </w:r>
            <w:r w:rsidR="00E44D51">
              <w:rPr>
                <w:noProof/>
                <w:webHidden/>
              </w:rPr>
              <w:fldChar w:fldCharType="begin"/>
            </w:r>
            <w:r w:rsidR="00E44D51">
              <w:rPr>
                <w:noProof/>
                <w:webHidden/>
              </w:rPr>
              <w:instrText xml:space="preserve"> PAGEREF _Toc52877831 \h </w:instrText>
            </w:r>
            <w:r w:rsidR="00E44D51">
              <w:rPr>
                <w:noProof/>
                <w:webHidden/>
              </w:rPr>
            </w:r>
            <w:r w:rsidR="00E44D51">
              <w:rPr>
                <w:noProof/>
                <w:webHidden/>
              </w:rPr>
              <w:fldChar w:fldCharType="separate"/>
            </w:r>
            <w:r w:rsidR="00E44D51">
              <w:rPr>
                <w:noProof/>
                <w:webHidden/>
              </w:rPr>
              <w:t>3</w:t>
            </w:r>
            <w:r w:rsidR="00E44D51">
              <w:rPr>
                <w:noProof/>
                <w:webHidden/>
              </w:rPr>
              <w:fldChar w:fldCharType="end"/>
            </w:r>
          </w:hyperlink>
        </w:p>
        <w:p w14:paraId="6B4AA4ED" w14:textId="701FF07E" w:rsidR="00E44D51" w:rsidRDefault="00867B98">
          <w:pPr>
            <w:pStyle w:val="TOC2"/>
            <w:rPr>
              <w:rFonts w:asciiTheme="minorHAnsi" w:eastAsiaTheme="minorEastAsia" w:hAnsiTheme="minorHAnsi" w:cstheme="minorBidi"/>
              <w:noProof/>
              <w:sz w:val="22"/>
              <w:szCs w:val="22"/>
              <w:lang w:eastAsia="en-GB"/>
            </w:rPr>
          </w:pPr>
          <w:hyperlink w:anchor="_Toc52877832" w:history="1">
            <w:r w:rsidR="00E44D51" w:rsidRPr="00A321BC">
              <w:rPr>
                <w:rStyle w:val="Hyperlink"/>
                <w:noProof/>
              </w:rPr>
              <w:t>2.3 Exploratory Testing</w:t>
            </w:r>
            <w:r w:rsidR="00E44D51">
              <w:rPr>
                <w:noProof/>
                <w:webHidden/>
              </w:rPr>
              <w:tab/>
            </w:r>
            <w:r w:rsidR="00E44D51">
              <w:rPr>
                <w:noProof/>
                <w:webHidden/>
              </w:rPr>
              <w:fldChar w:fldCharType="begin"/>
            </w:r>
            <w:r w:rsidR="00E44D51">
              <w:rPr>
                <w:noProof/>
                <w:webHidden/>
              </w:rPr>
              <w:instrText xml:space="preserve"> PAGEREF _Toc52877832 \h </w:instrText>
            </w:r>
            <w:r w:rsidR="00E44D51">
              <w:rPr>
                <w:noProof/>
                <w:webHidden/>
              </w:rPr>
            </w:r>
            <w:r w:rsidR="00E44D51">
              <w:rPr>
                <w:noProof/>
                <w:webHidden/>
              </w:rPr>
              <w:fldChar w:fldCharType="separate"/>
            </w:r>
            <w:r w:rsidR="00E44D51">
              <w:rPr>
                <w:noProof/>
                <w:webHidden/>
              </w:rPr>
              <w:t>4</w:t>
            </w:r>
            <w:r w:rsidR="00E44D51">
              <w:rPr>
                <w:noProof/>
                <w:webHidden/>
              </w:rPr>
              <w:fldChar w:fldCharType="end"/>
            </w:r>
          </w:hyperlink>
        </w:p>
        <w:p w14:paraId="29A5F995" w14:textId="1BA005A9" w:rsidR="00E44D51" w:rsidRDefault="00867B98">
          <w:pPr>
            <w:pStyle w:val="TOC2"/>
            <w:rPr>
              <w:rFonts w:asciiTheme="minorHAnsi" w:eastAsiaTheme="minorEastAsia" w:hAnsiTheme="minorHAnsi" w:cstheme="minorBidi"/>
              <w:noProof/>
              <w:sz w:val="22"/>
              <w:szCs w:val="22"/>
              <w:lang w:eastAsia="en-GB"/>
            </w:rPr>
          </w:pPr>
          <w:hyperlink w:anchor="_Toc52877833" w:history="1">
            <w:r w:rsidR="00E44D51" w:rsidRPr="00A321BC">
              <w:rPr>
                <w:rStyle w:val="Hyperlink"/>
                <w:noProof/>
              </w:rPr>
              <w:t>2.4 System Integration Testing</w:t>
            </w:r>
            <w:r w:rsidR="00E44D51">
              <w:rPr>
                <w:noProof/>
                <w:webHidden/>
              </w:rPr>
              <w:tab/>
            </w:r>
            <w:r w:rsidR="00E44D51">
              <w:rPr>
                <w:noProof/>
                <w:webHidden/>
              </w:rPr>
              <w:fldChar w:fldCharType="begin"/>
            </w:r>
            <w:r w:rsidR="00E44D51">
              <w:rPr>
                <w:noProof/>
                <w:webHidden/>
              </w:rPr>
              <w:instrText xml:space="preserve"> PAGEREF _Toc52877833 \h </w:instrText>
            </w:r>
            <w:r w:rsidR="00E44D51">
              <w:rPr>
                <w:noProof/>
                <w:webHidden/>
              </w:rPr>
            </w:r>
            <w:r w:rsidR="00E44D51">
              <w:rPr>
                <w:noProof/>
                <w:webHidden/>
              </w:rPr>
              <w:fldChar w:fldCharType="separate"/>
            </w:r>
            <w:r w:rsidR="00E44D51">
              <w:rPr>
                <w:noProof/>
                <w:webHidden/>
              </w:rPr>
              <w:t>4</w:t>
            </w:r>
            <w:r w:rsidR="00E44D51">
              <w:rPr>
                <w:noProof/>
                <w:webHidden/>
              </w:rPr>
              <w:fldChar w:fldCharType="end"/>
            </w:r>
          </w:hyperlink>
        </w:p>
        <w:p w14:paraId="5F6488BE" w14:textId="55778A4C" w:rsidR="00E44D51" w:rsidRDefault="00867B98">
          <w:pPr>
            <w:pStyle w:val="TOC2"/>
            <w:rPr>
              <w:rFonts w:asciiTheme="minorHAnsi" w:eastAsiaTheme="minorEastAsia" w:hAnsiTheme="minorHAnsi" w:cstheme="minorBidi"/>
              <w:noProof/>
              <w:sz w:val="22"/>
              <w:szCs w:val="22"/>
              <w:lang w:eastAsia="en-GB"/>
            </w:rPr>
          </w:pPr>
          <w:hyperlink w:anchor="_Toc52877834" w:history="1">
            <w:r w:rsidR="00E44D51" w:rsidRPr="00A321BC">
              <w:rPr>
                <w:rStyle w:val="Hyperlink"/>
                <w:noProof/>
              </w:rPr>
              <w:t>2.5 Non-functional Testing</w:t>
            </w:r>
            <w:r w:rsidR="00E44D51">
              <w:rPr>
                <w:noProof/>
                <w:webHidden/>
              </w:rPr>
              <w:tab/>
            </w:r>
            <w:r w:rsidR="00E44D51">
              <w:rPr>
                <w:noProof/>
                <w:webHidden/>
              </w:rPr>
              <w:fldChar w:fldCharType="begin"/>
            </w:r>
            <w:r w:rsidR="00E44D51">
              <w:rPr>
                <w:noProof/>
                <w:webHidden/>
              </w:rPr>
              <w:instrText xml:space="preserve"> PAGEREF _Toc52877834 \h </w:instrText>
            </w:r>
            <w:r w:rsidR="00E44D51">
              <w:rPr>
                <w:noProof/>
                <w:webHidden/>
              </w:rPr>
            </w:r>
            <w:r w:rsidR="00E44D51">
              <w:rPr>
                <w:noProof/>
                <w:webHidden/>
              </w:rPr>
              <w:fldChar w:fldCharType="separate"/>
            </w:r>
            <w:r w:rsidR="00E44D51">
              <w:rPr>
                <w:noProof/>
                <w:webHidden/>
              </w:rPr>
              <w:t>4</w:t>
            </w:r>
            <w:r w:rsidR="00E44D51">
              <w:rPr>
                <w:noProof/>
                <w:webHidden/>
              </w:rPr>
              <w:fldChar w:fldCharType="end"/>
            </w:r>
          </w:hyperlink>
        </w:p>
        <w:p w14:paraId="2EDEC308" w14:textId="564A64A9" w:rsidR="00E44D51" w:rsidRDefault="00867B98">
          <w:pPr>
            <w:pStyle w:val="TOC1"/>
            <w:rPr>
              <w:rFonts w:asciiTheme="minorHAnsi" w:eastAsiaTheme="minorEastAsia" w:hAnsiTheme="minorHAnsi" w:cstheme="minorBidi"/>
              <w:noProof/>
              <w:sz w:val="22"/>
              <w:szCs w:val="22"/>
              <w:lang w:eastAsia="en-GB"/>
            </w:rPr>
          </w:pPr>
          <w:hyperlink w:anchor="_Toc52877835" w:history="1">
            <w:r w:rsidR="00E44D51" w:rsidRPr="00A321BC">
              <w:rPr>
                <w:rStyle w:val="Hyperlink"/>
                <w:noProof/>
                <w:lang w:bidi="x-none"/>
                <w14:scene3d>
                  <w14:camera w14:prst="orthographicFront"/>
                  <w14:lightRig w14:rig="threePt" w14:dir="t">
                    <w14:rot w14:lat="0" w14:lon="0" w14:rev="0"/>
                  </w14:lightRig>
                </w14:scene3d>
              </w:rPr>
              <w:t>3.</w:t>
            </w:r>
            <w:r w:rsidR="00E44D51">
              <w:rPr>
                <w:rFonts w:asciiTheme="minorHAnsi" w:eastAsiaTheme="minorEastAsia" w:hAnsiTheme="minorHAnsi" w:cstheme="minorBidi"/>
                <w:noProof/>
                <w:sz w:val="22"/>
                <w:szCs w:val="22"/>
                <w:lang w:eastAsia="en-GB"/>
              </w:rPr>
              <w:tab/>
            </w:r>
            <w:r w:rsidR="00E44D51" w:rsidRPr="00A321BC">
              <w:rPr>
                <w:rStyle w:val="Hyperlink"/>
                <w:noProof/>
              </w:rPr>
              <w:t>Test Data Approach</w:t>
            </w:r>
            <w:r w:rsidR="00E44D51">
              <w:rPr>
                <w:noProof/>
                <w:webHidden/>
              </w:rPr>
              <w:tab/>
            </w:r>
            <w:r w:rsidR="00E44D51">
              <w:rPr>
                <w:noProof/>
                <w:webHidden/>
              </w:rPr>
              <w:fldChar w:fldCharType="begin"/>
            </w:r>
            <w:r w:rsidR="00E44D51">
              <w:rPr>
                <w:noProof/>
                <w:webHidden/>
              </w:rPr>
              <w:instrText xml:space="preserve"> PAGEREF _Toc52877835 \h </w:instrText>
            </w:r>
            <w:r w:rsidR="00E44D51">
              <w:rPr>
                <w:noProof/>
                <w:webHidden/>
              </w:rPr>
            </w:r>
            <w:r w:rsidR="00E44D51">
              <w:rPr>
                <w:noProof/>
                <w:webHidden/>
              </w:rPr>
              <w:fldChar w:fldCharType="separate"/>
            </w:r>
            <w:r w:rsidR="00E44D51">
              <w:rPr>
                <w:noProof/>
                <w:webHidden/>
              </w:rPr>
              <w:t>5</w:t>
            </w:r>
            <w:r w:rsidR="00E44D51">
              <w:rPr>
                <w:noProof/>
                <w:webHidden/>
              </w:rPr>
              <w:fldChar w:fldCharType="end"/>
            </w:r>
          </w:hyperlink>
        </w:p>
        <w:p w14:paraId="32ECD3DD" w14:textId="166826B6" w:rsidR="00E44D51" w:rsidRDefault="00867B98">
          <w:pPr>
            <w:pStyle w:val="TOC1"/>
            <w:rPr>
              <w:rFonts w:asciiTheme="minorHAnsi" w:eastAsiaTheme="minorEastAsia" w:hAnsiTheme="minorHAnsi" w:cstheme="minorBidi"/>
              <w:noProof/>
              <w:sz w:val="22"/>
              <w:szCs w:val="22"/>
              <w:lang w:eastAsia="en-GB"/>
            </w:rPr>
          </w:pPr>
          <w:hyperlink w:anchor="_Toc52877836" w:history="1">
            <w:r w:rsidR="00E44D51" w:rsidRPr="00A321BC">
              <w:rPr>
                <w:rStyle w:val="Hyperlink"/>
                <w:noProof/>
                <w:lang w:bidi="x-none"/>
                <w14:scene3d>
                  <w14:camera w14:prst="orthographicFront"/>
                  <w14:lightRig w14:rig="threePt" w14:dir="t">
                    <w14:rot w14:lat="0" w14:lon="0" w14:rev="0"/>
                  </w14:lightRig>
                </w14:scene3d>
              </w:rPr>
              <w:t>4.</w:t>
            </w:r>
            <w:r w:rsidR="00E44D51">
              <w:rPr>
                <w:rFonts w:asciiTheme="minorHAnsi" w:eastAsiaTheme="minorEastAsia" w:hAnsiTheme="minorHAnsi" w:cstheme="minorBidi"/>
                <w:noProof/>
                <w:sz w:val="22"/>
                <w:szCs w:val="22"/>
                <w:lang w:eastAsia="en-GB"/>
              </w:rPr>
              <w:tab/>
            </w:r>
            <w:r w:rsidR="00E44D51" w:rsidRPr="00A321BC">
              <w:rPr>
                <w:rStyle w:val="Hyperlink"/>
                <w:noProof/>
              </w:rPr>
              <w:t>In Scope</w:t>
            </w:r>
            <w:r w:rsidR="00E44D51">
              <w:rPr>
                <w:noProof/>
                <w:webHidden/>
              </w:rPr>
              <w:tab/>
            </w:r>
            <w:r w:rsidR="00E44D51">
              <w:rPr>
                <w:noProof/>
                <w:webHidden/>
              </w:rPr>
              <w:fldChar w:fldCharType="begin"/>
            </w:r>
            <w:r w:rsidR="00E44D51">
              <w:rPr>
                <w:noProof/>
                <w:webHidden/>
              </w:rPr>
              <w:instrText xml:space="preserve"> PAGEREF _Toc52877836 \h </w:instrText>
            </w:r>
            <w:r w:rsidR="00E44D51">
              <w:rPr>
                <w:noProof/>
                <w:webHidden/>
              </w:rPr>
            </w:r>
            <w:r w:rsidR="00E44D51">
              <w:rPr>
                <w:noProof/>
                <w:webHidden/>
              </w:rPr>
              <w:fldChar w:fldCharType="separate"/>
            </w:r>
            <w:r w:rsidR="00E44D51">
              <w:rPr>
                <w:noProof/>
                <w:webHidden/>
              </w:rPr>
              <w:t>6</w:t>
            </w:r>
            <w:r w:rsidR="00E44D51">
              <w:rPr>
                <w:noProof/>
                <w:webHidden/>
              </w:rPr>
              <w:fldChar w:fldCharType="end"/>
            </w:r>
          </w:hyperlink>
        </w:p>
        <w:p w14:paraId="4288837A" w14:textId="4DA468BD" w:rsidR="00E44D51" w:rsidRDefault="00867B98">
          <w:pPr>
            <w:pStyle w:val="TOC1"/>
            <w:rPr>
              <w:rFonts w:asciiTheme="minorHAnsi" w:eastAsiaTheme="minorEastAsia" w:hAnsiTheme="minorHAnsi" w:cstheme="minorBidi"/>
              <w:noProof/>
              <w:sz w:val="22"/>
              <w:szCs w:val="22"/>
              <w:lang w:eastAsia="en-GB"/>
            </w:rPr>
          </w:pPr>
          <w:hyperlink w:anchor="_Toc52877837" w:history="1">
            <w:r w:rsidR="00E44D51" w:rsidRPr="00A321BC">
              <w:rPr>
                <w:rStyle w:val="Hyperlink"/>
                <w:noProof/>
                <w:lang w:bidi="x-none"/>
                <w14:scene3d>
                  <w14:camera w14:prst="orthographicFront"/>
                  <w14:lightRig w14:rig="threePt" w14:dir="t">
                    <w14:rot w14:lat="0" w14:lon="0" w14:rev="0"/>
                  </w14:lightRig>
                </w14:scene3d>
              </w:rPr>
              <w:t>5.</w:t>
            </w:r>
            <w:r w:rsidR="00E44D51">
              <w:rPr>
                <w:rFonts w:asciiTheme="minorHAnsi" w:eastAsiaTheme="minorEastAsia" w:hAnsiTheme="minorHAnsi" w:cstheme="minorBidi"/>
                <w:noProof/>
                <w:sz w:val="22"/>
                <w:szCs w:val="22"/>
                <w:lang w:eastAsia="en-GB"/>
              </w:rPr>
              <w:tab/>
            </w:r>
            <w:r w:rsidR="00E44D51" w:rsidRPr="00A321BC">
              <w:rPr>
                <w:rStyle w:val="Hyperlink"/>
                <w:noProof/>
              </w:rPr>
              <w:t>Out of Scope</w:t>
            </w:r>
            <w:r w:rsidR="00E44D51">
              <w:rPr>
                <w:noProof/>
                <w:webHidden/>
              </w:rPr>
              <w:tab/>
            </w:r>
            <w:r w:rsidR="00E44D51">
              <w:rPr>
                <w:noProof/>
                <w:webHidden/>
              </w:rPr>
              <w:fldChar w:fldCharType="begin"/>
            </w:r>
            <w:r w:rsidR="00E44D51">
              <w:rPr>
                <w:noProof/>
                <w:webHidden/>
              </w:rPr>
              <w:instrText xml:space="preserve"> PAGEREF _Toc52877837 \h </w:instrText>
            </w:r>
            <w:r w:rsidR="00E44D51">
              <w:rPr>
                <w:noProof/>
                <w:webHidden/>
              </w:rPr>
            </w:r>
            <w:r w:rsidR="00E44D51">
              <w:rPr>
                <w:noProof/>
                <w:webHidden/>
              </w:rPr>
              <w:fldChar w:fldCharType="separate"/>
            </w:r>
            <w:r w:rsidR="00E44D51">
              <w:rPr>
                <w:noProof/>
                <w:webHidden/>
              </w:rPr>
              <w:t>6</w:t>
            </w:r>
            <w:r w:rsidR="00E44D51">
              <w:rPr>
                <w:noProof/>
                <w:webHidden/>
              </w:rPr>
              <w:fldChar w:fldCharType="end"/>
            </w:r>
          </w:hyperlink>
        </w:p>
        <w:p w14:paraId="0A28B006" w14:textId="22E5A108" w:rsidR="00E44D51" w:rsidRDefault="00867B98">
          <w:pPr>
            <w:pStyle w:val="TOC1"/>
            <w:rPr>
              <w:rFonts w:asciiTheme="minorHAnsi" w:eastAsiaTheme="minorEastAsia" w:hAnsiTheme="minorHAnsi" w:cstheme="minorBidi"/>
              <w:noProof/>
              <w:sz w:val="22"/>
              <w:szCs w:val="22"/>
              <w:lang w:eastAsia="en-GB"/>
            </w:rPr>
          </w:pPr>
          <w:hyperlink w:anchor="_Toc52877838" w:history="1">
            <w:r w:rsidR="00E44D51" w:rsidRPr="00A321BC">
              <w:rPr>
                <w:rStyle w:val="Hyperlink"/>
                <w:noProof/>
                <w:lang w:bidi="x-none"/>
                <w14:scene3d>
                  <w14:camera w14:prst="orthographicFront"/>
                  <w14:lightRig w14:rig="threePt" w14:dir="t">
                    <w14:rot w14:lat="0" w14:lon="0" w14:rev="0"/>
                  </w14:lightRig>
                </w14:scene3d>
              </w:rPr>
              <w:t>6.</w:t>
            </w:r>
            <w:r w:rsidR="00E44D51">
              <w:rPr>
                <w:rFonts w:asciiTheme="minorHAnsi" w:eastAsiaTheme="minorEastAsia" w:hAnsiTheme="minorHAnsi" w:cstheme="minorBidi"/>
                <w:noProof/>
                <w:sz w:val="22"/>
                <w:szCs w:val="22"/>
                <w:lang w:eastAsia="en-GB"/>
              </w:rPr>
              <w:tab/>
            </w:r>
            <w:r w:rsidR="00E44D51" w:rsidRPr="00A321BC">
              <w:rPr>
                <w:rStyle w:val="Hyperlink"/>
                <w:noProof/>
              </w:rPr>
              <w:t>Risks &amp; Issues</w:t>
            </w:r>
            <w:r w:rsidR="00E44D51">
              <w:rPr>
                <w:noProof/>
                <w:webHidden/>
              </w:rPr>
              <w:tab/>
            </w:r>
            <w:r w:rsidR="00E44D51">
              <w:rPr>
                <w:noProof/>
                <w:webHidden/>
              </w:rPr>
              <w:fldChar w:fldCharType="begin"/>
            </w:r>
            <w:r w:rsidR="00E44D51">
              <w:rPr>
                <w:noProof/>
                <w:webHidden/>
              </w:rPr>
              <w:instrText xml:space="preserve"> PAGEREF _Toc52877838 \h </w:instrText>
            </w:r>
            <w:r w:rsidR="00E44D51">
              <w:rPr>
                <w:noProof/>
                <w:webHidden/>
              </w:rPr>
            </w:r>
            <w:r w:rsidR="00E44D51">
              <w:rPr>
                <w:noProof/>
                <w:webHidden/>
              </w:rPr>
              <w:fldChar w:fldCharType="separate"/>
            </w:r>
            <w:r w:rsidR="00E44D51">
              <w:rPr>
                <w:noProof/>
                <w:webHidden/>
              </w:rPr>
              <w:t>7</w:t>
            </w:r>
            <w:r w:rsidR="00E44D51">
              <w:rPr>
                <w:noProof/>
                <w:webHidden/>
              </w:rPr>
              <w:fldChar w:fldCharType="end"/>
            </w:r>
          </w:hyperlink>
        </w:p>
        <w:p w14:paraId="4A177D0E" w14:textId="6053573C" w:rsidR="00406BF2" w:rsidRDefault="00406BF2">
          <w:r>
            <w:rPr>
              <w:b/>
              <w:bCs/>
              <w:noProof/>
            </w:rPr>
            <w:fldChar w:fldCharType="end"/>
          </w:r>
        </w:p>
      </w:sdtContent>
    </w:sdt>
    <w:p w14:paraId="10C6C4AB" w14:textId="77777777" w:rsidR="00406BF2" w:rsidRDefault="00406BF2"/>
    <w:tbl>
      <w:tblPr>
        <w:tblW w:w="9016" w:type="dxa"/>
        <w:jc w:val="center"/>
        <w:tblCellMar>
          <w:left w:w="10" w:type="dxa"/>
          <w:right w:w="10" w:type="dxa"/>
        </w:tblCellMar>
        <w:tblLook w:val="0000" w:firstRow="0" w:lastRow="0" w:firstColumn="0" w:lastColumn="0" w:noHBand="0" w:noVBand="0"/>
      </w:tblPr>
      <w:tblGrid>
        <w:gridCol w:w="9016"/>
      </w:tblGrid>
      <w:tr w:rsidR="0073769B" w:rsidRPr="00EE2053" w14:paraId="2907F1ED" w14:textId="77777777" w:rsidTr="00EA665E">
        <w:trPr>
          <w:trHeight w:val="416"/>
          <w:jc w:val="center"/>
        </w:trPr>
        <w:tc>
          <w:tcPr>
            <w:tcW w:w="9016"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4C8F1AE7" w14:textId="77777777" w:rsidR="00E63092" w:rsidRPr="00EE2053" w:rsidRDefault="009E5F4D" w:rsidP="00EA665E">
            <w:pPr>
              <w:pStyle w:val="Heading1"/>
              <w:numPr>
                <w:ilvl w:val="0"/>
                <w:numId w:val="0"/>
              </w:numPr>
              <w:suppressAutoHyphens/>
              <w:jc w:val="center"/>
            </w:pPr>
            <w:bookmarkStart w:id="2" w:name="_Toc345595321"/>
            <w:bookmarkStart w:id="3" w:name="_Toc421883398"/>
            <w:bookmarkStart w:id="4" w:name="_Toc403543773"/>
            <w:bookmarkStart w:id="5" w:name="_Toc403789523"/>
            <w:bookmarkStart w:id="6" w:name="_Toc405624754"/>
            <w:bookmarkStart w:id="7" w:name="_Toc421605888"/>
            <w:bookmarkStart w:id="8" w:name="_Toc421669946"/>
            <w:bookmarkStart w:id="9" w:name="_Toc231714360"/>
            <w:bookmarkStart w:id="10" w:name="_Toc442779492"/>
            <w:bookmarkStart w:id="11" w:name="_Toc446488375"/>
            <w:bookmarkStart w:id="12" w:name="_Toc446600257"/>
            <w:bookmarkStart w:id="13" w:name="_Toc447537274"/>
            <w:bookmarkStart w:id="14" w:name="_Toc447790932"/>
            <w:bookmarkStart w:id="15" w:name="_Toc448224209"/>
            <w:bookmarkStart w:id="16" w:name="_Toc448397644"/>
            <w:bookmarkStart w:id="17" w:name="_Toc449447624"/>
            <w:bookmarkStart w:id="18" w:name="_Toc449524798"/>
            <w:bookmarkStart w:id="19" w:name="_Toc473704221"/>
            <w:bookmarkStart w:id="20" w:name="_Toc473714818"/>
            <w:bookmarkStart w:id="21" w:name="_Toc474327598"/>
            <w:bookmarkStart w:id="22" w:name="_Toc474501253"/>
            <w:bookmarkStart w:id="23" w:name="_Toc497912944"/>
            <w:bookmarkStart w:id="24" w:name="_Toc52529408"/>
            <w:bookmarkStart w:id="25" w:name="_Toc52877825"/>
            <w:r w:rsidRPr="00EE2053">
              <w:rPr>
                <w:lang w:eastAsia="ja-JP"/>
              </w:rPr>
              <w:t>Document</w:t>
            </w:r>
            <w:bookmarkEnd w:id="2"/>
            <w:bookmarkEnd w:id="3"/>
            <w:bookmarkEnd w:id="4"/>
            <w:bookmarkEnd w:id="5"/>
            <w:bookmarkEnd w:id="6"/>
            <w:bookmarkEnd w:id="7"/>
            <w:bookmarkEnd w:id="8"/>
            <w:bookmarkEnd w:id="9"/>
            <w:r w:rsidRPr="00EE2053">
              <w:rPr>
                <w:lang w:eastAsia="ja-JP"/>
              </w:rPr>
              <w:t xml:space="preserve"> Information</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tc>
      </w:tr>
    </w:tbl>
    <w:p w14:paraId="30D8DB0E" w14:textId="77777777" w:rsidR="00E63092" w:rsidRPr="00EE2053" w:rsidRDefault="00E63092" w:rsidP="00EA665E">
      <w:pPr>
        <w:suppressAutoHyphens/>
      </w:pPr>
    </w:p>
    <w:tbl>
      <w:tblPr>
        <w:tblW w:w="5000" w:type="pct"/>
        <w:jc w:val="center"/>
        <w:tblCellMar>
          <w:left w:w="10" w:type="dxa"/>
          <w:right w:w="10" w:type="dxa"/>
        </w:tblCellMar>
        <w:tblLook w:val="0000" w:firstRow="0" w:lastRow="0" w:firstColumn="0" w:lastColumn="0" w:noHBand="0" w:noVBand="0"/>
      </w:tblPr>
      <w:tblGrid>
        <w:gridCol w:w="988"/>
        <w:gridCol w:w="965"/>
        <w:gridCol w:w="1241"/>
        <w:gridCol w:w="2171"/>
        <w:gridCol w:w="3651"/>
      </w:tblGrid>
      <w:tr w:rsidR="0073769B" w:rsidRPr="00EE2053" w14:paraId="7C58827D" w14:textId="77777777">
        <w:trPr>
          <w:cantSplit/>
          <w:trHeight w:val="113"/>
          <w:jc w:val="center"/>
        </w:trPr>
        <w:tc>
          <w:tcPr>
            <w:tcW w:w="9016" w:type="dxa"/>
            <w:gridSpan w:val="5"/>
            <w:tcBorders>
              <w:top w:val="single" w:sz="4" w:space="0" w:color="999999"/>
              <w:left w:val="single" w:sz="4" w:space="0" w:color="999999"/>
              <w:bottom w:val="single" w:sz="4" w:space="0" w:color="999999"/>
              <w:right w:val="single" w:sz="4" w:space="0" w:color="999999"/>
            </w:tcBorders>
            <w:shd w:val="clear" w:color="auto" w:fill="A6A6A6"/>
            <w:tcMar>
              <w:top w:w="58" w:type="dxa"/>
              <w:left w:w="72" w:type="dxa"/>
              <w:bottom w:w="58" w:type="dxa"/>
              <w:right w:w="72" w:type="dxa"/>
            </w:tcMar>
          </w:tcPr>
          <w:p w14:paraId="0A586648" w14:textId="77777777" w:rsidR="00E63092" w:rsidRPr="00EE2053" w:rsidRDefault="009E5F4D" w:rsidP="00EA665E">
            <w:pPr>
              <w:suppressAutoHyphens/>
              <w:spacing w:line="220" w:lineRule="exact"/>
              <w:rPr>
                <w:rFonts w:eastAsia="MS Mincho"/>
                <w:b/>
                <w:bCs/>
                <w:sz w:val="16"/>
                <w:szCs w:val="16"/>
                <w:u w:val="none"/>
                <w:lang w:val="en-US"/>
              </w:rPr>
            </w:pPr>
            <w:r w:rsidRPr="00EE2053">
              <w:rPr>
                <w:rFonts w:eastAsia="MS Mincho"/>
                <w:b/>
                <w:bCs/>
                <w:sz w:val="16"/>
                <w:szCs w:val="16"/>
                <w:u w:val="none"/>
                <w:lang w:val="en-US"/>
              </w:rPr>
              <w:t>VERSION CONTROL</w:t>
            </w:r>
          </w:p>
        </w:tc>
      </w:tr>
      <w:tr w:rsidR="0073769B" w:rsidRPr="00EE2053" w14:paraId="0D264D08" w14:textId="77777777">
        <w:trPr>
          <w:cantSplit/>
          <w:trHeight w:val="113"/>
          <w:jc w:val="center"/>
        </w:trPr>
        <w:tc>
          <w:tcPr>
            <w:tcW w:w="3194" w:type="dxa"/>
            <w:gridSpan w:val="3"/>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tcPr>
          <w:p w14:paraId="6A92E74D" w14:textId="5496E03B" w:rsidR="00E63092" w:rsidRPr="00EE2053" w:rsidRDefault="009E5F4D" w:rsidP="0041293F">
            <w:pPr>
              <w:suppressAutoHyphens/>
              <w:spacing w:line="220" w:lineRule="exact"/>
            </w:pPr>
            <w:r w:rsidRPr="00EE2053">
              <w:rPr>
                <w:rFonts w:eastAsia="MS Mincho"/>
                <w:b/>
                <w:bCs/>
                <w:sz w:val="16"/>
                <w:szCs w:val="16"/>
                <w:u w:val="none"/>
                <w:lang w:val="en-US"/>
              </w:rPr>
              <w:t>Document Location:</w:t>
            </w:r>
            <w:r w:rsidR="003370E1">
              <w:rPr>
                <w:rFonts w:eastAsia="MS Mincho"/>
                <w:b/>
                <w:bCs/>
                <w:sz w:val="16"/>
                <w:szCs w:val="16"/>
                <w:u w:val="none"/>
                <w:lang w:val="en-US"/>
              </w:rPr>
              <w:t xml:space="preserve"> </w:t>
            </w:r>
          </w:p>
        </w:tc>
        <w:tc>
          <w:tcPr>
            <w:tcW w:w="5822" w:type="dxa"/>
            <w:gridSpan w:val="2"/>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tcPr>
          <w:p w14:paraId="20C05269" w14:textId="305416F9" w:rsidR="00E63092" w:rsidRPr="005D159D" w:rsidRDefault="005D159D" w:rsidP="00EA665E">
            <w:pPr>
              <w:suppressAutoHyphens/>
              <w:spacing w:line="220" w:lineRule="exact"/>
              <w:rPr>
                <w:caps/>
              </w:rPr>
            </w:pPr>
            <w:r>
              <w:rPr>
                <w:caps/>
              </w:rPr>
              <w:t>Add link to sharepoint location here once uploaded</w:t>
            </w:r>
          </w:p>
        </w:tc>
      </w:tr>
      <w:tr w:rsidR="0073769B" w:rsidRPr="00EE2053" w14:paraId="2CF940C7" w14:textId="77777777">
        <w:trPr>
          <w:cantSplit/>
          <w:trHeight w:val="187"/>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6A6A6"/>
            <w:tcMar>
              <w:top w:w="58" w:type="dxa"/>
              <w:left w:w="72" w:type="dxa"/>
              <w:bottom w:w="58" w:type="dxa"/>
              <w:right w:w="72" w:type="dxa"/>
            </w:tcMar>
          </w:tcPr>
          <w:p w14:paraId="1165D8F1" w14:textId="77777777" w:rsidR="00E63092" w:rsidRPr="00EE2053" w:rsidRDefault="009E5F4D" w:rsidP="00EA665E">
            <w:pPr>
              <w:suppressAutoHyphens/>
              <w:spacing w:line="220" w:lineRule="exact"/>
              <w:jc w:val="both"/>
              <w:rPr>
                <w:rFonts w:eastAsia="MS Mincho"/>
                <w:b/>
                <w:bCs/>
                <w:sz w:val="16"/>
                <w:szCs w:val="16"/>
                <w:u w:val="none"/>
                <w:lang w:val="en-US"/>
              </w:rPr>
            </w:pPr>
            <w:r w:rsidRPr="00EE2053">
              <w:rPr>
                <w:rFonts w:eastAsia="MS Mincho"/>
                <w:b/>
                <w:bCs/>
                <w:sz w:val="16"/>
                <w:szCs w:val="16"/>
                <w:u w:val="none"/>
                <w:lang w:val="en-US"/>
              </w:rPr>
              <w:t>VERSION</w:t>
            </w:r>
          </w:p>
        </w:tc>
        <w:tc>
          <w:tcPr>
            <w:tcW w:w="965" w:type="dxa"/>
            <w:tcBorders>
              <w:top w:val="single" w:sz="4" w:space="0" w:color="000000"/>
              <w:left w:val="single" w:sz="4" w:space="0" w:color="000000"/>
              <w:bottom w:val="single" w:sz="4" w:space="0" w:color="000000"/>
              <w:right w:val="single" w:sz="4" w:space="0" w:color="000000"/>
            </w:tcBorders>
            <w:shd w:val="clear" w:color="auto" w:fill="A6A6A6"/>
            <w:tcMar>
              <w:top w:w="58" w:type="dxa"/>
              <w:left w:w="72" w:type="dxa"/>
              <w:bottom w:w="58" w:type="dxa"/>
              <w:right w:w="72" w:type="dxa"/>
            </w:tcMar>
          </w:tcPr>
          <w:p w14:paraId="0B404F66" w14:textId="77777777" w:rsidR="00E63092" w:rsidRPr="00EE2053" w:rsidRDefault="009E5F4D" w:rsidP="00EA665E">
            <w:pPr>
              <w:suppressAutoHyphens/>
              <w:spacing w:line="220" w:lineRule="exact"/>
              <w:jc w:val="both"/>
              <w:rPr>
                <w:rFonts w:eastAsia="MS Mincho"/>
                <w:b/>
                <w:bCs/>
                <w:sz w:val="16"/>
                <w:szCs w:val="16"/>
                <w:u w:val="none"/>
                <w:lang w:val="en-US"/>
              </w:rPr>
            </w:pPr>
            <w:r w:rsidRPr="00EE2053">
              <w:rPr>
                <w:rFonts w:eastAsia="MS Mincho"/>
                <w:b/>
                <w:bCs/>
                <w:sz w:val="16"/>
                <w:szCs w:val="16"/>
                <w:u w:val="none"/>
                <w:lang w:val="en-US"/>
              </w:rPr>
              <w:t>STATUS</w:t>
            </w:r>
          </w:p>
        </w:tc>
        <w:tc>
          <w:tcPr>
            <w:tcW w:w="1241" w:type="dxa"/>
            <w:tcBorders>
              <w:top w:val="single" w:sz="4" w:space="0" w:color="000000"/>
              <w:left w:val="single" w:sz="4" w:space="0" w:color="000000"/>
              <w:bottom w:val="single" w:sz="4" w:space="0" w:color="000000"/>
              <w:right w:val="single" w:sz="4" w:space="0" w:color="000000"/>
            </w:tcBorders>
            <w:shd w:val="clear" w:color="auto" w:fill="A6A6A6"/>
            <w:tcMar>
              <w:top w:w="58" w:type="dxa"/>
              <w:left w:w="72" w:type="dxa"/>
              <w:bottom w:w="58" w:type="dxa"/>
              <w:right w:w="72" w:type="dxa"/>
            </w:tcMar>
          </w:tcPr>
          <w:p w14:paraId="3D32B839" w14:textId="77777777" w:rsidR="00E63092" w:rsidRPr="00EE2053" w:rsidRDefault="009E5F4D" w:rsidP="00EA665E">
            <w:pPr>
              <w:suppressAutoHyphens/>
              <w:spacing w:line="220" w:lineRule="exact"/>
              <w:jc w:val="both"/>
              <w:rPr>
                <w:rFonts w:eastAsia="MS Mincho"/>
                <w:b/>
                <w:bCs/>
                <w:sz w:val="16"/>
                <w:szCs w:val="16"/>
                <w:u w:val="none"/>
                <w:lang w:val="en-US"/>
              </w:rPr>
            </w:pPr>
            <w:r w:rsidRPr="00EE2053">
              <w:rPr>
                <w:rFonts w:eastAsia="MS Mincho"/>
                <w:b/>
                <w:bCs/>
                <w:sz w:val="16"/>
                <w:szCs w:val="16"/>
                <w:u w:val="none"/>
                <w:lang w:val="en-US"/>
              </w:rPr>
              <w:t>DATE</w:t>
            </w:r>
          </w:p>
        </w:tc>
        <w:tc>
          <w:tcPr>
            <w:tcW w:w="2171" w:type="dxa"/>
            <w:tcBorders>
              <w:top w:val="single" w:sz="4" w:space="0" w:color="000000"/>
              <w:left w:val="single" w:sz="4" w:space="0" w:color="000000"/>
              <w:bottom w:val="single" w:sz="4" w:space="0" w:color="000000"/>
              <w:right w:val="single" w:sz="4" w:space="0" w:color="000000"/>
            </w:tcBorders>
            <w:shd w:val="clear" w:color="auto" w:fill="A6A6A6"/>
            <w:tcMar>
              <w:top w:w="58" w:type="dxa"/>
              <w:left w:w="72" w:type="dxa"/>
              <w:bottom w:w="58" w:type="dxa"/>
              <w:right w:w="72" w:type="dxa"/>
            </w:tcMar>
          </w:tcPr>
          <w:p w14:paraId="5DD23713" w14:textId="16EEAB46" w:rsidR="00E63092" w:rsidRPr="00EE2053" w:rsidRDefault="009E5F4D" w:rsidP="00EA665E">
            <w:pPr>
              <w:suppressAutoHyphens/>
              <w:spacing w:line="220" w:lineRule="exact"/>
              <w:jc w:val="both"/>
              <w:rPr>
                <w:rFonts w:eastAsia="MS Mincho"/>
                <w:b/>
                <w:bCs/>
                <w:sz w:val="16"/>
                <w:szCs w:val="16"/>
                <w:u w:val="none"/>
                <w:lang w:val="en-US"/>
              </w:rPr>
            </w:pPr>
            <w:r w:rsidRPr="00EE2053">
              <w:rPr>
                <w:rFonts w:eastAsia="MS Mincho"/>
                <w:b/>
                <w:bCs/>
                <w:sz w:val="16"/>
                <w:szCs w:val="16"/>
                <w:u w:val="none"/>
                <w:lang w:val="en-US"/>
              </w:rPr>
              <w:t>AUTHOR</w:t>
            </w:r>
          </w:p>
        </w:tc>
        <w:tc>
          <w:tcPr>
            <w:tcW w:w="3651" w:type="dxa"/>
            <w:tcBorders>
              <w:top w:val="single" w:sz="4" w:space="0" w:color="000000"/>
              <w:left w:val="single" w:sz="4" w:space="0" w:color="000000"/>
              <w:bottom w:val="single" w:sz="4" w:space="0" w:color="000000"/>
              <w:right w:val="single" w:sz="4" w:space="0" w:color="000000"/>
            </w:tcBorders>
            <w:shd w:val="clear" w:color="auto" w:fill="A6A6A6"/>
            <w:tcMar>
              <w:top w:w="58" w:type="dxa"/>
              <w:left w:w="72" w:type="dxa"/>
              <w:bottom w:w="58" w:type="dxa"/>
              <w:right w:w="72" w:type="dxa"/>
            </w:tcMar>
          </w:tcPr>
          <w:p w14:paraId="6497C1F8" w14:textId="77777777" w:rsidR="00E63092" w:rsidRPr="00EE2053" w:rsidRDefault="009E5F4D" w:rsidP="00EA665E">
            <w:pPr>
              <w:suppressAutoHyphens/>
              <w:spacing w:line="220" w:lineRule="exact"/>
              <w:jc w:val="both"/>
              <w:rPr>
                <w:rFonts w:eastAsia="MS Mincho"/>
                <w:b/>
                <w:bCs/>
                <w:sz w:val="16"/>
                <w:szCs w:val="16"/>
                <w:u w:val="none"/>
                <w:lang w:val="en-US"/>
              </w:rPr>
            </w:pPr>
            <w:r w:rsidRPr="00EE2053">
              <w:rPr>
                <w:rFonts w:eastAsia="MS Mincho"/>
                <w:b/>
                <w:bCs/>
                <w:sz w:val="16"/>
                <w:szCs w:val="16"/>
                <w:u w:val="none"/>
                <w:lang w:val="en-US"/>
              </w:rPr>
              <w:t>COMMENTS</w:t>
            </w:r>
          </w:p>
        </w:tc>
      </w:tr>
      <w:tr w:rsidR="0073769B" w:rsidRPr="0007347B" w14:paraId="672011A2" w14:textId="77777777" w:rsidTr="00892132">
        <w:trPr>
          <w:cantSplit/>
          <w:trHeight w:val="113"/>
          <w:jc w:val="center"/>
        </w:trPr>
        <w:tc>
          <w:tcPr>
            <w:tcW w:w="988" w:type="dxa"/>
            <w:tcBorders>
              <w:top w:val="single" w:sz="4" w:space="0" w:color="000000"/>
              <w:left w:val="single" w:sz="4" w:space="0" w:color="999999"/>
              <w:bottom w:val="single" w:sz="4" w:space="0" w:color="000000"/>
              <w:right w:val="single" w:sz="4" w:space="0" w:color="999999"/>
            </w:tcBorders>
            <w:shd w:val="clear" w:color="auto" w:fill="auto"/>
            <w:tcMar>
              <w:top w:w="58" w:type="dxa"/>
              <w:left w:w="72" w:type="dxa"/>
              <w:bottom w:w="58" w:type="dxa"/>
              <w:right w:w="72" w:type="dxa"/>
            </w:tcMar>
            <w:vAlign w:val="center"/>
          </w:tcPr>
          <w:p w14:paraId="7136EB88" w14:textId="77777777" w:rsidR="00E63092" w:rsidRPr="00EE2053" w:rsidRDefault="009E5F4D" w:rsidP="00EA665E">
            <w:pPr>
              <w:suppressAutoHyphens/>
              <w:spacing w:line="220" w:lineRule="exact"/>
              <w:jc w:val="both"/>
              <w:rPr>
                <w:rFonts w:eastAsia="MS Mincho"/>
                <w:sz w:val="16"/>
                <w:szCs w:val="16"/>
                <w:u w:val="none"/>
                <w:lang w:val="en-US"/>
              </w:rPr>
            </w:pPr>
            <w:r w:rsidRPr="00EE2053">
              <w:rPr>
                <w:rFonts w:eastAsia="MS Mincho"/>
                <w:sz w:val="16"/>
                <w:szCs w:val="16"/>
                <w:u w:val="none"/>
                <w:lang w:val="en-US"/>
              </w:rPr>
              <w:t>0.1</w:t>
            </w:r>
          </w:p>
        </w:tc>
        <w:tc>
          <w:tcPr>
            <w:tcW w:w="965" w:type="dxa"/>
            <w:tcBorders>
              <w:top w:val="single" w:sz="4" w:space="0" w:color="000000"/>
              <w:left w:val="single" w:sz="4" w:space="0" w:color="999999"/>
              <w:bottom w:val="single" w:sz="4" w:space="0" w:color="000000"/>
              <w:right w:val="single" w:sz="4" w:space="0" w:color="999999"/>
            </w:tcBorders>
            <w:shd w:val="clear" w:color="auto" w:fill="auto"/>
            <w:tcMar>
              <w:top w:w="58" w:type="dxa"/>
              <w:left w:w="72" w:type="dxa"/>
              <w:bottom w:w="58" w:type="dxa"/>
              <w:right w:w="72" w:type="dxa"/>
            </w:tcMar>
            <w:vAlign w:val="center"/>
          </w:tcPr>
          <w:p w14:paraId="62F6A70E" w14:textId="77777777" w:rsidR="00E63092" w:rsidRPr="00EE2053" w:rsidRDefault="009E5F4D" w:rsidP="00EA665E">
            <w:pPr>
              <w:suppressAutoHyphens/>
              <w:spacing w:line="220" w:lineRule="exact"/>
              <w:jc w:val="both"/>
              <w:rPr>
                <w:rFonts w:eastAsia="MS Mincho"/>
                <w:sz w:val="16"/>
                <w:szCs w:val="16"/>
                <w:u w:val="none"/>
                <w:lang w:val="en-US"/>
              </w:rPr>
            </w:pPr>
            <w:r w:rsidRPr="00EE2053">
              <w:rPr>
                <w:rFonts w:eastAsia="MS Mincho"/>
                <w:sz w:val="16"/>
                <w:szCs w:val="16"/>
                <w:u w:val="none"/>
                <w:lang w:val="en-US"/>
              </w:rPr>
              <w:t>Draft</w:t>
            </w:r>
          </w:p>
        </w:tc>
        <w:tc>
          <w:tcPr>
            <w:tcW w:w="1241" w:type="dxa"/>
            <w:tcBorders>
              <w:top w:val="single" w:sz="4" w:space="0" w:color="000000"/>
              <w:left w:val="single" w:sz="4" w:space="0" w:color="999999"/>
              <w:bottom w:val="single" w:sz="4" w:space="0" w:color="000000"/>
              <w:right w:val="single" w:sz="4" w:space="0" w:color="999999"/>
            </w:tcBorders>
            <w:shd w:val="clear" w:color="auto" w:fill="auto"/>
            <w:tcMar>
              <w:top w:w="58" w:type="dxa"/>
              <w:left w:w="72" w:type="dxa"/>
              <w:bottom w:w="58" w:type="dxa"/>
              <w:right w:w="72" w:type="dxa"/>
            </w:tcMar>
            <w:vAlign w:val="center"/>
          </w:tcPr>
          <w:p w14:paraId="2B73BE98" w14:textId="2BF246B4" w:rsidR="00E63092" w:rsidRPr="00EE2053" w:rsidRDefault="003370E1" w:rsidP="00EA665E">
            <w:pPr>
              <w:suppressAutoHyphens/>
              <w:spacing w:line="220" w:lineRule="exact"/>
              <w:jc w:val="both"/>
              <w:rPr>
                <w:rFonts w:eastAsia="MS Mincho"/>
                <w:sz w:val="16"/>
                <w:szCs w:val="16"/>
                <w:u w:val="none"/>
                <w:lang w:val="en-US"/>
              </w:rPr>
            </w:pPr>
            <w:r>
              <w:rPr>
                <w:rFonts w:eastAsia="MS Mincho"/>
                <w:sz w:val="16"/>
                <w:szCs w:val="16"/>
                <w:u w:val="none"/>
                <w:lang w:val="en-US"/>
              </w:rPr>
              <w:t>1</w:t>
            </w:r>
            <w:r w:rsidR="00A6350B">
              <w:rPr>
                <w:rFonts w:eastAsia="MS Mincho"/>
                <w:sz w:val="16"/>
                <w:szCs w:val="16"/>
                <w:u w:val="none"/>
                <w:lang w:val="en-US"/>
              </w:rPr>
              <w:t>-</w:t>
            </w:r>
            <w:r>
              <w:rPr>
                <w:rFonts w:eastAsia="MS Mincho"/>
                <w:sz w:val="16"/>
                <w:szCs w:val="16"/>
                <w:u w:val="none"/>
                <w:lang w:val="en-US"/>
              </w:rPr>
              <w:t>10</w:t>
            </w:r>
            <w:r w:rsidR="00C74510" w:rsidRPr="00EE2053">
              <w:rPr>
                <w:rFonts w:eastAsia="MS Mincho"/>
                <w:sz w:val="16"/>
                <w:szCs w:val="16"/>
                <w:u w:val="none"/>
                <w:lang w:val="en-US"/>
              </w:rPr>
              <w:t>-20</w:t>
            </w:r>
            <w:r w:rsidR="007B2243">
              <w:rPr>
                <w:rFonts w:eastAsia="MS Mincho"/>
                <w:sz w:val="16"/>
                <w:szCs w:val="16"/>
                <w:u w:val="none"/>
                <w:lang w:val="en-US"/>
              </w:rPr>
              <w:t>20</w:t>
            </w:r>
          </w:p>
        </w:tc>
        <w:tc>
          <w:tcPr>
            <w:tcW w:w="2171" w:type="dxa"/>
            <w:tcBorders>
              <w:top w:val="single" w:sz="4" w:space="0" w:color="000000"/>
              <w:left w:val="single" w:sz="4" w:space="0" w:color="999999"/>
              <w:bottom w:val="single" w:sz="4" w:space="0" w:color="000000"/>
              <w:right w:val="single" w:sz="4" w:space="0" w:color="999999"/>
            </w:tcBorders>
            <w:shd w:val="clear" w:color="auto" w:fill="auto"/>
            <w:tcMar>
              <w:top w:w="58" w:type="dxa"/>
              <w:left w:w="72" w:type="dxa"/>
              <w:bottom w:w="58" w:type="dxa"/>
              <w:right w:w="72" w:type="dxa"/>
            </w:tcMar>
            <w:vAlign w:val="center"/>
          </w:tcPr>
          <w:p w14:paraId="1263A663" w14:textId="30E1C8DB" w:rsidR="00E63092" w:rsidRPr="0007347B" w:rsidRDefault="003370E1" w:rsidP="00EA665E">
            <w:pPr>
              <w:suppressAutoHyphens/>
              <w:spacing w:line="220" w:lineRule="exact"/>
              <w:jc w:val="both"/>
              <w:rPr>
                <w:rFonts w:eastAsia="MS Mincho"/>
                <w:sz w:val="16"/>
                <w:szCs w:val="16"/>
                <w:u w:val="none"/>
                <w:lang w:val="en-US"/>
              </w:rPr>
            </w:pPr>
            <w:r w:rsidRPr="0007347B">
              <w:rPr>
                <w:rFonts w:eastAsia="MS Mincho"/>
                <w:sz w:val="16"/>
                <w:szCs w:val="16"/>
                <w:u w:val="none"/>
                <w:lang w:val="en-US"/>
              </w:rPr>
              <w:t xml:space="preserve">Greg Macdonald </w:t>
            </w:r>
          </w:p>
        </w:tc>
        <w:tc>
          <w:tcPr>
            <w:tcW w:w="3651"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13F2DD4A" w14:textId="77A0E94B" w:rsidR="00E63092" w:rsidRPr="0007347B" w:rsidRDefault="001D4404" w:rsidP="0007347B">
            <w:pPr>
              <w:suppressAutoHyphens/>
              <w:spacing w:line="220" w:lineRule="exact"/>
              <w:jc w:val="both"/>
              <w:rPr>
                <w:rFonts w:eastAsia="MS Mincho"/>
                <w:sz w:val="16"/>
                <w:szCs w:val="16"/>
                <w:u w:val="none"/>
                <w:lang w:val="en-US"/>
              </w:rPr>
            </w:pPr>
            <w:r w:rsidRPr="0007347B">
              <w:rPr>
                <w:rFonts w:eastAsia="MS Mincho"/>
                <w:sz w:val="16"/>
                <w:szCs w:val="16"/>
                <w:u w:val="none"/>
                <w:lang w:val="en-US"/>
              </w:rPr>
              <w:t>Initial draft</w:t>
            </w:r>
          </w:p>
        </w:tc>
      </w:tr>
      <w:tr w:rsidR="0007347B" w:rsidRPr="00EE2053" w14:paraId="4EEE509A" w14:textId="77777777" w:rsidTr="00854224">
        <w:trPr>
          <w:cantSplit/>
          <w:trHeight w:val="113"/>
          <w:jc w:val="center"/>
        </w:trPr>
        <w:tc>
          <w:tcPr>
            <w:tcW w:w="988" w:type="dxa"/>
            <w:tcBorders>
              <w:top w:val="single" w:sz="4" w:space="0" w:color="000000"/>
              <w:left w:val="single" w:sz="4" w:space="0" w:color="999999"/>
              <w:bottom w:val="single" w:sz="4" w:space="0" w:color="000000"/>
              <w:right w:val="single" w:sz="4" w:space="0" w:color="999999"/>
            </w:tcBorders>
            <w:shd w:val="clear" w:color="auto" w:fill="auto"/>
            <w:tcMar>
              <w:top w:w="58" w:type="dxa"/>
              <w:left w:w="72" w:type="dxa"/>
              <w:bottom w:w="58" w:type="dxa"/>
              <w:right w:w="72" w:type="dxa"/>
            </w:tcMar>
            <w:vAlign w:val="center"/>
          </w:tcPr>
          <w:p w14:paraId="21EFEFEA" w14:textId="6671CB24" w:rsidR="0007347B" w:rsidRPr="00EE2053" w:rsidRDefault="0007347B" w:rsidP="00854224">
            <w:pPr>
              <w:suppressAutoHyphens/>
              <w:spacing w:line="220" w:lineRule="exact"/>
              <w:jc w:val="both"/>
              <w:rPr>
                <w:rFonts w:eastAsia="MS Mincho"/>
                <w:sz w:val="16"/>
                <w:szCs w:val="16"/>
                <w:u w:val="none"/>
                <w:lang w:val="en-US"/>
              </w:rPr>
            </w:pPr>
            <w:r w:rsidRPr="00EE2053">
              <w:rPr>
                <w:rFonts w:eastAsia="MS Mincho"/>
                <w:sz w:val="16"/>
                <w:szCs w:val="16"/>
                <w:u w:val="none"/>
                <w:lang w:val="en-US"/>
              </w:rPr>
              <w:t>0.</w:t>
            </w:r>
            <w:r>
              <w:rPr>
                <w:rFonts w:eastAsia="MS Mincho"/>
                <w:sz w:val="16"/>
                <w:szCs w:val="16"/>
                <w:u w:val="none"/>
                <w:lang w:val="en-US"/>
              </w:rPr>
              <w:t>2</w:t>
            </w:r>
          </w:p>
        </w:tc>
        <w:tc>
          <w:tcPr>
            <w:tcW w:w="965" w:type="dxa"/>
            <w:tcBorders>
              <w:top w:val="single" w:sz="4" w:space="0" w:color="000000"/>
              <w:left w:val="single" w:sz="4" w:space="0" w:color="999999"/>
              <w:bottom w:val="single" w:sz="4" w:space="0" w:color="000000"/>
              <w:right w:val="single" w:sz="4" w:space="0" w:color="999999"/>
            </w:tcBorders>
            <w:shd w:val="clear" w:color="auto" w:fill="auto"/>
            <w:tcMar>
              <w:top w:w="58" w:type="dxa"/>
              <w:left w:w="72" w:type="dxa"/>
              <w:bottom w:w="58" w:type="dxa"/>
              <w:right w:w="72" w:type="dxa"/>
            </w:tcMar>
            <w:vAlign w:val="center"/>
          </w:tcPr>
          <w:p w14:paraId="0CD39564" w14:textId="77777777" w:rsidR="0007347B" w:rsidRPr="00EE2053" w:rsidRDefault="0007347B" w:rsidP="00854224">
            <w:pPr>
              <w:suppressAutoHyphens/>
              <w:spacing w:line="220" w:lineRule="exact"/>
              <w:jc w:val="both"/>
              <w:rPr>
                <w:rFonts w:eastAsia="MS Mincho"/>
                <w:sz w:val="16"/>
                <w:szCs w:val="16"/>
                <w:u w:val="none"/>
                <w:lang w:val="en-US"/>
              </w:rPr>
            </w:pPr>
            <w:r w:rsidRPr="00EE2053">
              <w:rPr>
                <w:rFonts w:eastAsia="MS Mincho"/>
                <w:sz w:val="16"/>
                <w:szCs w:val="16"/>
                <w:u w:val="none"/>
                <w:lang w:val="en-US"/>
              </w:rPr>
              <w:t>Draft</w:t>
            </w:r>
          </w:p>
        </w:tc>
        <w:tc>
          <w:tcPr>
            <w:tcW w:w="1241" w:type="dxa"/>
            <w:tcBorders>
              <w:top w:val="single" w:sz="4" w:space="0" w:color="000000"/>
              <w:left w:val="single" w:sz="4" w:space="0" w:color="999999"/>
              <w:bottom w:val="single" w:sz="4" w:space="0" w:color="000000"/>
              <w:right w:val="single" w:sz="4" w:space="0" w:color="999999"/>
            </w:tcBorders>
            <w:shd w:val="clear" w:color="auto" w:fill="auto"/>
            <w:tcMar>
              <w:top w:w="58" w:type="dxa"/>
              <w:left w:w="72" w:type="dxa"/>
              <w:bottom w:w="58" w:type="dxa"/>
              <w:right w:w="72" w:type="dxa"/>
            </w:tcMar>
            <w:vAlign w:val="center"/>
          </w:tcPr>
          <w:p w14:paraId="2C16C557" w14:textId="64AD441D" w:rsidR="0007347B" w:rsidRPr="00EE2053" w:rsidRDefault="0007347B" w:rsidP="00854224">
            <w:pPr>
              <w:suppressAutoHyphens/>
              <w:spacing w:line="220" w:lineRule="exact"/>
              <w:jc w:val="both"/>
              <w:rPr>
                <w:rFonts w:eastAsia="MS Mincho"/>
                <w:sz w:val="16"/>
                <w:szCs w:val="16"/>
                <w:u w:val="none"/>
                <w:lang w:val="en-US"/>
              </w:rPr>
            </w:pPr>
            <w:r>
              <w:rPr>
                <w:rFonts w:eastAsia="MS Mincho"/>
                <w:sz w:val="16"/>
                <w:szCs w:val="16"/>
                <w:u w:val="none"/>
                <w:lang w:val="en-US"/>
              </w:rPr>
              <w:t>5-10</w:t>
            </w:r>
            <w:r w:rsidRPr="00EE2053">
              <w:rPr>
                <w:rFonts w:eastAsia="MS Mincho"/>
                <w:sz w:val="16"/>
                <w:szCs w:val="16"/>
                <w:u w:val="none"/>
                <w:lang w:val="en-US"/>
              </w:rPr>
              <w:t>-20</w:t>
            </w:r>
            <w:r>
              <w:rPr>
                <w:rFonts w:eastAsia="MS Mincho"/>
                <w:sz w:val="16"/>
                <w:szCs w:val="16"/>
                <w:u w:val="none"/>
                <w:lang w:val="en-US"/>
              </w:rPr>
              <w:t>20</w:t>
            </w:r>
          </w:p>
        </w:tc>
        <w:tc>
          <w:tcPr>
            <w:tcW w:w="2171" w:type="dxa"/>
            <w:tcBorders>
              <w:top w:val="single" w:sz="4" w:space="0" w:color="000000"/>
              <w:left w:val="single" w:sz="4" w:space="0" w:color="999999"/>
              <w:bottom w:val="single" w:sz="4" w:space="0" w:color="000000"/>
              <w:right w:val="single" w:sz="4" w:space="0" w:color="999999"/>
            </w:tcBorders>
            <w:shd w:val="clear" w:color="auto" w:fill="auto"/>
            <w:tcMar>
              <w:top w:w="58" w:type="dxa"/>
              <w:left w:w="72" w:type="dxa"/>
              <w:bottom w:w="58" w:type="dxa"/>
              <w:right w:w="72" w:type="dxa"/>
            </w:tcMar>
            <w:vAlign w:val="center"/>
          </w:tcPr>
          <w:p w14:paraId="009D744D" w14:textId="77777777" w:rsidR="0007347B" w:rsidRPr="0007347B" w:rsidRDefault="0007347B" w:rsidP="00854224">
            <w:pPr>
              <w:suppressAutoHyphens/>
              <w:spacing w:line="220" w:lineRule="exact"/>
              <w:jc w:val="both"/>
              <w:rPr>
                <w:rFonts w:eastAsia="MS Mincho"/>
                <w:bCs/>
                <w:sz w:val="16"/>
                <w:szCs w:val="16"/>
                <w:u w:val="none"/>
                <w:lang w:val="en-US"/>
              </w:rPr>
            </w:pPr>
            <w:r w:rsidRPr="0007347B">
              <w:rPr>
                <w:rFonts w:eastAsia="MS Mincho"/>
                <w:bCs/>
                <w:sz w:val="16"/>
                <w:szCs w:val="16"/>
                <w:u w:val="none"/>
                <w:lang w:val="en-US"/>
              </w:rPr>
              <w:t xml:space="preserve">Greg Macdonald </w:t>
            </w:r>
          </w:p>
        </w:tc>
        <w:tc>
          <w:tcPr>
            <w:tcW w:w="3651"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33834B58" w14:textId="499A9958" w:rsidR="0007347B" w:rsidRPr="0007347B" w:rsidRDefault="0007347B" w:rsidP="00854224">
            <w:pPr>
              <w:suppressAutoHyphens/>
              <w:jc w:val="both"/>
              <w:rPr>
                <w:sz w:val="16"/>
                <w:szCs w:val="16"/>
                <w:u w:val="none"/>
              </w:rPr>
            </w:pPr>
            <w:r w:rsidRPr="0007347B">
              <w:rPr>
                <w:sz w:val="16"/>
                <w:szCs w:val="16"/>
                <w:u w:val="none"/>
              </w:rPr>
              <w:t>Updated after initial peer review</w:t>
            </w:r>
          </w:p>
        </w:tc>
      </w:tr>
      <w:tr w:rsidR="00EB2225" w:rsidRPr="00EE2053" w14:paraId="10F97F14" w14:textId="77777777" w:rsidTr="0052422B">
        <w:trPr>
          <w:cantSplit/>
          <w:trHeight w:val="113"/>
          <w:jc w:val="center"/>
        </w:trPr>
        <w:tc>
          <w:tcPr>
            <w:tcW w:w="988" w:type="dxa"/>
            <w:tcBorders>
              <w:top w:val="single" w:sz="4" w:space="0" w:color="000000"/>
              <w:left w:val="single" w:sz="4" w:space="0" w:color="999999"/>
              <w:bottom w:val="single" w:sz="4" w:space="0" w:color="000000"/>
              <w:right w:val="single" w:sz="4" w:space="0" w:color="999999"/>
            </w:tcBorders>
            <w:shd w:val="clear" w:color="auto" w:fill="auto"/>
            <w:tcMar>
              <w:top w:w="58" w:type="dxa"/>
              <w:left w:w="72" w:type="dxa"/>
              <w:bottom w:w="58" w:type="dxa"/>
              <w:right w:w="72" w:type="dxa"/>
            </w:tcMar>
            <w:vAlign w:val="center"/>
          </w:tcPr>
          <w:p w14:paraId="2AC09FCA" w14:textId="3568D60E" w:rsidR="00EB2225" w:rsidRPr="00EE2053" w:rsidRDefault="00EB2225" w:rsidP="0052422B">
            <w:pPr>
              <w:suppressAutoHyphens/>
              <w:spacing w:line="220" w:lineRule="exact"/>
              <w:jc w:val="both"/>
              <w:rPr>
                <w:rFonts w:eastAsia="MS Mincho"/>
                <w:sz w:val="16"/>
                <w:szCs w:val="16"/>
                <w:u w:val="none"/>
                <w:lang w:val="en-US"/>
              </w:rPr>
            </w:pPr>
            <w:r w:rsidRPr="00EE2053">
              <w:rPr>
                <w:rFonts w:eastAsia="MS Mincho"/>
                <w:sz w:val="16"/>
                <w:szCs w:val="16"/>
                <w:u w:val="none"/>
                <w:lang w:val="en-US"/>
              </w:rPr>
              <w:t>0</w:t>
            </w:r>
            <w:r>
              <w:rPr>
                <w:rFonts w:eastAsia="MS Mincho"/>
                <w:sz w:val="16"/>
                <w:szCs w:val="16"/>
                <w:u w:val="none"/>
                <w:lang w:val="en-US"/>
              </w:rPr>
              <w:t>.3</w:t>
            </w:r>
          </w:p>
        </w:tc>
        <w:tc>
          <w:tcPr>
            <w:tcW w:w="965" w:type="dxa"/>
            <w:tcBorders>
              <w:top w:val="single" w:sz="4" w:space="0" w:color="000000"/>
              <w:left w:val="single" w:sz="4" w:space="0" w:color="999999"/>
              <w:bottom w:val="single" w:sz="4" w:space="0" w:color="000000"/>
              <w:right w:val="single" w:sz="4" w:space="0" w:color="999999"/>
            </w:tcBorders>
            <w:shd w:val="clear" w:color="auto" w:fill="auto"/>
            <w:tcMar>
              <w:top w:w="58" w:type="dxa"/>
              <w:left w:w="72" w:type="dxa"/>
              <w:bottom w:w="58" w:type="dxa"/>
              <w:right w:w="72" w:type="dxa"/>
            </w:tcMar>
            <w:vAlign w:val="center"/>
          </w:tcPr>
          <w:p w14:paraId="3ABEC693" w14:textId="77777777" w:rsidR="00EB2225" w:rsidRPr="00EE2053" w:rsidRDefault="00EB2225" w:rsidP="0052422B">
            <w:pPr>
              <w:suppressAutoHyphens/>
              <w:spacing w:line="220" w:lineRule="exact"/>
              <w:jc w:val="both"/>
              <w:rPr>
                <w:rFonts w:eastAsia="MS Mincho"/>
                <w:sz w:val="16"/>
                <w:szCs w:val="16"/>
                <w:u w:val="none"/>
                <w:lang w:val="en-US"/>
              </w:rPr>
            </w:pPr>
            <w:r w:rsidRPr="00EE2053">
              <w:rPr>
                <w:rFonts w:eastAsia="MS Mincho"/>
                <w:sz w:val="16"/>
                <w:szCs w:val="16"/>
                <w:u w:val="none"/>
                <w:lang w:val="en-US"/>
              </w:rPr>
              <w:t>Draft</w:t>
            </w:r>
          </w:p>
        </w:tc>
        <w:tc>
          <w:tcPr>
            <w:tcW w:w="1241" w:type="dxa"/>
            <w:tcBorders>
              <w:top w:val="single" w:sz="4" w:space="0" w:color="000000"/>
              <w:left w:val="single" w:sz="4" w:space="0" w:color="999999"/>
              <w:bottom w:val="single" w:sz="4" w:space="0" w:color="000000"/>
              <w:right w:val="single" w:sz="4" w:space="0" w:color="999999"/>
            </w:tcBorders>
            <w:shd w:val="clear" w:color="auto" w:fill="auto"/>
            <w:tcMar>
              <w:top w:w="58" w:type="dxa"/>
              <w:left w:w="72" w:type="dxa"/>
              <w:bottom w:w="58" w:type="dxa"/>
              <w:right w:w="72" w:type="dxa"/>
            </w:tcMar>
            <w:vAlign w:val="center"/>
          </w:tcPr>
          <w:p w14:paraId="43D4C61A" w14:textId="0AFF3690" w:rsidR="00EB2225" w:rsidRPr="00EE2053" w:rsidRDefault="00EB2225" w:rsidP="0052422B">
            <w:pPr>
              <w:suppressAutoHyphens/>
              <w:spacing w:line="220" w:lineRule="exact"/>
              <w:jc w:val="both"/>
              <w:rPr>
                <w:rFonts w:eastAsia="MS Mincho"/>
                <w:sz w:val="16"/>
                <w:szCs w:val="16"/>
                <w:u w:val="none"/>
                <w:lang w:val="en-US"/>
              </w:rPr>
            </w:pPr>
            <w:r>
              <w:rPr>
                <w:rFonts w:eastAsia="MS Mincho"/>
                <w:sz w:val="16"/>
                <w:szCs w:val="16"/>
                <w:u w:val="none"/>
                <w:lang w:val="en-US"/>
              </w:rPr>
              <w:t>7</w:t>
            </w:r>
            <w:r>
              <w:rPr>
                <w:rFonts w:eastAsia="MS Mincho"/>
                <w:sz w:val="16"/>
                <w:szCs w:val="16"/>
                <w:u w:val="none"/>
                <w:lang w:val="en-US"/>
              </w:rPr>
              <w:t>-10</w:t>
            </w:r>
            <w:r w:rsidRPr="00EE2053">
              <w:rPr>
                <w:rFonts w:eastAsia="MS Mincho"/>
                <w:sz w:val="16"/>
                <w:szCs w:val="16"/>
                <w:u w:val="none"/>
                <w:lang w:val="en-US"/>
              </w:rPr>
              <w:t>-20</w:t>
            </w:r>
            <w:r>
              <w:rPr>
                <w:rFonts w:eastAsia="MS Mincho"/>
                <w:sz w:val="16"/>
                <w:szCs w:val="16"/>
                <w:u w:val="none"/>
                <w:lang w:val="en-US"/>
              </w:rPr>
              <w:t>20</w:t>
            </w:r>
          </w:p>
        </w:tc>
        <w:tc>
          <w:tcPr>
            <w:tcW w:w="2171" w:type="dxa"/>
            <w:tcBorders>
              <w:top w:val="single" w:sz="4" w:space="0" w:color="000000"/>
              <w:left w:val="single" w:sz="4" w:space="0" w:color="999999"/>
              <w:bottom w:val="single" w:sz="4" w:space="0" w:color="000000"/>
              <w:right w:val="single" w:sz="4" w:space="0" w:color="999999"/>
            </w:tcBorders>
            <w:shd w:val="clear" w:color="auto" w:fill="auto"/>
            <w:tcMar>
              <w:top w:w="58" w:type="dxa"/>
              <w:left w:w="72" w:type="dxa"/>
              <w:bottom w:w="58" w:type="dxa"/>
              <w:right w:w="72" w:type="dxa"/>
            </w:tcMar>
            <w:vAlign w:val="center"/>
          </w:tcPr>
          <w:p w14:paraId="54C09EF9" w14:textId="77777777" w:rsidR="00EB2225" w:rsidRPr="0007347B" w:rsidRDefault="00EB2225" w:rsidP="0052422B">
            <w:pPr>
              <w:suppressAutoHyphens/>
              <w:spacing w:line="220" w:lineRule="exact"/>
              <w:jc w:val="both"/>
              <w:rPr>
                <w:rFonts w:eastAsia="MS Mincho"/>
                <w:bCs/>
                <w:sz w:val="16"/>
                <w:szCs w:val="16"/>
                <w:u w:val="none"/>
                <w:lang w:val="en-US"/>
              </w:rPr>
            </w:pPr>
            <w:r w:rsidRPr="0007347B">
              <w:rPr>
                <w:rFonts w:eastAsia="MS Mincho"/>
                <w:bCs/>
                <w:sz w:val="16"/>
                <w:szCs w:val="16"/>
                <w:u w:val="none"/>
                <w:lang w:val="en-US"/>
              </w:rPr>
              <w:t xml:space="preserve">Greg Macdonald </w:t>
            </w:r>
          </w:p>
        </w:tc>
        <w:tc>
          <w:tcPr>
            <w:tcW w:w="3651"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7C9F93E4" w14:textId="47A2B85E" w:rsidR="00EB2225" w:rsidRPr="0007347B" w:rsidRDefault="00EB2225" w:rsidP="0052422B">
            <w:pPr>
              <w:suppressAutoHyphens/>
              <w:jc w:val="both"/>
              <w:rPr>
                <w:sz w:val="16"/>
                <w:szCs w:val="16"/>
                <w:u w:val="none"/>
              </w:rPr>
            </w:pPr>
            <w:r w:rsidRPr="0007347B">
              <w:rPr>
                <w:sz w:val="16"/>
                <w:szCs w:val="16"/>
                <w:u w:val="none"/>
              </w:rPr>
              <w:t xml:space="preserve">Updated after </w:t>
            </w:r>
            <w:r>
              <w:rPr>
                <w:sz w:val="16"/>
                <w:szCs w:val="16"/>
                <w:u w:val="none"/>
              </w:rPr>
              <w:t>new information shared regarding signature fields.</w:t>
            </w:r>
          </w:p>
        </w:tc>
      </w:tr>
      <w:tr w:rsidR="00EB2225" w:rsidRPr="00EE2053" w14:paraId="47F8DD61" w14:textId="77777777" w:rsidTr="00854224">
        <w:trPr>
          <w:cantSplit/>
          <w:trHeight w:val="113"/>
          <w:jc w:val="center"/>
        </w:trPr>
        <w:tc>
          <w:tcPr>
            <w:tcW w:w="988" w:type="dxa"/>
            <w:tcBorders>
              <w:top w:val="single" w:sz="4" w:space="0" w:color="000000"/>
              <w:left w:val="single" w:sz="4" w:space="0" w:color="999999"/>
              <w:bottom w:val="single" w:sz="4" w:space="0" w:color="000000"/>
              <w:right w:val="single" w:sz="4" w:space="0" w:color="999999"/>
            </w:tcBorders>
            <w:shd w:val="clear" w:color="auto" w:fill="auto"/>
            <w:tcMar>
              <w:top w:w="58" w:type="dxa"/>
              <w:left w:w="72" w:type="dxa"/>
              <w:bottom w:w="58" w:type="dxa"/>
              <w:right w:w="72" w:type="dxa"/>
            </w:tcMar>
            <w:vAlign w:val="center"/>
          </w:tcPr>
          <w:p w14:paraId="6BCB5754" w14:textId="77777777" w:rsidR="00EB2225" w:rsidRPr="00EE2053" w:rsidRDefault="00EB2225" w:rsidP="00854224">
            <w:pPr>
              <w:suppressAutoHyphens/>
              <w:spacing w:line="220" w:lineRule="exact"/>
              <w:jc w:val="both"/>
              <w:rPr>
                <w:rFonts w:eastAsia="MS Mincho"/>
                <w:sz w:val="16"/>
                <w:szCs w:val="16"/>
                <w:u w:val="none"/>
                <w:lang w:val="en-US"/>
              </w:rPr>
            </w:pPr>
          </w:p>
        </w:tc>
        <w:tc>
          <w:tcPr>
            <w:tcW w:w="965" w:type="dxa"/>
            <w:tcBorders>
              <w:top w:val="single" w:sz="4" w:space="0" w:color="000000"/>
              <w:left w:val="single" w:sz="4" w:space="0" w:color="999999"/>
              <w:bottom w:val="single" w:sz="4" w:space="0" w:color="000000"/>
              <w:right w:val="single" w:sz="4" w:space="0" w:color="999999"/>
            </w:tcBorders>
            <w:shd w:val="clear" w:color="auto" w:fill="auto"/>
            <w:tcMar>
              <w:top w:w="58" w:type="dxa"/>
              <w:left w:w="72" w:type="dxa"/>
              <w:bottom w:w="58" w:type="dxa"/>
              <w:right w:w="72" w:type="dxa"/>
            </w:tcMar>
            <w:vAlign w:val="center"/>
          </w:tcPr>
          <w:p w14:paraId="72E234DD" w14:textId="77777777" w:rsidR="00EB2225" w:rsidRPr="00EE2053" w:rsidRDefault="00EB2225" w:rsidP="00854224">
            <w:pPr>
              <w:suppressAutoHyphens/>
              <w:spacing w:line="220" w:lineRule="exact"/>
              <w:jc w:val="both"/>
              <w:rPr>
                <w:rFonts w:eastAsia="MS Mincho"/>
                <w:sz w:val="16"/>
                <w:szCs w:val="16"/>
                <w:u w:val="none"/>
                <w:lang w:val="en-US"/>
              </w:rPr>
            </w:pPr>
          </w:p>
        </w:tc>
        <w:tc>
          <w:tcPr>
            <w:tcW w:w="1241" w:type="dxa"/>
            <w:tcBorders>
              <w:top w:val="single" w:sz="4" w:space="0" w:color="000000"/>
              <w:left w:val="single" w:sz="4" w:space="0" w:color="999999"/>
              <w:bottom w:val="single" w:sz="4" w:space="0" w:color="000000"/>
              <w:right w:val="single" w:sz="4" w:space="0" w:color="999999"/>
            </w:tcBorders>
            <w:shd w:val="clear" w:color="auto" w:fill="auto"/>
            <w:tcMar>
              <w:top w:w="58" w:type="dxa"/>
              <w:left w:w="72" w:type="dxa"/>
              <w:bottom w:w="58" w:type="dxa"/>
              <w:right w:w="72" w:type="dxa"/>
            </w:tcMar>
            <w:vAlign w:val="center"/>
          </w:tcPr>
          <w:p w14:paraId="6B12EC28" w14:textId="77777777" w:rsidR="00EB2225" w:rsidRDefault="00EB2225" w:rsidP="00854224">
            <w:pPr>
              <w:suppressAutoHyphens/>
              <w:spacing w:line="220" w:lineRule="exact"/>
              <w:jc w:val="both"/>
              <w:rPr>
                <w:rFonts w:eastAsia="MS Mincho"/>
                <w:sz w:val="16"/>
                <w:szCs w:val="16"/>
                <w:u w:val="none"/>
                <w:lang w:val="en-US"/>
              </w:rPr>
            </w:pPr>
          </w:p>
        </w:tc>
        <w:tc>
          <w:tcPr>
            <w:tcW w:w="2171" w:type="dxa"/>
            <w:tcBorders>
              <w:top w:val="single" w:sz="4" w:space="0" w:color="000000"/>
              <w:left w:val="single" w:sz="4" w:space="0" w:color="999999"/>
              <w:bottom w:val="single" w:sz="4" w:space="0" w:color="000000"/>
              <w:right w:val="single" w:sz="4" w:space="0" w:color="999999"/>
            </w:tcBorders>
            <w:shd w:val="clear" w:color="auto" w:fill="auto"/>
            <w:tcMar>
              <w:top w:w="58" w:type="dxa"/>
              <w:left w:w="72" w:type="dxa"/>
              <w:bottom w:w="58" w:type="dxa"/>
              <w:right w:w="72" w:type="dxa"/>
            </w:tcMar>
            <w:vAlign w:val="center"/>
          </w:tcPr>
          <w:p w14:paraId="4FFAADB2" w14:textId="77777777" w:rsidR="00EB2225" w:rsidRPr="0007347B" w:rsidRDefault="00EB2225" w:rsidP="00854224">
            <w:pPr>
              <w:suppressAutoHyphens/>
              <w:spacing w:line="220" w:lineRule="exact"/>
              <w:jc w:val="both"/>
              <w:rPr>
                <w:rFonts w:eastAsia="MS Mincho"/>
                <w:bCs/>
                <w:sz w:val="16"/>
                <w:szCs w:val="16"/>
                <w:u w:val="none"/>
                <w:lang w:val="en-US"/>
              </w:rPr>
            </w:pPr>
          </w:p>
        </w:tc>
        <w:tc>
          <w:tcPr>
            <w:tcW w:w="3651"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5EE6668B" w14:textId="77777777" w:rsidR="00EB2225" w:rsidRPr="0007347B" w:rsidRDefault="00EB2225" w:rsidP="00854224">
            <w:pPr>
              <w:suppressAutoHyphens/>
              <w:jc w:val="both"/>
              <w:rPr>
                <w:sz w:val="16"/>
                <w:szCs w:val="16"/>
                <w:u w:val="none"/>
              </w:rPr>
            </w:pPr>
          </w:p>
        </w:tc>
      </w:tr>
    </w:tbl>
    <w:p w14:paraId="7347A878" w14:textId="77777777" w:rsidR="00E63092" w:rsidRDefault="00E63092" w:rsidP="00EA665E">
      <w:pPr>
        <w:suppressAutoHyphens/>
        <w:jc w:val="both"/>
      </w:pPr>
    </w:p>
    <w:p w14:paraId="2AFB6006" w14:textId="77777777" w:rsidR="008A53F6" w:rsidRPr="00EE2053" w:rsidRDefault="008A53F6" w:rsidP="00EA665E">
      <w:pPr>
        <w:suppressAutoHyphens/>
        <w:jc w:val="both"/>
      </w:pPr>
    </w:p>
    <w:tbl>
      <w:tblPr>
        <w:tblW w:w="9077" w:type="dxa"/>
        <w:jc w:val="center"/>
        <w:tblCellMar>
          <w:left w:w="10" w:type="dxa"/>
          <w:right w:w="10" w:type="dxa"/>
        </w:tblCellMar>
        <w:tblLook w:val="0000" w:firstRow="0" w:lastRow="0" w:firstColumn="0" w:lastColumn="0" w:noHBand="0" w:noVBand="0"/>
      </w:tblPr>
      <w:tblGrid>
        <w:gridCol w:w="9077"/>
      </w:tblGrid>
      <w:tr w:rsidR="0073769B" w:rsidRPr="00EE2053" w14:paraId="4E2DBB22" w14:textId="77777777">
        <w:trPr>
          <w:jc w:val="center"/>
        </w:trPr>
        <w:tc>
          <w:tcPr>
            <w:tcW w:w="907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1F16F124" w14:textId="3DC82AD8" w:rsidR="00E63092" w:rsidRPr="00EE2053" w:rsidRDefault="009E5F4D" w:rsidP="00EA665E">
            <w:pPr>
              <w:pStyle w:val="Heading1"/>
              <w:numPr>
                <w:ilvl w:val="0"/>
                <w:numId w:val="0"/>
              </w:numPr>
              <w:suppressAutoHyphens/>
              <w:jc w:val="center"/>
              <w:rPr>
                <w:lang w:eastAsia="ja-JP"/>
              </w:rPr>
            </w:pPr>
            <w:bookmarkStart w:id="26" w:name="_Toc446600258"/>
            <w:bookmarkStart w:id="27" w:name="_Toc447537275"/>
            <w:bookmarkStart w:id="28" w:name="_Toc447790933"/>
            <w:bookmarkStart w:id="29" w:name="_Toc448224210"/>
            <w:bookmarkStart w:id="30" w:name="_Toc448397645"/>
            <w:bookmarkStart w:id="31" w:name="_Toc449447625"/>
            <w:bookmarkStart w:id="32" w:name="_Toc449524799"/>
            <w:bookmarkStart w:id="33" w:name="_Toc473704222"/>
            <w:bookmarkStart w:id="34" w:name="_Toc473714819"/>
            <w:bookmarkStart w:id="35" w:name="_Toc474327599"/>
            <w:bookmarkStart w:id="36" w:name="_Toc474501254"/>
            <w:bookmarkStart w:id="37" w:name="_Toc497912945"/>
            <w:bookmarkStart w:id="38" w:name="_Toc52529409"/>
            <w:bookmarkStart w:id="39" w:name="_Toc52877826"/>
            <w:bookmarkStart w:id="40" w:name="_Toc442779493"/>
            <w:bookmarkStart w:id="41" w:name="_Toc446488376"/>
            <w:r w:rsidRPr="00EE2053">
              <w:rPr>
                <w:lang w:eastAsia="ja-JP"/>
              </w:rPr>
              <w:t xml:space="preserve">Document </w:t>
            </w:r>
            <w:bookmarkEnd w:id="26"/>
            <w:bookmarkEnd w:id="27"/>
            <w:bookmarkEnd w:id="28"/>
            <w:bookmarkEnd w:id="29"/>
            <w:bookmarkEnd w:id="30"/>
            <w:bookmarkEnd w:id="31"/>
            <w:bookmarkEnd w:id="32"/>
            <w:bookmarkEnd w:id="33"/>
            <w:bookmarkEnd w:id="34"/>
            <w:bookmarkEnd w:id="35"/>
            <w:bookmarkEnd w:id="36"/>
            <w:r w:rsidR="00DB70E4" w:rsidRPr="00EE2053">
              <w:rPr>
                <w:lang w:eastAsia="ja-JP"/>
              </w:rPr>
              <w:t>Distribution List</w:t>
            </w:r>
            <w:bookmarkEnd w:id="37"/>
            <w:bookmarkEnd w:id="38"/>
            <w:bookmarkEnd w:id="39"/>
          </w:p>
        </w:tc>
      </w:tr>
      <w:bookmarkEnd w:id="40"/>
      <w:bookmarkEnd w:id="41"/>
    </w:tbl>
    <w:p w14:paraId="4B70E503" w14:textId="77777777" w:rsidR="00E63092" w:rsidRPr="00EE2053" w:rsidRDefault="00E63092" w:rsidP="00EA665E">
      <w:pPr>
        <w:suppressAutoHyphens/>
        <w:jc w:val="both"/>
        <w:rPr>
          <w:sz w:val="8"/>
          <w:szCs w:val="8"/>
        </w:rPr>
      </w:pPr>
    </w:p>
    <w:tbl>
      <w:tblPr>
        <w:tblW w:w="8926" w:type="dxa"/>
        <w:jc w:val="center"/>
        <w:tblLayout w:type="fixed"/>
        <w:tblCellMar>
          <w:left w:w="10" w:type="dxa"/>
          <w:right w:w="10" w:type="dxa"/>
        </w:tblCellMar>
        <w:tblLook w:val="0000" w:firstRow="0" w:lastRow="0" w:firstColumn="0" w:lastColumn="0" w:noHBand="0" w:noVBand="0"/>
      </w:tblPr>
      <w:tblGrid>
        <w:gridCol w:w="2983"/>
        <w:gridCol w:w="5943"/>
      </w:tblGrid>
      <w:tr w:rsidR="0073769B" w:rsidRPr="00EE2053" w14:paraId="0EE6E3E7" w14:textId="77777777" w:rsidTr="0EB79B9E">
        <w:trPr>
          <w:cantSplit/>
          <w:trHeight w:val="113"/>
          <w:jc w:val="center"/>
        </w:trPr>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58" w:type="dxa"/>
              <w:left w:w="72" w:type="dxa"/>
              <w:bottom w:w="58" w:type="dxa"/>
              <w:right w:w="72" w:type="dxa"/>
            </w:tcMar>
          </w:tcPr>
          <w:p w14:paraId="450E7FE1" w14:textId="77777777" w:rsidR="001B291B" w:rsidRPr="00EE2053" w:rsidRDefault="001B291B" w:rsidP="00EA665E">
            <w:pPr>
              <w:pStyle w:val="TableText"/>
              <w:jc w:val="both"/>
              <w:rPr>
                <w:b/>
                <w:bCs/>
                <w:sz w:val="16"/>
                <w:szCs w:val="16"/>
                <w:u w:val="none"/>
              </w:rPr>
            </w:pPr>
            <w:r w:rsidRPr="00EE2053">
              <w:rPr>
                <w:b/>
                <w:bCs/>
                <w:sz w:val="16"/>
                <w:szCs w:val="16"/>
                <w:u w:val="none"/>
              </w:rPr>
              <w:t>NAME</w:t>
            </w:r>
          </w:p>
        </w:tc>
        <w:tc>
          <w:tcPr>
            <w:tcW w:w="59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58" w:type="dxa"/>
              <w:left w:w="72" w:type="dxa"/>
              <w:bottom w:w="58" w:type="dxa"/>
              <w:right w:w="72" w:type="dxa"/>
            </w:tcMar>
          </w:tcPr>
          <w:p w14:paraId="584CA1C5" w14:textId="77777777" w:rsidR="001B291B" w:rsidRPr="00EE2053" w:rsidRDefault="001B291B" w:rsidP="00EA665E">
            <w:pPr>
              <w:pStyle w:val="TableText"/>
              <w:jc w:val="both"/>
              <w:rPr>
                <w:b/>
                <w:bCs/>
                <w:sz w:val="16"/>
                <w:szCs w:val="16"/>
                <w:u w:val="none"/>
              </w:rPr>
            </w:pPr>
            <w:r w:rsidRPr="00EE2053">
              <w:rPr>
                <w:b/>
                <w:bCs/>
                <w:sz w:val="16"/>
                <w:szCs w:val="16"/>
                <w:u w:val="none"/>
              </w:rPr>
              <w:t>PROJECT ROLE / POSITION</w:t>
            </w:r>
          </w:p>
        </w:tc>
      </w:tr>
      <w:tr w:rsidR="006F7FE6" w:rsidRPr="00EE2053" w14:paraId="76AFE572" w14:textId="77777777" w:rsidTr="0EB79B9E">
        <w:trPr>
          <w:cantSplit/>
          <w:trHeight w:val="113"/>
          <w:jc w:val="center"/>
        </w:trPr>
        <w:tc>
          <w:tcPr>
            <w:tcW w:w="2983"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1397B241" w14:textId="0F54CE1E" w:rsidR="006F7FE6" w:rsidRDefault="006F7FE6" w:rsidP="00EA665E">
            <w:pPr>
              <w:pStyle w:val="TableText"/>
              <w:jc w:val="both"/>
              <w:rPr>
                <w:b/>
                <w:bCs/>
                <w:sz w:val="20"/>
                <w:u w:val="none"/>
              </w:rPr>
            </w:pPr>
            <w:r>
              <w:rPr>
                <w:b/>
                <w:bCs/>
                <w:sz w:val="20"/>
                <w:u w:val="none"/>
              </w:rPr>
              <w:t>Mark Whitaker</w:t>
            </w:r>
          </w:p>
        </w:tc>
        <w:tc>
          <w:tcPr>
            <w:tcW w:w="5943"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3D9E22F5" w14:textId="43741AF5" w:rsidR="006F7FE6" w:rsidRDefault="006F7FE6" w:rsidP="00EA665E">
            <w:pPr>
              <w:pStyle w:val="TableText"/>
              <w:jc w:val="both"/>
              <w:rPr>
                <w:sz w:val="20"/>
                <w:u w:val="none"/>
              </w:rPr>
            </w:pPr>
            <w:r>
              <w:rPr>
                <w:sz w:val="20"/>
                <w:u w:val="none"/>
              </w:rPr>
              <w:t>Solutions Delivery Manager</w:t>
            </w:r>
          </w:p>
        </w:tc>
      </w:tr>
      <w:tr w:rsidR="00CE22F2" w:rsidRPr="00EE2053" w14:paraId="7FA77682" w14:textId="77777777" w:rsidTr="0EB79B9E">
        <w:trPr>
          <w:cantSplit/>
          <w:trHeight w:val="113"/>
          <w:jc w:val="center"/>
        </w:trPr>
        <w:tc>
          <w:tcPr>
            <w:tcW w:w="2983"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10765BC7" w14:textId="50ECB7A2" w:rsidR="00CE22F2" w:rsidRDefault="00CE22F2" w:rsidP="00EA665E">
            <w:pPr>
              <w:pStyle w:val="TableText"/>
              <w:jc w:val="both"/>
              <w:rPr>
                <w:b/>
                <w:bCs/>
                <w:sz w:val="20"/>
                <w:u w:val="none"/>
              </w:rPr>
            </w:pPr>
            <w:r>
              <w:rPr>
                <w:b/>
                <w:bCs/>
                <w:sz w:val="20"/>
                <w:u w:val="none"/>
              </w:rPr>
              <w:t>Frakhanda Shah</w:t>
            </w:r>
          </w:p>
        </w:tc>
        <w:tc>
          <w:tcPr>
            <w:tcW w:w="5943"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27ABAA0D" w14:textId="61C5C5D7" w:rsidR="00CE22F2" w:rsidRDefault="00CE22F2" w:rsidP="00EA665E">
            <w:pPr>
              <w:pStyle w:val="TableText"/>
              <w:jc w:val="both"/>
              <w:rPr>
                <w:sz w:val="20"/>
                <w:u w:val="none"/>
              </w:rPr>
            </w:pPr>
            <w:r>
              <w:rPr>
                <w:sz w:val="20"/>
                <w:u w:val="none"/>
              </w:rPr>
              <w:t>Scrum Master</w:t>
            </w:r>
          </w:p>
        </w:tc>
      </w:tr>
      <w:tr w:rsidR="006F7FE6" w:rsidRPr="00EE2053" w14:paraId="617B7C45" w14:textId="77777777" w:rsidTr="0EB79B9E">
        <w:trPr>
          <w:cantSplit/>
          <w:trHeight w:val="113"/>
          <w:jc w:val="center"/>
        </w:trPr>
        <w:tc>
          <w:tcPr>
            <w:tcW w:w="2983"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004AC46B" w14:textId="7DE8D430" w:rsidR="006F7FE6" w:rsidRDefault="00AF7A94" w:rsidP="00EA665E">
            <w:pPr>
              <w:pStyle w:val="TableText"/>
              <w:jc w:val="both"/>
              <w:rPr>
                <w:b/>
                <w:bCs/>
                <w:sz w:val="20"/>
                <w:u w:val="none"/>
              </w:rPr>
            </w:pPr>
            <w:r>
              <w:rPr>
                <w:b/>
                <w:bCs/>
                <w:sz w:val="20"/>
                <w:u w:val="none"/>
              </w:rPr>
              <w:t>Alison Trafford</w:t>
            </w:r>
          </w:p>
        </w:tc>
        <w:tc>
          <w:tcPr>
            <w:tcW w:w="5943"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4F5DEDE0" w14:textId="45F93B36" w:rsidR="006F7FE6" w:rsidRPr="00EF48FD" w:rsidRDefault="00AF7A94" w:rsidP="00EA665E">
            <w:pPr>
              <w:pStyle w:val="TableText"/>
              <w:jc w:val="both"/>
              <w:rPr>
                <w:sz w:val="20"/>
                <w:u w:val="none"/>
              </w:rPr>
            </w:pPr>
            <w:r>
              <w:rPr>
                <w:sz w:val="20"/>
                <w:u w:val="none"/>
              </w:rPr>
              <w:t>Systems Analyst</w:t>
            </w:r>
          </w:p>
        </w:tc>
      </w:tr>
      <w:tr w:rsidR="006F7FE6" w:rsidRPr="00EE2053" w14:paraId="40427DF6" w14:textId="77777777" w:rsidTr="0EB79B9E">
        <w:trPr>
          <w:cantSplit/>
          <w:trHeight w:val="113"/>
          <w:jc w:val="center"/>
        </w:trPr>
        <w:tc>
          <w:tcPr>
            <w:tcW w:w="2983"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39649EE7" w14:textId="61E094FD" w:rsidR="006F7FE6" w:rsidRDefault="00EA66E2" w:rsidP="00EA665E">
            <w:pPr>
              <w:pStyle w:val="TableText"/>
              <w:jc w:val="both"/>
              <w:rPr>
                <w:b/>
                <w:bCs/>
                <w:sz w:val="20"/>
                <w:u w:val="none"/>
              </w:rPr>
            </w:pPr>
            <w:r>
              <w:rPr>
                <w:b/>
                <w:bCs/>
                <w:sz w:val="20"/>
                <w:u w:val="none"/>
              </w:rPr>
              <w:t>Amerjit Singh</w:t>
            </w:r>
          </w:p>
        </w:tc>
        <w:tc>
          <w:tcPr>
            <w:tcW w:w="5943"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6430D404" w14:textId="3B89B8C7" w:rsidR="006F7FE6" w:rsidRPr="00D637FE" w:rsidRDefault="00AF7A94" w:rsidP="00EA665E">
            <w:pPr>
              <w:pStyle w:val="TableText"/>
              <w:jc w:val="both"/>
              <w:rPr>
                <w:b/>
                <w:sz w:val="20"/>
                <w:u w:val="none"/>
              </w:rPr>
            </w:pPr>
            <w:r w:rsidRPr="00AF7A94">
              <w:rPr>
                <w:sz w:val="20"/>
                <w:u w:val="none"/>
              </w:rPr>
              <w:t>Application Developer</w:t>
            </w:r>
          </w:p>
        </w:tc>
      </w:tr>
      <w:tr w:rsidR="00AB49E5" w:rsidRPr="00EE2053" w14:paraId="7CC9B052" w14:textId="77777777" w:rsidTr="0EB79B9E">
        <w:trPr>
          <w:cantSplit/>
          <w:trHeight w:val="113"/>
          <w:jc w:val="center"/>
        </w:trPr>
        <w:tc>
          <w:tcPr>
            <w:tcW w:w="2983"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1CB987C5" w14:textId="78C8521A" w:rsidR="00AB49E5" w:rsidRDefault="008F3FBB" w:rsidP="00EA665E">
            <w:pPr>
              <w:pStyle w:val="TableText"/>
              <w:jc w:val="both"/>
              <w:rPr>
                <w:b/>
                <w:bCs/>
                <w:sz w:val="20"/>
                <w:u w:val="none"/>
              </w:rPr>
            </w:pPr>
            <w:r>
              <w:rPr>
                <w:b/>
                <w:bCs/>
                <w:sz w:val="20"/>
                <w:u w:val="none"/>
              </w:rPr>
              <w:t>Manav Shah</w:t>
            </w:r>
          </w:p>
        </w:tc>
        <w:tc>
          <w:tcPr>
            <w:tcW w:w="5943"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149A4159" w14:textId="2FCDC4F2" w:rsidR="00AB49E5" w:rsidRPr="00D637FE" w:rsidRDefault="00AF7A94" w:rsidP="00EA665E">
            <w:pPr>
              <w:pStyle w:val="TableText"/>
              <w:jc w:val="both"/>
              <w:rPr>
                <w:b/>
                <w:sz w:val="20"/>
                <w:u w:val="none"/>
              </w:rPr>
            </w:pPr>
            <w:r w:rsidRPr="00AF7A94">
              <w:rPr>
                <w:sz w:val="20"/>
                <w:u w:val="none"/>
              </w:rPr>
              <w:t>Application Developer</w:t>
            </w:r>
          </w:p>
        </w:tc>
      </w:tr>
      <w:tr w:rsidR="00826579" w:rsidRPr="00EE2053" w14:paraId="17CEA4F0" w14:textId="77777777" w:rsidTr="0EB79B9E">
        <w:trPr>
          <w:cantSplit/>
          <w:trHeight w:val="113"/>
          <w:jc w:val="center"/>
        </w:trPr>
        <w:tc>
          <w:tcPr>
            <w:tcW w:w="2983"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024CDBEE" w14:textId="713C9934" w:rsidR="00826579" w:rsidRDefault="008F3FBB" w:rsidP="00826579">
            <w:pPr>
              <w:pStyle w:val="TableText"/>
              <w:jc w:val="both"/>
              <w:rPr>
                <w:b/>
                <w:bCs/>
                <w:sz w:val="20"/>
                <w:u w:val="none"/>
              </w:rPr>
            </w:pPr>
            <w:r>
              <w:rPr>
                <w:b/>
                <w:bCs/>
                <w:sz w:val="20"/>
                <w:u w:val="none"/>
              </w:rPr>
              <w:t>Amin Abbas</w:t>
            </w:r>
          </w:p>
        </w:tc>
        <w:tc>
          <w:tcPr>
            <w:tcW w:w="5943"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599DDA5A" w14:textId="4F2CC0F7" w:rsidR="00826579" w:rsidRPr="00D637FE" w:rsidRDefault="00AF7A94" w:rsidP="00826579">
            <w:pPr>
              <w:pStyle w:val="TableText"/>
              <w:jc w:val="both"/>
              <w:rPr>
                <w:b/>
                <w:sz w:val="20"/>
                <w:u w:val="none"/>
              </w:rPr>
            </w:pPr>
            <w:r w:rsidRPr="00AF7A94">
              <w:rPr>
                <w:sz w:val="20"/>
                <w:u w:val="none"/>
              </w:rPr>
              <w:t>DevOps Technical Specialist</w:t>
            </w:r>
          </w:p>
        </w:tc>
      </w:tr>
      <w:tr w:rsidR="00826579" w:rsidRPr="00EE2053" w14:paraId="3782C16A" w14:textId="77777777" w:rsidTr="0EB79B9E">
        <w:trPr>
          <w:cantSplit/>
          <w:trHeight w:val="113"/>
          <w:jc w:val="center"/>
        </w:trPr>
        <w:tc>
          <w:tcPr>
            <w:tcW w:w="2983"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55823988" w14:textId="113E714A" w:rsidR="00826579" w:rsidRDefault="008F3FBB" w:rsidP="00826579">
            <w:pPr>
              <w:pStyle w:val="TableText"/>
              <w:jc w:val="both"/>
              <w:rPr>
                <w:b/>
                <w:bCs/>
                <w:sz w:val="20"/>
                <w:u w:val="none"/>
              </w:rPr>
            </w:pPr>
            <w:r>
              <w:rPr>
                <w:b/>
                <w:bCs/>
                <w:sz w:val="20"/>
                <w:u w:val="none"/>
              </w:rPr>
              <w:lastRenderedPageBreak/>
              <w:t>Zabair Khan</w:t>
            </w:r>
          </w:p>
        </w:tc>
        <w:tc>
          <w:tcPr>
            <w:tcW w:w="5943"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7FE60CB7" w14:textId="0B2CC69F" w:rsidR="00826579" w:rsidRPr="00D637FE" w:rsidRDefault="00AF7A94" w:rsidP="00826579">
            <w:pPr>
              <w:pStyle w:val="TableText"/>
              <w:jc w:val="both"/>
              <w:rPr>
                <w:b/>
                <w:sz w:val="20"/>
                <w:u w:val="none"/>
              </w:rPr>
            </w:pPr>
            <w:r w:rsidRPr="00AF7A94">
              <w:rPr>
                <w:sz w:val="20"/>
                <w:u w:val="none"/>
              </w:rPr>
              <w:t>Application Support Specialist</w:t>
            </w:r>
          </w:p>
        </w:tc>
      </w:tr>
      <w:tr w:rsidR="00826579" w:rsidRPr="00EE2053" w14:paraId="5642B8DE" w14:textId="77777777" w:rsidTr="0EB79B9E">
        <w:trPr>
          <w:cantSplit/>
          <w:trHeight w:val="113"/>
          <w:jc w:val="center"/>
        </w:trPr>
        <w:tc>
          <w:tcPr>
            <w:tcW w:w="2983"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6108B3AA" w14:textId="09E2228B" w:rsidR="00826579" w:rsidRDefault="008F3FBB" w:rsidP="00826579">
            <w:pPr>
              <w:pStyle w:val="TableText"/>
              <w:jc w:val="both"/>
              <w:rPr>
                <w:b/>
                <w:bCs/>
                <w:sz w:val="20"/>
                <w:u w:val="none"/>
              </w:rPr>
            </w:pPr>
            <w:r>
              <w:rPr>
                <w:b/>
                <w:bCs/>
                <w:sz w:val="20"/>
                <w:u w:val="none"/>
              </w:rPr>
              <w:t>Greg Macdonald</w:t>
            </w:r>
          </w:p>
        </w:tc>
        <w:tc>
          <w:tcPr>
            <w:tcW w:w="5943"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25E17B44" w14:textId="4B88BE2C" w:rsidR="00826579" w:rsidRDefault="00826579" w:rsidP="00826579">
            <w:pPr>
              <w:pStyle w:val="TableText"/>
              <w:jc w:val="both"/>
              <w:rPr>
                <w:sz w:val="20"/>
                <w:u w:val="none"/>
              </w:rPr>
            </w:pPr>
            <w:r>
              <w:rPr>
                <w:sz w:val="20"/>
                <w:u w:val="none"/>
              </w:rPr>
              <w:t>Senior Test Analyst</w:t>
            </w:r>
          </w:p>
        </w:tc>
      </w:tr>
      <w:tr w:rsidR="00826579" w:rsidRPr="00EE2053" w14:paraId="267CF57A" w14:textId="77777777" w:rsidTr="0EB79B9E">
        <w:trPr>
          <w:cantSplit/>
          <w:trHeight w:val="113"/>
          <w:jc w:val="center"/>
        </w:trPr>
        <w:tc>
          <w:tcPr>
            <w:tcW w:w="2983"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1CC80B3B" w14:textId="0B25D995" w:rsidR="00826579" w:rsidRDefault="008F3FBB" w:rsidP="00826579">
            <w:pPr>
              <w:pStyle w:val="TableText"/>
              <w:jc w:val="both"/>
              <w:rPr>
                <w:b/>
                <w:bCs/>
                <w:sz w:val="20"/>
                <w:u w:val="none"/>
              </w:rPr>
            </w:pPr>
            <w:r>
              <w:rPr>
                <w:b/>
                <w:bCs/>
                <w:sz w:val="20"/>
                <w:u w:val="none"/>
              </w:rPr>
              <w:t>Kamran Fiaz</w:t>
            </w:r>
          </w:p>
        </w:tc>
        <w:tc>
          <w:tcPr>
            <w:tcW w:w="5943"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4163A34F" w14:textId="21D0A10C" w:rsidR="00826579" w:rsidRDefault="00826579" w:rsidP="00826579">
            <w:pPr>
              <w:pStyle w:val="TableText"/>
              <w:jc w:val="both"/>
              <w:rPr>
                <w:sz w:val="20"/>
                <w:u w:val="none"/>
              </w:rPr>
            </w:pPr>
            <w:r>
              <w:rPr>
                <w:sz w:val="20"/>
                <w:u w:val="none"/>
              </w:rPr>
              <w:t>Senior Test Analyst</w:t>
            </w:r>
          </w:p>
        </w:tc>
      </w:tr>
    </w:tbl>
    <w:p w14:paraId="60E3FEEB" w14:textId="77777777" w:rsidR="00E63092" w:rsidRPr="00EE2053" w:rsidRDefault="00E63092" w:rsidP="00EA665E">
      <w:pPr>
        <w:suppressAutoHyphens/>
        <w:jc w:val="both"/>
      </w:pPr>
      <w:bookmarkStart w:id="42" w:name="_Toc437939515"/>
      <w:bookmarkStart w:id="43" w:name="_Toc444875031"/>
      <w:bookmarkStart w:id="44" w:name="_Toc444876383"/>
    </w:p>
    <w:p w14:paraId="25B77363" w14:textId="77777777" w:rsidR="00E63092" w:rsidRPr="00EE2053" w:rsidRDefault="00E63092" w:rsidP="00EA665E">
      <w:pPr>
        <w:suppressAutoHyphens/>
        <w:jc w:val="both"/>
      </w:pPr>
    </w:p>
    <w:tbl>
      <w:tblPr>
        <w:tblW w:w="9077" w:type="dxa"/>
        <w:jc w:val="center"/>
        <w:tblCellMar>
          <w:left w:w="10" w:type="dxa"/>
          <w:right w:w="10" w:type="dxa"/>
        </w:tblCellMar>
        <w:tblLook w:val="0000" w:firstRow="0" w:lastRow="0" w:firstColumn="0" w:lastColumn="0" w:noHBand="0" w:noVBand="0"/>
      </w:tblPr>
      <w:tblGrid>
        <w:gridCol w:w="9077"/>
      </w:tblGrid>
      <w:tr w:rsidR="00ED69D3" w:rsidRPr="00EE2053" w14:paraId="5A74ED3B" w14:textId="77777777" w:rsidTr="00880C8A">
        <w:trPr>
          <w:jc w:val="center"/>
        </w:trPr>
        <w:tc>
          <w:tcPr>
            <w:tcW w:w="907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72A90D6C" w14:textId="184B0A50" w:rsidR="00ED69D3" w:rsidRPr="00EE2053" w:rsidRDefault="00B6531D" w:rsidP="00EA665E">
            <w:pPr>
              <w:pStyle w:val="Heading1"/>
              <w:numPr>
                <w:ilvl w:val="0"/>
                <w:numId w:val="0"/>
              </w:numPr>
              <w:suppressAutoHyphens/>
              <w:jc w:val="center"/>
              <w:rPr>
                <w:lang w:eastAsia="ja-JP"/>
              </w:rPr>
            </w:pPr>
            <w:bookmarkStart w:id="45" w:name="_Sprint_Reference_Documentation"/>
            <w:bookmarkEnd w:id="45"/>
            <w:r w:rsidRPr="00EE2053">
              <w:br w:type="page"/>
            </w:r>
            <w:bookmarkStart w:id="46" w:name="_Toc52529410"/>
            <w:bookmarkStart w:id="47" w:name="_Toc52877827"/>
            <w:r w:rsidR="00ED69D3" w:rsidRPr="00EE2053">
              <w:rPr>
                <w:lang w:eastAsia="ja-JP"/>
              </w:rPr>
              <w:t xml:space="preserve">Document </w:t>
            </w:r>
            <w:r w:rsidR="00140371">
              <w:rPr>
                <w:lang w:eastAsia="ja-JP"/>
              </w:rPr>
              <w:t>Sign Off</w:t>
            </w:r>
            <w:bookmarkEnd w:id="46"/>
            <w:bookmarkEnd w:id="47"/>
            <w:r w:rsidR="003370E1">
              <w:rPr>
                <w:lang w:eastAsia="ja-JP"/>
              </w:rPr>
              <w:t xml:space="preserve"> </w:t>
            </w:r>
          </w:p>
        </w:tc>
      </w:tr>
    </w:tbl>
    <w:p w14:paraId="52BDDA28" w14:textId="77777777" w:rsidR="00ED69D3" w:rsidRPr="00EE2053" w:rsidRDefault="00ED69D3" w:rsidP="00EA665E">
      <w:pPr>
        <w:suppressAutoHyphens/>
        <w:jc w:val="both"/>
        <w:rPr>
          <w:sz w:val="8"/>
          <w:szCs w:val="8"/>
        </w:rPr>
      </w:pPr>
    </w:p>
    <w:tbl>
      <w:tblPr>
        <w:tblW w:w="8926" w:type="dxa"/>
        <w:jc w:val="center"/>
        <w:tblLayout w:type="fixed"/>
        <w:tblCellMar>
          <w:left w:w="10" w:type="dxa"/>
          <w:right w:w="10" w:type="dxa"/>
        </w:tblCellMar>
        <w:tblLook w:val="0000" w:firstRow="0" w:lastRow="0" w:firstColumn="0" w:lastColumn="0" w:noHBand="0" w:noVBand="0"/>
      </w:tblPr>
      <w:tblGrid>
        <w:gridCol w:w="2983"/>
        <w:gridCol w:w="5943"/>
      </w:tblGrid>
      <w:tr w:rsidR="00ED69D3" w:rsidRPr="00EE2053" w14:paraId="74CD49F3" w14:textId="77777777" w:rsidTr="00880C8A">
        <w:trPr>
          <w:cantSplit/>
          <w:trHeight w:val="113"/>
          <w:jc w:val="center"/>
        </w:trPr>
        <w:tc>
          <w:tcPr>
            <w:tcW w:w="2983" w:type="dxa"/>
            <w:tcBorders>
              <w:top w:val="single" w:sz="4" w:space="0" w:color="000000"/>
              <w:left w:val="single" w:sz="4" w:space="0" w:color="000000"/>
              <w:bottom w:val="single" w:sz="4" w:space="0" w:color="000000"/>
              <w:right w:val="single" w:sz="4" w:space="0" w:color="000000"/>
            </w:tcBorders>
            <w:shd w:val="clear" w:color="auto" w:fill="A6A6A6"/>
            <w:tcMar>
              <w:top w:w="58" w:type="dxa"/>
              <w:left w:w="72" w:type="dxa"/>
              <w:bottom w:w="58" w:type="dxa"/>
              <w:right w:w="72" w:type="dxa"/>
            </w:tcMar>
          </w:tcPr>
          <w:p w14:paraId="586715AF" w14:textId="77777777" w:rsidR="00ED69D3" w:rsidRPr="00EE2053" w:rsidRDefault="00ED69D3" w:rsidP="00EA665E">
            <w:pPr>
              <w:pStyle w:val="TableText"/>
              <w:jc w:val="both"/>
              <w:rPr>
                <w:b/>
                <w:bCs/>
                <w:sz w:val="16"/>
                <w:szCs w:val="16"/>
                <w:u w:val="none"/>
              </w:rPr>
            </w:pPr>
            <w:r w:rsidRPr="00EE2053">
              <w:rPr>
                <w:b/>
                <w:bCs/>
                <w:sz w:val="16"/>
                <w:szCs w:val="16"/>
                <w:u w:val="none"/>
              </w:rPr>
              <w:t>NAME</w:t>
            </w:r>
          </w:p>
        </w:tc>
        <w:tc>
          <w:tcPr>
            <w:tcW w:w="5943" w:type="dxa"/>
            <w:tcBorders>
              <w:top w:val="single" w:sz="4" w:space="0" w:color="000000"/>
              <w:left w:val="single" w:sz="4" w:space="0" w:color="000000"/>
              <w:bottom w:val="single" w:sz="4" w:space="0" w:color="000000"/>
              <w:right w:val="single" w:sz="4" w:space="0" w:color="000000"/>
            </w:tcBorders>
            <w:shd w:val="clear" w:color="auto" w:fill="A6A6A6"/>
            <w:tcMar>
              <w:top w:w="58" w:type="dxa"/>
              <w:left w:w="72" w:type="dxa"/>
              <w:bottom w:w="58" w:type="dxa"/>
              <w:right w:w="72" w:type="dxa"/>
            </w:tcMar>
          </w:tcPr>
          <w:p w14:paraId="05B7BCA9" w14:textId="77777777" w:rsidR="00ED69D3" w:rsidRPr="00EE2053" w:rsidRDefault="00ED69D3" w:rsidP="00EA665E">
            <w:pPr>
              <w:pStyle w:val="TableText"/>
              <w:jc w:val="both"/>
              <w:rPr>
                <w:b/>
                <w:bCs/>
                <w:sz w:val="16"/>
                <w:szCs w:val="16"/>
                <w:u w:val="none"/>
              </w:rPr>
            </w:pPr>
            <w:bookmarkStart w:id="48" w:name="_Hlk52287570"/>
            <w:r w:rsidRPr="00EE2053">
              <w:rPr>
                <w:b/>
                <w:bCs/>
                <w:sz w:val="16"/>
                <w:szCs w:val="16"/>
                <w:u w:val="none"/>
              </w:rPr>
              <w:t>PROJECT ROLE / POSITION</w:t>
            </w:r>
            <w:bookmarkEnd w:id="48"/>
          </w:p>
        </w:tc>
      </w:tr>
      <w:tr w:rsidR="00165F84" w:rsidRPr="00EE2053" w14:paraId="791E58A9" w14:textId="77777777" w:rsidTr="00880C8A">
        <w:trPr>
          <w:cantSplit/>
          <w:trHeight w:val="113"/>
          <w:jc w:val="center"/>
        </w:trPr>
        <w:tc>
          <w:tcPr>
            <w:tcW w:w="2983"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61FC7665" w14:textId="13AB5A7E" w:rsidR="00165F84" w:rsidRDefault="00165F84" w:rsidP="00165F84">
            <w:pPr>
              <w:pStyle w:val="TableText"/>
              <w:jc w:val="both"/>
              <w:rPr>
                <w:b/>
                <w:bCs/>
                <w:sz w:val="20"/>
                <w:u w:val="none"/>
              </w:rPr>
            </w:pPr>
            <w:r>
              <w:rPr>
                <w:b/>
                <w:bCs/>
                <w:sz w:val="20"/>
                <w:u w:val="none"/>
              </w:rPr>
              <w:t>Mark Whitaker</w:t>
            </w:r>
          </w:p>
        </w:tc>
        <w:tc>
          <w:tcPr>
            <w:tcW w:w="5943"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2D56E1BA" w14:textId="3F24CE5C" w:rsidR="00165F84" w:rsidRDefault="00165F84" w:rsidP="00165F84">
            <w:pPr>
              <w:pStyle w:val="TableText"/>
              <w:jc w:val="both"/>
              <w:rPr>
                <w:sz w:val="20"/>
                <w:u w:val="none"/>
              </w:rPr>
            </w:pPr>
            <w:r>
              <w:rPr>
                <w:sz w:val="20"/>
                <w:u w:val="none"/>
              </w:rPr>
              <w:t>Solutions Delivery Manager</w:t>
            </w:r>
          </w:p>
        </w:tc>
      </w:tr>
      <w:tr w:rsidR="00E44D51" w:rsidRPr="00EE2053" w14:paraId="677DD179" w14:textId="77777777" w:rsidTr="005E2D2E">
        <w:trPr>
          <w:cantSplit/>
          <w:trHeight w:val="113"/>
          <w:jc w:val="center"/>
        </w:trPr>
        <w:tc>
          <w:tcPr>
            <w:tcW w:w="2983"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35B900D6" w14:textId="77777777" w:rsidR="00E44D51" w:rsidRDefault="00E44D51" w:rsidP="005E2D2E">
            <w:pPr>
              <w:pStyle w:val="TableText"/>
              <w:jc w:val="both"/>
              <w:rPr>
                <w:b/>
                <w:bCs/>
                <w:sz w:val="20"/>
                <w:u w:val="none"/>
              </w:rPr>
            </w:pPr>
            <w:r>
              <w:rPr>
                <w:b/>
                <w:bCs/>
                <w:sz w:val="20"/>
                <w:u w:val="none"/>
              </w:rPr>
              <w:t>Frakhanda Shah</w:t>
            </w:r>
          </w:p>
        </w:tc>
        <w:tc>
          <w:tcPr>
            <w:tcW w:w="5943"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1561E43E" w14:textId="77777777" w:rsidR="00E44D51" w:rsidRDefault="00E44D51" w:rsidP="005E2D2E">
            <w:pPr>
              <w:pStyle w:val="TableText"/>
              <w:jc w:val="both"/>
              <w:rPr>
                <w:sz w:val="20"/>
                <w:u w:val="none"/>
              </w:rPr>
            </w:pPr>
            <w:r>
              <w:rPr>
                <w:sz w:val="20"/>
                <w:u w:val="none"/>
              </w:rPr>
              <w:t>Scrum Master</w:t>
            </w:r>
          </w:p>
        </w:tc>
      </w:tr>
      <w:tr w:rsidR="00E44D51" w:rsidRPr="00EE2053" w14:paraId="3E2B492A" w14:textId="77777777" w:rsidTr="005E2D2E">
        <w:trPr>
          <w:cantSplit/>
          <w:trHeight w:val="113"/>
          <w:jc w:val="center"/>
        </w:trPr>
        <w:tc>
          <w:tcPr>
            <w:tcW w:w="2983"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4F24DD1D" w14:textId="77777777" w:rsidR="00E44D51" w:rsidRDefault="00E44D51" w:rsidP="005E2D2E">
            <w:pPr>
              <w:pStyle w:val="TableText"/>
              <w:jc w:val="both"/>
              <w:rPr>
                <w:b/>
                <w:bCs/>
                <w:sz w:val="20"/>
                <w:u w:val="none"/>
              </w:rPr>
            </w:pPr>
            <w:r>
              <w:rPr>
                <w:b/>
                <w:bCs/>
                <w:sz w:val="20"/>
                <w:u w:val="none"/>
              </w:rPr>
              <w:t>Alison Trafford</w:t>
            </w:r>
          </w:p>
        </w:tc>
        <w:tc>
          <w:tcPr>
            <w:tcW w:w="5943" w:type="dxa"/>
            <w:tcBorders>
              <w:top w:val="single" w:sz="4" w:space="0" w:color="999999"/>
              <w:left w:val="single" w:sz="4" w:space="0" w:color="999999"/>
              <w:bottom w:val="single" w:sz="4" w:space="0" w:color="999999"/>
              <w:right w:val="single" w:sz="4" w:space="0" w:color="999999"/>
            </w:tcBorders>
            <w:shd w:val="clear" w:color="auto" w:fill="auto"/>
            <w:tcMar>
              <w:top w:w="58" w:type="dxa"/>
              <w:left w:w="72" w:type="dxa"/>
              <w:bottom w:w="58" w:type="dxa"/>
              <w:right w:w="72" w:type="dxa"/>
            </w:tcMar>
            <w:vAlign w:val="center"/>
          </w:tcPr>
          <w:p w14:paraId="54438AA9" w14:textId="77777777" w:rsidR="00E44D51" w:rsidRPr="00EF48FD" w:rsidRDefault="00E44D51" w:rsidP="005E2D2E">
            <w:pPr>
              <w:pStyle w:val="TableText"/>
              <w:jc w:val="both"/>
              <w:rPr>
                <w:sz w:val="20"/>
                <w:u w:val="none"/>
              </w:rPr>
            </w:pPr>
            <w:r>
              <w:rPr>
                <w:sz w:val="20"/>
                <w:u w:val="none"/>
              </w:rPr>
              <w:t>Systems Analyst</w:t>
            </w:r>
          </w:p>
        </w:tc>
      </w:tr>
    </w:tbl>
    <w:p w14:paraId="1C1E95B2" w14:textId="34452189" w:rsidR="00140371" w:rsidRDefault="00140371" w:rsidP="00EA665E">
      <w:pPr>
        <w:suppressAutoHyphens/>
        <w:jc w:val="both"/>
      </w:pPr>
    </w:p>
    <w:p w14:paraId="5B2451B8" w14:textId="34B69891" w:rsidR="00140371" w:rsidRDefault="00140371" w:rsidP="00EA665E">
      <w:pPr>
        <w:suppressAutoHyphens/>
        <w:jc w:val="both"/>
      </w:pPr>
      <w:r>
        <w:br w:type="page"/>
      </w:r>
    </w:p>
    <w:p w14:paraId="31D3C63C" w14:textId="78754971" w:rsidR="00AE5A34" w:rsidRDefault="00AE5A34"/>
    <w:p w14:paraId="5C07C6AB" w14:textId="77777777" w:rsidR="00AE5A34" w:rsidRDefault="00AE5A34" w:rsidP="00EA665E">
      <w:pPr>
        <w:suppressAutoHyphens/>
        <w:jc w:val="both"/>
      </w:pPr>
    </w:p>
    <w:p w14:paraId="7CE4AFE2" w14:textId="5156A8CE" w:rsidR="00F5339F" w:rsidRDefault="00937535" w:rsidP="00654211">
      <w:pPr>
        <w:pStyle w:val="Heading1"/>
        <w:suppressAutoHyphens/>
        <w:ind w:left="360"/>
        <w:jc w:val="both"/>
      </w:pPr>
      <w:bookmarkStart w:id="49" w:name="_Test_Results_–"/>
      <w:bookmarkStart w:id="50" w:name="_Toc52529412"/>
      <w:bookmarkStart w:id="51" w:name="_Toc52877828"/>
      <w:bookmarkStart w:id="52" w:name="_Toc444875035"/>
      <w:bookmarkStart w:id="53" w:name="_Toc444876388"/>
      <w:bookmarkEnd w:id="42"/>
      <w:bookmarkEnd w:id="43"/>
      <w:bookmarkEnd w:id="44"/>
      <w:bookmarkEnd w:id="49"/>
      <w:r>
        <w:t>Background</w:t>
      </w:r>
      <w:bookmarkEnd w:id="50"/>
      <w:bookmarkEnd w:id="51"/>
    </w:p>
    <w:p w14:paraId="331F8906" w14:textId="5BD88BB0" w:rsidR="003370E1" w:rsidRDefault="003370E1" w:rsidP="003370E1"/>
    <w:p w14:paraId="6195DEA4" w14:textId="24279DDB" w:rsidR="005D159D" w:rsidRDefault="005D159D" w:rsidP="005D159D">
      <w:pPr>
        <w:rPr>
          <w:u w:val="none"/>
        </w:rPr>
      </w:pPr>
      <w:r w:rsidRPr="005D159D">
        <w:rPr>
          <w:u w:val="none"/>
        </w:rPr>
        <w:t xml:space="preserve">The objectives of the project are like-for-like replacement of the three “processing routes“ currently provided for card payments within the provided deadline for valid licence of BizTalk. </w:t>
      </w:r>
      <w:r>
        <w:rPr>
          <w:u w:val="none"/>
        </w:rPr>
        <w:t xml:space="preserve">These processing routes being: Payment Notification (Valid and Invalid), Take Card Payments and Apply Payments. </w:t>
      </w:r>
    </w:p>
    <w:p w14:paraId="6E436135" w14:textId="77777777" w:rsidR="005D159D" w:rsidRDefault="005D159D" w:rsidP="005D159D">
      <w:pPr>
        <w:rPr>
          <w:u w:val="none"/>
        </w:rPr>
      </w:pPr>
    </w:p>
    <w:p w14:paraId="1811AD98" w14:textId="5EA6FB1C" w:rsidR="005D159D" w:rsidRPr="005D159D" w:rsidRDefault="005D159D" w:rsidP="005D159D">
      <w:pPr>
        <w:rPr>
          <w:u w:val="none"/>
        </w:rPr>
      </w:pPr>
      <w:r>
        <w:rPr>
          <w:u w:val="none"/>
        </w:rPr>
        <w:t xml:space="preserve">The </w:t>
      </w:r>
      <w:r w:rsidRPr="005D159D">
        <w:rPr>
          <w:u w:val="none"/>
        </w:rPr>
        <w:t>scope of the project is limited to a replacement of the current Card Payment function of the BizTalk servers and does not extend into replacing support systems such as CPM Web Proxy or CPM.</w:t>
      </w:r>
    </w:p>
    <w:p w14:paraId="3B471F9C" w14:textId="1A651AE0" w:rsidR="005D159D" w:rsidRPr="005D159D" w:rsidRDefault="005D159D" w:rsidP="005D159D">
      <w:pPr>
        <w:rPr>
          <w:u w:val="none"/>
        </w:rPr>
      </w:pPr>
      <w:r>
        <w:rPr>
          <w:u w:val="none"/>
        </w:rPr>
        <w:t xml:space="preserve">As an additional benefit,  </w:t>
      </w:r>
      <w:r w:rsidRPr="005D159D">
        <w:rPr>
          <w:u w:val="none"/>
        </w:rPr>
        <w:t xml:space="preserve">monitoring and logging for support and introducing alerts for failure reporting </w:t>
      </w:r>
      <w:r>
        <w:rPr>
          <w:u w:val="none"/>
        </w:rPr>
        <w:t>will be improved</w:t>
      </w:r>
    </w:p>
    <w:p w14:paraId="0B1EE515" w14:textId="77777777" w:rsidR="005D159D" w:rsidRDefault="005D159D" w:rsidP="005D159D"/>
    <w:p w14:paraId="2D028C58" w14:textId="0CDD5454" w:rsidR="00366AC3" w:rsidRDefault="00366AC3" w:rsidP="00EA665E">
      <w:pPr>
        <w:suppressAutoHyphens/>
        <w:jc w:val="both"/>
      </w:pPr>
    </w:p>
    <w:p w14:paraId="5DC1F1AB" w14:textId="13081875" w:rsidR="00E63092" w:rsidRPr="001371DF" w:rsidRDefault="00937535" w:rsidP="00654211">
      <w:pPr>
        <w:pStyle w:val="Heading1"/>
        <w:suppressAutoHyphens/>
        <w:ind w:left="360"/>
        <w:jc w:val="both"/>
      </w:pPr>
      <w:bookmarkStart w:id="54" w:name="_Toc52529413"/>
      <w:bookmarkStart w:id="55" w:name="_Toc52877829"/>
      <w:r>
        <w:t>Test Approach</w:t>
      </w:r>
      <w:bookmarkEnd w:id="54"/>
      <w:bookmarkEnd w:id="55"/>
    </w:p>
    <w:p w14:paraId="518B4BC6" w14:textId="386D2876" w:rsidR="0087259E" w:rsidRDefault="0087259E" w:rsidP="00EA665E">
      <w:pPr>
        <w:suppressAutoHyphens/>
        <w:jc w:val="both"/>
        <w:rPr>
          <w:b/>
          <w:u w:val="none"/>
        </w:rPr>
      </w:pPr>
    </w:p>
    <w:p w14:paraId="6F500AFC" w14:textId="37A0541C" w:rsidR="005D7EFE" w:rsidRDefault="00096E93" w:rsidP="00EA665E">
      <w:pPr>
        <w:suppressAutoHyphens/>
        <w:spacing w:before="60" w:after="60"/>
        <w:jc w:val="both"/>
        <w:rPr>
          <w:u w:val="none"/>
        </w:rPr>
      </w:pPr>
      <w:bookmarkStart w:id="56" w:name="_Toc449447649"/>
      <w:bookmarkStart w:id="57" w:name="_Toc449524823"/>
      <w:bookmarkStart w:id="58" w:name="_Toc473704242"/>
      <w:bookmarkStart w:id="59" w:name="_Toc473714839"/>
      <w:bookmarkStart w:id="60" w:name="_Toc474327619"/>
      <w:bookmarkStart w:id="61" w:name="_Toc474501274"/>
      <w:r w:rsidRPr="00096E93">
        <w:rPr>
          <w:u w:val="none"/>
        </w:rPr>
        <w:t xml:space="preserve">The objective of test activities is to ensure that new features satisfy </w:t>
      </w:r>
      <w:r>
        <w:rPr>
          <w:u w:val="none"/>
        </w:rPr>
        <w:t>business</w:t>
      </w:r>
      <w:r w:rsidRPr="00096E93">
        <w:rPr>
          <w:u w:val="none"/>
        </w:rPr>
        <w:t xml:space="preserve"> requirements with a focus on </w:t>
      </w:r>
      <w:r>
        <w:rPr>
          <w:u w:val="none"/>
        </w:rPr>
        <w:t>early defect</w:t>
      </w:r>
      <w:r w:rsidRPr="00096E93">
        <w:rPr>
          <w:u w:val="none"/>
        </w:rPr>
        <w:t xml:space="preserve"> detection</w:t>
      </w:r>
      <w:r w:rsidR="00AD4AB1">
        <w:rPr>
          <w:u w:val="none"/>
        </w:rPr>
        <w:t xml:space="preserve"> in line with the “shift left” mindset</w:t>
      </w:r>
      <w:r w:rsidRPr="00096E93">
        <w:rPr>
          <w:u w:val="none"/>
        </w:rPr>
        <w:t>.</w:t>
      </w:r>
      <w:r w:rsidR="009C41EA">
        <w:rPr>
          <w:u w:val="none"/>
        </w:rPr>
        <w:t xml:space="preserve"> The aim is to adopt an “automation first” approach</w:t>
      </w:r>
      <w:r w:rsidR="00CA0254">
        <w:rPr>
          <w:u w:val="none"/>
        </w:rPr>
        <w:t xml:space="preserve"> favouring quick, low-level </w:t>
      </w:r>
      <w:r w:rsidR="005D7EFE">
        <w:rPr>
          <w:u w:val="none"/>
        </w:rPr>
        <w:t xml:space="preserve">unit </w:t>
      </w:r>
      <w:r w:rsidR="00CA0254">
        <w:rPr>
          <w:u w:val="none"/>
        </w:rPr>
        <w:t>tests</w:t>
      </w:r>
      <w:r w:rsidR="00B60C8D">
        <w:rPr>
          <w:u w:val="none"/>
        </w:rPr>
        <w:t>.</w:t>
      </w:r>
      <w:r w:rsidR="00C31BF4">
        <w:rPr>
          <w:u w:val="none"/>
        </w:rPr>
        <w:t xml:space="preserve"> This differs to the approach normally taken by Solutions Delivery squads</w:t>
      </w:r>
      <w:r w:rsidR="007A1F25" w:rsidRPr="007A1F25">
        <w:rPr>
          <w:color w:val="FF0000"/>
          <w:u w:val="none"/>
        </w:rPr>
        <w:t>,</w:t>
      </w:r>
      <w:r w:rsidR="00C31BF4">
        <w:rPr>
          <w:u w:val="none"/>
        </w:rPr>
        <w:t xml:space="preserve"> which relies heavily on end-to-end testing of deployed software and involves more manual testing.</w:t>
      </w:r>
      <w:r w:rsidR="00B60C8D">
        <w:rPr>
          <w:u w:val="none"/>
        </w:rPr>
        <w:t xml:space="preserve"> </w:t>
      </w:r>
    </w:p>
    <w:p w14:paraId="5CAA6D55" w14:textId="2CC78D77" w:rsidR="00506646" w:rsidRDefault="00B60C8D" w:rsidP="00EA665E">
      <w:pPr>
        <w:suppressAutoHyphens/>
        <w:spacing w:before="60" w:after="60"/>
        <w:jc w:val="both"/>
        <w:rPr>
          <w:u w:val="none"/>
        </w:rPr>
      </w:pPr>
      <w:r>
        <w:rPr>
          <w:u w:val="none"/>
        </w:rPr>
        <w:t>Leveraging automation</w:t>
      </w:r>
      <w:r w:rsidR="00C31BF4">
        <w:rPr>
          <w:u w:val="none"/>
        </w:rPr>
        <w:t xml:space="preserve"> at </w:t>
      </w:r>
      <w:r w:rsidR="005D7EFE">
        <w:rPr>
          <w:u w:val="none"/>
        </w:rPr>
        <w:t>low-l</w:t>
      </w:r>
      <w:r w:rsidR="00C31BF4">
        <w:rPr>
          <w:u w:val="none"/>
        </w:rPr>
        <w:t>evel</w:t>
      </w:r>
      <w:r w:rsidR="00777A5B">
        <w:rPr>
          <w:u w:val="none"/>
        </w:rPr>
        <w:t xml:space="preserve"> will enable the squad</w:t>
      </w:r>
      <w:r w:rsidR="00096E93" w:rsidRPr="00096E93">
        <w:rPr>
          <w:u w:val="none"/>
        </w:rPr>
        <w:t xml:space="preserve"> </w:t>
      </w:r>
      <w:r w:rsidR="0089015C">
        <w:rPr>
          <w:u w:val="none"/>
        </w:rPr>
        <w:t xml:space="preserve">to deliver changes more rapidly and with a consistent quality. </w:t>
      </w:r>
      <w:r w:rsidR="00C31BF4">
        <w:rPr>
          <w:u w:val="none"/>
        </w:rPr>
        <w:t xml:space="preserve">Only </w:t>
      </w:r>
      <w:r w:rsidR="005D7EFE">
        <w:rPr>
          <w:u w:val="none"/>
        </w:rPr>
        <w:t xml:space="preserve">exploratory testing, or </w:t>
      </w:r>
      <w:r w:rsidR="00C31BF4">
        <w:rPr>
          <w:u w:val="none"/>
        </w:rPr>
        <w:t>t</w:t>
      </w:r>
      <w:r w:rsidR="0089015C">
        <w:rPr>
          <w:u w:val="none"/>
        </w:rPr>
        <w:t xml:space="preserve">ests which are deemed too onerous or unreliable to automate will be executed manually. </w:t>
      </w:r>
      <w:r w:rsidR="00096E93" w:rsidRPr="00096E93">
        <w:rPr>
          <w:u w:val="none"/>
        </w:rPr>
        <w:t>T</w:t>
      </w:r>
      <w:r w:rsidR="00096E93">
        <w:rPr>
          <w:u w:val="none"/>
        </w:rPr>
        <w:t>esting</w:t>
      </w:r>
      <w:r w:rsidR="00096E93" w:rsidRPr="00096E93">
        <w:rPr>
          <w:u w:val="none"/>
        </w:rPr>
        <w:t xml:space="preserve"> </w:t>
      </w:r>
      <w:r w:rsidR="00096E93">
        <w:rPr>
          <w:u w:val="none"/>
        </w:rPr>
        <w:t>will involve</w:t>
      </w:r>
      <w:r w:rsidR="00096E93" w:rsidRPr="00096E93">
        <w:rPr>
          <w:u w:val="none"/>
        </w:rPr>
        <w:t xml:space="preserve"> demonstrating that the functional requirements</w:t>
      </w:r>
      <w:r w:rsidR="00096E93">
        <w:rPr>
          <w:u w:val="none"/>
        </w:rPr>
        <w:t xml:space="preserve"> </w:t>
      </w:r>
      <w:r w:rsidR="00096E93" w:rsidRPr="00096E93">
        <w:rPr>
          <w:u w:val="none"/>
        </w:rPr>
        <w:t>have been satisfied</w:t>
      </w:r>
      <w:r w:rsidR="00096E93">
        <w:rPr>
          <w:u w:val="none"/>
        </w:rPr>
        <w:t xml:space="preserve"> and that no issues have been introduced to existing </w:t>
      </w:r>
      <w:r w:rsidR="00BD289D">
        <w:rPr>
          <w:u w:val="none"/>
        </w:rPr>
        <w:t>functionality</w:t>
      </w:r>
      <w:r w:rsidR="00096E93">
        <w:rPr>
          <w:u w:val="none"/>
        </w:rPr>
        <w:t xml:space="preserve">. </w:t>
      </w:r>
      <w:r w:rsidR="00BD289D">
        <w:rPr>
          <w:u w:val="none"/>
        </w:rPr>
        <w:t>Regression testing will be carried out as and when required within each of the test levels when changes have been made to existing code.</w:t>
      </w:r>
      <w:r w:rsidR="00E53906">
        <w:rPr>
          <w:u w:val="none"/>
        </w:rPr>
        <w:t xml:space="preserve"> </w:t>
      </w:r>
      <w:r w:rsidR="00096E93">
        <w:rPr>
          <w:u w:val="none"/>
        </w:rPr>
        <w:t xml:space="preserve">The following </w:t>
      </w:r>
      <w:r w:rsidR="00BD289D">
        <w:rPr>
          <w:u w:val="none"/>
        </w:rPr>
        <w:t xml:space="preserve">functional </w:t>
      </w:r>
      <w:r w:rsidR="00096E93">
        <w:rPr>
          <w:u w:val="none"/>
        </w:rPr>
        <w:t>test levels will be included:</w:t>
      </w:r>
      <w:r w:rsidR="00670FFA">
        <w:rPr>
          <w:u w:val="none"/>
        </w:rPr>
        <w:t xml:space="preserve"> Unit Testing</w:t>
      </w:r>
      <w:r w:rsidR="0014129D">
        <w:rPr>
          <w:u w:val="none"/>
        </w:rPr>
        <w:t>,</w:t>
      </w:r>
      <w:r w:rsidR="0071664B">
        <w:rPr>
          <w:u w:val="none"/>
        </w:rPr>
        <w:t xml:space="preserve"> </w:t>
      </w:r>
      <w:r w:rsidR="00C85CBF">
        <w:rPr>
          <w:u w:val="none"/>
        </w:rPr>
        <w:t>Integration/</w:t>
      </w:r>
      <w:r w:rsidR="00670FFA">
        <w:rPr>
          <w:u w:val="none"/>
        </w:rPr>
        <w:t>System Testing</w:t>
      </w:r>
      <w:r w:rsidR="00A34CD4">
        <w:rPr>
          <w:u w:val="none"/>
        </w:rPr>
        <w:t xml:space="preserve"> and End to End testing</w:t>
      </w:r>
      <w:r w:rsidR="00670FFA">
        <w:rPr>
          <w:u w:val="none"/>
        </w:rPr>
        <w:t>.</w:t>
      </w:r>
    </w:p>
    <w:p w14:paraId="3C9258A9" w14:textId="16CB3309" w:rsidR="00096E93" w:rsidRDefault="00096E93" w:rsidP="00EA665E">
      <w:pPr>
        <w:pStyle w:val="Heading2"/>
        <w:suppressAutoHyphens/>
      </w:pPr>
      <w:bookmarkStart w:id="62" w:name="_Toc52529414"/>
      <w:bookmarkStart w:id="63" w:name="_Toc52877830"/>
      <w:r w:rsidRPr="00096E93">
        <w:t>2.1 Unit Testing</w:t>
      </w:r>
      <w:bookmarkEnd w:id="62"/>
      <w:bookmarkEnd w:id="63"/>
    </w:p>
    <w:p w14:paraId="0C71953F" w14:textId="08B8B1FA" w:rsidR="00C30996" w:rsidRDefault="00C30996" w:rsidP="00EA665E">
      <w:pPr>
        <w:suppressAutoHyphens/>
        <w:jc w:val="both"/>
      </w:pPr>
    </w:p>
    <w:p w14:paraId="2C644CB6" w14:textId="134FA0C8" w:rsidR="00096E93" w:rsidRDefault="00C30996" w:rsidP="00EA665E">
      <w:pPr>
        <w:suppressAutoHyphens/>
        <w:spacing w:before="60" w:after="60"/>
        <w:jc w:val="both"/>
        <w:rPr>
          <w:u w:val="none"/>
        </w:rPr>
      </w:pPr>
      <w:r w:rsidRPr="00C30996">
        <w:rPr>
          <w:u w:val="none"/>
        </w:rPr>
        <w:t xml:space="preserve">Unit testing will be performed on the majority of developed code (generated code will be tested indirectly). </w:t>
      </w:r>
      <w:r w:rsidR="00785F14" w:rsidRPr="00785F14">
        <w:rPr>
          <w:u w:val="none"/>
        </w:rPr>
        <w:t xml:space="preserve">Each class will have a corresponding test class. Each method in the class will have one or more unit tests written in the tests class to test logic flows. </w:t>
      </w:r>
      <w:r w:rsidRPr="00C30996">
        <w:rPr>
          <w:u w:val="none"/>
        </w:rPr>
        <w:t>Tests will be written in MSTest framework and integrated in the Build pipeline in Azure DevOps. Class Dependency Injection will be used to mock (via MOQ) out any calls to other classes/APIs etc, so that isolation of the unit under test is achieved.</w:t>
      </w:r>
    </w:p>
    <w:p w14:paraId="55EC77DF" w14:textId="19BDBBA9" w:rsidR="00DB7BB9" w:rsidRPr="00B47087" w:rsidRDefault="00DB7BB9" w:rsidP="00DB7BB9">
      <w:pPr>
        <w:keepNext/>
        <w:suppressAutoHyphens/>
        <w:spacing w:before="60" w:after="60"/>
        <w:jc w:val="both"/>
        <w:rPr>
          <w:u w:val="none"/>
        </w:rPr>
      </w:pPr>
    </w:p>
    <w:p w14:paraId="03273223" w14:textId="78BA8FD0" w:rsidR="00096E93" w:rsidRDefault="00096E93" w:rsidP="00EA665E">
      <w:pPr>
        <w:pStyle w:val="Heading2"/>
        <w:suppressAutoHyphens/>
      </w:pPr>
      <w:bookmarkStart w:id="64" w:name="_Toc52529415"/>
      <w:bookmarkStart w:id="65" w:name="_Toc52877831"/>
      <w:r>
        <w:t xml:space="preserve">2.2 </w:t>
      </w:r>
      <w:r w:rsidR="00AF7A94">
        <w:t xml:space="preserve">Component </w:t>
      </w:r>
      <w:r w:rsidR="0014129D">
        <w:t>Testing</w:t>
      </w:r>
      <w:bookmarkEnd w:id="64"/>
      <w:bookmarkEnd w:id="65"/>
    </w:p>
    <w:p w14:paraId="3F5E1151" w14:textId="565012CF" w:rsidR="00C30996" w:rsidRDefault="00C30996" w:rsidP="00EA665E">
      <w:pPr>
        <w:suppressAutoHyphens/>
        <w:jc w:val="both"/>
      </w:pPr>
    </w:p>
    <w:p w14:paraId="5526ECE5" w14:textId="0F98E992" w:rsidR="00ED6849" w:rsidRDefault="00AF7A94" w:rsidP="00243772">
      <w:pPr>
        <w:suppressAutoHyphens/>
        <w:jc w:val="both"/>
        <w:rPr>
          <w:u w:val="none"/>
        </w:rPr>
      </w:pPr>
      <w:r>
        <w:rPr>
          <w:u w:val="none"/>
        </w:rPr>
        <w:t>Component Testing</w:t>
      </w:r>
      <w:r w:rsidR="0014129D">
        <w:rPr>
          <w:u w:val="none"/>
        </w:rPr>
        <w:t xml:space="preserve"> </w:t>
      </w:r>
      <w:r w:rsidR="00C30996" w:rsidRPr="00C30996">
        <w:rPr>
          <w:u w:val="none"/>
        </w:rPr>
        <w:t>will combine multiple classes/units that were tested in Unit Testing to create and test a complete component</w:t>
      </w:r>
      <w:r w:rsidR="00B474B7">
        <w:rPr>
          <w:u w:val="none"/>
        </w:rPr>
        <w:t xml:space="preserve"> (API)</w:t>
      </w:r>
      <w:r w:rsidR="00C30996" w:rsidRPr="00C30996">
        <w:rPr>
          <w:u w:val="none"/>
        </w:rPr>
        <w:t>.</w:t>
      </w:r>
      <w:r w:rsidR="00243772">
        <w:rPr>
          <w:u w:val="none"/>
        </w:rPr>
        <w:t xml:space="preserve"> </w:t>
      </w:r>
      <w:r w:rsidR="00B55156">
        <w:rPr>
          <w:u w:val="none"/>
        </w:rPr>
        <w:t xml:space="preserve">Test cases will be documented in Azure DevOps and will undergo a peer review. </w:t>
      </w:r>
    </w:p>
    <w:p w14:paraId="10D92B64" w14:textId="77777777" w:rsidR="0014129D" w:rsidRDefault="0014129D" w:rsidP="00243772">
      <w:pPr>
        <w:suppressAutoHyphens/>
        <w:jc w:val="both"/>
        <w:rPr>
          <w:u w:val="none"/>
        </w:rPr>
      </w:pPr>
    </w:p>
    <w:p w14:paraId="4E0D7B24" w14:textId="69B4422B" w:rsidR="00405FC5" w:rsidRDefault="00C30996" w:rsidP="00243772">
      <w:pPr>
        <w:suppressAutoHyphens/>
        <w:jc w:val="both"/>
        <w:rPr>
          <w:u w:val="none"/>
        </w:rPr>
      </w:pPr>
      <w:r w:rsidRPr="00C30996">
        <w:rPr>
          <w:u w:val="none"/>
        </w:rPr>
        <w:t xml:space="preserve">Functionality that is isolated to the component (API), such as </w:t>
      </w:r>
      <w:bookmarkStart w:id="66" w:name="_Hlk38273927"/>
      <w:r w:rsidRPr="00C30996">
        <w:rPr>
          <w:u w:val="none"/>
        </w:rPr>
        <w:t xml:space="preserve">request </w:t>
      </w:r>
      <w:r w:rsidR="00243772" w:rsidRPr="00C30996">
        <w:rPr>
          <w:u w:val="none"/>
        </w:rPr>
        <w:t>validation,</w:t>
      </w:r>
      <w:r w:rsidR="00243772">
        <w:rPr>
          <w:u w:val="none"/>
        </w:rPr>
        <w:t xml:space="preserve"> field validation </w:t>
      </w:r>
      <w:r w:rsidRPr="00C30996">
        <w:rPr>
          <w:u w:val="none"/>
        </w:rPr>
        <w:t xml:space="preserve">and component business logic </w:t>
      </w:r>
      <w:bookmarkEnd w:id="66"/>
      <w:r w:rsidRPr="00C30996">
        <w:rPr>
          <w:u w:val="none"/>
        </w:rPr>
        <w:t xml:space="preserve">will be tested - and would not need to be duplicated in </w:t>
      </w:r>
      <w:r w:rsidR="00AF7A94">
        <w:rPr>
          <w:u w:val="none"/>
        </w:rPr>
        <w:t>System Integration</w:t>
      </w:r>
      <w:r w:rsidR="0014129D">
        <w:rPr>
          <w:u w:val="none"/>
        </w:rPr>
        <w:t xml:space="preserve"> </w:t>
      </w:r>
      <w:r w:rsidR="00AF7A94">
        <w:rPr>
          <w:u w:val="none"/>
        </w:rPr>
        <w:t>T</w:t>
      </w:r>
      <w:r w:rsidR="00785F14">
        <w:rPr>
          <w:u w:val="none"/>
        </w:rPr>
        <w:t>est</w:t>
      </w:r>
      <w:r w:rsidR="00AF7A94">
        <w:rPr>
          <w:u w:val="none"/>
        </w:rPr>
        <w:t>ing</w:t>
      </w:r>
      <w:r w:rsidR="00785F14">
        <w:rPr>
          <w:u w:val="none"/>
        </w:rPr>
        <w:t xml:space="preserve"> further down the line</w:t>
      </w:r>
      <w:r w:rsidRPr="00C30996">
        <w:rPr>
          <w:u w:val="none"/>
        </w:rPr>
        <w:t xml:space="preserve">. </w:t>
      </w:r>
    </w:p>
    <w:p w14:paraId="298B4979" w14:textId="77777777" w:rsidR="00405FC5" w:rsidRDefault="00405FC5" w:rsidP="00243772">
      <w:pPr>
        <w:suppressAutoHyphens/>
        <w:jc w:val="both"/>
        <w:rPr>
          <w:u w:val="none"/>
        </w:rPr>
      </w:pPr>
    </w:p>
    <w:p w14:paraId="0D983F89" w14:textId="40AD1E7E" w:rsidR="003370E1" w:rsidRDefault="00405FC5" w:rsidP="00243772">
      <w:pPr>
        <w:suppressAutoHyphens/>
        <w:jc w:val="both"/>
        <w:rPr>
          <w:u w:val="none"/>
        </w:rPr>
      </w:pPr>
      <w:r>
        <w:rPr>
          <w:u w:val="none"/>
        </w:rPr>
        <w:t>Where practical, real services will be tested against in this phase of testing.</w:t>
      </w:r>
      <w:r w:rsidRPr="00C30996">
        <w:rPr>
          <w:u w:val="none"/>
        </w:rPr>
        <w:t xml:space="preserve"> </w:t>
      </w:r>
      <w:r>
        <w:rPr>
          <w:u w:val="none"/>
        </w:rPr>
        <w:t xml:space="preserve">Calls to </w:t>
      </w:r>
      <w:r w:rsidR="00C30996" w:rsidRPr="00C30996">
        <w:rPr>
          <w:u w:val="none"/>
        </w:rPr>
        <w:t xml:space="preserve">mocked out </w:t>
      </w:r>
      <w:r w:rsidRPr="00C30996">
        <w:rPr>
          <w:u w:val="none"/>
        </w:rPr>
        <w:t>components</w:t>
      </w:r>
      <w:r w:rsidR="00C30996" w:rsidRPr="00C30996">
        <w:rPr>
          <w:u w:val="none"/>
        </w:rPr>
        <w:t xml:space="preserve"> (using MOQ)</w:t>
      </w:r>
      <w:r w:rsidR="0014129D">
        <w:rPr>
          <w:u w:val="none"/>
        </w:rPr>
        <w:t xml:space="preserve"> </w:t>
      </w:r>
      <w:r>
        <w:rPr>
          <w:u w:val="none"/>
        </w:rPr>
        <w:t xml:space="preserve">will only be used </w:t>
      </w:r>
      <w:r w:rsidR="0014129D">
        <w:rPr>
          <w:u w:val="none"/>
        </w:rPr>
        <w:t>if the actual component is not readily available</w:t>
      </w:r>
      <w:r w:rsidR="00C30996" w:rsidRPr="00C30996">
        <w:rPr>
          <w:u w:val="none"/>
        </w:rPr>
        <w:t>.</w:t>
      </w:r>
      <w:r w:rsidR="00740CB4">
        <w:rPr>
          <w:u w:val="none"/>
        </w:rPr>
        <w:t xml:space="preserve"> </w:t>
      </w:r>
    </w:p>
    <w:p w14:paraId="79D75E78" w14:textId="65F105EB" w:rsidR="003370E1" w:rsidRDefault="003370E1" w:rsidP="00243772">
      <w:pPr>
        <w:suppressAutoHyphens/>
        <w:jc w:val="both"/>
        <w:rPr>
          <w:u w:val="none"/>
        </w:rPr>
      </w:pPr>
    </w:p>
    <w:p w14:paraId="4D651E4E" w14:textId="77777777" w:rsidR="00243772" w:rsidRDefault="00243772" w:rsidP="00EA665E">
      <w:pPr>
        <w:suppressAutoHyphens/>
        <w:jc w:val="both"/>
        <w:rPr>
          <w:u w:val="none"/>
        </w:rPr>
      </w:pPr>
    </w:p>
    <w:p w14:paraId="6DC920F2" w14:textId="3239BE9A" w:rsidR="00866B18" w:rsidRDefault="00C30996" w:rsidP="00EA665E">
      <w:pPr>
        <w:suppressAutoHyphens/>
        <w:jc w:val="both"/>
        <w:rPr>
          <w:u w:val="none"/>
        </w:rPr>
      </w:pPr>
      <w:bookmarkStart w:id="67" w:name="_Hlk52288982"/>
      <w:r w:rsidRPr="00C30996">
        <w:rPr>
          <w:u w:val="none"/>
        </w:rPr>
        <w:t xml:space="preserve">Tests will be written in MSTest </w:t>
      </w:r>
      <w:r w:rsidR="0014129D">
        <w:rPr>
          <w:u w:val="none"/>
        </w:rPr>
        <w:t>framework,</w:t>
      </w:r>
      <w:r w:rsidRPr="00C30996">
        <w:rPr>
          <w:u w:val="none"/>
        </w:rPr>
        <w:t xml:space="preserve"> </w:t>
      </w:r>
      <w:r w:rsidR="0014129D">
        <w:rPr>
          <w:u w:val="none"/>
        </w:rPr>
        <w:t>enabling them to</w:t>
      </w:r>
      <w:r w:rsidRPr="00C30996">
        <w:rPr>
          <w:u w:val="none"/>
        </w:rPr>
        <w:t xml:space="preserve"> be integrated in the Build pipeline in Azure DevOps</w:t>
      </w:r>
      <w:r w:rsidRPr="0014129D">
        <w:rPr>
          <w:b/>
          <w:u w:val="none"/>
        </w:rPr>
        <w:t xml:space="preserve">. </w:t>
      </w:r>
      <w:r w:rsidRPr="00E920B6">
        <w:rPr>
          <w:u w:val="none"/>
        </w:rPr>
        <w:t xml:space="preserve">Evidence will be stored in a </w:t>
      </w:r>
      <w:r w:rsidR="0095412C" w:rsidRPr="00E920B6">
        <w:rPr>
          <w:u w:val="none"/>
        </w:rPr>
        <w:t>.txt file</w:t>
      </w:r>
      <w:r w:rsidRPr="00E920B6">
        <w:rPr>
          <w:u w:val="none"/>
        </w:rPr>
        <w:t xml:space="preserve"> in DevOps</w:t>
      </w:r>
      <w:r w:rsidR="00EA24C9" w:rsidRPr="00E920B6">
        <w:rPr>
          <w:u w:val="none"/>
        </w:rPr>
        <w:t xml:space="preserve"> for each test</w:t>
      </w:r>
      <w:r w:rsidR="00B85A34" w:rsidRPr="00E920B6">
        <w:rPr>
          <w:u w:val="none"/>
        </w:rPr>
        <w:t>,</w:t>
      </w:r>
      <w:r w:rsidRPr="00E920B6">
        <w:rPr>
          <w:u w:val="none"/>
        </w:rPr>
        <w:t xml:space="preserve"> which can be downloaded and </w:t>
      </w:r>
      <w:r w:rsidRPr="00E920B6">
        <w:rPr>
          <w:u w:val="none"/>
        </w:rPr>
        <w:lastRenderedPageBreak/>
        <w:t>viewed if required.</w:t>
      </w:r>
      <w:r w:rsidRPr="00C30996">
        <w:rPr>
          <w:u w:val="none"/>
        </w:rPr>
        <w:t xml:space="preserve"> Any failures in the test run will make the build fail and would have to be fixed in order to get release artefacts.</w:t>
      </w:r>
    </w:p>
    <w:bookmarkEnd w:id="67"/>
    <w:p w14:paraId="5E36F955" w14:textId="7E080BCA" w:rsidR="00EA665E" w:rsidRDefault="00EA665E" w:rsidP="00EA665E">
      <w:pPr>
        <w:suppressAutoHyphens/>
        <w:jc w:val="both"/>
        <w:rPr>
          <w:u w:val="none"/>
        </w:rPr>
      </w:pPr>
    </w:p>
    <w:p w14:paraId="2FAB6B3D" w14:textId="6C51E1CD" w:rsidR="00DB7BB9" w:rsidRPr="00B47087" w:rsidRDefault="00DB7BB9" w:rsidP="00DB7BB9">
      <w:pPr>
        <w:keepNext/>
        <w:suppressAutoHyphens/>
        <w:jc w:val="both"/>
        <w:rPr>
          <w:u w:val="none"/>
        </w:rPr>
      </w:pPr>
    </w:p>
    <w:p w14:paraId="69CE644C" w14:textId="77777777" w:rsidR="00B47087" w:rsidRDefault="00B47087" w:rsidP="00DB7BB9">
      <w:pPr>
        <w:keepNext/>
        <w:suppressAutoHyphens/>
        <w:jc w:val="both"/>
      </w:pPr>
    </w:p>
    <w:p w14:paraId="36F61C53" w14:textId="73D598A5" w:rsidR="003D4E1E" w:rsidRDefault="00096E93" w:rsidP="00EB32E1">
      <w:pPr>
        <w:pStyle w:val="Heading2"/>
        <w:suppressAutoHyphens/>
      </w:pPr>
      <w:bookmarkStart w:id="68" w:name="_Toc52529416"/>
      <w:bookmarkStart w:id="69" w:name="_Toc52877832"/>
      <w:r>
        <w:t xml:space="preserve">2.3 </w:t>
      </w:r>
      <w:r w:rsidR="00B532E1">
        <w:t>Exploratory</w:t>
      </w:r>
      <w:r>
        <w:t xml:space="preserve"> Testing</w:t>
      </w:r>
      <w:bookmarkEnd w:id="68"/>
      <w:bookmarkEnd w:id="69"/>
      <w:r w:rsidR="00C85CBF">
        <w:t xml:space="preserve"> </w:t>
      </w:r>
    </w:p>
    <w:p w14:paraId="031D3AC2" w14:textId="3D15E73D" w:rsidR="00EB32E1" w:rsidRDefault="00EB32E1" w:rsidP="00EB32E1"/>
    <w:p w14:paraId="6D53B405" w14:textId="16F19E3D" w:rsidR="00AC3CB6" w:rsidRDefault="00B532E1" w:rsidP="00EA665E">
      <w:pPr>
        <w:suppressAutoHyphens/>
        <w:spacing w:before="60" w:after="60"/>
        <w:jc w:val="both"/>
        <w:rPr>
          <w:u w:val="none"/>
        </w:rPr>
      </w:pPr>
      <w:r>
        <w:rPr>
          <w:u w:val="none"/>
        </w:rPr>
        <w:t>Exploratory</w:t>
      </w:r>
      <w:r w:rsidR="00095D2A">
        <w:rPr>
          <w:u w:val="none"/>
        </w:rPr>
        <w:t xml:space="preserve"> (aka unscripted)</w:t>
      </w:r>
      <w:r>
        <w:rPr>
          <w:u w:val="none"/>
        </w:rPr>
        <w:t xml:space="preserve"> testing will be used in  order to quickly identify additional testing scenarios that can be added to the other test phases. Insomnia/SoapUI</w:t>
      </w:r>
      <w:r>
        <w:rPr>
          <w:b/>
          <w:u w:val="none"/>
        </w:rPr>
        <w:t xml:space="preserve"> </w:t>
      </w:r>
      <w:r w:rsidRPr="00B532E1">
        <w:rPr>
          <w:u w:val="none"/>
        </w:rPr>
        <w:t>tool</w:t>
      </w:r>
      <w:r>
        <w:rPr>
          <w:b/>
          <w:u w:val="none"/>
        </w:rPr>
        <w:t xml:space="preserve"> </w:t>
      </w:r>
      <w:r>
        <w:rPr>
          <w:u w:val="none"/>
        </w:rPr>
        <w:t xml:space="preserve">will be used to </w:t>
      </w:r>
      <w:r w:rsidR="00C72B85">
        <w:rPr>
          <w:u w:val="none"/>
        </w:rPr>
        <w:t>enter various data not already used in the scripted tests. Any failures would result in a bug being raised and a new test added to the scripted tests. The data used in each test is noted, to allow replication and to avoid</w:t>
      </w:r>
      <w:r w:rsidR="00C72B85" w:rsidRPr="00C72B85">
        <w:rPr>
          <w:u w:val="none"/>
        </w:rPr>
        <w:t xml:space="preserve"> unwanted repetition.</w:t>
      </w:r>
      <w:r w:rsidR="00C72B85">
        <w:rPr>
          <w:b/>
          <w:u w:val="none"/>
        </w:rPr>
        <w:t xml:space="preserve"> </w:t>
      </w:r>
    </w:p>
    <w:p w14:paraId="416BA805" w14:textId="3470392C" w:rsidR="00FC1BB3" w:rsidRDefault="00670FFA" w:rsidP="00670FFA">
      <w:pPr>
        <w:pStyle w:val="Heading2"/>
      </w:pPr>
      <w:bookmarkStart w:id="70" w:name="_Toc52529417"/>
      <w:bookmarkStart w:id="71" w:name="_Toc52877833"/>
      <w:r>
        <w:t xml:space="preserve">2.4 </w:t>
      </w:r>
      <w:r w:rsidR="00AF7A94">
        <w:t>System Integration</w:t>
      </w:r>
      <w:r w:rsidR="00FC1BB3">
        <w:t xml:space="preserve"> </w:t>
      </w:r>
      <w:r w:rsidR="00AF7A94">
        <w:t>T</w:t>
      </w:r>
      <w:r w:rsidR="00FC1BB3">
        <w:t>esting</w:t>
      </w:r>
      <w:bookmarkEnd w:id="70"/>
      <w:bookmarkEnd w:id="71"/>
    </w:p>
    <w:p w14:paraId="506B1DB5" w14:textId="385F7C3A" w:rsidR="003370E1" w:rsidRDefault="003370E1" w:rsidP="003370E1"/>
    <w:p w14:paraId="575051D1" w14:textId="69B69578" w:rsidR="00405FC5" w:rsidRPr="00887CF0" w:rsidRDefault="00AF7A94" w:rsidP="00FC1BB3">
      <w:pPr>
        <w:rPr>
          <w:u w:val="none"/>
        </w:rPr>
      </w:pPr>
      <w:r>
        <w:rPr>
          <w:u w:val="none"/>
        </w:rPr>
        <w:t>System Integration Te</w:t>
      </w:r>
      <w:r w:rsidR="00FC1BB3">
        <w:rPr>
          <w:u w:val="none"/>
        </w:rPr>
        <w:t xml:space="preserve">sting will be </w:t>
      </w:r>
      <w:r w:rsidR="00775632">
        <w:rPr>
          <w:u w:val="none"/>
        </w:rPr>
        <w:t>carried out b</w:t>
      </w:r>
      <w:r w:rsidR="0017286D">
        <w:rPr>
          <w:u w:val="none"/>
        </w:rPr>
        <w:t>y manually testing the process</w:t>
      </w:r>
      <w:r w:rsidR="00FA731E">
        <w:rPr>
          <w:u w:val="none"/>
        </w:rPr>
        <w:t>es</w:t>
      </w:r>
      <w:r w:rsidR="0017286D">
        <w:rPr>
          <w:u w:val="none"/>
        </w:rPr>
        <w:t xml:space="preserve"> that trigger the </w:t>
      </w:r>
      <w:r w:rsidR="00405FC5">
        <w:rPr>
          <w:u w:val="none"/>
        </w:rPr>
        <w:t>3 processing routes</w:t>
      </w:r>
      <w:r w:rsidR="00F20AA2" w:rsidRPr="002B526B">
        <w:rPr>
          <w:color w:val="FF0000"/>
          <w:u w:val="none"/>
        </w:rPr>
        <w:t xml:space="preserve">. </w:t>
      </w:r>
      <w:r w:rsidR="00405FC5" w:rsidRPr="00887CF0">
        <w:rPr>
          <w:u w:val="none"/>
        </w:rPr>
        <w:t>This will be done using SOAP U</w:t>
      </w:r>
      <w:r w:rsidRPr="00887CF0">
        <w:rPr>
          <w:u w:val="none"/>
        </w:rPr>
        <w:t>I Pro</w:t>
      </w:r>
      <w:r w:rsidR="00405FC5" w:rsidRPr="00887CF0">
        <w:rPr>
          <w:u w:val="none"/>
        </w:rPr>
        <w:t>/</w:t>
      </w:r>
      <w:r w:rsidR="00AA1301" w:rsidRPr="00887CF0">
        <w:rPr>
          <w:u w:val="none"/>
        </w:rPr>
        <w:t>Insomnia</w:t>
      </w:r>
      <w:r w:rsidR="00F20AA2" w:rsidRPr="00887CF0">
        <w:rPr>
          <w:u w:val="none"/>
        </w:rPr>
        <w:t>.</w:t>
      </w:r>
    </w:p>
    <w:p w14:paraId="53295537" w14:textId="77777777" w:rsidR="00405FC5" w:rsidRDefault="00405FC5" w:rsidP="00FC1BB3">
      <w:pPr>
        <w:rPr>
          <w:u w:val="none"/>
        </w:rPr>
      </w:pPr>
    </w:p>
    <w:p w14:paraId="72613A24" w14:textId="727950F5" w:rsidR="00ED6849" w:rsidRDefault="00590343" w:rsidP="00FC1BB3">
      <w:pPr>
        <w:rPr>
          <w:u w:val="none"/>
        </w:rPr>
      </w:pPr>
      <w:r>
        <w:rPr>
          <w:u w:val="none"/>
        </w:rPr>
        <w:t>Test cases will be documented in Azure DevOps and will undergo a peer review, these will be manual tests so test evidence</w:t>
      </w:r>
      <w:r w:rsidR="00FA731E">
        <w:rPr>
          <w:u w:val="none"/>
        </w:rPr>
        <w:t xml:space="preserve"> will be taken at the time the test is run by the tester.</w:t>
      </w:r>
      <w:r>
        <w:rPr>
          <w:u w:val="none"/>
        </w:rPr>
        <w:t xml:space="preserve"> </w:t>
      </w:r>
    </w:p>
    <w:p w14:paraId="356065E1" w14:textId="411D619A" w:rsidR="006208D6" w:rsidRDefault="006208D6" w:rsidP="00FC1BB3">
      <w:pPr>
        <w:rPr>
          <w:u w:val="none"/>
        </w:rPr>
      </w:pPr>
    </w:p>
    <w:p w14:paraId="1F362F96" w14:textId="77777777" w:rsidR="00B532E1" w:rsidRDefault="00B532E1" w:rsidP="00FC1BB3">
      <w:pPr>
        <w:rPr>
          <w:u w:val="none"/>
        </w:rPr>
      </w:pPr>
    </w:p>
    <w:p w14:paraId="7F57E315" w14:textId="442FD044" w:rsidR="00670FFA" w:rsidRDefault="00FC1BB3" w:rsidP="00670FFA">
      <w:pPr>
        <w:pStyle w:val="Heading2"/>
      </w:pPr>
      <w:bookmarkStart w:id="72" w:name="_Toc52529418"/>
      <w:bookmarkStart w:id="73" w:name="_Toc52877834"/>
      <w:r>
        <w:t xml:space="preserve">2.5 </w:t>
      </w:r>
      <w:bookmarkStart w:id="74" w:name="_Hlk40367765"/>
      <w:r w:rsidR="00670FFA">
        <w:t>Non-functional Testing</w:t>
      </w:r>
      <w:bookmarkEnd w:id="72"/>
      <w:bookmarkEnd w:id="73"/>
      <w:bookmarkEnd w:id="74"/>
    </w:p>
    <w:p w14:paraId="704ED1B4" w14:textId="3902E756" w:rsidR="00670FFA" w:rsidRDefault="00670FFA" w:rsidP="00EA665E">
      <w:pPr>
        <w:tabs>
          <w:tab w:val="left" w:pos="-5766"/>
        </w:tabs>
        <w:suppressAutoHyphens/>
        <w:overflowPunct w:val="0"/>
        <w:autoSpaceDE w:val="0"/>
        <w:contextualSpacing/>
        <w:jc w:val="both"/>
        <w:textAlignment w:val="auto"/>
        <w:rPr>
          <w:u w:val="none"/>
        </w:rPr>
      </w:pPr>
    </w:p>
    <w:p w14:paraId="05A06C04" w14:textId="02413F20" w:rsidR="00B532E1" w:rsidRDefault="00D5543D" w:rsidP="00EA665E">
      <w:pPr>
        <w:tabs>
          <w:tab w:val="left" w:pos="-5766"/>
        </w:tabs>
        <w:suppressAutoHyphens/>
        <w:overflowPunct w:val="0"/>
        <w:autoSpaceDE w:val="0"/>
        <w:contextualSpacing/>
        <w:jc w:val="both"/>
        <w:textAlignment w:val="auto"/>
        <w:rPr>
          <w:u w:val="none"/>
        </w:rPr>
      </w:pPr>
      <w:r>
        <w:rPr>
          <w:u w:val="none"/>
        </w:rPr>
        <w:t>N</w:t>
      </w:r>
      <w:r w:rsidR="00670FFA">
        <w:rPr>
          <w:u w:val="none"/>
        </w:rPr>
        <w:t xml:space="preserve">on-functional testing of the APIs will be carried out </w:t>
      </w:r>
      <w:r>
        <w:rPr>
          <w:u w:val="none"/>
        </w:rPr>
        <w:t>during</w:t>
      </w:r>
      <w:r w:rsidR="00326D67">
        <w:rPr>
          <w:u w:val="none"/>
        </w:rPr>
        <w:t xml:space="preserve"> the API</w:t>
      </w:r>
      <w:r>
        <w:rPr>
          <w:u w:val="none"/>
        </w:rPr>
        <w:t xml:space="preserve"> testing </w:t>
      </w:r>
    </w:p>
    <w:p w14:paraId="1C1F5A9C" w14:textId="79E3DE0D" w:rsidR="0017762A" w:rsidRDefault="0017762A" w:rsidP="00EA665E">
      <w:pPr>
        <w:tabs>
          <w:tab w:val="left" w:pos="-5766"/>
        </w:tabs>
        <w:suppressAutoHyphens/>
        <w:overflowPunct w:val="0"/>
        <w:autoSpaceDE w:val="0"/>
        <w:contextualSpacing/>
        <w:jc w:val="both"/>
        <w:textAlignment w:val="auto"/>
        <w:rPr>
          <w:u w:val="none"/>
        </w:rPr>
      </w:pPr>
    </w:p>
    <w:p w14:paraId="35CA7F3A" w14:textId="7900DBAA" w:rsidR="0017762A" w:rsidRPr="00887CF0" w:rsidRDefault="007B0C95" w:rsidP="00EA665E">
      <w:pPr>
        <w:tabs>
          <w:tab w:val="left" w:pos="-5766"/>
        </w:tabs>
        <w:suppressAutoHyphens/>
        <w:overflowPunct w:val="0"/>
        <w:autoSpaceDE w:val="0"/>
        <w:contextualSpacing/>
        <w:jc w:val="both"/>
        <w:textAlignment w:val="auto"/>
      </w:pPr>
      <w:r w:rsidRPr="00887CF0">
        <w:t>Application Performance Efficiency and  Capacity:</w:t>
      </w:r>
    </w:p>
    <w:p w14:paraId="239DF98A" w14:textId="0B1BC67D" w:rsidR="005508AB" w:rsidRDefault="00B532E1" w:rsidP="00EA665E">
      <w:pPr>
        <w:tabs>
          <w:tab w:val="left" w:pos="-5766"/>
        </w:tabs>
        <w:suppressAutoHyphens/>
        <w:overflowPunct w:val="0"/>
        <w:autoSpaceDE w:val="0"/>
        <w:contextualSpacing/>
        <w:jc w:val="both"/>
        <w:textAlignment w:val="auto"/>
        <w:rPr>
          <w:u w:val="none"/>
        </w:rPr>
      </w:pPr>
      <w:r>
        <w:rPr>
          <w:u w:val="none"/>
        </w:rPr>
        <w:t>T</w:t>
      </w:r>
      <w:r w:rsidR="00DA3A73">
        <w:rPr>
          <w:u w:val="none"/>
        </w:rPr>
        <w:t xml:space="preserve">he </w:t>
      </w:r>
      <w:r w:rsidR="00D5543D">
        <w:rPr>
          <w:u w:val="none"/>
        </w:rPr>
        <w:t>numbers of concurr</w:t>
      </w:r>
      <w:r>
        <w:rPr>
          <w:u w:val="none"/>
        </w:rPr>
        <w:t>e</w:t>
      </w:r>
      <w:r w:rsidR="00D5543D">
        <w:rPr>
          <w:u w:val="none"/>
        </w:rPr>
        <w:t xml:space="preserve">nt </w:t>
      </w:r>
      <w:r w:rsidR="00326D67">
        <w:rPr>
          <w:u w:val="none"/>
        </w:rPr>
        <w:t xml:space="preserve">requests that we should use to </w:t>
      </w:r>
      <w:r w:rsidR="001455F8">
        <w:rPr>
          <w:u w:val="none"/>
        </w:rPr>
        <w:t>Load,</w:t>
      </w:r>
      <w:r w:rsidR="00326D67">
        <w:rPr>
          <w:u w:val="none"/>
        </w:rPr>
        <w:t xml:space="preserve"> and Performance test the API’s should match what is currently hitting the existing services in production</w:t>
      </w:r>
      <w:r w:rsidR="004172C4">
        <w:rPr>
          <w:u w:val="none"/>
        </w:rPr>
        <w:t>.</w:t>
      </w:r>
      <w:r w:rsidR="00D5543D">
        <w:rPr>
          <w:u w:val="none"/>
        </w:rPr>
        <w:t xml:space="preserve"> </w:t>
      </w:r>
      <w:r w:rsidR="00326D67">
        <w:rPr>
          <w:u w:val="none"/>
        </w:rPr>
        <w:t>JMeter</w:t>
      </w:r>
      <w:r w:rsidR="00E920B6">
        <w:rPr>
          <w:u w:val="none"/>
        </w:rPr>
        <w:t>,</w:t>
      </w:r>
      <w:r w:rsidR="00326D67">
        <w:rPr>
          <w:u w:val="none"/>
        </w:rPr>
        <w:t xml:space="preserve"> a </w:t>
      </w:r>
      <w:r w:rsidR="00707D18" w:rsidRPr="00E44D51">
        <w:rPr>
          <w:u w:val="none"/>
        </w:rPr>
        <w:t>third</w:t>
      </w:r>
      <w:r w:rsidR="00326D67" w:rsidRPr="00E44D51">
        <w:rPr>
          <w:u w:val="none"/>
        </w:rPr>
        <w:t xml:space="preserve"> </w:t>
      </w:r>
      <w:r w:rsidR="00326D67">
        <w:rPr>
          <w:u w:val="none"/>
        </w:rPr>
        <w:t>part</w:t>
      </w:r>
      <w:r w:rsidR="00E920B6">
        <w:rPr>
          <w:u w:val="none"/>
        </w:rPr>
        <w:t>y</w:t>
      </w:r>
      <w:r w:rsidR="00326D67">
        <w:rPr>
          <w:u w:val="none"/>
        </w:rPr>
        <w:t xml:space="preserve"> tool</w:t>
      </w:r>
      <w:r w:rsidR="00E920B6">
        <w:rPr>
          <w:u w:val="none"/>
        </w:rPr>
        <w:t>,</w:t>
      </w:r>
      <w:r w:rsidR="00326D67">
        <w:rPr>
          <w:u w:val="none"/>
        </w:rPr>
        <w:t xml:space="preserve"> will be used </w:t>
      </w:r>
      <w:r w:rsidR="00E920B6">
        <w:rPr>
          <w:u w:val="none"/>
        </w:rPr>
        <w:t xml:space="preserve">to test </w:t>
      </w:r>
      <w:r w:rsidR="00326D67">
        <w:rPr>
          <w:u w:val="none"/>
        </w:rPr>
        <w:t>performance of the new API’s.</w:t>
      </w:r>
    </w:p>
    <w:p w14:paraId="7FE22626" w14:textId="2F9ABA77" w:rsidR="00E920B6" w:rsidRDefault="00E920B6" w:rsidP="00EA665E">
      <w:pPr>
        <w:tabs>
          <w:tab w:val="left" w:pos="-5766"/>
        </w:tabs>
        <w:suppressAutoHyphens/>
        <w:overflowPunct w:val="0"/>
        <w:autoSpaceDE w:val="0"/>
        <w:contextualSpacing/>
        <w:jc w:val="both"/>
        <w:textAlignment w:val="auto"/>
        <w:rPr>
          <w:u w:val="none"/>
        </w:rPr>
      </w:pPr>
    </w:p>
    <w:p w14:paraId="667D8A17" w14:textId="703AFA38" w:rsidR="007B0C95" w:rsidRPr="00887CF0" w:rsidRDefault="007B0C95" w:rsidP="00EA665E">
      <w:pPr>
        <w:tabs>
          <w:tab w:val="left" w:pos="-5766"/>
        </w:tabs>
        <w:suppressAutoHyphens/>
        <w:overflowPunct w:val="0"/>
        <w:autoSpaceDE w:val="0"/>
        <w:contextualSpacing/>
        <w:jc w:val="both"/>
        <w:textAlignment w:val="auto"/>
      </w:pPr>
      <w:r w:rsidRPr="00887CF0">
        <w:t>Reliability:</w:t>
      </w:r>
    </w:p>
    <w:p w14:paraId="5DF02A97" w14:textId="657E25CF" w:rsidR="00E920B6" w:rsidRDefault="007B0C95" w:rsidP="00EA665E">
      <w:pPr>
        <w:tabs>
          <w:tab w:val="left" w:pos="-5766"/>
        </w:tabs>
        <w:suppressAutoHyphens/>
        <w:overflowPunct w:val="0"/>
        <w:autoSpaceDE w:val="0"/>
        <w:contextualSpacing/>
        <w:jc w:val="both"/>
        <w:textAlignment w:val="auto"/>
        <w:rPr>
          <w:u w:val="none"/>
        </w:rPr>
      </w:pPr>
      <w:r>
        <w:rPr>
          <w:u w:val="none"/>
        </w:rPr>
        <w:t>S</w:t>
      </w:r>
      <w:r w:rsidR="00E920B6">
        <w:rPr>
          <w:u w:val="none"/>
        </w:rPr>
        <w:t xml:space="preserve">ervers </w:t>
      </w:r>
      <w:r>
        <w:rPr>
          <w:u w:val="none"/>
        </w:rPr>
        <w:t xml:space="preserve">will be turned off  </w:t>
      </w:r>
      <w:r w:rsidR="00E920B6">
        <w:rPr>
          <w:u w:val="none"/>
        </w:rPr>
        <w:t xml:space="preserve">at various points in the process to simulate unavailability. The expectation is that the messages will be stored at the last active part of the process and will then flow as normal once service is  restored. </w:t>
      </w:r>
    </w:p>
    <w:p w14:paraId="71AEB064" w14:textId="55B1E26A" w:rsidR="007B0C95" w:rsidRDefault="007B0C95" w:rsidP="00EA665E">
      <w:pPr>
        <w:tabs>
          <w:tab w:val="left" w:pos="-5766"/>
        </w:tabs>
        <w:suppressAutoHyphens/>
        <w:overflowPunct w:val="0"/>
        <w:autoSpaceDE w:val="0"/>
        <w:contextualSpacing/>
        <w:jc w:val="both"/>
        <w:textAlignment w:val="auto"/>
        <w:rPr>
          <w:u w:val="none"/>
        </w:rPr>
      </w:pPr>
    </w:p>
    <w:p w14:paraId="2447E08A" w14:textId="3AE81C73" w:rsidR="007B0C95" w:rsidRPr="009A0024" w:rsidRDefault="007B0C95" w:rsidP="00EA665E">
      <w:pPr>
        <w:tabs>
          <w:tab w:val="left" w:pos="-5766"/>
        </w:tabs>
        <w:suppressAutoHyphens/>
        <w:overflowPunct w:val="0"/>
        <w:autoSpaceDE w:val="0"/>
        <w:contextualSpacing/>
        <w:jc w:val="both"/>
        <w:textAlignment w:val="auto"/>
        <w:rPr>
          <w:color w:val="FF0000"/>
        </w:rPr>
      </w:pPr>
      <w:r w:rsidRPr="00887CF0">
        <w:t>Audit and Robustness</w:t>
      </w:r>
      <w:r w:rsidRPr="009A0024">
        <w:rPr>
          <w:color w:val="FF0000"/>
        </w:rPr>
        <w:t>:</w:t>
      </w:r>
    </w:p>
    <w:p w14:paraId="329C9070" w14:textId="2ABD8A39" w:rsidR="007B0C95" w:rsidRDefault="007B0C95" w:rsidP="00EA665E">
      <w:pPr>
        <w:tabs>
          <w:tab w:val="left" w:pos="-5766"/>
        </w:tabs>
        <w:suppressAutoHyphens/>
        <w:overflowPunct w:val="0"/>
        <w:autoSpaceDE w:val="0"/>
        <w:contextualSpacing/>
        <w:jc w:val="both"/>
        <w:textAlignment w:val="auto"/>
        <w:rPr>
          <w:u w:val="none"/>
        </w:rPr>
      </w:pPr>
      <w:r>
        <w:rPr>
          <w:u w:val="none"/>
        </w:rPr>
        <w:t>Logs on EventHub and Application Insights</w:t>
      </w:r>
      <w:r w:rsidRPr="007B0C95">
        <w:rPr>
          <w:b/>
          <w:u w:val="none"/>
        </w:rPr>
        <w:t xml:space="preserve"> </w:t>
      </w:r>
      <w:r>
        <w:rPr>
          <w:u w:val="none"/>
        </w:rPr>
        <w:t>will be checked</w:t>
      </w:r>
      <w:r w:rsidR="00987C8D">
        <w:rPr>
          <w:u w:val="none"/>
        </w:rPr>
        <w:t xml:space="preserve"> by </w:t>
      </w:r>
      <w:r w:rsidR="00E05592">
        <w:rPr>
          <w:u w:val="none"/>
        </w:rPr>
        <w:t>Development and Application Support teams respectively.</w:t>
      </w:r>
    </w:p>
    <w:p w14:paraId="065F472B" w14:textId="051537AB" w:rsidR="005508AB" w:rsidRDefault="005508AB" w:rsidP="00EA665E">
      <w:pPr>
        <w:tabs>
          <w:tab w:val="left" w:pos="-5766"/>
        </w:tabs>
        <w:suppressAutoHyphens/>
        <w:overflowPunct w:val="0"/>
        <w:autoSpaceDE w:val="0"/>
        <w:contextualSpacing/>
        <w:jc w:val="both"/>
        <w:textAlignment w:val="auto"/>
        <w:rPr>
          <w:u w:val="none"/>
        </w:rPr>
      </w:pPr>
    </w:p>
    <w:p w14:paraId="1A054396" w14:textId="022CF7AB" w:rsidR="007B0C95" w:rsidRPr="00887CF0" w:rsidRDefault="007B0C95" w:rsidP="00EA665E">
      <w:pPr>
        <w:tabs>
          <w:tab w:val="left" w:pos="-5766"/>
        </w:tabs>
        <w:suppressAutoHyphens/>
        <w:overflowPunct w:val="0"/>
        <w:autoSpaceDE w:val="0"/>
        <w:contextualSpacing/>
        <w:jc w:val="both"/>
        <w:textAlignment w:val="auto"/>
      </w:pPr>
      <w:r w:rsidRPr="00887CF0">
        <w:t>Compatibility and Integrity</w:t>
      </w:r>
      <w:r w:rsidR="009A0024" w:rsidRPr="00887CF0">
        <w:t>:</w:t>
      </w:r>
    </w:p>
    <w:p w14:paraId="124D86DD" w14:textId="39BC84E0" w:rsidR="007B0C95" w:rsidRDefault="007B0C95" w:rsidP="007B0C95">
      <w:pPr>
        <w:tabs>
          <w:tab w:val="left" w:pos="-5766"/>
        </w:tabs>
        <w:suppressAutoHyphens/>
        <w:overflowPunct w:val="0"/>
        <w:autoSpaceDE w:val="0"/>
        <w:contextualSpacing/>
        <w:jc w:val="both"/>
        <w:textAlignment w:val="auto"/>
        <w:rPr>
          <w:u w:val="none"/>
        </w:rPr>
      </w:pPr>
      <w:r>
        <w:rPr>
          <w:u w:val="none"/>
        </w:rPr>
        <w:t>These will be p</w:t>
      </w:r>
      <w:r w:rsidRPr="007B0C95">
        <w:rPr>
          <w:u w:val="none"/>
        </w:rPr>
        <w:t>roven as part of functional testing</w:t>
      </w:r>
      <w:r>
        <w:rPr>
          <w:u w:val="none"/>
        </w:rPr>
        <w:t>.</w:t>
      </w:r>
    </w:p>
    <w:p w14:paraId="104246DE" w14:textId="4B95F361" w:rsidR="00654211" w:rsidRDefault="00654211">
      <w:pPr>
        <w:rPr>
          <w:u w:val="none"/>
        </w:rPr>
      </w:pPr>
      <w:r>
        <w:rPr>
          <w:u w:val="none"/>
        </w:rPr>
        <w:br w:type="page"/>
      </w:r>
    </w:p>
    <w:p w14:paraId="2FE2AB6D" w14:textId="58A9056E" w:rsidR="005508AB" w:rsidRDefault="005508AB" w:rsidP="00654211">
      <w:pPr>
        <w:pStyle w:val="Heading1"/>
        <w:suppressAutoHyphens/>
        <w:ind w:left="360"/>
        <w:jc w:val="both"/>
      </w:pPr>
      <w:bookmarkStart w:id="75" w:name="_Toc52529419"/>
      <w:bookmarkStart w:id="76" w:name="_Toc52877835"/>
      <w:r>
        <w:lastRenderedPageBreak/>
        <w:t>Test Data Approach</w:t>
      </w:r>
      <w:bookmarkEnd w:id="75"/>
      <w:bookmarkEnd w:id="76"/>
    </w:p>
    <w:p w14:paraId="67423363" w14:textId="71BA426A" w:rsidR="003370E1" w:rsidRDefault="003370E1" w:rsidP="003370E1"/>
    <w:p w14:paraId="5EE35974" w14:textId="3F6DD480" w:rsidR="00C75F7B" w:rsidRDefault="003D42FA" w:rsidP="00B532E1">
      <w:pPr>
        <w:suppressAutoHyphens/>
        <w:spacing w:before="60" w:after="60"/>
        <w:jc w:val="both"/>
        <w:rPr>
          <w:u w:val="none"/>
        </w:rPr>
      </w:pPr>
      <w:bookmarkStart w:id="77" w:name="_Risk_&amp;_Issues"/>
      <w:bookmarkStart w:id="78" w:name="_Risks_&amp;_Issues"/>
      <w:bookmarkStart w:id="79" w:name="_Toc449447653"/>
      <w:bookmarkStart w:id="80" w:name="_Toc449524827"/>
      <w:bookmarkStart w:id="81" w:name="_Toc473704247"/>
      <w:bookmarkStart w:id="82" w:name="_Toc473714844"/>
      <w:bookmarkStart w:id="83" w:name="_Toc474327624"/>
      <w:bookmarkStart w:id="84" w:name="_Toc474501279"/>
      <w:bookmarkStart w:id="85" w:name="_Toc497912982"/>
      <w:bookmarkEnd w:id="56"/>
      <w:bookmarkEnd w:id="57"/>
      <w:bookmarkEnd w:id="58"/>
      <w:bookmarkEnd w:id="59"/>
      <w:bookmarkEnd w:id="60"/>
      <w:bookmarkEnd w:id="61"/>
      <w:bookmarkEnd w:id="77"/>
      <w:bookmarkEnd w:id="78"/>
      <w:r>
        <w:rPr>
          <w:u w:val="none"/>
        </w:rPr>
        <w:t>T</w:t>
      </w:r>
      <w:r w:rsidR="00B532E1" w:rsidRPr="00EE4F83">
        <w:rPr>
          <w:u w:val="none"/>
        </w:rPr>
        <w:t xml:space="preserve">est data </w:t>
      </w:r>
      <w:r w:rsidR="00C75F7B">
        <w:rPr>
          <w:u w:val="none"/>
        </w:rPr>
        <w:t>w</w:t>
      </w:r>
      <w:r>
        <w:rPr>
          <w:u w:val="none"/>
        </w:rPr>
        <w:t>ill</w:t>
      </w:r>
      <w:r w:rsidR="00C75F7B">
        <w:rPr>
          <w:u w:val="none"/>
        </w:rPr>
        <w:t xml:space="preserve"> either be taken from existing transactions found in logs</w:t>
      </w:r>
      <w:r>
        <w:rPr>
          <w:u w:val="none"/>
        </w:rPr>
        <w:t xml:space="preserve"> </w:t>
      </w:r>
      <w:r w:rsidR="00C75F7B">
        <w:rPr>
          <w:u w:val="none"/>
        </w:rPr>
        <w:t>or generated from the Verifone payments page and then reused and amended as required.</w:t>
      </w:r>
    </w:p>
    <w:p w14:paraId="737E15ED" w14:textId="471C26B9" w:rsidR="003D42FA" w:rsidRDefault="003D42FA" w:rsidP="00B532E1">
      <w:pPr>
        <w:suppressAutoHyphens/>
        <w:spacing w:before="60" w:after="60"/>
        <w:jc w:val="both"/>
        <w:rPr>
          <w:u w:val="none"/>
        </w:rPr>
      </w:pPr>
    </w:p>
    <w:p w14:paraId="1E066A57" w14:textId="153759D9" w:rsidR="003D42FA" w:rsidRDefault="003D42FA" w:rsidP="00B532E1">
      <w:pPr>
        <w:suppressAutoHyphens/>
        <w:spacing w:before="60" w:after="60"/>
        <w:jc w:val="both"/>
        <w:rPr>
          <w:u w:val="none"/>
        </w:rPr>
      </w:pPr>
      <w:r>
        <w:rPr>
          <w:u w:val="none"/>
        </w:rPr>
        <w:t xml:space="preserve">However, the messages contain a hashed ‘signature’ field (for data integrity, proof of origin?), so any changes to the original message would require a different value in the signature field. </w:t>
      </w:r>
      <w:r w:rsidR="00EB2225">
        <w:rPr>
          <w:u w:val="none"/>
        </w:rPr>
        <w:t xml:space="preserve">Therefore, </w:t>
      </w:r>
      <w:r w:rsidR="00EB2225">
        <w:rPr>
          <w:u w:val="none"/>
        </w:rPr>
        <w:t>a tool created by the Development team will be used to</w:t>
      </w:r>
      <w:r w:rsidR="00EB2225">
        <w:rPr>
          <w:u w:val="none"/>
        </w:rPr>
        <w:t xml:space="preserve"> create the required signature field for the amended message.</w:t>
      </w:r>
    </w:p>
    <w:p w14:paraId="34872370" w14:textId="77777777" w:rsidR="00C75F7B" w:rsidRDefault="00C75F7B" w:rsidP="00B532E1">
      <w:pPr>
        <w:suppressAutoHyphens/>
        <w:spacing w:before="60" w:after="60"/>
        <w:jc w:val="both"/>
        <w:rPr>
          <w:u w:val="none"/>
        </w:rPr>
      </w:pPr>
    </w:p>
    <w:p w14:paraId="0E2AD234" w14:textId="66E4A568" w:rsidR="00B532E1" w:rsidRDefault="00C75F7B" w:rsidP="00B532E1">
      <w:pPr>
        <w:suppressAutoHyphens/>
        <w:spacing w:before="60" w:after="60"/>
        <w:jc w:val="both"/>
        <w:rPr>
          <w:u w:val="none"/>
        </w:rPr>
      </w:pPr>
      <w:r>
        <w:rPr>
          <w:u w:val="none"/>
        </w:rPr>
        <w:t xml:space="preserve">Verifone payments page input data </w:t>
      </w:r>
      <w:r w:rsidR="00B532E1" w:rsidRPr="00EE4F83">
        <w:rPr>
          <w:u w:val="none"/>
        </w:rPr>
        <w:t>is limited a to small set of predefined data</w:t>
      </w:r>
      <w:r w:rsidR="00EE4F83">
        <w:rPr>
          <w:u w:val="none"/>
        </w:rPr>
        <w:t xml:space="preserve"> which can be found here:</w:t>
      </w:r>
    </w:p>
    <w:p w14:paraId="7C638CD9" w14:textId="2E66022B" w:rsidR="00EE4F83" w:rsidRDefault="00867B98" w:rsidP="00B532E1">
      <w:pPr>
        <w:suppressAutoHyphens/>
        <w:spacing w:before="60" w:after="60"/>
        <w:jc w:val="both"/>
      </w:pPr>
      <w:hyperlink r:id="rId11" w:history="1">
        <w:r w:rsidR="00EE4F83">
          <w:rPr>
            <w:rStyle w:val="Hyperlink"/>
          </w:rPr>
          <w:t>https://providentfinancialgroup.visualstudio.com/CCD_Solutions/_wiki/wikis/CCD_Solutions.wiki/1373/HC-Online-Payments-(HCOP)</w:t>
        </w:r>
      </w:hyperlink>
    </w:p>
    <w:p w14:paraId="1A6DFB59" w14:textId="08504300" w:rsidR="00EE4F83" w:rsidRDefault="00EE4F83" w:rsidP="00B532E1">
      <w:pPr>
        <w:suppressAutoHyphens/>
        <w:spacing w:before="60" w:after="60"/>
        <w:jc w:val="both"/>
        <w:rPr>
          <w:u w:val="none"/>
        </w:rPr>
      </w:pPr>
    </w:p>
    <w:p w14:paraId="0A271D49" w14:textId="1A0459A6" w:rsidR="00EE4F83" w:rsidRDefault="00C75F7B" w:rsidP="00B532E1">
      <w:pPr>
        <w:suppressAutoHyphens/>
        <w:spacing w:before="60" w:after="60"/>
        <w:jc w:val="both"/>
        <w:rPr>
          <w:u w:val="none"/>
        </w:rPr>
      </w:pPr>
      <w:r>
        <w:rPr>
          <w:u w:val="none"/>
        </w:rPr>
        <w:t>There is a single valid card number and CSV. Accepted/Declined transactions are determined by the payment amount (accepted – any amount not ending in 2, 5 or 7p, declined – any amount ending in 5p).</w:t>
      </w:r>
    </w:p>
    <w:p w14:paraId="33EFF06D" w14:textId="16E74524" w:rsidR="00C75F7B" w:rsidRDefault="00C75F7B" w:rsidP="00B532E1">
      <w:pPr>
        <w:suppressAutoHyphens/>
        <w:spacing w:before="60" w:after="60"/>
        <w:jc w:val="both"/>
        <w:rPr>
          <w:u w:val="none"/>
        </w:rPr>
      </w:pPr>
    </w:p>
    <w:p w14:paraId="258EB945" w14:textId="097730AB" w:rsidR="00D54AEA" w:rsidRDefault="00C75F7B" w:rsidP="00B532E1">
      <w:pPr>
        <w:suppressAutoHyphens/>
        <w:spacing w:before="60" w:after="60"/>
        <w:jc w:val="both"/>
        <w:rPr>
          <w:b/>
          <w:u w:val="none"/>
        </w:rPr>
      </w:pPr>
      <w:r>
        <w:rPr>
          <w:b/>
          <w:u w:val="none"/>
        </w:rPr>
        <w:t xml:space="preserve">3.1 </w:t>
      </w:r>
      <w:r w:rsidR="00ED2780">
        <w:rPr>
          <w:b/>
          <w:u w:val="none"/>
        </w:rPr>
        <w:t xml:space="preserve">Invalid </w:t>
      </w:r>
      <w:r w:rsidR="00CF67A2">
        <w:rPr>
          <w:b/>
          <w:u w:val="none"/>
        </w:rPr>
        <w:t>Notifications</w:t>
      </w:r>
      <w:r w:rsidR="008B3236">
        <w:rPr>
          <w:b/>
          <w:u w:val="none"/>
        </w:rPr>
        <w:t xml:space="preserve"> and Schemas</w:t>
      </w:r>
    </w:p>
    <w:p w14:paraId="7F8247CF" w14:textId="3B8A4624" w:rsidR="00C75F7B" w:rsidRDefault="00C75F7B" w:rsidP="00B532E1">
      <w:pPr>
        <w:suppressAutoHyphens/>
        <w:spacing w:before="60" w:after="60"/>
        <w:jc w:val="both"/>
        <w:rPr>
          <w:b/>
          <w:u w:val="none"/>
        </w:rPr>
      </w:pPr>
    </w:p>
    <w:p w14:paraId="42B194B7" w14:textId="1A21D092" w:rsidR="00C75F7B" w:rsidRPr="00C75F7B" w:rsidRDefault="00C75F7B" w:rsidP="00B532E1">
      <w:pPr>
        <w:suppressAutoHyphens/>
        <w:spacing w:before="60" w:after="60"/>
        <w:jc w:val="both"/>
        <w:rPr>
          <w:u w:val="none"/>
        </w:rPr>
      </w:pPr>
      <w:r>
        <w:rPr>
          <w:u w:val="none"/>
        </w:rPr>
        <w:t>Verifone had not been known to have created any invalid notifications to date. We can therefore not use the Verifone payments page to generate such data. Therefore</w:t>
      </w:r>
      <w:r w:rsidR="008B3236">
        <w:rPr>
          <w:u w:val="none"/>
        </w:rPr>
        <w:t>, the data will be handcrafted from the schema</w:t>
      </w:r>
      <w:r w:rsidR="002B526B" w:rsidRPr="002B526B">
        <w:rPr>
          <w:color w:val="FF0000"/>
          <w:u w:val="none"/>
        </w:rPr>
        <w:t>,</w:t>
      </w:r>
      <w:r w:rsidR="008B3236">
        <w:rPr>
          <w:u w:val="none"/>
        </w:rPr>
        <w:t xml:space="preserve"> example shown below.  Similarly, notifications with invalid schemas will be handcrafted from copies of the valid  ones.</w:t>
      </w:r>
    </w:p>
    <w:p w14:paraId="45426B8C" w14:textId="112E3532" w:rsidR="00C75F7B" w:rsidRDefault="00C75F7B" w:rsidP="00B532E1">
      <w:pPr>
        <w:suppressAutoHyphens/>
        <w:spacing w:before="60" w:after="60"/>
        <w:jc w:val="both"/>
        <w:rPr>
          <w:b/>
          <w:u w:val="none"/>
        </w:rPr>
      </w:pPr>
    </w:p>
    <w:p w14:paraId="50445E73" w14:textId="3C391C9B" w:rsidR="00C75F7B" w:rsidRDefault="00C75F7B" w:rsidP="00B532E1">
      <w:pPr>
        <w:suppressAutoHyphens/>
        <w:spacing w:before="60" w:after="60"/>
        <w:jc w:val="both"/>
        <w:rPr>
          <w:b/>
          <w:u w:val="none"/>
        </w:rPr>
      </w:pPr>
      <w:r>
        <w:rPr>
          <w:b/>
          <w:u w:val="none"/>
        </w:rPr>
        <w:object w:dxaOrig="1513" w:dyaOrig="984" w14:anchorId="5E3D53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9.2pt" o:ole="">
            <v:imagedata r:id="rId12" o:title=""/>
          </v:shape>
          <o:OLEObject Type="Embed" ProgID="Package" ShapeID="_x0000_i1025" DrawAspect="Icon" ObjectID="_1663573040" r:id="rId13"/>
        </w:object>
      </w:r>
    </w:p>
    <w:p w14:paraId="760B495C" w14:textId="2A0A5392" w:rsidR="001A4952" w:rsidRDefault="001A4952" w:rsidP="00B532E1">
      <w:pPr>
        <w:suppressAutoHyphens/>
        <w:spacing w:before="60" w:after="60"/>
        <w:jc w:val="both"/>
        <w:rPr>
          <w:b/>
          <w:u w:val="none"/>
        </w:rPr>
      </w:pPr>
    </w:p>
    <w:p w14:paraId="6934D956" w14:textId="77777777" w:rsidR="001A4952" w:rsidRDefault="001A4952" w:rsidP="00B532E1">
      <w:pPr>
        <w:suppressAutoHyphens/>
        <w:spacing w:before="60" w:after="60"/>
        <w:jc w:val="both"/>
        <w:rPr>
          <w:b/>
          <w:u w:val="none"/>
        </w:rPr>
      </w:pPr>
    </w:p>
    <w:p w14:paraId="4BC599D2" w14:textId="13E47E21" w:rsidR="00654211" w:rsidRDefault="00654211">
      <w:pPr>
        <w:rPr>
          <w:b/>
          <w:u w:val="none"/>
        </w:rPr>
      </w:pPr>
      <w:r>
        <w:rPr>
          <w:b/>
          <w:u w:val="none"/>
        </w:rPr>
        <w:br w:type="page"/>
      </w:r>
    </w:p>
    <w:p w14:paraId="3FC7640C" w14:textId="77777777" w:rsidR="008B3236" w:rsidRDefault="008B3236" w:rsidP="00B532E1">
      <w:pPr>
        <w:suppressAutoHyphens/>
        <w:spacing w:before="60" w:after="60"/>
        <w:jc w:val="both"/>
        <w:rPr>
          <w:b/>
          <w:u w:val="none"/>
        </w:rPr>
      </w:pPr>
    </w:p>
    <w:p w14:paraId="40DA0695" w14:textId="06FECB78" w:rsidR="00D54AEA" w:rsidRDefault="00B40E99" w:rsidP="00654211">
      <w:pPr>
        <w:pStyle w:val="Heading1"/>
        <w:suppressAutoHyphens/>
        <w:ind w:left="360"/>
        <w:jc w:val="both"/>
      </w:pPr>
      <w:bookmarkStart w:id="86" w:name="_Toc52529420"/>
      <w:bookmarkStart w:id="87" w:name="_Toc52877836"/>
      <w:r>
        <w:t>In Scope</w:t>
      </w:r>
      <w:bookmarkEnd w:id="86"/>
      <w:bookmarkEnd w:id="87"/>
    </w:p>
    <w:p w14:paraId="77D079FB" w14:textId="103E2EEB" w:rsidR="008326E7" w:rsidRDefault="008326E7" w:rsidP="008326E7"/>
    <w:p w14:paraId="3C9A98FB" w14:textId="16EB35CD" w:rsidR="00FF696B" w:rsidRPr="00A126BB" w:rsidRDefault="00FF696B" w:rsidP="00A126BB">
      <w:pPr>
        <w:pStyle w:val="ListParagraph"/>
        <w:numPr>
          <w:ilvl w:val="0"/>
          <w:numId w:val="4"/>
        </w:numPr>
        <w:rPr>
          <w:u w:val="none"/>
        </w:rPr>
      </w:pPr>
      <w:r w:rsidRPr="00A126BB">
        <w:rPr>
          <w:u w:val="none"/>
        </w:rPr>
        <w:t>Functional testing of:</w:t>
      </w:r>
    </w:p>
    <w:p w14:paraId="45BF91EE" w14:textId="2B82D637" w:rsidR="008326E7" w:rsidRPr="00A126BB" w:rsidRDefault="008326E7" w:rsidP="00A126BB">
      <w:pPr>
        <w:pStyle w:val="ListParagraph"/>
        <w:numPr>
          <w:ilvl w:val="0"/>
          <w:numId w:val="5"/>
        </w:numPr>
        <w:rPr>
          <w:u w:val="none"/>
        </w:rPr>
      </w:pPr>
      <w:r w:rsidRPr="00A126BB">
        <w:rPr>
          <w:u w:val="none"/>
        </w:rPr>
        <w:t>Payment Notification Inbound and Outbound messages</w:t>
      </w:r>
    </w:p>
    <w:p w14:paraId="4861EC46" w14:textId="4FDC01F3" w:rsidR="008326E7" w:rsidRPr="00A126BB" w:rsidRDefault="008326E7" w:rsidP="00A126BB">
      <w:pPr>
        <w:pStyle w:val="ListParagraph"/>
        <w:numPr>
          <w:ilvl w:val="0"/>
          <w:numId w:val="5"/>
        </w:numPr>
        <w:rPr>
          <w:u w:val="none"/>
        </w:rPr>
      </w:pPr>
      <w:r w:rsidRPr="00A126BB">
        <w:rPr>
          <w:u w:val="none"/>
        </w:rPr>
        <w:t>Take Card Payment Inbound and Outbound messages</w:t>
      </w:r>
    </w:p>
    <w:p w14:paraId="4643A6F6" w14:textId="6D70A681" w:rsidR="008326E7" w:rsidRPr="00A126BB" w:rsidRDefault="008326E7" w:rsidP="00A126BB">
      <w:pPr>
        <w:pStyle w:val="ListParagraph"/>
        <w:numPr>
          <w:ilvl w:val="0"/>
          <w:numId w:val="5"/>
        </w:numPr>
        <w:rPr>
          <w:u w:val="none"/>
        </w:rPr>
      </w:pPr>
      <w:r w:rsidRPr="00A126BB">
        <w:rPr>
          <w:u w:val="none"/>
        </w:rPr>
        <w:t>Apply Card Payment Inbound and Outbound messages</w:t>
      </w:r>
    </w:p>
    <w:p w14:paraId="2D1D63E3" w14:textId="4091AE62" w:rsidR="008326E7" w:rsidRPr="00A126BB" w:rsidRDefault="008326E7" w:rsidP="00A126BB">
      <w:pPr>
        <w:pStyle w:val="ListParagraph"/>
        <w:numPr>
          <w:ilvl w:val="0"/>
          <w:numId w:val="5"/>
        </w:numPr>
        <w:rPr>
          <w:u w:val="none"/>
        </w:rPr>
      </w:pPr>
      <w:r w:rsidRPr="00A126BB">
        <w:rPr>
          <w:u w:val="none"/>
        </w:rPr>
        <w:t>Focus Database updates</w:t>
      </w:r>
    </w:p>
    <w:p w14:paraId="1B44FC59" w14:textId="77777777" w:rsidR="00FF696B" w:rsidRDefault="00FF696B" w:rsidP="008326E7">
      <w:pPr>
        <w:rPr>
          <w:u w:val="none"/>
        </w:rPr>
      </w:pPr>
    </w:p>
    <w:p w14:paraId="7BC46FD1" w14:textId="3A0295EB" w:rsidR="00FF696B" w:rsidRPr="00A126BB" w:rsidRDefault="00FF696B" w:rsidP="00A126BB">
      <w:pPr>
        <w:pStyle w:val="ListParagraph"/>
        <w:numPr>
          <w:ilvl w:val="0"/>
          <w:numId w:val="4"/>
        </w:numPr>
        <w:rPr>
          <w:u w:val="none"/>
        </w:rPr>
      </w:pPr>
      <w:r w:rsidRPr="00A126BB">
        <w:rPr>
          <w:u w:val="none"/>
        </w:rPr>
        <w:t>Non-functional requirements as mentioned in section 2.5</w:t>
      </w:r>
    </w:p>
    <w:p w14:paraId="6D56CA35" w14:textId="18D4ED29" w:rsidR="008326E7" w:rsidRPr="008326E7" w:rsidRDefault="008326E7" w:rsidP="008326E7">
      <w:pPr>
        <w:rPr>
          <w:u w:val="none"/>
        </w:rPr>
      </w:pPr>
    </w:p>
    <w:p w14:paraId="718AC3C9" w14:textId="7385EE6D" w:rsidR="00B40E99" w:rsidRDefault="00B40E99" w:rsidP="00B532E1">
      <w:pPr>
        <w:suppressAutoHyphens/>
        <w:spacing w:before="60" w:after="60"/>
        <w:jc w:val="both"/>
        <w:rPr>
          <w:b/>
          <w:u w:val="none"/>
        </w:rPr>
      </w:pPr>
    </w:p>
    <w:p w14:paraId="7418C7E7" w14:textId="212273C6" w:rsidR="00B40E99" w:rsidRDefault="00B40E99" w:rsidP="00654211">
      <w:pPr>
        <w:pStyle w:val="Heading1"/>
        <w:suppressAutoHyphens/>
        <w:ind w:left="360"/>
        <w:jc w:val="both"/>
      </w:pPr>
      <w:bookmarkStart w:id="88" w:name="_Toc52529421"/>
      <w:bookmarkStart w:id="89" w:name="_Toc52877837"/>
      <w:r>
        <w:t>Out of Scope</w:t>
      </w:r>
      <w:bookmarkEnd w:id="88"/>
      <w:bookmarkEnd w:id="89"/>
    </w:p>
    <w:p w14:paraId="41C04799" w14:textId="6296511C" w:rsidR="00B40E99" w:rsidRDefault="00B40E99" w:rsidP="00B40E99"/>
    <w:p w14:paraId="3BB28E11" w14:textId="26AAA114" w:rsidR="008326E7" w:rsidRPr="00A126BB" w:rsidRDefault="008326E7" w:rsidP="00A126BB">
      <w:pPr>
        <w:pStyle w:val="ListParagraph"/>
        <w:numPr>
          <w:ilvl w:val="0"/>
          <w:numId w:val="6"/>
        </w:numPr>
        <w:rPr>
          <w:u w:val="none"/>
        </w:rPr>
      </w:pPr>
      <w:r w:rsidRPr="00A126BB">
        <w:rPr>
          <w:u w:val="none"/>
        </w:rPr>
        <w:t>Verifone web pages</w:t>
      </w:r>
      <w:r w:rsidR="000A5D13" w:rsidRPr="00A126BB">
        <w:rPr>
          <w:u w:val="none"/>
        </w:rPr>
        <w:t xml:space="preserve"> functionality</w:t>
      </w:r>
    </w:p>
    <w:p w14:paraId="7AF24086" w14:textId="1B50FF82" w:rsidR="000A5D13" w:rsidRPr="00A126BB" w:rsidRDefault="000A5D13" w:rsidP="00A126BB">
      <w:pPr>
        <w:pStyle w:val="ListParagraph"/>
        <w:numPr>
          <w:ilvl w:val="0"/>
          <w:numId w:val="6"/>
        </w:numPr>
        <w:rPr>
          <w:u w:val="none"/>
        </w:rPr>
      </w:pPr>
      <w:r w:rsidRPr="00A126BB">
        <w:rPr>
          <w:u w:val="none"/>
        </w:rPr>
        <w:t>Security testing</w:t>
      </w:r>
    </w:p>
    <w:p w14:paraId="0D66DC45" w14:textId="52B8481E" w:rsidR="000A5D13" w:rsidRPr="00A126BB" w:rsidRDefault="000A5D13" w:rsidP="00A126BB">
      <w:pPr>
        <w:pStyle w:val="ListParagraph"/>
        <w:numPr>
          <w:ilvl w:val="0"/>
          <w:numId w:val="6"/>
        </w:numPr>
        <w:rPr>
          <w:u w:val="none"/>
        </w:rPr>
      </w:pPr>
      <w:r w:rsidRPr="00A126BB">
        <w:rPr>
          <w:u w:val="none"/>
        </w:rPr>
        <w:t>Maintainability testing</w:t>
      </w:r>
    </w:p>
    <w:p w14:paraId="02B38A55" w14:textId="18E79E5E" w:rsidR="000A5D13" w:rsidRPr="00A126BB" w:rsidRDefault="000A5D13" w:rsidP="00A126BB">
      <w:pPr>
        <w:pStyle w:val="ListParagraph"/>
        <w:numPr>
          <w:ilvl w:val="0"/>
          <w:numId w:val="6"/>
        </w:numPr>
        <w:rPr>
          <w:u w:val="none"/>
        </w:rPr>
      </w:pPr>
      <w:r w:rsidRPr="00A126BB">
        <w:rPr>
          <w:u w:val="none"/>
        </w:rPr>
        <w:t xml:space="preserve">Back-up and Recovery testing </w:t>
      </w:r>
    </w:p>
    <w:p w14:paraId="08B343A2" w14:textId="2B72B44F" w:rsidR="000A5D13" w:rsidRPr="00A126BB" w:rsidRDefault="000A5D13" w:rsidP="00A126BB">
      <w:pPr>
        <w:pStyle w:val="ListParagraph"/>
        <w:numPr>
          <w:ilvl w:val="0"/>
          <w:numId w:val="6"/>
        </w:numPr>
        <w:rPr>
          <w:u w:val="none"/>
        </w:rPr>
      </w:pPr>
      <w:r w:rsidRPr="00A126BB">
        <w:rPr>
          <w:u w:val="none"/>
        </w:rPr>
        <w:t>Availability testing</w:t>
      </w:r>
    </w:p>
    <w:p w14:paraId="6A7BF358" w14:textId="4680D764" w:rsidR="000A5D13" w:rsidRPr="00A126BB" w:rsidRDefault="000A5D13" w:rsidP="00A126BB">
      <w:pPr>
        <w:pStyle w:val="ListParagraph"/>
        <w:numPr>
          <w:ilvl w:val="0"/>
          <w:numId w:val="6"/>
        </w:numPr>
        <w:rPr>
          <w:u w:val="none"/>
        </w:rPr>
      </w:pPr>
      <w:r w:rsidRPr="00A126BB">
        <w:rPr>
          <w:u w:val="none"/>
        </w:rPr>
        <w:t>Accessibility testing</w:t>
      </w:r>
    </w:p>
    <w:p w14:paraId="251B1713" w14:textId="77777777" w:rsidR="000A5D13" w:rsidRPr="008326E7" w:rsidRDefault="000A5D13" w:rsidP="00B40E99">
      <w:pPr>
        <w:rPr>
          <w:u w:val="none"/>
        </w:rPr>
      </w:pPr>
    </w:p>
    <w:p w14:paraId="557EBA18" w14:textId="4D05C932" w:rsidR="0007347B" w:rsidRDefault="0007347B">
      <w:r>
        <w:br w:type="page"/>
      </w:r>
    </w:p>
    <w:p w14:paraId="720457AE" w14:textId="77777777" w:rsidR="00B40E99" w:rsidRPr="00B40E99" w:rsidRDefault="00B40E99" w:rsidP="00B40E99"/>
    <w:p w14:paraId="67D0BEF6" w14:textId="3DFFA833" w:rsidR="003370E1" w:rsidRPr="008951BD" w:rsidRDefault="009E5F4D" w:rsidP="00654211">
      <w:pPr>
        <w:pStyle w:val="Heading1"/>
        <w:suppressAutoHyphens/>
        <w:ind w:left="360"/>
        <w:jc w:val="both"/>
      </w:pPr>
      <w:bookmarkStart w:id="90" w:name="_Toc52529422"/>
      <w:bookmarkStart w:id="91" w:name="_Toc52877838"/>
      <w:r w:rsidRPr="00EE2053">
        <w:t>Risk</w:t>
      </w:r>
      <w:bookmarkEnd w:id="79"/>
      <w:bookmarkEnd w:id="80"/>
      <w:bookmarkEnd w:id="81"/>
      <w:bookmarkEnd w:id="82"/>
      <w:bookmarkEnd w:id="83"/>
      <w:bookmarkEnd w:id="84"/>
      <w:bookmarkEnd w:id="85"/>
      <w:r w:rsidR="004310B9">
        <w:t>s &amp; Issues</w:t>
      </w:r>
      <w:bookmarkEnd w:id="90"/>
      <w:bookmarkEnd w:id="91"/>
    </w:p>
    <w:p w14:paraId="0CBAC5B8" w14:textId="77F5AE0E" w:rsidR="00B15A57" w:rsidRDefault="00B15A57" w:rsidP="00EA665E">
      <w:pPr>
        <w:keepLines/>
        <w:suppressAutoHyphens/>
        <w:jc w:val="both"/>
        <w:rPr>
          <w:u w:val="none"/>
        </w:rPr>
      </w:pPr>
      <w:bookmarkStart w:id="92" w:name="_Hlk38980804"/>
      <w:r w:rsidRPr="006D0A8A">
        <w:rPr>
          <w:u w:val="none"/>
        </w:rPr>
        <w:t xml:space="preserve">To be considered in conjunction with </w:t>
      </w:r>
      <w:r w:rsidR="00424475" w:rsidRPr="00424475">
        <w:rPr>
          <w:u w:val="none"/>
        </w:rPr>
        <w:t>project risks.</w:t>
      </w:r>
      <w:bookmarkEnd w:id="52"/>
      <w:bookmarkEnd w:id="53"/>
    </w:p>
    <w:p w14:paraId="272355CF" w14:textId="0E90A1A0" w:rsidR="0007347B" w:rsidRDefault="0007347B" w:rsidP="00EA665E">
      <w:pPr>
        <w:keepLines/>
        <w:suppressAutoHyphens/>
        <w:jc w:val="both"/>
      </w:pPr>
    </w:p>
    <w:tbl>
      <w:tblPr>
        <w:tblpPr w:leftFromText="180" w:rightFromText="180" w:vertAnchor="text" w:tblpY="154"/>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6"/>
        <w:gridCol w:w="647"/>
        <w:gridCol w:w="2624"/>
        <w:gridCol w:w="991"/>
        <w:gridCol w:w="1134"/>
        <w:gridCol w:w="991"/>
        <w:gridCol w:w="2407"/>
      </w:tblGrid>
      <w:tr w:rsidR="0007347B" w14:paraId="257A865B" w14:textId="77777777" w:rsidTr="00854224">
        <w:trPr>
          <w:trHeight w:val="386"/>
        </w:trPr>
        <w:tc>
          <w:tcPr>
            <w:tcW w:w="416" w:type="dxa"/>
            <w:shd w:val="clear" w:color="auto" w:fill="A6A6A6"/>
            <w:tcMar>
              <w:top w:w="0" w:type="dxa"/>
              <w:left w:w="108" w:type="dxa"/>
              <w:bottom w:w="0" w:type="dxa"/>
              <w:right w:w="108" w:type="dxa"/>
            </w:tcMar>
            <w:hideMark/>
          </w:tcPr>
          <w:p w14:paraId="79C5608B" w14:textId="77777777" w:rsidR="0007347B" w:rsidRDefault="0007347B" w:rsidP="00854224">
            <w:pPr>
              <w:pStyle w:val="BodyText"/>
              <w:suppressAutoHyphens/>
              <w:jc w:val="center"/>
              <w:rPr>
                <w:b/>
                <w:bCs/>
                <w:color w:val="FFFFFF"/>
                <w:sz w:val="18"/>
                <w:szCs w:val="18"/>
                <w:u w:val="single"/>
                <w:lang w:eastAsia="en-US"/>
              </w:rPr>
            </w:pPr>
            <w:r>
              <w:rPr>
                <w:b/>
                <w:bCs/>
                <w:color w:val="FFFFFF"/>
                <w:sz w:val="18"/>
                <w:szCs w:val="18"/>
                <w:u w:val="single"/>
                <w:lang w:eastAsia="en-US"/>
              </w:rPr>
              <w:t>#</w:t>
            </w:r>
          </w:p>
        </w:tc>
        <w:tc>
          <w:tcPr>
            <w:tcW w:w="647" w:type="dxa"/>
            <w:shd w:val="clear" w:color="auto" w:fill="A6A6A6"/>
            <w:tcMar>
              <w:top w:w="0" w:type="dxa"/>
              <w:left w:w="108" w:type="dxa"/>
              <w:bottom w:w="0" w:type="dxa"/>
              <w:right w:w="108" w:type="dxa"/>
            </w:tcMar>
            <w:hideMark/>
          </w:tcPr>
          <w:p w14:paraId="2415BE5B" w14:textId="77777777" w:rsidR="0007347B" w:rsidRDefault="0007347B" w:rsidP="00854224">
            <w:pPr>
              <w:suppressAutoHyphens/>
              <w:jc w:val="center"/>
              <w:rPr>
                <w:b/>
                <w:bCs/>
                <w:color w:val="FFFFFF"/>
                <w:sz w:val="18"/>
                <w:szCs w:val="18"/>
                <w:u w:val="none"/>
              </w:rPr>
            </w:pPr>
            <w:r>
              <w:rPr>
                <w:b/>
                <w:bCs/>
                <w:color w:val="FFFFFF"/>
                <w:sz w:val="18"/>
                <w:szCs w:val="18"/>
                <w:u w:val="none"/>
              </w:rPr>
              <w:t>Type</w:t>
            </w:r>
          </w:p>
        </w:tc>
        <w:tc>
          <w:tcPr>
            <w:tcW w:w="2624" w:type="dxa"/>
            <w:shd w:val="clear" w:color="auto" w:fill="A6A6A6"/>
            <w:tcMar>
              <w:top w:w="0" w:type="dxa"/>
              <w:left w:w="108" w:type="dxa"/>
              <w:bottom w:w="0" w:type="dxa"/>
              <w:right w:w="108" w:type="dxa"/>
            </w:tcMar>
            <w:hideMark/>
          </w:tcPr>
          <w:p w14:paraId="71347C27" w14:textId="77777777" w:rsidR="0007347B" w:rsidRDefault="0007347B" w:rsidP="00854224">
            <w:pPr>
              <w:suppressAutoHyphens/>
              <w:jc w:val="center"/>
              <w:rPr>
                <w:b/>
                <w:bCs/>
                <w:color w:val="FFFFFF"/>
                <w:sz w:val="18"/>
                <w:szCs w:val="18"/>
                <w:u w:val="none"/>
              </w:rPr>
            </w:pPr>
            <w:r>
              <w:rPr>
                <w:b/>
                <w:bCs/>
                <w:color w:val="FFFFFF"/>
                <w:sz w:val="18"/>
                <w:szCs w:val="18"/>
                <w:u w:val="none"/>
              </w:rPr>
              <w:t>Description</w:t>
            </w:r>
          </w:p>
        </w:tc>
        <w:tc>
          <w:tcPr>
            <w:tcW w:w="991" w:type="dxa"/>
            <w:shd w:val="clear" w:color="auto" w:fill="A6A6A6"/>
            <w:tcMar>
              <w:top w:w="0" w:type="dxa"/>
              <w:left w:w="108" w:type="dxa"/>
              <w:bottom w:w="0" w:type="dxa"/>
              <w:right w:w="108" w:type="dxa"/>
            </w:tcMar>
            <w:hideMark/>
          </w:tcPr>
          <w:p w14:paraId="058BCEDF" w14:textId="77777777" w:rsidR="0007347B" w:rsidRDefault="0007347B" w:rsidP="00854224">
            <w:pPr>
              <w:suppressAutoHyphens/>
              <w:jc w:val="center"/>
              <w:rPr>
                <w:b/>
                <w:bCs/>
                <w:color w:val="FFFFFF"/>
                <w:sz w:val="18"/>
                <w:szCs w:val="18"/>
                <w:u w:val="none"/>
              </w:rPr>
            </w:pPr>
            <w:r>
              <w:rPr>
                <w:b/>
                <w:bCs/>
                <w:color w:val="FFFFFF"/>
                <w:sz w:val="18"/>
                <w:szCs w:val="18"/>
                <w:u w:val="none"/>
              </w:rPr>
              <w:t>Impact</w:t>
            </w:r>
          </w:p>
        </w:tc>
        <w:tc>
          <w:tcPr>
            <w:tcW w:w="1134" w:type="dxa"/>
            <w:shd w:val="clear" w:color="auto" w:fill="A6A6A6"/>
            <w:tcMar>
              <w:top w:w="0" w:type="dxa"/>
              <w:left w:w="108" w:type="dxa"/>
              <w:bottom w:w="0" w:type="dxa"/>
              <w:right w:w="108" w:type="dxa"/>
            </w:tcMar>
            <w:hideMark/>
          </w:tcPr>
          <w:p w14:paraId="5F8BE74C" w14:textId="77777777" w:rsidR="0007347B" w:rsidRDefault="0007347B" w:rsidP="00854224">
            <w:pPr>
              <w:suppressAutoHyphens/>
              <w:jc w:val="center"/>
              <w:rPr>
                <w:b/>
                <w:bCs/>
                <w:color w:val="FFFFFF"/>
                <w:sz w:val="18"/>
                <w:szCs w:val="18"/>
                <w:u w:val="none"/>
              </w:rPr>
            </w:pPr>
            <w:r>
              <w:rPr>
                <w:b/>
                <w:bCs/>
                <w:color w:val="FFFFFF"/>
                <w:sz w:val="18"/>
                <w:szCs w:val="18"/>
                <w:u w:val="none"/>
              </w:rPr>
              <w:t>Likelihood</w:t>
            </w:r>
          </w:p>
        </w:tc>
        <w:tc>
          <w:tcPr>
            <w:tcW w:w="991" w:type="dxa"/>
            <w:shd w:val="clear" w:color="auto" w:fill="A6A6A6"/>
            <w:tcMar>
              <w:top w:w="0" w:type="dxa"/>
              <w:left w:w="108" w:type="dxa"/>
              <w:bottom w:w="0" w:type="dxa"/>
              <w:right w:w="108" w:type="dxa"/>
            </w:tcMar>
            <w:hideMark/>
          </w:tcPr>
          <w:p w14:paraId="153547D9" w14:textId="77777777" w:rsidR="0007347B" w:rsidRDefault="0007347B" w:rsidP="00854224">
            <w:pPr>
              <w:suppressAutoHyphens/>
              <w:jc w:val="center"/>
              <w:rPr>
                <w:b/>
                <w:bCs/>
                <w:color w:val="FFFFFF"/>
                <w:sz w:val="18"/>
                <w:szCs w:val="18"/>
                <w:u w:val="none"/>
              </w:rPr>
            </w:pPr>
            <w:r>
              <w:rPr>
                <w:b/>
                <w:bCs/>
                <w:color w:val="FFFFFF"/>
                <w:sz w:val="18"/>
                <w:szCs w:val="18"/>
                <w:u w:val="none"/>
              </w:rPr>
              <w:t>Risk Profile</w:t>
            </w:r>
          </w:p>
        </w:tc>
        <w:tc>
          <w:tcPr>
            <w:tcW w:w="2407" w:type="dxa"/>
            <w:shd w:val="clear" w:color="auto" w:fill="A6A6A6"/>
            <w:tcMar>
              <w:top w:w="0" w:type="dxa"/>
              <w:left w:w="108" w:type="dxa"/>
              <w:bottom w:w="0" w:type="dxa"/>
              <w:right w:w="108" w:type="dxa"/>
            </w:tcMar>
            <w:hideMark/>
          </w:tcPr>
          <w:p w14:paraId="3811FF43" w14:textId="77777777" w:rsidR="0007347B" w:rsidRDefault="0007347B" w:rsidP="00854224">
            <w:pPr>
              <w:suppressAutoHyphens/>
              <w:jc w:val="center"/>
            </w:pPr>
            <w:r>
              <w:rPr>
                <w:b/>
                <w:bCs/>
                <w:color w:val="FFFFFF"/>
                <w:sz w:val="18"/>
                <w:szCs w:val="18"/>
                <w:u w:val="none"/>
              </w:rPr>
              <w:t>Comment</w:t>
            </w:r>
          </w:p>
        </w:tc>
      </w:tr>
      <w:tr w:rsidR="0007347B" w14:paraId="672E7864" w14:textId="77777777" w:rsidTr="00854224">
        <w:trPr>
          <w:trHeight w:val="752"/>
          <w:tblHeader/>
        </w:trPr>
        <w:tc>
          <w:tcPr>
            <w:tcW w:w="416" w:type="dxa"/>
            <w:tcMar>
              <w:top w:w="0" w:type="dxa"/>
              <w:left w:w="108" w:type="dxa"/>
              <w:bottom w:w="0" w:type="dxa"/>
              <w:right w:w="108" w:type="dxa"/>
            </w:tcMar>
            <w:vAlign w:val="center"/>
            <w:hideMark/>
          </w:tcPr>
          <w:p w14:paraId="688122CE" w14:textId="77777777" w:rsidR="0007347B" w:rsidRDefault="0007347B" w:rsidP="00854224">
            <w:pPr>
              <w:suppressAutoHyphens/>
              <w:jc w:val="center"/>
              <w:rPr>
                <w:b/>
                <w:bCs/>
                <w:sz w:val="18"/>
                <w:szCs w:val="18"/>
                <w:u w:val="none"/>
              </w:rPr>
            </w:pPr>
            <w:r>
              <w:rPr>
                <w:b/>
                <w:bCs/>
                <w:sz w:val="18"/>
                <w:szCs w:val="18"/>
                <w:u w:val="none"/>
              </w:rPr>
              <w:t>1</w:t>
            </w:r>
          </w:p>
        </w:tc>
        <w:tc>
          <w:tcPr>
            <w:tcW w:w="647" w:type="dxa"/>
            <w:tcMar>
              <w:top w:w="0" w:type="dxa"/>
              <w:left w:w="108" w:type="dxa"/>
              <w:bottom w:w="0" w:type="dxa"/>
              <w:right w:w="108" w:type="dxa"/>
            </w:tcMar>
            <w:vAlign w:val="center"/>
            <w:hideMark/>
          </w:tcPr>
          <w:p w14:paraId="3D211932" w14:textId="77777777" w:rsidR="0007347B" w:rsidRPr="005F4A6A" w:rsidRDefault="0007347B" w:rsidP="00854224">
            <w:pPr>
              <w:keepNext/>
              <w:suppressAutoHyphens/>
              <w:jc w:val="center"/>
              <w:rPr>
                <w:sz w:val="18"/>
                <w:szCs w:val="18"/>
                <w:u w:val="none"/>
              </w:rPr>
            </w:pPr>
            <w:r>
              <w:rPr>
                <w:sz w:val="18"/>
                <w:szCs w:val="18"/>
                <w:u w:val="none"/>
              </w:rPr>
              <w:t>Risk</w:t>
            </w:r>
          </w:p>
        </w:tc>
        <w:tc>
          <w:tcPr>
            <w:tcW w:w="2624" w:type="dxa"/>
            <w:tcMar>
              <w:top w:w="0" w:type="dxa"/>
              <w:left w:w="108" w:type="dxa"/>
              <w:bottom w:w="0" w:type="dxa"/>
              <w:right w:w="108" w:type="dxa"/>
            </w:tcMar>
            <w:vAlign w:val="center"/>
            <w:hideMark/>
          </w:tcPr>
          <w:p w14:paraId="39D05D45" w14:textId="77777777" w:rsidR="0007347B" w:rsidRPr="00FC0DBC" w:rsidRDefault="0007347B" w:rsidP="00854224">
            <w:pPr>
              <w:keepLines/>
              <w:suppressAutoHyphens/>
              <w:ind w:left="32"/>
              <w:rPr>
                <w:u w:val="none"/>
              </w:rPr>
            </w:pPr>
            <w:r>
              <w:rPr>
                <w:u w:val="none"/>
              </w:rPr>
              <w:t>As with any new approach, there is a risk of issues arising from insufficient skillsets, technical issues, unexpected circumstances or impediments caused by the implementation and adjustment to new methods of working. The issues could manifest themselves as undiscovered bugs and/or delays to delivery.</w:t>
            </w:r>
          </w:p>
        </w:tc>
        <w:tc>
          <w:tcPr>
            <w:tcW w:w="991" w:type="dxa"/>
            <w:shd w:val="clear" w:color="auto" w:fill="FFC000"/>
            <w:tcMar>
              <w:top w:w="0" w:type="dxa"/>
              <w:left w:w="108" w:type="dxa"/>
              <w:bottom w:w="0" w:type="dxa"/>
              <w:right w:w="108" w:type="dxa"/>
            </w:tcMar>
            <w:vAlign w:val="center"/>
            <w:hideMark/>
          </w:tcPr>
          <w:p w14:paraId="0996EC32" w14:textId="77777777" w:rsidR="0007347B" w:rsidRDefault="0007347B" w:rsidP="00854224">
            <w:pPr>
              <w:keepNext/>
              <w:suppressAutoHyphens/>
              <w:jc w:val="center"/>
              <w:rPr>
                <w:sz w:val="18"/>
                <w:szCs w:val="18"/>
                <w:u w:val="none"/>
              </w:rPr>
            </w:pPr>
            <w:r>
              <w:rPr>
                <w:sz w:val="18"/>
                <w:szCs w:val="18"/>
                <w:u w:val="none"/>
              </w:rPr>
              <w:t>M</w:t>
            </w:r>
          </w:p>
        </w:tc>
        <w:tc>
          <w:tcPr>
            <w:tcW w:w="1134" w:type="dxa"/>
            <w:shd w:val="clear" w:color="auto" w:fill="00B050"/>
            <w:tcMar>
              <w:top w:w="0" w:type="dxa"/>
              <w:left w:w="108" w:type="dxa"/>
              <w:bottom w:w="0" w:type="dxa"/>
              <w:right w:w="108" w:type="dxa"/>
            </w:tcMar>
            <w:vAlign w:val="center"/>
            <w:hideMark/>
          </w:tcPr>
          <w:p w14:paraId="7DF0029E" w14:textId="77777777" w:rsidR="0007347B" w:rsidRDefault="0007347B" w:rsidP="00854224">
            <w:pPr>
              <w:keepNext/>
              <w:suppressAutoHyphens/>
              <w:jc w:val="center"/>
              <w:rPr>
                <w:sz w:val="18"/>
                <w:szCs w:val="18"/>
                <w:u w:val="none"/>
              </w:rPr>
            </w:pPr>
            <w:r>
              <w:rPr>
                <w:sz w:val="18"/>
                <w:szCs w:val="18"/>
                <w:u w:val="none"/>
              </w:rPr>
              <w:t>L</w:t>
            </w:r>
          </w:p>
        </w:tc>
        <w:tc>
          <w:tcPr>
            <w:tcW w:w="991" w:type="dxa"/>
            <w:shd w:val="clear" w:color="auto" w:fill="00B050"/>
            <w:tcMar>
              <w:top w:w="0" w:type="dxa"/>
              <w:left w:w="108" w:type="dxa"/>
              <w:bottom w:w="0" w:type="dxa"/>
              <w:right w:w="108" w:type="dxa"/>
            </w:tcMar>
            <w:vAlign w:val="center"/>
            <w:hideMark/>
          </w:tcPr>
          <w:p w14:paraId="7BA15A09" w14:textId="77777777" w:rsidR="0007347B" w:rsidRPr="007A2ECD" w:rsidRDefault="0007347B" w:rsidP="00854224">
            <w:pPr>
              <w:keepNext/>
              <w:suppressAutoHyphens/>
              <w:jc w:val="center"/>
              <w:rPr>
                <w:sz w:val="18"/>
                <w:szCs w:val="18"/>
                <w:u w:val="none"/>
              </w:rPr>
            </w:pPr>
            <w:r w:rsidRPr="007A2ECD">
              <w:rPr>
                <w:sz w:val="18"/>
                <w:szCs w:val="18"/>
                <w:u w:val="none"/>
              </w:rPr>
              <w:t>L</w:t>
            </w:r>
          </w:p>
        </w:tc>
        <w:tc>
          <w:tcPr>
            <w:tcW w:w="2407" w:type="dxa"/>
            <w:tcMar>
              <w:top w:w="0" w:type="dxa"/>
              <w:left w:w="108" w:type="dxa"/>
              <w:bottom w:w="0" w:type="dxa"/>
              <w:right w:w="108" w:type="dxa"/>
            </w:tcMar>
            <w:vAlign w:val="center"/>
            <w:hideMark/>
          </w:tcPr>
          <w:p w14:paraId="7808082C" w14:textId="77777777" w:rsidR="0007347B" w:rsidRPr="007A2ECD" w:rsidRDefault="0007347B" w:rsidP="00854224">
            <w:pPr>
              <w:keepNext/>
              <w:suppressAutoHyphens/>
              <w:rPr>
                <w:u w:val="none"/>
              </w:rPr>
            </w:pPr>
            <w:r w:rsidRPr="007A2ECD">
              <w:rPr>
                <w:rStyle w:val="Hyperlink"/>
                <w:color w:val="auto"/>
                <w:u w:val="none"/>
              </w:rPr>
              <w:t xml:space="preserve">The new approach implements the “shift-left” concept embraced by the department and utilises test automation as the core of the test effort in </w:t>
            </w:r>
            <w:r>
              <w:rPr>
                <w:rStyle w:val="Hyperlink"/>
                <w:color w:val="auto"/>
                <w:u w:val="none"/>
              </w:rPr>
              <w:t>line</w:t>
            </w:r>
            <w:r w:rsidRPr="007A2ECD">
              <w:rPr>
                <w:rStyle w:val="Hyperlink"/>
                <w:color w:val="auto"/>
                <w:u w:val="none"/>
              </w:rPr>
              <w:t xml:space="preserve"> with the </w:t>
            </w:r>
            <w:r>
              <w:rPr>
                <w:rStyle w:val="Hyperlink"/>
                <w:color w:val="auto"/>
                <w:u w:val="none"/>
              </w:rPr>
              <w:t>trends</w:t>
            </w:r>
            <w:r w:rsidRPr="007A2ECD">
              <w:rPr>
                <w:rStyle w:val="Hyperlink"/>
                <w:color w:val="auto"/>
                <w:u w:val="none"/>
              </w:rPr>
              <w:t xml:space="preserve"> of </w:t>
            </w:r>
            <w:r>
              <w:rPr>
                <w:rStyle w:val="Hyperlink"/>
                <w:color w:val="auto"/>
                <w:u w:val="none"/>
              </w:rPr>
              <w:t xml:space="preserve">the </w:t>
            </w:r>
            <w:r w:rsidRPr="007A2ECD">
              <w:rPr>
                <w:rStyle w:val="Hyperlink"/>
                <w:color w:val="auto"/>
                <w:u w:val="none"/>
              </w:rPr>
              <w:t>software development industry. While automation requires upfront effort to put the tests into place, it enables the features to be delivered incrementally with fast and efficient regression test runs, making it a suitable approach for agile, sprint-based project delivery.</w:t>
            </w:r>
          </w:p>
        </w:tc>
      </w:tr>
      <w:tr w:rsidR="0007347B" w14:paraId="6F540A09" w14:textId="77777777" w:rsidTr="00854224">
        <w:trPr>
          <w:trHeight w:val="752"/>
          <w:tblHeader/>
        </w:trPr>
        <w:tc>
          <w:tcPr>
            <w:tcW w:w="416" w:type="dxa"/>
            <w:tcMar>
              <w:top w:w="0" w:type="dxa"/>
              <w:left w:w="108" w:type="dxa"/>
              <w:bottom w:w="0" w:type="dxa"/>
              <w:right w:w="108" w:type="dxa"/>
            </w:tcMar>
            <w:vAlign w:val="center"/>
          </w:tcPr>
          <w:p w14:paraId="7CCD90A1" w14:textId="77777777" w:rsidR="0007347B" w:rsidRDefault="0007347B" w:rsidP="00854224">
            <w:pPr>
              <w:suppressAutoHyphens/>
              <w:jc w:val="center"/>
              <w:rPr>
                <w:b/>
                <w:bCs/>
                <w:sz w:val="18"/>
                <w:szCs w:val="18"/>
                <w:u w:val="none"/>
              </w:rPr>
            </w:pPr>
            <w:r>
              <w:rPr>
                <w:b/>
                <w:bCs/>
                <w:sz w:val="18"/>
                <w:szCs w:val="18"/>
                <w:u w:val="none"/>
              </w:rPr>
              <w:t>2</w:t>
            </w:r>
          </w:p>
        </w:tc>
        <w:tc>
          <w:tcPr>
            <w:tcW w:w="647" w:type="dxa"/>
            <w:tcMar>
              <w:top w:w="0" w:type="dxa"/>
              <w:left w:w="108" w:type="dxa"/>
              <w:bottom w:w="0" w:type="dxa"/>
              <w:right w:w="108" w:type="dxa"/>
            </w:tcMar>
            <w:vAlign w:val="center"/>
          </w:tcPr>
          <w:p w14:paraId="75327DCD" w14:textId="77777777" w:rsidR="0007347B" w:rsidRDefault="0007347B" w:rsidP="00854224">
            <w:pPr>
              <w:keepNext/>
              <w:suppressAutoHyphens/>
              <w:rPr>
                <w:sz w:val="18"/>
                <w:szCs w:val="18"/>
                <w:u w:val="none"/>
              </w:rPr>
            </w:pPr>
            <w:r>
              <w:rPr>
                <w:sz w:val="18"/>
                <w:szCs w:val="18"/>
                <w:u w:val="none"/>
              </w:rPr>
              <w:t>Issue</w:t>
            </w:r>
          </w:p>
        </w:tc>
        <w:tc>
          <w:tcPr>
            <w:tcW w:w="2624" w:type="dxa"/>
            <w:tcMar>
              <w:top w:w="0" w:type="dxa"/>
              <w:left w:w="108" w:type="dxa"/>
              <w:bottom w:w="0" w:type="dxa"/>
              <w:right w:w="108" w:type="dxa"/>
            </w:tcMar>
            <w:vAlign w:val="center"/>
          </w:tcPr>
          <w:p w14:paraId="2D11117E" w14:textId="259C8113" w:rsidR="0007347B" w:rsidRDefault="0007347B" w:rsidP="00854224">
            <w:pPr>
              <w:keepLines/>
              <w:suppressAutoHyphens/>
              <w:ind w:left="32"/>
              <w:rPr>
                <w:u w:val="none"/>
              </w:rPr>
            </w:pPr>
            <w:r>
              <w:rPr>
                <w:u w:val="none"/>
              </w:rPr>
              <w:t>In order to test resilience, we will turn off servers at various points in the process to simulate unavailability. It is not yet known h</w:t>
            </w:r>
            <w:r w:rsidR="00E44D51">
              <w:rPr>
                <w:u w:val="none"/>
              </w:rPr>
              <w:t>ow</w:t>
            </w:r>
            <w:r>
              <w:rPr>
                <w:u w:val="none"/>
              </w:rPr>
              <w:t xml:space="preserve"> practical this will be .</w:t>
            </w:r>
          </w:p>
        </w:tc>
        <w:tc>
          <w:tcPr>
            <w:tcW w:w="991" w:type="dxa"/>
            <w:shd w:val="clear" w:color="auto" w:fill="FFC000"/>
            <w:tcMar>
              <w:top w:w="0" w:type="dxa"/>
              <w:left w:w="108" w:type="dxa"/>
              <w:bottom w:w="0" w:type="dxa"/>
              <w:right w:w="108" w:type="dxa"/>
            </w:tcMar>
            <w:vAlign w:val="center"/>
          </w:tcPr>
          <w:p w14:paraId="02D8D788" w14:textId="77777777" w:rsidR="0007347B" w:rsidRDefault="0007347B" w:rsidP="00854224">
            <w:pPr>
              <w:keepNext/>
              <w:suppressAutoHyphens/>
              <w:jc w:val="center"/>
              <w:rPr>
                <w:sz w:val="18"/>
                <w:szCs w:val="18"/>
                <w:u w:val="none"/>
              </w:rPr>
            </w:pPr>
            <w:r>
              <w:rPr>
                <w:sz w:val="18"/>
                <w:szCs w:val="18"/>
                <w:u w:val="none"/>
              </w:rPr>
              <w:t>M</w:t>
            </w:r>
          </w:p>
        </w:tc>
        <w:tc>
          <w:tcPr>
            <w:tcW w:w="1134" w:type="dxa"/>
            <w:shd w:val="clear" w:color="auto" w:fill="00B050"/>
            <w:tcMar>
              <w:top w:w="0" w:type="dxa"/>
              <w:left w:w="108" w:type="dxa"/>
              <w:bottom w:w="0" w:type="dxa"/>
              <w:right w:w="108" w:type="dxa"/>
            </w:tcMar>
            <w:vAlign w:val="center"/>
          </w:tcPr>
          <w:p w14:paraId="53D13E31" w14:textId="77777777" w:rsidR="0007347B" w:rsidRDefault="0007347B" w:rsidP="00854224">
            <w:pPr>
              <w:keepNext/>
              <w:suppressAutoHyphens/>
              <w:jc w:val="center"/>
              <w:rPr>
                <w:sz w:val="18"/>
                <w:szCs w:val="18"/>
                <w:u w:val="none"/>
              </w:rPr>
            </w:pPr>
            <w:r>
              <w:rPr>
                <w:sz w:val="18"/>
                <w:szCs w:val="18"/>
                <w:u w:val="none"/>
              </w:rPr>
              <w:t>L</w:t>
            </w:r>
          </w:p>
        </w:tc>
        <w:tc>
          <w:tcPr>
            <w:tcW w:w="991" w:type="dxa"/>
            <w:shd w:val="clear" w:color="auto" w:fill="00B050"/>
            <w:tcMar>
              <w:top w:w="0" w:type="dxa"/>
              <w:left w:w="108" w:type="dxa"/>
              <w:bottom w:w="0" w:type="dxa"/>
              <w:right w:w="108" w:type="dxa"/>
            </w:tcMar>
            <w:vAlign w:val="center"/>
          </w:tcPr>
          <w:p w14:paraId="1D4BCA14" w14:textId="77777777" w:rsidR="0007347B" w:rsidRPr="007A2ECD" w:rsidRDefault="0007347B" w:rsidP="00854224">
            <w:pPr>
              <w:keepNext/>
              <w:suppressAutoHyphens/>
              <w:jc w:val="center"/>
              <w:rPr>
                <w:sz w:val="18"/>
                <w:szCs w:val="18"/>
                <w:u w:val="none"/>
              </w:rPr>
            </w:pPr>
            <w:r>
              <w:rPr>
                <w:sz w:val="18"/>
                <w:szCs w:val="18"/>
                <w:u w:val="none"/>
              </w:rPr>
              <w:t>L</w:t>
            </w:r>
          </w:p>
        </w:tc>
        <w:tc>
          <w:tcPr>
            <w:tcW w:w="2407" w:type="dxa"/>
            <w:tcMar>
              <w:top w:w="0" w:type="dxa"/>
              <w:left w:w="108" w:type="dxa"/>
              <w:bottom w:w="0" w:type="dxa"/>
              <w:right w:w="108" w:type="dxa"/>
            </w:tcMar>
            <w:vAlign w:val="center"/>
          </w:tcPr>
          <w:p w14:paraId="7F94176F" w14:textId="77777777" w:rsidR="0007347B" w:rsidRPr="007A2ECD" w:rsidRDefault="0007347B" w:rsidP="00854224">
            <w:pPr>
              <w:keepNext/>
              <w:suppressAutoHyphens/>
              <w:rPr>
                <w:rStyle w:val="Hyperlink"/>
                <w:color w:val="auto"/>
                <w:u w:val="none"/>
              </w:rPr>
            </w:pPr>
            <w:r>
              <w:rPr>
                <w:rStyle w:val="Hyperlink"/>
                <w:color w:val="auto"/>
                <w:u w:val="none"/>
              </w:rPr>
              <w:t>T</w:t>
            </w:r>
            <w:r w:rsidRPr="00E920B6">
              <w:rPr>
                <w:rStyle w:val="Hyperlink"/>
                <w:color w:val="auto"/>
                <w:u w:val="none"/>
              </w:rPr>
              <w:t>his is an issue to be discussed with the Development and Platform teams to understand the practicalities of achieving this</w:t>
            </w:r>
          </w:p>
        </w:tc>
      </w:tr>
      <w:tr w:rsidR="0007347B" w14:paraId="53122DE4" w14:textId="77777777" w:rsidTr="00854224">
        <w:trPr>
          <w:trHeight w:val="752"/>
          <w:tblHeader/>
        </w:trPr>
        <w:tc>
          <w:tcPr>
            <w:tcW w:w="416" w:type="dxa"/>
            <w:tcMar>
              <w:top w:w="0" w:type="dxa"/>
              <w:left w:w="108" w:type="dxa"/>
              <w:bottom w:w="0" w:type="dxa"/>
              <w:right w:w="108" w:type="dxa"/>
            </w:tcMar>
            <w:vAlign w:val="center"/>
          </w:tcPr>
          <w:p w14:paraId="06120045" w14:textId="77777777" w:rsidR="0007347B" w:rsidRDefault="0007347B" w:rsidP="00854224">
            <w:pPr>
              <w:suppressAutoHyphens/>
              <w:jc w:val="center"/>
              <w:rPr>
                <w:b/>
                <w:bCs/>
                <w:sz w:val="18"/>
                <w:szCs w:val="18"/>
                <w:u w:val="none"/>
              </w:rPr>
            </w:pPr>
            <w:r>
              <w:rPr>
                <w:b/>
                <w:bCs/>
                <w:sz w:val="18"/>
                <w:szCs w:val="18"/>
                <w:u w:val="none"/>
              </w:rPr>
              <w:t>3</w:t>
            </w:r>
          </w:p>
        </w:tc>
        <w:tc>
          <w:tcPr>
            <w:tcW w:w="647" w:type="dxa"/>
            <w:tcMar>
              <w:top w:w="0" w:type="dxa"/>
              <w:left w:w="108" w:type="dxa"/>
              <w:bottom w:w="0" w:type="dxa"/>
              <w:right w:w="108" w:type="dxa"/>
            </w:tcMar>
            <w:vAlign w:val="center"/>
          </w:tcPr>
          <w:p w14:paraId="7BA11A6C" w14:textId="77777777" w:rsidR="0007347B" w:rsidRDefault="0007347B" w:rsidP="00854224">
            <w:pPr>
              <w:keepNext/>
              <w:suppressAutoHyphens/>
              <w:rPr>
                <w:sz w:val="18"/>
                <w:szCs w:val="18"/>
                <w:u w:val="none"/>
              </w:rPr>
            </w:pPr>
            <w:r>
              <w:rPr>
                <w:sz w:val="18"/>
                <w:szCs w:val="18"/>
                <w:u w:val="none"/>
              </w:rPr>
              <w:t>Risk</w:t>
            </w:r>
          </w:p>
        </w:tc>
        <w:tc>
          <w:tcPr>
            <w:tcW w:w="2624" w:type="dxa"/>
            <w:tcMar>
              <w:top w:w="0" w:type="dxa"/>
              <w:left w:w="108" w:type="dxa"/>
              <w:bottom w:w="0" w:type="dxa"/>
              <w:right w:w="108" w:type="dxa"/>
            </w:tcMar>
            <w:vAlign w:val="center"/>
          </w:tcPr>
          <w:p w14:paraId="6E7FACC0" w14:textId="77777777" w:rsidR="0007347B" w:rsidRDefault="0007347B" w:rsidP="00854224">
            <w:pPr>
              <w:keepLines/>
              <w:suppressAutoHyphens/>
              <w:ind w:left="32"/>
              <w:rPr>
                <w:u w:val="none"/>
              </w:rPr>
            </w:pPr>
            <w:r>
              <w:rPr>
                <w:u w:val="none"/>
              </w:rPr>
              <w:t>There is only a limited experience of performance test too JMeter in the team. This could slow down the writing of the performance tests and/or limit the scope of the tests</w:t>
            </w:r>
          </w:p>
        </w:tc>
        <w:tc>
          <w:tcPr>
            <w:tcW w:w="991" w:type="dxa"/>
            <w:shd w:val="clear" w:color="auto" w:fill="FFC000"/>
            <w:tcMar>
              <w:top w:w="0" w:type="dxa"/>
              <w:left w:w="108" w:type="dxa"/>
              <w:bottom w:w="0" w:type="dxa"/>
              <w:right w:w="108" w:type="dxa"/>
            </w:tcMar>
            <w:vAlign w:val="center"/>
          </w:tcPr>
          <w:p w14:paraId="331323FB" w14:textId="77777777" w:rsidR="0007347B" w:rsidRDefault="0007347B" w:rsidP="00854224">
            <w:pPr>
              <w:keepNext/>
              <w:suppressAutoHyphens/>
              <w:jc w:val="center"/>
              <w:rPr>
                <w:sz w:val="18"/>
                <w:szCs w:val="18"/>
                <w:u w:val="none"/>
              </w:rPr>
            </w:pPr>
            <w:r>
              <w:rPr>
                <w:sz w:val="18"/>
                <w:szCs w:val="18"/>
                <w:u w:val="none"/>
              </w:rPr>
              <w:t>M</w:t>
            </w:r>
          </w:p>
        </w:tc>
        <w:tc>
          <w:tcPr>
            <w:tcW w:w="1134" w:type="dxa"/>
            <w:shd w:val="clear" w:color="auto" w:fill="FFC000" w:themeFill="accent4"/>
            <w:tcMar>
              <w:top w:w="0" w:type="dxa"/>
              <w:left w:w="108" w:type="dxa"/>
              <w:bottom w:w="0" w:type="dxa"/>
              <w:right w:w="108" w:type="dxa"/>
            </w:tcMar>
            <w:vAlign w:val="center"/>
          </w:tcPr>
          <w:p w14:paraId="0058331F" w14:textId="77777777" w:rsidR="0007347B" w:rsidRDefault="0007347B" w:rsidP="00854224">
            <w:pPr>
              <w:keepNext/>
              <w:suppressAutoHyphens/>
              <w:jc w:val="center"/>
              <w:rPr>
                <w:sz w:val="18"/>
                <w:szCs w:val="18"/>
                <w:u w:val="none"/>
              </w:rPr>
            </w:pPr>
            <w:r>
              <w:rPr>
                <w:sz w:val="18"/>
                <w:szCs w:val="18"/>
                <w:u w:val="none"/>
              </w:rPr>
              <w:t>M</w:t>
            </w:r>
          </w:p>
        </w:tc>
        <w:tc>
          <w:tcPr>
            <w:tcW w:w="991" w:type="dxa"/>
            <w:shd w:val="clear" w:color="auto" w:fill="FFC000" w:themeFill="accent4"/>
            <w:tcMar>
              <w:top w:w="0" w:type="dxa"/>
              <w:left w:w="108" w:type="dxa"/>
              <w:bottom w:w="0" w:type="dxa"/>
              <w:right w:w="108" w:type="dxa"/>
            </w:tcMar>
            <w:vAlign w:val="center"/>
          </w:tcPr>
          <w:p w14:paraId="52ADE50E" w14:textId="77777777" w:rsidR="0007347B" w:rsidRDefault="0007347B" w:rsidP="00854224">
            <w:pPr>
              <w:keepNext/>
              <w:suppressAutoHyphens/>
              <w:jc w:val="center"/>
              <w:rPr>
                <w:sz w:val="18"/>
                <w:szCs w:val="18"/>
                <w:u w:val="none"/>
              </w:rPr>
            </w:pPr>
            <w:r>
              <w:rPr>
                <w:sz w:val="18"/>
                <w:szCs w:val="18"/>
                <w:u w:val="none"/>
              </w:rPr>
              <w:t>M</w:t>
            </w:r>
          </w:p>
        </w:tc>
        <w:tc>
          <w:tcPr>
            <w:tcW w:w="2407" w:type="dxa"/>
            <w:tcMar>
              <w:top w:w="0" w:type="dxa"/>
              <w:left w:w="108" w:type="dxa"/>
              <w:bottom w:w="0" w:type="dxa"/>
              <w:right w:w="108" w:type="dxa"/>
            </w:tcMar>
            <w:vAlign w:val="center"/>
          </w:tcPr>
          <w:p w14:paraId="74393E26" w14:textId="5D2CECA3" w:rsidR="0007347B" w:rsidRDefault="0007347B" w:rsidP="00854224">
            <w:pPr>
              <w:keepNext/>
              <w:suppressAutoHyphens/>
              <w:rPr>
                <w:rStyle w:val="Hyperlink"/>
                <w:color w:val="auto"/>
                <w:u w:val="none"/>
              </w:rPr>
            </w:pPr>
            <w:r>
              <w:rPr>
                <w:rStyle w:val="Hyperlink"/>
                <w:color w:val="auto"/>
                <w:u w:val="none"/>
              </w:rPr>
              <w:t xml:space="preserve">There is expertise elsewhere in the </w:t>
            </w:r>
            <w:r w:rsidR="00E44D51">
              <w:rPr>
                <w:rStyle w:val="Hyperlink"/>
                <w:color w:val="auto"/>
                <w:u w:val="none"/>
              </w:rPr>
              <w:t>D</w:t>
            </w:r>
            <w:r w:rsidR="00E44D51" w:rsidRPr="00E44D51">
              <w:rPr>
                <w:rStyle w:val="Hyperlink"/>
                <w:color w:val="auto"/>
                <w:u w:val="none"/>
              </w:rPr>
              <w:t>elivery Team</w:t>
            </w:r>
            <w:r>
              <w:rPr>
                <w:rStyle w:val="Hyperlink"/>
                <w:color w:val="auto"/>
                <w:u w:val="none"/>
              </w:rPr>
              <w:t>, although there is the risk that access to that expertise may be restricted by other demands on their time</w:t>
            </w:r>
          </w:p>
        </w:tc>
      </w:tr>
      <w:tr w:rsidR="0007347B" w14:paraId="68896EAD" w14:textId="77777777" w:rsidTr="00854224">
        <w:trPr>
          <w:trHeight w:val="752"/>
          <w:tblHeader/>
        </w:trPr>
        <w:tc>
          <w:tcPr>
            <w:tcW w:w="416" w:type="dxa"/>
            <w:tcMar>
              <w:top w:w="0" w:type="dxa"/>
              <w:left w:w="108" w:type="dxa"/>
              <w:bottom w:w="0" w:type="dxa"/>
              <w:right w:w="108" w:type="dxa"/>
            </w:tcMar>
            <w:vAlign w:val="center"/>
          </w:tcPr>
          <w:p w14:paraId="7B7767DB" w14:textId="77777777" w:rsidR="0007347B" w:rsidRDefault="0007347B" w:rsidP="00854224">
            <w:pPr>
              <w:suppressAutoHyphens/>
              <w:jc w:val="center"/>
              <w:rPr>
                <w:b/>
                <w:bCs/>
                <w:sz w:val="18"/>
                <w:szCs w:val="18"/>
                <w:u w:val="none"/>
              </w:rPr>
            </w:pPr>
            <w:r>
              <w:rPr>
                <w:b/>
                <w:bCs/>
                <w:sz w:val="18"/>
                <w:szCs w:val="18"/>
                <w:u w:val="none"/>
              </w:rPr>
              <w:t>4</w:t>
            </w:r>
          </w:p>
        </w:tc>
        <w:tc>
          <w:tcPr>
            <w:tcW w:w="647" w:type="dxa"/>
            <w:tcMar>
              <w:top w:w="0" w:type="dxa"/>
              <w:left w:w="108" w:type="dxa"/>
              <w:bottom w:w="0" w:type="dxa"/>
              <w:right w:w="108" w:type="dxa"/>
            </w:tcMar>
            <w:vAlign w:val="center"/>
          </w:tcPr>
          <w:p w14:paraId="2ED82935" w14:textId="77777777" w:rsidR="0007347B" w:rsidRPr="00155155" w:rsidRDefault="0007347B" w:rsidP="00854224">
            <w:pPr>
              <w:keepNext/>
              <w:suppressAutoHyphens/>
              <w:rPr>
                <w:sz w:val="18"/>
                <w:szCs w:val="18"/>
                <w:u w:val="none"/>
              </w:rPr>
            </w:pPr>
            <w:r>
              <w:rPr>
                <w:sz w:val="18"/>
                <w:szCs w:val="18"/>
                <w:u w:val="none"/>
              </w:rPr>
              <w:br/>
            </w:r>
            <w:r w:rsidRPr="00155155">
              <w:rPr>
                <w:sz w:val="18"/>
                <w:szCs w:val="18"/>
                <w:u w:val="none"/>
              </w:rPr>
              <w:t>Risk</w:t>
            </w:r>
          </w:p>
        </w:tc>
        <w:tc>
          <w:tcPr>
            <w:tcW w:w="2624" w:type="dxa"/>
            <w:tcMar>
              <w:top w:w="0" w:type="dxa"/>
              <w:left w:w="108" w:type="dxa"/>
              <w:bottom w:w="0" w:type="dxa"/>
              <w:right w:w="108" w:type="dxa"/>
            </w:tcMar>
            <w:vAlign w:val="center"/>
          </w:tcPr>
          <w:p w14:paraId="35B1986B" w14:textId="77777777" w:rsidR="0007347B" w:rsidRDefault="0007347B" w:rsidP="00854224">
            <w:pPr>
              <w:keepLines/>
              <w:suppressAutoHyphens/>
              <w:ind w:left="32"/>
              <w:rPr>
                <w:u w:val="none"/>
              </w:rPr>
            </w:pPr>
            <w:r>
              <w:rPr>
                <w:u w:val="none"/>
              </w:rPr>
              <w:t>Only 2 people at a time can be logged onto the remote servers for checking the CPM Payment and Focus Agreement_ Transaction tables have been updated correctly.</w:t>
            </w:r>
          </w:p>
        </w:tc>
        <w:tc>
          <w:tcPr>
            <w:tcW w:w="991" w:type="dxa"/>
            <w:shd w:val="clear" w:color="auto" w:fill="FFC000"/>
            <w:tcMar>
              <w:top w:w="0" w:type="dxa"/>
              <w:left w:w="108" w:type="dxa"/>
              <w:bottom w:w="0" w:type="dxa"/>
              <w:right w:w="108" w:type="dxa"/>
            </w:tcMar>
            <w:vAlign w:val="center"/>
          </w:tcPr>
          <w:p w14:paraId="79310341" w14:textId="77777777" w:rsidR="0007347B" w:rsidRDefault="0007347B" w:rsidP="00854224">
            <w:pPr>
              <w:keepNext/>
              <w:suppressAutoHyphens/>
              <w:jc w:val="center"/>
              <w:rPr>
                <w:sz w:val="18"/>
                <w:szCs w:val="18"/>
                <w:u w:val="none"/>
              </w:rPr>
            </w:pPr>
            <w:r>
              <w:rPr>
                <w:sz w:val="18"/>
                <w:szCs w:val="18"/>
                <w:u w:val="none"/>
              </w:rPr>
              <w:t>M</w:t>
            </w:r>
          </w:p>
        </w:tc>
        <w:tc>
          <w:tcPr>
            <w:tcW w:w="1134" w:type="dxa"/>
            <w:shd w:val="clear" w:color="auto" w:fill="00B050"/>
            <w:tcMar>
              <w:top w:w="0" w:type="dxa"/>
              <w:left w:w="108" w:type="dxa"/>
              <w:bottom w:w="0" w:type="dxa"/>
              <w:right w:w="108" w:type="dxa"/>
            </w:tcMar>
            <w:vAlign w:val="center"/>
          </w:tcPr>
          <w:p w14:paraId="6856D244" w14:textId="77777777" w:rsidR="0007347B" w:rsidRDefault="0007347B" w:rsidP="00854224">
            <w:pPr>
              <w:keepNext/>
              <w:suppressAutoHyphens/>
              <w:jc w:val="center"/>
              <w:rPr>
                <w:sz w:val="18"/>
                <w:szCs w:val="18"/>
                <w:u w:val="none"/>
              </w:rPr>
            </w:pPr>
            <w:r>
              <w:rPr>
                <w:sz w:val="18"/>
                <w:szCs w:val="18"/>
                <w:u w:val="none"/>
              </w:rPr>
              <w:t>L</w:t>
            </w:r>
          </w:p>
        </w:tc>
        <w:tc>
          <w:tcPr>
            <w:tcW w:w="991" w:type="dxa"/>
            <w:shd w:val="clear" w:color="auto" w:fill="00B050"/>
            <w:tcMar>
              <w:top w:w="0" w:type="dxa"/>
              <w:left w:w="108" w:type="dxa"/>
              <w:bottom w:w="0" w:type="dxa"/>
              <w:right w:w="108" w:type="dxa"/>
            </w:tcMar>
            <w:vAlign w:val="center"/>
          </w:tcPr>
          <w:p w14:paraId="65CD6C11" w14:textId="77777777" w:rsidR="0007347B" w:rsidRDefault="0007347B" w:rsidP="00854224">
            <w:pPr>
              <w:keepNext/>
              <w:suppressAutoHyphens/>
              <w:jc w:val="center"/>
              <w:rPr>
                <w:sz w:val="18"/>
                <w:szCs w:val="18"/>
                <w:u w:val="none"/>
              </w:rPr>
            </w:pPr>
            <w:r w:rsidRPr="007A2ECD">
              <w:rPr>
                <w:sz w:val="18"/>
                <w:szCs w:val="18"/>
                <w:u w:val="none"/>
              </w:rPr>
              <w:t>L</w:t>
            </w:r>
          </w:p>
        </w:tc>
        <w:tc>
          <w:tcPr>
            <w:tcW w:w="2407" w:type="dxa"/>
            <w:tcMar>
              <w:top w:w="0" w:type="dxa"/>
              <w:left w:w="108" w:type="dxa"/>
              <w:bottom w:w="0" w:type="dxa"/>
              <w:right w:w="108" w:type="dxa"/>
            </w:tcMar>
            <w:vAlign w:val="center"/>
          </w:tcPr>
          <w:p w14:paraId="14B7C190" w14:textId="24412EA4" w:rsidR="0007347B" w:rsidRPr="007C442E" w:rsidRDefault="0007347B" w:rsidP="00854224">
            <w:pPr>
              <w:keepLines/>
              <w:suppressAutoHyphens/>
              <w:ind w:left="32"/>
              <w:rPr>
                <w:rStyle w:val="Hyperlink"/>
                <w:color w:val="auto"/>
                <w:u w:val="none"/>
              </w:rPr>
            </w:pPr>
            <w:r w:rsidRPr="007C442E">
              <w:rPr>
                <w:u w:val="none"/>
              </w:rPr>
              <w:t>This has the potential to hi</w:t>
            </w:r>
            <w:r w:rsidR="00E44D51">
              <w:rPr>
                <w:u w:val="none"/>
              </w:rPr>
              <w:t>n</w:t>
            </w:r>
            <w:r w:rsidRPr="007C442E">
              <w:rPr>
                <w:u w:val="none"/>
              </w:rPr>
              <w:t>der testing progress if people fr</w:t>
            </w:r>
            <w:r w:rsidR="00E44D51">
              <w:rPr>
                <w:u w:val="none"/>
              </w:rPr>
              <w:t>o</w:t>
            </w:r>
            <w:r w:rsidRPr="007C442E">
              <w:rPr>
                <w:u w:val="none"/>
              </w:rPr>
              <w:t>m other projects are accessing these servers.</w:t>
            </w:r>
          </w:p>
        </w:tc>
      </w:tr>
    </w:tbl>
    <w:p w14:paraId="5D95201C" w14:textId="3A918439" w:rsidR="0007347B" w:rsidRDefault="0007347B" w:rsidP="00EA665E">
      <w:pPr>
        <w:keepLines/>
        <w:suppressAutoHyphens/>
        <w:jc w:val="both"/>
      </w:pPr>
    </w:p>
    <w:p w14:paraId="7B8A44C3" w14:textId="77777777" w:rsidR="0007347B" w:rsidRDefault="0007347B" w:rsidP="00EA665E">
      <w:pPr>
        <w:keepLines/>
        <w:suppressAutoHyphens/>
        <w:jc w:val="both"/>
        <w:rPr>
          <w:u w:val="none"/>
        </w:rPr>
      </w:pPr>
    </w:p>
    <w:bookmarkEnd w:id="92"/>
    <w:p w14:paraId="10BE86C7" w14:textId="77777777" w:rsidR="009E0F9E" w:rsidRPr="006D0A8A" w:rsidRDefault="009E0F9E" w:rsidP="00EA66E2">
      <w:pPr>
        <w:keepLines/>
        <w:suppressAutoHyphens/>
        <w:jc w:val="both"/>
        <w:rPr>
          <w:u w:val="none"/>
        </w:rPr>
      </w:pPr>
    </w:p>
    <w:sectPr w:rsidR="009E0F9E" w:rsidRPr="006D0A8A">
      <w:headerReference w:type="default" r:id="rId14"/>
      <w:footerReference w:type="default" r:id="rId15"/>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5AAA0" w14:textId="77777777" w:rsidR="00867B98" w:rsidRDefault="00867B98">
      <w:r>
        <w:separator/>
      </w:r>
    </w:p>
  </w:endnote>
  <w:endnote w:type="continuationSeparator" w:id="0">
    <w:p w14:paraId="75F73065" w14:textId="77777777" w:rsidR="00867B98" w:rsidRDefault="00867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02A10" w14:textId="77777777" w:rsidR="00C76233" w:rsidRDefault="00C76233">
    <w:pPr>
      <w:pStyle w:val="Footer"/>
      <w:jc w:val="center"/>
    </w:pPr>
    <w:r>
      <w:rPr>
        <w:u w:val="none"/>
      </w:rPr>
      <w:t xml:space="preserve">Page </w:t>
    </w:r>
    <w:r>
      <w:rPr>
        <w:b/>
        <w:bCs/>
        <w:u w:val="none"/>
      </w:rPr>
      <w:fldChar w:fldCharType="begin"/>
    </w:r>
    <w:r>
      <w:rPr>
        <w:b/>
        <w:bCs/>
        <w:u w:val="none"/>
      </w:rPr>
      <w:instrText xml:space="preserve"> PAGE </w:instrText>
    </w:r>
    <w:r>
      <w:rPr>
        <w:b/>
        <w:bCs/>
        <w:u w:val="none"/>
      </w:rPr>
      <w:fldChar w:fldCharType="separate"/>
    </w:r>
    <w:r w:rsidR="001406C0">
      <w:rPr>
        <w:b/>
        <w:bCs/>
        <w:noProof/>
        <w:u w:val="none"/>
      </w:rPr>
      <w:t>1</w:t>
    </w:r>
    <w:r>
      <w:rPr>
        <w:b/>
        <w:bCs/>
        <w:u w:val="none"/>
      </w:rPr>
      <w:fldChar w:fldCharType="end"/>
    </w:r>
    <w:r>
      <w:rPr>
        <w:u w:val="none"/>
      </w:rPr>
      <w:t xml:space="preserve"> of </w:t>
    </w:r>
    <w:r>
      <w:rPr>
        <w:b/>
        <w:bCs/>
        <w:u w:val="none"/>
      </w:rPr>
      <w:fldChar w:fldCharType="begin"/>
    </w:r>
    <w:r>
      <w:rPr>
        <w:b/>
        <w:bCs/>
        <w:u w:val="none"/>
      </w:rPr>
      <w:instrText xml:space="preserve"> NUMPAGES </w:instrText>
    </w:r>
    <w:r>
      <w:rPr>
        <w:b/>
        <w:bCs/>
        <w:u w:val="none"/>
      </w:rPr>
      <w:fldChar w:fldCharType="separate"/>
    </w:r>
    <w:r w:rsidR="001406C0">
      <w:rPr>
        <w:b/>
        <w:bCs/>
        <w:noProof/>
        <w:u w:val="none"/>
      </w:rPr>
      <w:t>3</w:t>
    </w:r>
    <w:r>
      <w:rPr>
        <w:b/>
        <w:bCs/>
        <w:u w:val="none"/>
      </w:rPr>
      <w:fldChar w:fldCharType="end"/>
    </w:r>
  </w:p>
  <w:p w14:paraId="2F2A7717" w14:textId="77777777" w:rsidR="00C76233" w:rsidRDefault="00C76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959F1" w14:textId="77777777" w:rsidR="00867B98" w:rsidRDefault="00867B98">
      <w:r>
        <w:rPr>
          <w:color w:val="000000"/>
        </w:rPr>
        <w:separator/>
      </w:r>
    </w:p>
  </w:footnote>
  <w:footnote w:type="continuationSeparator" w:id="0">
    <w:p w14:paraId="6B76B391" w14:textId="77777777" w:rsidR="00867B98" w:rsidRDefault="00867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D5738" w14:textId="42336C97" w:rsidR="00C76233" w:rsidRPr="00D77040" w:rsidRDefault="00782B58" w:rsidP="00D77040">
    <w:pPr>
      <w:suppressAutoHyphens/>
      <w:jc w:val="center"/>
      <w:rPr>
        <w:u w:val="none"/>
      </w:rPr>
    </w:pPr>
    <w:r>
      <w:rPr>
        <w:u w:val="none"/>
      </w:rPr>
      <w:t>Biztalk</w:t>
    </w:r>
    <w:r w:rsidR="00937535">
      <w:rPr>
        <w:u w:val="none"/>
      </w:rPr>
      <w:t xml:space="preserve"> – API Testing TA</w:t>
    </w:r>
    <w:r w:rsidR="008811E2">
      <w:rPr>
        <w:u w:val="none"/>
      </w:rPr>
      <w:t xml:space="preserve"> </w:t>
    </w:r>
    <w:r w:rsidR="00F5339F">
      <w:rPr>
        <w:u w:val="none"/>
      </w:rPr>
      <w:t>– V</w:t>
    </w:r>
    <w:r w:rsidR="00937535">
      <w:rPr>
        <w:u w:val="none"/>
      </w:rPr>
      <w:t>0.</w:t>
    </w:r>
    <w:r w:rsidR="00EB2225">
      <w:rPr>
        <w:u w:val="none"/>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7AB9"/>
    <w:multiLevelType w:val="hybridMultilevel"/>
    <w:tmpl w:val="C862EE6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F2A777A"/>
    <w:multiLevelType w:val="hybridMultilevel"/>
    <w:tmpl w:val="86760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E908F0"/>
    <w:multiLevelType w:val="multilevel"/>
    <w:tmpl w:val="B0EE451C"/>
    <w:lvl w:ilvl="0">
      <w:start w:val="1"/>
      <w:numFmt w:val="decimal"/>
      <w:pStyle w:val="Heading1"/>
      <w:lvlText w:val="%1."/>
      <w:lvlJc w:val="left"/>
      <w:pPr>
        <w:ind w:left="5039" w:hanging="360"/>
      </w:pPr>
      <w:rPr>
        <w:b w:val="0"/>
        <w:bCs w:val="0"/>
        <w:i w:val="0"/>
        <w:iCs w:val="0"/>
        <w:caps w:val="0"/>
        <w:smallCaps w:val="0"/>
        <w:strike w:val="0"/>
        <w:dstrike w:val="0"/>
        <w:outline w:val="0"/>
        <w:shadow w:val="0"/>
        <w:emboss w:val="0"/>
        <w:imprint w:val="0"/>
        <w:noProof w:val="0"/>
        <w:vanish w:val="0"/>
        <w:spacing w:val="0"/>
        <w:kern w:val="0"/>
        <w:position w:val="0"/>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572753"/>
    <w:multiLevelType w:val="hybridMultilevel"/>
    <w:tmpl w:val="F7DC6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22604B"/>
    <w:multiLevelType w:val="multilevel"/>
    <w:tmpl w:val="D7F45DC4"/>
    <w:styleLink w:val="LFO7"/>
    <w:lvl w:ilvl="0">
      <w:start w:val="1"/>
      <w:numFmt w:val="decimal"/>
      <w:pStyle w:val="Style1"/>
      <w:lvlText w:val="%1.1"/>
      <w:lvlJc w:val="left"/>
      <w:pPr>
        <w:ind w:left="1080" w:hanging="360"/>
      </w:pPr>
    </w:lvl>
    <w:lvl w:ilvl="1">
      <w:start w:val="1"/>
      <w:numFmt w:val="lowerLetter"/>
      <w:pStyle w:val="Style1"/>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6C073D8"/>
    <w:multiLevelType w:val="hybridMultilevel"/>
    <w:tmpl w:val="F580E83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092"/>
    <w:rsid w:val="000005F2"/>
    <w:rsid w:val="00006863"/>
    <w:rsid w:val="000102A2"/>
    <w:rsid w:val="00010351"/>
    <w:rsid w:val="000104E2"/>
    <w:rsid w:val="0001125A"/>
    <w:rsid w:val="0001376C"/>
    <w:rsid w:val="000139B2"/>
    <w:rsid w:val="00013F48"/>
    <w:rsid w:val="00014036"/>
    <w:rsid w:val="00014F37"/>
    <w:rsid w:val="0001532B"/>
    <w:rsid w:val="00020491"/>
    <w:rsid w:val="00020F21"/>
    <w:rsid w:val="00020F68"/>
    <w:rsid w:val="000247E8"/>
    <w:rsid w:val="00024F37"/>
    <w:rsid w:val="00026B2B"/>
    <w:rsid w:val="00026D60"/>
    <w:rsid w:val="000305C9"/>
    <w:rsid w:val="00035298"/>
    <w:rsid w:val="000357E7"/>
    <w:rsid w:val="00036911"/>
    <w:rsid w:val="00036916"/>
    <w:rsid w:val="00036F8B"/>
    <w:rsid w:val="00040D52"/>
    <w:rsid w:val="00042451"/>
    <w:rsid w:val="00043227"/>
    <w:rsid w:val="00043821"/>
    <w:rsid w:val="00043BA6"/>
    <w:rsid w:val="00044E04"/>
    <w:rsid w:val="000452DB"/>
    <w:rsid w:val="00045B2E"/>
    <w:rsid w:val="0004691C"/>
    <w:rsid w:val="00046A4F"/>
    <w:rsid w:val="000478A7"/>
    <w:rsid w:val="000509F3"/>
    <w:rsid w:val="00050FA2"/>
    <w:rsid w:val="0005288C"/>
    <w:rsid w:val="00053440"/>
    <w:rsid w:val="0005402D"/>
    <w:rsid w:val="0005411E"/>
    <w:rsid w:val="00054455"/>
    <w:rsid w:val="00056716"/>
    <w:rsid w:val="00056AE2"/>
    <w:rsid w:val="00057D44"/>
    <w:rsid w:val="00063CB2"/>
    <w:rsid w:val="0006457F"/>
    <w:rsid w:val="00064595"/>
    <w:rsid w:val="00067112"/>
    <w:rsid w:val="00067261"/>
    <w:rsid w:val="000674AF"/>
    <w:rsid w:val="00067C62"/>
    <w:rsid w:val="00067F57"/>
    <w:rsid w:val="000711A9"/>
    <w:rsid w:val="000714BE"/>
    <w:rsid w:val="000716EC"/>
    <w:rsid w:val="00071A75"/>
    <w:rsid w:val="00072245"/>
    <w:rsid w:val="00072276"/>
    <w:rsid w:val="0007340A"/>
    <w:rsid w:val="0007347B"/>
    <w:rsid w:val="00073C88"/>
    <w:rsid w:val="00074DE3"/>
    <w:rsid w:val="0007552C"/>
    <w:rsid w:val="000755E0"/>
    <w:rsid w:val="0007713D"/>
    <w:rsid w:val="0008107A"/>
    <w:rsid w:val="000818D4"/>
    <w:rsid w:val="00081AC0"/>
    <w:rsid w:val="00082A98"/>
    <w:rsid w:val="00084C37"/>
    <w:rsid w:val="0008502E"/>
    <w:rsid w:val="000852B7"/>
    <w:rsid w:val="00085365"/>
    <w:rsid w:val="00085C5B"/>
    <w:rsid w:val="00086720"/>
    <w:rsid w:val="00087639"/>
    <w:rsid w:val="00090C3C"/>
    <w:rsid w:val="00091516"/>
    <w:rsid w:val="000919D7"/>
    <w:rsid w:val="0009294A"/>
    <w:rsid w:val="00092AB5"/>
    <w:rsid w:val="0009364E"/>
    <w:rsid w:val="00094B4C"/>
    <w:rsid w:val="00095256"/>
    <w:rsid w:val="00095D2A"/>
    <w:rsid w:val="00096BB5"/>
    <w:rsid w:val="00096E93"/>
    <w:rsid w:val="000A159E"/>
    <w:rsid w:val="000A1E2B"/>
    <w:rsid w:val="000A24E0"/>
    <w:rsid w:val="000A25A7"/>
    <w:rsid w:val="000A2D24"/>
    <w:rsid w:val="000A5823"/>
    <w:rsid w:val="000A5D13"/>
    <w:rsid w:val="000A7F84"/>
    <w:rsid w:val="000B0892"/>
    <w:rsid w:val="000B1E15"/>
    <w:rsid w:val="000B3543"/>
    <w:rsid w:val="000B4262"/>
    <w:rsid w:val="000B5A0C"/>
    <w:rsid w:val="000B79AF"/>
    <w:rsid w:val="000C12C7"/>
    <w:rsid w:val="000C22B3"/>
    <w:rsid w:val="000C26D4"/>
    <w:rsid w:val="000C288E"/>
    <w:rsid w:val="000C566B"/>
    <w:rsid w:val="000C572E"/>
    <w:rsid w:val="000C5CF9"/>
    <w:rsid w:val="000C5FBF"/>
    <w:rsid w:val="000D02DC"/>
    <w:rsid w:val="000D0ACD"/>
    <w:rsid w:val="000D2B69"/>
    <w:rsid w:val="000D3247"/>
    <w:rsid w:val="000D3C97"/>
    <w:rsid w:val="000D4AAE"/>
    <w:rsid w:val="000D5125"/>
    <w:rsid w:val="000D647A"/>
    <w:rsid w:val="000E05E2"/>
    <w:rsid w:val="000E0D9B"/>
    <w:rsid w:val="000E142C"/>
    <w:rsid w:val="000E4962"/>
    <w:rsid w:val="000E5A89"/>
    <w:rsid w:val="000E5D59"/>
    <w:rsid w:val="000E6F3D"/>
    <w:rsid w:val="000E708C"/>
    <w:rsid w:val="000F1B9E"/>
    <w:rsid w:val="000F2601"/>
    <w:rsid w:val="000F49CC"/>
    <w:rsid w:val="000F5E6D"/>
    <w:rsid w:val="000F63E7"/>
    <w:rsid w:val="000F73F5"/>
    <w:rsid w:val="00100280"/>
    <w:rsid w:val="0010172F"/>
    <w:rsid w:val="00101CC3"/>
    <w:rsid w:val="0010332C"/>
    <w:rsid w:val="001033B9"/>
    <w:rsid w:val="00103D4B"/>
    <w:rsid w:val="0010551A"/>
    <w:rsid w:val="0010643E"/>
    <w:rsid w:val="00106F54"/>
    <w:rsid w:val="00107329"/>
    <w:rsid w:val="001073FC"/>
    <w:rsid w:val="00107564"/>
    <w:rsid w:val="0011217C"/>
    <w:rsid w:val="001129CB"/>
    <w:rsid w:val="00112AAD"/>
    <w:rsid w:val="001130A5"/>
    <w:rsid w:val="00113AA8"/>
    <w:rsid w:val="001142B3"/>
    <w:rsid w:val="0011511C"/>
    <w:rsid w:val="00116F2E"/>
    <w:rsid w:val="00121F5F"/>
    <w:rsid w:val="00122221"/>
    <w:rsid w:val="00122C5D"/>
    <w:rsid w:val="00122DAC"/>
    <w:rsid w:val="00122E1F"/>
    <w:rsid w:val="0012370A"/>
    <w:rsid w:val="00123A50"/>
    <w:rsid w:val="00124205"/>
    <w:rsid w:val="001253F9"/>
    <w:rsid w:val="00126513"/>
    <w:rsid w:val="001270C6"/>
    <w:rsid w:val="001271A4"/>
    <w:rsid w:val="001278BC"/>
    <w:rsid w:val="00127B05"/>
    <w:rsid w:val="00131EE7"/>
    <w:rsid w:val="001332B7"/>
    <w:rsid w:val="00133944"/>
    <w:rsid w:val="00133C30"/>
    <w:rsid w:val="0013415A"/>
    <w:rsid w:val="0013481D"/>
    <w:rsid w:val="00134FCC"/>
    <w:rsid w:val="00135C71"/>
    <w:rsid w:val="00136B82"/>
    <w:rsid w:val="001371DF"/>
    <w:rsid w:val="00140371"/>
    <w:rsid w:val="001406C0"/>
    <w:rsid w:val="00140BE0"/>
    <w:rsid w:val="00140F41"/>
    <w:rsid w:val="0014129D"/>
    <w:rsid w:val="001412EC"/>
    <w:rsid w:val="0014130C"/>
    <w:rsid w:val="00141BA6"/>
    <w:rsid w:val="00141DC4"/>
    <w:rsid w:val="00142190"/>
    <w:rsid w:val="0014293C"/>
    <w:rsid w:val="00143A54"/>
    <w:rsid w:val="00144EAD"/>
    <w:rsid w:val="001454F1"/>
    <w:rsid w:val="001455F8"/>
    <w:rsid w:val="001464FA"/>
    <w:rsid w:val="00146BBB"/>
    <w:rsid w:val="00146BC2"/>
    <w:rsid w:val="00147A6F"/>
    <w:rsid w:val="00150065"/>
    <w:rsid w:val="00153AE0"/>
    <w:rsid w:val="001545B4"/>
    <w:rsid w:val="00154877"/>
    <w:rsid w:val="00154BBB"/>
    <w:rsid w:val="00155D55"/>
    <w:rsid w:val="0015603D"/>
    <w:rsid w:val="00161029"/>
    <w:rsid w:val="00161A2A"/>
    <w:rsid w:val="001621FF"/>
    <w:rsid w:val="0016296A"/>
    <w:rsid w:val="00162D34"/>
    <w:rsid w:val="0016415E"/>
    <w:rsid w:val="00164544"/>
    <w:rsid w:val="0016542A"/>
    <w:rsid w:val="00165960"/>
    <w:rsid w:val="00165F84"/>
    <w:rsid w:val="00166A4B"/>
    <w:rsid w:val="00167B9F"/>
    <w:rsid w:val="00170061"/>
    <w:rsid w:val="00170A80"/>
    <w:rsid w:val="001715C7"/>
    <w:rsid w:val="001722BC"/>
    <w:rsid w:val="00172335"/>
    <w:rsid w:val="0017279B"/>
    <w:rsid w:val="0017286D"/>
    <w:rsid w:val="001735C5"/>
    <w:rsid w:val="00173659"/>
    <w:rsid w:val="0017387E"/>
    <w:rsid w:val="00173A29"/>
    <w:rsid w:val="00174E12"/>
    <w:rsid w:val="0017614E"/>
    <w:rsid w:val="00176AEE"/>
    <w:rsid w:val="0017762A"/>
    <w:rsid w:val="00177754"/>
    <w:rsid w:val="00177E24"/>
    <w:rsid w:val="00180390"/>
    <w:rsid w:val="00180E42"/>
    <w:rsid w:val="0018244C"/>
    <w:rsid w:val="00182D59"/>
    <w:rsid w:val="00182D6B"/>
    <w:rsid w:val="00183D8E"/>
    <w:rsid w:val="001841CD"/>
    <w:rsid w:val="0018511C"/>
    <w:rsid w:val="00185612"/>
    <w:rsid w:val="00185A39"/>
    <w:rsid w:val="00185B58"/>
    <w:rsid w:val="00185B94"/>
    <w:rsid w:val="001865BC"/>
    <w:rsid w:val="00186C26"/>
    <w:rsid w:val="00186CA2"/>
    <w:rsid w:val="00187D4E"/>
    <w:rsid w:val="00190753"/>
    <w:rsid w:val="00190DB1"/>
    <w:rsid w:val="00191335"/>
    <w:rsid w:val="00192239"/>
    <w:rsid w:val="001925BA"/>
    <w:rsid w:val="00192C57"/>
    <w:rsid w:val="00193407"/>
    <w:rsid w:val="0019470C"/>
    <w:rsid w:val="00194C96"/>
    <w:rsid w:val="001957BC"/>
    <w:rsid w:val="00195E0C"/>
    <w:rsid w:val="00196070"/>
    <w:rsid w:val="00197EA1"/>
    <w:rsid w:val="001A00D4"/>
    <w:rsid w:val="001A064B"/>
    <w:rsid w:val="001A07BF"/>
    <w:rsid w:val="001A09DA"/>
    <w:rsid w:val="001A2CA6"/>
    <w:rsid w:val="001A35D3"/>
    <w:rsid w:val="001A377E"/>
    <w:rsid w:val="001A4378"/>
    <w:rsid w:val="001A4952"/>
    <w:rsid w:val="001B0496"/>
    <w:rsid w:val="001B0513"/>
    <w:rsid w:val="001B07E2"/>
    <w:rsid w:val="001B18BA"/>
    <w:rsid w:val="001B1927"/>
    <w:rsid w:val="001B291B"/>
    <w:rsid w:val="001B2E77"/>
    <w:rsid w:val="001B354E"/>
    <w:rsid w:val="001B3E48"/>
    <w:rsid w:val="001B474A"/>
    <w:rsid w:val="001B4CBE"/>
    <w:rsid w:val="001B59D8"/>
    <w:rsid w:val="001C010E"/>
    <w:rsid w:val="001C0F75"/>
    <w:rsid w:val="001C13D2"/>
    <w:rsid w:val="001C2CF4"/>
    <w:rsid w:val="001C3140"/>
    <w:rsid w:val="001C46E6"/>
    <w:rsid w:val="001C621F"/>
    <w:rsid w:val="001C63D9"/>
    <w:rsid w:val="001C7F26"/>
    <w:rsid w:val="001D003A"/>
    <w:rsid w:val="001D0D0A"/>
    <w:rsid w:val="001D218F"/>
    <w:rsid w:val="001D284F"/>
    <w:rsid w:val="001D2B80"/>
    <w:rsid w:val="001D2EDD"/>
    <w:rsid w:val="001D316B"/>
    <w:rsid w:val="001D4404"/>
    <w:rsid w:val="001D4C6B"/>
    <w:rsid w:val="001D4D14"/>
    <w:rsid w:val="001D519D"/>
    <w:rsid w:val="001D695B"/>
    <w:rsid w:val="001E01EC"/>
    <w:rsid w:val="001E18DB"/>
    <w:rsid w:val="001E352D"/>
    <w:rsid w:val="001E3555"/>
    <w:rsid w:val="001E3973"/>
    <w:rsid w:val="001E6DDE"/>
    <w:rsid w:val="001E75CB"/>
    <w:rsid w:val="001F1AAC"/>
    <w:rsid w:val="001F1E0B"/>
    <w:rsid w:val="001F3FB4"/>
    <w:rsid w:val="001F4C7B"/>
    <w:rsid w:val="001F5ABC"/>
    <w:rsid w:val="001F61E4"/>
    <w:rsid w:val="001F712F"/>
    <w:rsid w:val="001F7B3A"/>
    <w:rsid w:val="0020083D"/>
    <w:rsid w:val="00200E65"/>
    <w:rsid w:val="00201511"/>
    <w:rsid w:val="002017AF"/>
    <w:rsid w:val="0020267A"/>
    <w:rsid w:val="0020430B"/>
    <w:rsid w:val="00204CB5"/>
    <w:rsid w:val="00205447"/>
    <w:rsid w:val="00207569"/>
    <w:rsid w:val="00210A1A"/>
    <w:rsid w:val="00211386"/>
    <w:rsid w:val="002117B6"/>
    <w:rsid w:val="002131B3"/>
    <w:rsid w:val="00213B19"/>
    <w:rsid w:val="00213E79"/>
    <w:rsid w:val="00214E34"/>
    <w:rsid w:val="0021705E"/>
    <w:rsid w:val="0021764D"/>
    <w:rsid w:val="00224BB0"/>
    <w:rsid w:val="002265D9"/>
    <w:rsid w:val="00230483"/>
    <w:rsid w:val="00230AC5"/>
    <w:rsid w:val="002314A8"/>
    <w:rsid w:val="00231739"/>
    <w:rsid w:val="00231A73"/>
    <w:rsid w:val="00232236"/>
    <w:rsid w:val="00235612"/>
    <w:rsid w:val="002356AE"/>
    <w:rsid w:val="00235C57"/>
    <w:rsid w:val="00237312"/>
    <w:rsid w:val="00240561"/>
    <w:rsid w:val="00240C31"/>
    <w:rsid w:val="0024254B"/>
    <w:rsid w:val="00242B30"/>
    <w:rsid w:val="00243772"/>
    <w:rsid w:val="00245F88"/>
    <w:rsid w:val="002460F9"/>
    <w:rsid w:val="0025197E"/>
    <w:rsid w:val="002533AE"/>
    <w:rsid w:val="00256173"/>
    <w:rsid w:val="002577DE"/>
    <w:rsid w:val="00262D5C"/>
    <w:rsid w:val="00262E46"/>
    <w:rsid w:val="00263D48"/>
    <w:rsid w:val="00263FF9"/>
    <w:rsid w:val="002657C4"/>
    <w:rsid w:val="00265AD1"/>
    <w:rsid w:val="002661DE"/>
    <w:rsid w:val="00266E6B"/>
    <w:rsid w:val="002718B0"/>
    <w:rsid w:val="00271E56"/>
    <w:rsid w:val="002727D0"/>
    <w:rsid w:val="002731A5"/>
    <w:rsid w:val="002748FD"/>
    <w:rsid w:val="00274E51"/>
    <w:rsid w:val="00275246"/>
    <w:rsid w:val="0027575D"/>
    <w:rsid w:val="00276991"/>
    <w:rsid w:val="00276FC6"/>
    <w:rsid w:val="00277A25"/>
    <w:rsid w:val="00277D6D"/>
    <w:rsid w:val="00281D7E"/>
    <w:rsid w:val="00282E62"/>
    <w:rsid w:val="00284263"/>
    <w:rsid w:val="00284C98"/>
    <w:rsid w:val="0028538C"/>
    <w:rsid w:val="00286DF8"/>
    <w:rsid w:val="0029061F"/>
    <w:rsid w:val="00292C4F"/>
    <w:rsid w:val="00292DD6"/>
    <w:rsid w:val="00292E01"/>
    <w:rsid w:val="00293356"/>
    <w:rsid w:val="00293B6A"/>
    <w:rsid w:val="00293C8E"/>
    <w:rsid w:val="002948FD"/>
    <w:rsid w:val="00294F17"/>
    <w:rsid w:val="0029585F"/>
    <w:rsid w:val="00295BBB"/>
    <w:rsid w:val="00296CB6"/>
    <w:rsid w:val="00296F13"/>
    <w:rsid w:val="002A0018"/>
    <w:rsid w:val="002A17AD"/>
    <w:rsid w:val="002A22D8"/>
    <w:rsid w:val="002A3D4E"/>
    <w:rsid w:val="002A52C1"/>
    <w:rsid w:val="002A5C8A"/>
    <w:rsid w:val="002A663D"/>
    <w:rsid w:val="002A6EC2"/>
    <w:rsid w:val="002A7E07"/>
    <w:rsid w:val="002B2867"/>
    <w:rsid w:val="002B2882"/>
    <w:rsid w:val="002B38CD"/>
    <w:rsid w:val="002B526B"/>
    <w:rsid w:val="002B52DD"/>
    <w:rsid w:val="002B5959"/>
    <w:rsid w:val="002B65C0"/>
    <w:rsid w:val="002B6C87"/>
    <w:rsid w:val="002C0E1D"/>
    <w:rsid w:val="002C27D2"/>
    <w:rsid w:val="002C2C81"/>
    <w:rsid w:val="002C4D00"/>
    <w:rsid w:val="002D1751"/>
    <w:rsid w:val="002D3ACD"/>
    <w:rsid w:val="002D4B50"/>
    <w:rsid w:val="002D5237"/>
    <w:rsid w:val="002D62F2"/>
    <w:rsid w:val="002D634D"/>
    <w:rsid w:val="002D7124"/>
    <w:rsid w:val="002D71D1"/>
    <w:rsid w:val="002D71EF"/>
    <w:rsid w:val="002D77F8"/>
    <w:rsid w:val="002E0E8A"/>
    <w:rsid w:val="002E14C7"/>
    <w:rsid w:val="002E25A2"/>
    <w:rsid w:val="002E2F3E"/>
    <w:rsid w:val="002E394E"/>
    <w:rsid w:val="002E4678"/>
    <w:rsid w:val="002E4744"/>
    <w:rsid w:val="002E5F85"/>
    <w:rsid w:val="002F0A54"/>
    <w:rsid w:val="002F4966"/>
    <w:rsid w:val="002F581B"/>
    <w:rsid w:val="002F659A"/>
    <w:rsid w:val="002F6BF7"/>
    <w:rsid w:val="00304941"/>
    <w:rsid w:val="003052DF"/>
    <w:rsid w:val="00305AE5"/>
    <w:rsid w:val="00306349"/>
    <w:rsid w:val="00306661"/>
    <w:rsid w:val="003070C6"/>
    <w:rsid w:val="0031015F"/>
    <w:rsid w:val="00311025"/>
    <w:rsid w:val="00312078"/>
    <w:rsid w:val="0031284C"/>
    <w:rsid w:val="003223C1"/>
    <w:rsid w:val="0032330F"/>
    <w:rsid w:val="00324B6B"/>
    <w:rsid w:val="00324C77"/>
    <w:rsid w:val="00325BF4"/>
    <w:rsid w:val="00326D67"/>
    <w:rsid w:val="00327DF0"/>
    <w:rsid w:val="0033052F"/>
    <w:rsid w:val="00331010"/>
    <w:rsid w:val="003311E9"/>
    <w:rsid w:val="00333058"/>
    <w:rsid w:val="00333B88"/>
    <w:rsid w:val="00334C6F"/>
    <w:rsid w:val="00335F8B"/>
    <w:rsid w:val="00336E3B"/>
    <w:rsid w:val="00336FE2"/>
    <w:rsid w:val="003370D0"/>
    <w:rsid w:val="003370E1"/>
    <w:rsid w:val="003379E8"/>
    <w:rsid w:val="003401AF"/>
    <w:rsid w:val="003402A2"/>
    <w:rsid w:val="00341E0D"/>
    <w:rsid w:val="00343FD5"/>
    <w:rsid w:val="0034504E"/>
    <w:rsid w:val="00345D8A"/>
    <w:rsid w:val="00346891"/>
    <w:rsid w:val="00350A71"/>
    <w:rsid w:val="00352D1D"/>
    <w:rsid w:val="0035345E"/>
    <w:rsid w:val="00353FFF"/>
    <w:rsid w:val="00354F93"/>
    <w:rsid w:val="00361983"/>
    <w:rsid w:val="00362394"/>
    <w:rsid w:val="0036239B"/>
    <w:rsid w:val="003635C5"/>
    <w:rsid w:val="003641A1"/>
    <w:rsid w:val="003643BD"/>
    <w:rsid w:val="00365448"/>
    <w:rsid w:val="00366AC3"/>
    <w:rsid w:val="003719FC"/>
    <w:rsid w:val="003737FE"/>
    <w:rsid w:val="00373C9A"/>
    <w:rsid w:val="00374989"/>
    <w:rsid w:val="0037577D"/>
    <w:rsid w:val="00377FAB"/>
    <w:rsid w:val="003808FA"/>
    <w:rsid w:val="00380BB8"/>
    <w:rsid w:val="003849B3"/>
    <w:rsid w:val="00385F3A"/>
    <w:rsid w:val="003864AC"/>
    <w:rsid w:val="00386C44"/>
    <w:rsid w:val="003871D5"/>
    <w:rsid w:val="00387597"/>
    <w:rsid w:val="00390A05"/>
    <w:rsid w:val="00390B80"/>
    <w:rsid w:val="003919F0"/>
    <w:rsid w:val="003941AE"/>
    <w:rsid w:val="0039429A"/>
    <w:rsid w:val="003949FE"/>
    <w:rsid w:val="003964F7"/>
    <w:rsid w:val="00396542"/>
    <w:rsid w:val="003A09CC"/>
    <w:rsid w:val="003A0AA6"/>
    <w:rsid w:val="003A12E6"/>
    <w:rsid w:val="003A3167"/>
    <w:rsid w:val="003A3FAB"/>
    <w:rsid w:val="003A46D9"/>
    <w:rsid w:val="003A4F4A"/>
    <w:rsid w:val="003A6460"/>
    <w:rsid w:val="003A7851"/>
    <w:rsid w:val="003A7BB9"/>
    <w:rsid w:val="003B0BCE"/>
    <w:rsid w:val="003B1229"/>
    <w:rsid w:val="003B23EF"/>
    <w:rsid w:val="003B4A17"/>
    <w:rsid w:val="003B56DE"/>
    <w:rsid w:val="003B56FA"/>
    <w:rsid w:val="003B57E2"/>
    <w:rsid w:val="003B5925"/>
    <w:rsid w:val="003B61A4"/>
    <w:rsid w:val="003B739E"/>
    <w:rsid w:val="003B7974"/>
    <w:rsid w:val="003C2914"/>
    <w:rsid w:val="003C349C"/>
    <w:rsid w:val="003C4308"/>
    <w:rsid w:val="003C710F"/>
    <w:rsid w:val="003C77E0"/>
    <w:rsid w:val="003D0A1D"/>
    <w:rsid w:val="003D2561"/>
    <w:rsid w:val="003D3E12"/>
    <w:rsid w:val="003D42FA"/>
    <w:rsid w:val="003D4664"/>
    <w:rsid w:val="003D4E1E"/>
    <w:rsid w:val="003D7008"/>
    <w:rsid w:val="003D77D9"/>
    <w:rsid w:val="003D77E6"/>
    <w:rsid w:val="003D7A92"/>
    <w:rsid w:val="003E05DD"/>
    <w:rsid w:val="003E60E6"/>
    <w:rsid w:val="003F0B67"/>
    <w:rsid w:val="003F0D62"/>
    <w:rsid w:val="003F0F7D"/>
    <w:rsid w:val="003F2F2D"/>
    <w:rsid w:val="003F3A31"/>
    <w:rsid w:val="003F3C1E"/>
    <w:rsid w:val="00400B22"/>
    <w:rsid w:val="004010DC"/>
    <w:rsid w:val="0040159E"/>
    <w:rsid w:val="00402031"/>
    <w:rsid w:val="0040260A"/>
    <w:rsid w:val="00403AE2"/>
    <w:rsid w:val="004042B5"/>
    <w:rsid w:val="00404F45"/>
    <w:rsid w:val="00405CB4"/>
    <w:rsid w:val="00405FC5"/>
    <w:rsid w:val="004068DF"/>
    <w:rsid w:val="00406BF2"/>
    <w:rsid w:val="00410EB8"/>
    <w:rsid w:val="0041293C"/>
    <w:rsid w:val="0041293F"/>
    <w:rsid w:val="004133AC"/>
    <w:rsid w:val="00413920"/>
    <w:rsid w:val="0041490B"/>
    <w:rsid w:val="004159CA"/>
    <w:rsid w:val="00415B33"/>
    <w:rsid w:val="00416040"/>
    <w:rsid w:val="004172C4"/>
    <w:rsid w:val="004177E9"/>
    <w:rsid w:val="00417DE9"/>
    <w:rsid w:val="00420067"/>
    <w:rsid w:val="004201D1"/>
    <w:rsid w:val="0042207D"/>
    <w:rsid w:val="00422407"/>
    <w:rsid w:val="004224C2"/>
    <w:rsid w:val="0042306A"/>
    <w:rsid w:val="00423220"/>
    <w:rsid w:val="00423755"/>
    <w:rsid w:val="00423AFB"/>
    <w:rsid w:val="00424475"/>
    <w:rsid w:val="00425137"/>
    <w:rsid w:val="00427BD8"/>
    <w:rsid w:val="004300D8"/>
    <w:rsid w:val="00430F91"/>
    <w:rsid w:val="004310B9"/>
    <w:rsid w:val="00431A5A"/>
    <w:rsid w:val="004326BE"/>
    <w:rsid w:val="00433369"/>
    <w:rsid w:val="00436427"/>
    <w:rsid w:val="00436DB9"/>
    <w:rsid w:val="00440237"/>
    <w:rsid w:val="004402DB"/>
    <w:rsid w:val="00440CFA"/>
    <w:rsid w:val="00441421"/>
    <w:rsid w:val="004422BB"/>
    <w:rsid w:val="00442485"/>
    <w:rsid w:val="00443F01"/>
    <w:rsid w:val="0044445E"/>
    <w:rsid w:val="00445576"/>
    <w:rsid w:val="00446108"/>
    <w:rsid w:val="00447A57"/>
    <w:rsid w:val="00447AA6"/>
    <w:rsid w:val="004500A1"/>
    <w:rsid w:val="004518E8"/>
    <w:rsid w:val="00452265"/>
    <w:rsid w:val="00453166"/>
    <w:rsid w:val="00454A91"/>
    <w:rsid w:val="00456862"/>
    <w:rsid w:val="00460BC5"/>
    <w:rsid w:val="004622A1"/>
    <w:rsid w:val="00462E51"/>
    <w:rsid w:val="004641F5"/>
    <w:rsid w:val="0046438A"/>
    <w:rsid w:val="00464D7C"/>
    <w:rsid w:val="00464DDD"/>
    <w:rsid w:val="0046592D"/>
    <w:rsid w:val="0046617F"/>
    <w:rsid w:val="004663D2"/>
    <w:rsid w:val="00466436"/>
    <w:rsid w:val="00470319"/>
    <w:rsid w:val="0047120E"/>
    <w:rsid w:val="00471B2D"/>
    <w:rsid w:val="00473176"/>
    <w:rsid w:val="00473E77"/>
    <w:rsid w:val="004755D4"/>
    <w:rsid w:val="004811D8"/>
    <w:rsid w:val="0048184E"/>
    <w:rsid w:val="00484444"/>
    <w:rsid w:val="00484767"/>
    <w:rsid w:val="004853EC"/>
    <w:rsid w:val="004871A4"/>
    <w:rsid w:val="0048769C"/>
    <w:rsid w:val="00487D1D"/>
    <w:rsid w:val="004906E8"/>
    <w:rsid w:val="0049668E"/>
    <w:rsid w:val="004A09F8"/>
    <w:rsid w:val="004A0F17"/>
    <w:rsid w:val="004A1AFA"/>
    <w:rsid w:val="004A26BF"/>
    <w:rsid w:val="004A383D"/>
    <w:rsid w:val="004A68BF"/>
    <w:rsid w:val="004A719A"/>
    <w:rsid w:val="004B06F9"/>
    <w:rsid w:val="004B3E1E"/>
    <w:rsid w:val="004B3F0A"/>
    <w:rsid w:val="004B491A"/>
    <w:rsid w:val="004B5753"/>
    <w:rsid w:val="004B5D8B"/>
    <w:rsid w:val="004B69E9"/>
    <w:rsid w:val="004B726F"/>
    <w:rsid w:val="004C0E80"/>
    <w:rsid w:val="004C431A"/>
    <w:rsid w:val="004D0C0C"/>
    <w:rsid w:val="004D0F60"/>
    <w:rsid w:val="004D1148"/>
    <w:rsid w:val="004D1F3B"/>
    <w:rsid w:val="004D2538"/>
    <w:rsid w:val="004D279C"/>
    <w:rsid w:val="004D4B23"/>
    <w:rsid w:val="004D59E8"/>
    <w:rsid w:val="004D7799"/>
    <w:rsid w:val="004D7E36"/>
    <w:rsid w:val="004E18D9"/>
    <w:rsid w:val="004E26F2"/>
    <w:rsid w:val="004E2871"/>
    <w:rsid w:val="004E3955"/>
    <w:rsid w:val="004E4D75"/>
    <w:rsid w:val="004E596E"/>
    <w:rsid w:val="004E5ECE"/>
    <w:rsid w:val="004E76D7"/>
    <w:rsid w:val="004F02BB"/>
    <w:rsid w:val="004F0621"/>
    <w:rsid w:val="004F06C2"/>
    <w:rsid w:val="004F11B3"/>
    <w:rsid w:val="004F1426"/>
    <w:rsid w:val="004F2E8C"/>
    <w:rsid w:val="004F4035"/>
    <w:rsid w:val="004F46DA"/>
    <w:rsid w:val="004F5477"/>
    <w:rsid w:val="004F5FDC"/>
    <w:rsid w:val="00500079"/>
    <w:rsid w:val="0050225B"/>
    <w:rsid w:val="005023DE"/>
    <w:rsid w:val="005026AC"/>
    <w:rsid w:val="005028ED"/>
    <w:rsid w:val="005029E8"/>
    <w:rsid w:val="00502AB2"/>
    <w:rsid w:val="00502BB2"/>
    <w:rsid w:val="00503977"/>
    <w:rsid w:val="00504895"/>
    <w:rsid w:val="00505B02"/>
    <w:rsid w:val="00505B80"/>
    <w:rsid w:val="00506646"/>
    <w:rsid w:val="005074F9"/>
    <w:rsid w:val="005101CE"/>
    <w:rsid w:val="00510C4B"/>
    <w:rsid w:val="00510F7D"/>
    <w:rsid w:val="00513B55"/>
    <w:rsid w:val="00514699"/>
    <w:rsid w:val="00514D25"/>
    <w:rsid w:val="00516234"/>
    <w:rsid w:val="00516F5E"/>
    <w:rsid w:val="00517D62"/>
    <w:rsid w:val="005217CC"/>
    <w:rsid w:val="00522338"/>
    <w:rsid w:val="00522BE3"/>
    <w:rsid w:val="00524497"/>
    <w:rsid w:val="005247C9"/>
    <w:rsid w:val="005261C6"/>
    <w:rsid w:val="00526354"/>
    <w:rsid w:val="005263CC"/>
    <w:rsid w:val="00526A73"/>
    <w:rsid w:val="00526A99"/>
    <w:rsid w:val="00531AC7"/>
    <w:rsid w:val="00532ABE"/>
    <w:rsid w:val="00532DFF"/>
    <w:rsid w:val="00532FB9"/>
    <w:rsid w:val="005361C6"/>
    <w:rsid w:val="00536A0F"/>
    <w:rsid w:val="005378F1"/>
    <w:rsid w:val="00540F7C"/>
    <w:rsid w:val="0054229B"/>
    <w:rsid w:val="005422ED"/>
    <w:rsid w:val="005429AB"/>
    <w:rsid w:val="00542D81"/>
    <w:rsid w:val="005430F0"/>
    <w:rsid w:val="0054390F"/>
    <w:rsid w:val="005447E1"/>
    <w:rsid w:val="005461D4"/>
    <w:rsid w:val="00550384"/>
    <w:rsid w:val="005504F2"/>
    <w:rsid w:val="005508AB"/>
    <w:rsid w:val="0055140D"/>
    <w:rsid w:val="0055350E"/>
    <w:rsid w:val="00553BC0"/>
    <w:rsid w:val="00554508"/>
    <w:rsid w:val="0055580F"/>
    <w:rsid w:val="0055625B"/>
    <w:rsid w:val="00556E76"/>
    <w:rsid w:val="00560DD2"/>
    <w:rsid w:val="00563C5B"/>
    <w:rsid w:val="00565985"/>
    <w:rsid w:val="00567423"/>
    <w:rsid w:val="00567565"/>
    <w:rsid w:val="00570375"/>
    <w:rsid w:val="00570E7C"/>
    <w:rsid w:val="005731DC"/>
    <w:rsid w:val="0057480B"/>
    <w:rsid w:val="00576360"/>
    <w:rsid w:val="00576EBD"/>
    <w:rsid w:val="0057799D"/>
    <w:rsid w:val="005807D4"/>
    <w:rsid w:val="00581A86"/>
    <w:rsid w:val="00582BBC"/>
    <w:rsid w:val="00584E69"/>
    <w:rsid w:val="00584F44"/>
    <w:rsid w:val="005851C3"/>
    <w:rsid w:val="00585AC8"/>
    <w:rsid w:val="005863A5"/>
    <w:rsid w:val="005866D4"/>
    <w:rsid w:val="00586AC6"/>
    <w:rsid w:val="00587CEC"/>
    <w:rsid w:val="00587D7F"/>
    <w:rsid w:val="00587FE9"/>
    <w:rsid w:val="00590343"/>
    <w:rsid w:val="00590C3F"/>
    <w:rsid w:val="005913C6"/>
    <w:rsid w:val="00592546"/>
    <w:rsid w:val="00592D29"/>
    <w:rsid w:val="005939A9"/>
    <w:rsid w:val="005942E2"/>
    <w:rsid w:val="005977EA"/>
    <w:rsid w:val="005978B5"/>
    <w:rsid w:val="005A03D1"/>
    <w:rsid w:val="005A0E0C"/>
    <w:rsid w:val="005A1DB9"/>
    <w:rsid w:val="005A2089"/>
    <w:rsid w:val="005A31B8"/>
    <w:rsid w:val="005A3A25"/>
    <w:rsid w:val="005A3A6F"/>
    <w:rsid w:val="005A3D27"/>
    <w:rsid w:val="005A4DCA"/>
    <w:rsid w:val="005A55BB"/>
    <w:rsid w:val="005A5789"/>
    <w:rsid w:val="005A6D4E"/>
    <w:rsid w:val="005A6E2F"/>
    <w:rsid w:val="005A76A2"/>
    <w:rsid w:val="005B07CB"/>
    <w:rsid w:val="005B1C16"/>
    <w:rsid w:val="005B2340"/>
    <w:rsid w:val="005B2D67"/>
    <w:rsid w:val="005B2DC5"/>
    <w:rsid w:val="005B362E"/>
    <w:rsid w:val="005B388E"/>
    <w:rsid w:val="005B3DA4"/>
    <w:rsid w:val="005B58C2"/>
    <w:rsid w:val="005B60A1"/>
    <w:rsid w:val="005C0332"/>
    <w:rsid w:val="005C047C"/>
    <w:rsid w:val="005C1C3A"/>
    <w:rsid w:val="005C274A"/>
    <w:rsid w:val="005C3467"/>
    <w:rsid w:val="005C3591"/>
    <w:rsid w:val="005C41EC"/>
    <w:rsid w:val="005C5450"/>
    <w:rsid w:val="005C59F6"/>
    <w:rsid w:val="005D0FEB"/>
    <w:rsid w:val="005D159D"/>
    <w:rsid w:val="005D1D0B"/>
    <w:rsid w:val="005D2BA2"/>
    <w:rsid w:val="005D31AD"/>
    <w:rsid w:val="005D77F4"/>
    <w:rsid w:val="005D7EFE"/>
    <w:rsid w:val="005D7FF3"/>
    <w:rsid w:val="005E0445"/>
    <w:rsid w:val="005E10BE"/>
    <w:rsid w:val="005E2463"/>
    <w:rsid w:val="005E280E"/>
    <w:rsid w:val="005E6533"/>
    <w:rsid w:val="005E6D43"/>
    <w:rsid w:val="005E6FAE"/>
    <w:rsid w:val="005E77F8"/>
    <w:rsid w:val="005F2EC0"/>
    <w:rsid w:val="005F47C6"/>
    <w:rsid w:val="005F485A"/>
    <w:rsid w:val="005F4A6A"/>
    <w:rsid w:val="005F4EFE"/>
    <w:rsid w:val="005F7CC2"/>
    <w:rsid w:val="006002AA"/>
    <w:rsid w:val="00600604"/>
    <w:rsid w:val="00600664"/>
    <w:rsid w:val="00600C85"/>
    <w:rsid w:val="006032C6"/>
    <w:rsid w:val="00603488"/>
    <w:rsid w:val="00603CCE"/>
    <w:rsid w:val="006044C3"/>
    <w:rsid w:val="00605629"/>
    <w:rsid w:val="0060611A"/>
    <w:rsid w:val="006074A4"/>
    <w:rsid w:val="00610F99"/>
    <w:rsid w:val="00611B3B"/>
    <w:rsid w:val="00611C8B"/>
    <w:rsid w:val="006143B0"/>
    <w:rsid w:val="006152F1"/>
    <w:rsid w:val="00615A9F"/>
    <w:rsid w:val="00617EA0"/>
    <w:rsid w:val="006208D6"/>
    <w:rsid w:val="006214E2"/>
    <w:rsid w:val="0062188C"/>
    <w:rsid w:val="006254E7"/>
    <w:rsid w:val="00627F26"/>
    <w:rsid w:val="0063036D"/>
    <w:rsid w:val="006316C4"/>
    <w:rsid w:val="00632120"/>
    <w:rsid w:val="00632212"/>
    <w:rsid w:val="00632AD7"/>
    <w:rsid w:val="006333D6"/>
    <w:rsid w:val="00633416"/>
    <w:rsid w:val="00633963"/>
    <w:rsid w:val="00633FBA"/>
    <w:rsid w:val="0063425E"/>
    <w:rsid w:val="00634883"/>
    <w:rsid w:val="00636A88"/>
    <w:rsid w:val="0063715B"/>
    <w:rsid w:val="00637D16"/>
    <w:rsid w:val="00637E88"/>
    <w:rsid w:val="006408CA"/>
    <w:rsid w:val="00640969"/>
    <w:rsid w:val="00641084"/>
    <w:rsid w:val="00641233"/>
    <w:rsid w:val="00642340"/>
    <w:rsid w:val="006445C6"/>
    <w:rsid w:val="00644DD9"/>
    <w:rsid w:val="0064572F"/>
    <w:rsid w:val="00646DE6"/>
    <w:rsid w:val="0064722C"/>
    <w:rsid w:val="00647409"/>
    <w:rsid w:val="00651177"/>
    <w:rsid w:val="006513B7"/>
    <w:rsid w:val="00651F59"/>
    <w:rsid w:val="00654211"/>
    <w:rsid w:val="006543A2"/>
    <w:rsid w:val="00654524"/>
    <w:rsid w:val="006558EC"/>
    <w:rsid w:val="00655C41"/>
    <w:rsid w:val="006561EE"/>
    <w:rsid w:val="00657507"/>
    <w:rsid w:val="00657E12"/>
    <w:rsid w:val="006606A0"/>
    <w:rsid w:val="00663AA9"/>
    <w:rsid w:val="00663C26"/>
    <w:rsid w:val="006661C3"/>
    <w:rsid w:val="00670C1F"/>
    <w:rsid w:val="00670FFA"/>
    <w:rsid w:val="006710A2"/>
    <w:rsid w:val="00671CCD"/>
    <w:rsid w:val="0067307D"/>
    <w:rsid w:val="00673D7B"/>
    <w:rsid w:val="0067436C"/>
    <w:rsid w:val="00674713"/>
    <w:rsid w:val="00675345"/>
    <w:rsid w:val="00675A5B"/>
    <w:rsid w:val="00675F25"/>
    <w:rsid w:val="006763C8"/>
    <w:rsid w:val="0067794C"/>
    <w:rsid w:val="00677DE4"/>
    <w:rsid w:val="00677DF2"/>
    <w:rsid w:val="0068039B"/>
    <w:rsid w:val="00680EAA"/>
    <w:rsid w:val="00681F13"/>
    <w:rsid w:val="0068300A"/>
    <w:rsid w:val="0068389B"/>
    <w:rsid w:val="0068416C"/>
    <w:rsid w:val="006861B5"/>
    <w:rsid w:val="00686367"/>
    <w:rsid w:val="00686666"/>
    <w:rsid w:val="00686986"/>
    <w:rsid w:val="006929E5"/>
    <w:rsid w:val="00696B2D"/>
    <w:rsid w:val="0069766A"/>
    <w:rsid w:val="006A107F"/>
    <w:rsid w:val="006A16F3"/>
    <w:rsid w:val="006A1B9E"/>
    <w:rsid w:val="006A297B"/>
    <w:rsid w:val="006A392C"/>
    <w:rsid w:val="006A4758"/>
    <w:rsid w:val="006A4D0B"/>
    <w:rsid w:val="006A4FE9"/>
    <w:rsid w:val="006A6D0D"/>
    <w:rsid w:val="006A73AD"/>
    <w:rsid w:val="006A7B07"/>
    <w:rsid w:val="006B0962"/>
    <w:rsid w:val="006B1345"/>
    <w:rsid w:val="006B2773"/>
    <w:rsid w:val="006B4338"/>
    <w:rsid w:val="006B441B"/>
    <w:rsid w:val="006B4CC0"/>
    <w:rsid w:val="006B5F29"/>
    <w:rsid w:val="006C00B9"/>
    <w:rsid w:val="006C15B4"/>
    <w:rsid w:val="006C21D9"/>
    <w:rsid w:val="006C2792"/>
    <w:rsid w:val="006C2C87"/>
    <w:rsid w:val="006C42BD"/>
    <w:rsid w:val="006C44A0"/>
    <w:rsid w:val="006C460C"/>
    <w:rsid w:val="006C4BA0"/>
    <w:rsid w:val="006C58D0"/>
    <w:rsid w:val="006C7DB1"/>
    <w:rsid w:val="006D0A8A"/>
    <w:rsid w:val="006D2C08"/>
    <w:rsid w:val="006D2E64"/>
    <w:rsid w:val="006D312B"/>
    <w:rsid w:val="006D3842"/>
    <w:rsid w:val="006D4FA7"/>
    <w:rsid w:val="006D6636"/>
    <w:rsid w:val="006D7CF0"/>
    <w:rsid w:val="006E0D32"/>
    <w:rsid w:val="006E1443"/>
    <w:rsid w:val="006E42B6"/>
    <w:rsid w:val="006E4608"/>
    <w:rsid w:val="006E53B7"/>
    <w:rsid w:val="006E74A0"/>
    <w:rsid w:val="006E79C6"/>
    <w:rsid w:val="006F209A"/>
    <w:rsid w:val="006F29D5"/>
    <w:rsid w:val="006F2CE6"/>
    <w:rsid w:val="006F5CCC"/>
    <w:rsid w:val="006F6B17"/>
    <w:rsid w:val="006F792F"/>
    <w:rsid w:val="006F7FE6"/>
    <w:rsid w:val="007002CB"/>
    <w:rsid w:val="007011AF"/>
    <w:rsid w:val="0070258A"/>
    <w:rsid w:val="00702946"/>
    <w:rsid w:val="00703887"/>
    <w:rsid w:val="0070418E"/>
    <w:rsid w:val="007050D1"/>
    <w:rsid w:val="007057B5"/>
    <w:rsid w:val="00706E33"/>
    <w:rsid w:val="007075E4"/>
    <w:rsid w:val="00707D18"/>
    <w:rsid w:val="00710F8B"/>
    <w:rsid w:val="007111C3"/>
    <w:rsid w:val="00712E02"/>
    <w:rsid w:val="007139BD"/>
    <w:rsid w:val="007145B6"/>
    <w:rsid w:val="00715C95"/>
    <w:rsid w:val="00715F89"/>
    <w:rsid w:val="00716089"/>
    <w:rsid w:val="0071664B"/>
    <w:rsid w:val="00720F6A"/>
    <w:rsid w:val="0072273F"/>
    <w:rsid w:val="00722ABC"/>
    <w:rsid w:val="00722FF8"/>
    <w:rsid w:val="007269DE"/>
    <w:rsid w:val="00726DA5"/>
    <w:rsid w:val="00730FC6"/>
    <w:rsid w:val="0073123A"/>
    <w:rsid w:val="00733155"/>
    <w:rsid w:val="007342D6"/>
    <w:rsid w:val="0073479C"/>
    <w:rsid w:val="00734BC4"/>
    <w:rsid w:val="00735165"/>
    <w:rsid w:val="00735C67"/>
    <w:rsid w:val="0073662A"/>
    <w:rsid w:val="007371DE"/>
    <w:rsid w:val="0073769B"/>
    <w:rsid w:val="00737CDA"/>
    <w:rsid w:val="00740CB4"/>
    <w:rsid w:val="00741A8D"/>
    <w:rsid w:val="00742362"/>
    <w:rsid w:val="0074421A"/>
    <w:rsid w:val="00745333"/>
    <w:rsid w:val="00745E63"/>
    <w:rsid w:val="007466EE"/>
    <w:rsid w:val="00746A85"/>
    <w:rsid w:val="0074717E"/>
    <w:rsid w:val="007507EE"/>
    <w:rsid w:val="00750DA2"/>
    <w:rsid w:val="00751931"/>
    <w:rsid w:val="007544B0"/>
    <w:rsid w:val="00755E34"/>
    <w:rsid w:val="0075745A"/>
    <w:rsid w:val="00760412"/>
    <w:rsid w:val="00760767"/>
    <w:rsid w:val="007611BD"/>
    <w:rsid w:val="00761613"/>
    <w:rsid w:val="00763DAE"/>
    <w:rsid w:val="007644DF"/>
    <w:rsid w:val="00764A2E"/>
    <w:rsid w:val="00764BED"/>
    <w:rsid w:val="00764E38"/>
    <w:rsid w:val="00765BDA"/>
    <w:rsid w:val="007660C5"/>
    <w:rsid w:val="00766343"/>
    <w:rsid w:val="00771D37"/>
    <w:rsid w:val="00772469"/>
    <w:rsid w:val="00772F36"/>
    <w:rsid w:val="00773594"/>
    <w:rsid w:val="00773F6A"/>
    <w:rsid w:val="00775632"/>
    <w:rsid w:val="00775C16"/>
    <w:rsid w:val="00776F8B"/>
    <w:rsid w:val="00777A5B"/>
    <w:rsid w:val="007807B5"/>
    <w:rsid w:val="0078263C"/>
    <w:rsid w:val="00782B58"/>
    <w:rsid w:val="00785F14"/>
    <w:rsid w:val="0078668F"/>
    <w:rsid w:val="007917CF"/>
    <w:rsid w:val="00791B24"/>
    <w:rsid w:val="00793301"/>
    <w:rsid w:val="00794144"/>
    <w:rsid w:val="00794D28"/>
    <w:rsid w:val="0079500D"/>
    <w:rsid w:val="00796255"/>
    <w:rsid w:val="007972C8"/>
    <w:rsid w:val="00797994"/>
    <w:rsid w:val="00797C19"/>
    <w:rsid w:val="00797E12"/>
    <w:rsid w:val="007A0499"/>
    <w:rsid w:val="007A057E"/>
    <w:rsid w:val="007A0BF7"/>
    <w:rsid w:val="007A1F25"/>
    <w:rsid w:val="007A2027"/>
    <w:rsid w:val="007A2ECD"/>
    <w:rsid w:val="007A428F"/>
    <w:rsid w:val="007A6A3F"/>
    <w:rsid w:val="007A6A6E"/>
    <w:rsid w:val="007A6B78"/>
    <w:rsid w:val="007B0C95"/>
    <w:rsid w:val="007B0F5A"/>
    <w:rsid w:val="007B117B"/>
    <w:rsid w:val="007B1D42"/>
    <w:rsid w:val="007B2243"/>
    <w:rsid w:val="007B5396"/>
    <w:rsid w:val="007B5F5D"/>
    <w:rsid w:val="007B6BCE"/>
    <w:rsid w:val="007B77D9"/>
    <w:rsid w:val="007C1188"/>
    <w:rsid w:val="007C16ED"/>
    <w:rsid w:val="007C183F"/>
    <w:rsid w:val="007C36BF"/>
    <w:rsid w:val="007C5229"/>
    <w:rsid w:val="007C5AC2"/>
    <w:rsid w:val="007C7BA1"/>
    <w:rsid w:val="007D00C0"/>
    <w:rsid w:val="007D03DA"/>
    <w:rsid w:val="007D10C7"/>
    <w:rsid w:val="007D16A6"/>
    <w:rsid w:val="007D2871"/>
    <w:rsid w:val="007D445C"/>
    <w:rsid w:val="007D511C"/>
    <w:rsid w:val="007E1A56"/>
    <w:rsid w:val="007E22FC"/>
    <w:rsid w:val="007E350D"/>
    <w:rsid w:val="007E46EB"/>
    <w:rsid w:val="007E4866"/>
    <w:rsid w:val="007E6C4E"/>
    <w:rsid w:val="007E7733"/>
    <w:rsid w:val="007E77CE"/>
    <w:rsid w:val="007E7C70"/>
    <w:rsid w:val="007F236D"/>
    <w:rsid w:val="007F37C2"/>
    <w:rsid w:val="007F5C63"/>
    <w:rsid w:val="007F6F45"/>
    <w:rsid w:val="008018A1"/>
    <w:rsid w:val="00801EFE"/>
    <w:rsid w:val="00803D0B"/>
    <w:rsid w:val="008044ED"/>
    <w:rsid w:val="00804831"/>
    <w:rsid w:val="00811F24"/>
    <w:rsid w:val="00812468"/>
    <w:rsid w:val="0081512D"/>
    <w:rsid w:val="00815323"/>
    <w:rsid w:val="0081692F"/>
    <w:rsid w:val="00816E73"/>
    <w:rsid w:val="00820647"/>
    <w:rsid w:val="00824B39"/>
    <w:rsid w:val="0082641B"/>
    <w:rsid w:val="00826579"/>
    <w:rsid w:val="00826C88"/>
    <w:rsid w:val="0083068C"/>
    <w:rsid w:val="008326E7"/>
    <w:rsid w:val="0083310A"/>
    <w:rsid w:val="00835D85"/>
    <w:rsid w:val="00842B1E"/>
    <w:rsid w:val="008459E8"/>
    <w:rsid w:val="00845FB3"/>
    <w:rsid w:val="008469C8"/>
    <w:rsid w:val="008474CE"/>
    <w:rsid w:val="00847B95"/>
    <w:rsid w:val="00847BC4"/>
    <w:rsid w:val="00850E9C"/>
    <w:rsid w:val="008512EA"/>
    <w:rsid w:val="00851E00"/>
    <w:rsid w:val="00852033"/>
    <w:rsid w:val="008541E6"/>
    <w:rsid w:val="008543DF"/>
    <w:rsid w:val="008545D5"/>
    <w:rsid w:val="00855990"/>
    <w:rsid w:val="00855FA3"/>
    <w:rsid w:val="00855FD5"/>
    <w:rsid w:val="00857766"/>
    <w:rsid w:val="008600A7"/>
    <w:rsid w:val="00860F1B"/>
    <w:rsid w:val="00861AE2"/>
    <w:rsid w:val="00861F96"/>
    <w:rsid w:val="008621B6"/>
    <w:rsid w:val="00862844"/>
    <w:rsid w:val="008644F8"/>
    <w:rsid w:val="00866B18"/>
    <w:rsid w:val="00867B98"/>
    <w:rsid w:val="00871693"/>
    <w:rsid w:val="00872541"/>
    <w:rsid w:val="0087259E"/>
    <w:rsid w:val="00873E1D"/>
    <w:rsid w:val="00873EC4"/>
    <w:rsid w:val="008759B7"/>
    <w:rsid w:val="0087629F"/>
    <w:rsid w:val="00877E4A"/>
    <w:rsid w:val="008806C9"/>
    <w:rsid w:val="00880F36"/>
    <w:rsid w:val="008811E2"/>
    <w:rsid w:val="0088188A"/>
    <w:rsid w:val="008829BC"/>
    <w:rsid w:val="0088335E"/>
    <w:rsid w:val="0088373C"/>
    <w:rsid w:val="00883C7A"/>
    <w:rsid w:val="0088454D"/>
    <w:rsid w:val="008846F3"/>
    <w:rsid w:val="0088498C"/>
    <w:rsid w:val="008849D4"/>
    <w:rsid w:val="00884C05"/>
    <w:rsid w:val="008851AB"/>
    <w:rsid w:val="00885EFB"/>
    <w:rsid w:val="0088622C"/>
    <w:rsid w:val="0088626F"/>
    <w:rsid w:val="008870B2"/>
    <w:rsid w:val="008876E5"/>
    <w:rsid w:val="00887CF0"/>
    <w:rsid w:val="0089015C"/>
    <w:rsid w:val="00892132"/>
    <w:rsid w:val="008924B6"/>
    <w:rsid w:val="00892A2B"/>
    <w:rsid w:val="008930C4"/>
    <w:rsid w:val="00893959"/>
    <w:rsid w:val="00893C3B"/>
    <w:rsid w:val="00893ED7"/>
    <w:rsid w:val="00893FE1"/>
    <w:rsid w:val="00894077"/>
    <w:rsid w:val="008949F3"/>
    <w:rsid w:val="00894CA5"/>
    <w:rsid w:val="008951BD"/>
    <w:rsid w:val="008A03CB"/>
    <w:rsid w:val="008A1365"/>
    <w:rsid w:val="008A14F0"/>
    <w:rsid w:val="008A1C2E"/>
    <w:rsid w:val="008A29E4"/>
    <w:rsid w:val="008A3BC6"/>
    <w:rsid w:val="008A53F6"/>
    <w:rsid w:val="008A5750"/>
    <w:rsid w:val="008A59DA"/>
    <w:rsid w:val="008A5AF0"/>
    <w:rsid w:val="008A7B95"/>
    <w:rsid w:val="008B05B2"/>
    <w:rsid w:val="008B08C5"/>
    <w:rsid w:val="008B0FA9"/>
    <w:rsid w:val="008B165F"/>
    <w:rsid w:val="008B3236"/>
    <w:rsid w:val="008B5B32"/>
    <w:rsid w:val="008B5CC9"/>
    <w:rsid w:val="008B6DA7"/>
    <w:rsid w:val="008B75E6"/>
    <w:rsid w:val="008B79E1"/>
    <w:rsid w:val="008B7C69"/>
    <w:rsid w:val="008B7F3A"/>
    <w:rsid w:val="008C1FFE"/>
    <w:rsid w:val="008C2A8E"/>
    <w:rsid w:val="008C3E91"/>
    <w:rsid w:val="008C6667"/>
    <w:rsid w:val="008C6888"/>
    <w:rsid w:val="008C7C3A"/>
    <w:rsid w:val="008D024D"/>
    <w:rsid w:val="008D0586"/>
    <w:rsid w:val="008D058C"/>
    <w:rsid w:val="008D08DF"/>
    <w:rsid w:val="008D36A4"/>
    <w:rsid w:val="008D5E3E"/>
    <w:rsid w:val="008D6967"/>
    <w:rsid w:val="008D7549"/>
    <w:rsid w:val="008D7E9B"/>
    <w:rsid w:val="008E1120"/>
    <w:rsid w:val="008E1A7E"/>
    <w:rsid w:val="008E3626"/>
    <w:rsid w:val="008E3774"/>
    <w:rsid w:val="008E4449"/>
    <w:rsid w:val="008E45CD"/>
    <w:rsid w:val="008E4978"/>
    <w:rsid w:val="008E58E2"/>
    <w:rsid w:val="008E652F"/>
    <w:rsid w:val="008E70C9"/>
    <w:rsid w:val="008F06E9"/>
    <w:rsid w:val="008F097A"/>
    <w:rsid w:val="008F1189"/>
    <w:rsid w:val="008F161F"/>
    <w:rsid w:val="008F1C46"/>
    <w:rsid w:val="008F205B"/>
    <w:rsid w:val="008F25D0"/>
    <w:rsid w:val="008F2C76"/>
    <w:rsid w:val="008F3FBB"/>
    <w:rsid w:val="008F4B4B"/>
    <w:rsid w:val="008F4F53"/>
    <w:rsid w:val="008F55EC"/>
    <w:rsid w:val="008F6D1C"/>
    <w:rsid w:val="008F7215"/>
    <w:rsid w:val="008F7CD1"/>
    <w:rsid w:val="009001AB"/>
    <w:rsid w:val="009005EE"/>
    <w:rsid w:val="00901D9C"/>
    <w:rsid w:val="009026B2"/>
    <w:rsid w:val="00902C93"/>
    <w:rsid w:val="00904110"/>
    <w:rsid w:val="009058B6"/>
    <w:rsid w:val="00906A2E"/>
    <w:rsid w:val="00907C8E"/>
    <w:rsid w:val="009104F8"/>
    <w:rsid w:val="009119FF"/>
    <w:rsid w:val="00912BD2"/>
    <w:rsid w:val="00912E9A"/>
    <w:rsid w:val="0091332E"/>
    <w:rsid w:val="009139EA"/>
    <w:rsid w:val="00913CAE"/>
    <w:rsid w:val="00914159"/>
    <w:rsid w:val="00921168"/>
    <w:rsid w:val="0092367D"/>
    <w:rsid w:val="009245D3"/>
    <w:rsid w:val="0092573F"/>
    <w:rsid w:val="0092602B"/>
    <w:rsid w:val="00926668"/>
    <w:rsid w:val="00927035"/>
    <w:rsid w:val="00930A61"/>
    <w:rsid w:val="0093241F"/>
    <w:rsid w:val="00933111"/>
    <w:rsid w:val="00933BA3"/>
    <w:rsid w:val="00933F58"/>
    <w:rsid w:val="00934637"/>
    <w:rsid w:val="00934ACA"/>
    <w:rsid w:val="00935245"/>
    <w:rsid w:val="00935952"/>
    <w:rsid w:val="0093745C"/>
    <w:rsid w:val="00937535"/>
    <w:rsid w:val="0094270E"/>
    <w:rsid w:val="00942E63"/>
    <w:rsid w:val="009430E7"/>
    <w:rsid w:val="009441B9"/>
    <w:rsid w:val="009443EF"/>
    <w:rsid w:val="00945690"/>
    <w:rsid w:val="0094575E"/>
    <w:rsid w:val="00945CCF"/>
    <w:rsid w:val="00946537"/>
    <w:rsid w:val="009477BC"/>
    <w:rsid w:val="00947FCF"/>
    <w:rsid w:val="009507B9"/>
    <w:rsid w:val="0095161D"/>
    <w:rsid w:val="009516D3"/>
    <w:rsid w:val="00952136"/>
    <w:rsid w:val="009524A9"/>
    <w:rsid w:val="0095338A"/>
    <w:rsid w:val="0095412C"/>
    <w:rsid w:val="00954443"/>
    <w:rsid w:val="0095456F"/>
    <w:rsid w:val="00954655"/>
    <w:rsid w:val="00954785"/>
    <w:rsid w:val="00955F28"/>
    <w:rsid w:val="00957A35"/>
    <w:rsid w:val="00957AA3"/>
    <w:rsid w:val="00961149"/>
    <w:rsid w:val="009612DE"/>
    <w:rsid w:val="0096185A"/>
    <w:rsid w:val="00961A92"/>
    <w:rsid w:val="00963A53"/>
    <w:rsid w:val="00963B4F"/>
    <w:rsid w:val="009648AC"/>
    <w:rsid w:val="00965497"/>
    <w:rsid w:val="00966449"/>
    <w:rsid w:val="00972D34"/>
    <w:rsid w:val="00973FA5"/>
    <w:rsid w:val="00974252"/>
    <w:rsid w:val="00974E18"/>
    <w:rsid w:val="00974FB5"/>
    <w:rsid w:val="009752C1"/>
    <w:rsid w:val="00976275"/>
    <w:rsid w:val="009764E6"/>
    <w:rsid w:val="009767E8"/>
    <w:rsid w:val="00976F1D"/>
    <w:rsid w:val="00981273"/>
    <w:rsid w:val="00981736"/>
    <w:rsid w:val="00982AB7"/>
    <w:rsid w:val="00983315"/>
    <w:rsid w:val="009841AA"/>
    <w:rsid w:val="0098512B"/>
    <w:rsid w:val="00985B8B"/>
    <w:rsid w:val="00987069"/>
    <w:rsid w:val="009873D2"/>
    <w:rsid w:val="00987C8D"/>
    <w:rsid w:val="009932E7"/>
    <w:rsid w:val="009933BE"/>
    <w:rsid w:val="00993D42"/>
    <w:rsid w:val="009A0024"/>
    <w:rsid w:val="009A10D8"/>
    <w:rsid w:val="009A1B36"/>
    <w:rsid w:val="009A1E0B"/>
    <w:rsid w:val="009A2A34"/>
    <w:rsid w:val="009A2FA0"/>
    <w:rsid w:val="009A3670"/>
    <w:rsid w:val="009A47A3"/>
    <w:rsid w:val="009A5E6D"/>
    <w:rsid w:val="009A6B2D"/>
    <w:rsid w:val="009A6F94"/>
    <w:rsid w:val="009B0965"/>
    <w:rsid w:val="009B1CD9"/>
    <w:rsid w:val="009B2161"/>
    <w:rsid w:val="009B348C"/>
    <w:rsid w:val="009B3972"/>
    <w:rsid w:val="009B3C6A"/>
    <w:rsid w:val="009B42B0"/>
    <w:rsid w:val="009B531D"/>
    <w:rsid w:val="009B66DC"/>
    <w:rsid w:val="009B69AF"/>
    <w:rsid w:val="009C1230"/>
    <w:rsid w:val="009C22F4"/>
    <w:rsid w:val="009C41EA"/>
    <w:rsid w:val="009C42BA"/>
    <w:rsid w:val="009C45F3"/>
    <w:rsid w:val="009C466D"/>
    <w:rsid w:val="009D1770"/>
    <w:rsid w:val="009D223C"/>
    <w:rsid w:val="009D3906"/>
    <w:rsid w:val="009D4948"/>
    <w:rsid w:val="009D4ED9"/>
    <w:rsid w:val="009D5587"/>
    <w:rsid w:val="009D6318"/>
    <w:rsid w:val="009D7A79"/>
    <w:rsid w:val="009E0F9E"/>
    <w:rsid w:val="009E1D33"/>
    <w:rsid w:val="009E2227"/>
    <w:rsid w:val="009E3158"/>
    <w:rsid w:val="009E417E"/>
    <w:rsid w:val="009E44CF"/>
    <w:rsid w:val="009E4CCC"/>
    <w:rsid w:val="009E52B2"/>
    <w:rsid w:val="009E5B13"/>
    <w:rsid w:val="009E5BE7"/>
    <w:rsid w:val="009E5F4D"/>
    <w:rsid w:val="009E7CB1"/>
    <w:rsid w:val="009E7F88"/>
    <w:rsid w:val="009F079A"/>
    <w:rsid w:val="009F1DE0"/>
    <w:rsid w:val="009F23F8"/>
    <w:rsid w:val="009F266E"/>
    <w:rsid w:val="009F2713"/>
    <w:rsid w:val="009F335A"/>
    <w:rsid w:val="009F417E"/>
    <w:rsid w:val="009F45B9"/>
    <w:rsid w:val="009F5CDC"/>
    <w:rsid w:val="009F7A94"/>
    <w:rsid w:val="00A00DEE"/>
    <w:rsid w:val="00A00E30"/>
    <w:rsid w:val="00A01792"/>
    <w:rsid w:val="00A029EF"/>
    <w:rsid w:val="00A0575F"/>
    <w:rsid w:val="00A06728"/>
    <w:rsid w:val="00A06E2A"/>
    <w:rsid w:val="00A07088"/>
    <w:rsid w:val="00A07568"/>
    <w:rsid w:val="00A10852"/>
    <w:rsid w:val="00A10CF1"/>
    <w:rsid w:val="00A11050"/>
    <w:rsid w:val="00A11504"/>
    <w:rsid w:val="00A11836"/>
    <w:rsid w:val="00A126BB"/>
    <w:rsid w:val="00A13284"/>
    <w:rsid w:val="00A16199"/>
    <w:rsid w:val="00A1645C"/>
    <w:rsid w:val="00A2110C"/>
    <w:rsid w:val="00A21405"/>
    <w:rsid w:val="00A234E9"/>
    <w:rsid w:val="00A23D0B"/>
    <w:rsid w:val="00A24E85"/>
    <w:rsid w:val="00A25BE4"/>
    <w:rsid w:val="00A25D59"/>
    <w:rsid w:val="00A26375"/>
    <w:rsid w:val="00A3011E"/>
    <w:rsid w:val="00A32998"/>
    <w:rsid w:val="00A34BBB"/>
    <w:rsid w:val="00A34CD4"/>
    <w:rsid w:val="00A3625E"/>
    <w:rsid w:val="00A3632B"/>
    <w:rsid w:val="00A40143"/>
    <w:rsid w:val="00A4156C"/>
    <w:rsid w:val="00A424D4"/>
    <w:rsid w:val="00A42BAC"/>
    <w:rsid w:val="00A4359E"/>
    <w:rsid w:val="00A436D3"/>
    <w:rsid w:val="00A43CB4"/>
    <w:rsid w:val="00A45151"/>
    <w:rsid w:val="00A47C39"/>
    <w:rsid w:val="00A51ABD"/>
    <w:rsid w:val="00A51D98"/>
    <w:rsid w:val="00A53863"/>
    <w:rsid w:val="00A5397E"/>
    <w:rsid w:val="00A550D0"/>
    <w:rsid w:val="00A573A6"/>
    <w:rsid w:val="00A5740F"/>
    <w:rsid w:val="00A57AD0"/>
    <w:rsid w:val="00A60C5F"/>
    <w:rsid w:val="00A62502"/>
    <w:rsid w:val="00A63245"/>
    <w:rsid w:val="00A6350B"/>
    <w:rsid w:val="00A64DFB"/>
    <w:rsid w:val="00A671DC"/>
    <w:rsid w:val="00A7194D"/>
    <w:rsid w:val="00A72EFF"/>
    <w:rsid w:val="00A73A04"/>
    <w:rsid w:val="00A73A0E"/>
    <w:rsid w:val="00A74AB3"/>
    <w:rsid w:val="00A74D91"/>
    <w:rsid w:val="00A77C39"/>
    <w:rsid w:val="00A8038A"/>
    <w:rsid w:val="00A803B2"/>
    <w:rsid w:val="00A81379"/>
    <w:rsid w:val="00A81936"/>
    <w:rsid w:val="00A821EF"/>
    <w:rsid w:val="00A84D33"/>
    <w:rsid w:val="00A85FA6"/>
    <w:rsid w:val="00A8633E"/>
    <w:rsid w:val="00A8654A"/>
    <w:rsid w:val="00A868AF"/>
    <w:rsid w:val="00A86DC3"/>
    <w:rsid w:val="00A86DD6"/>
    <w:rsid w:val="00A87187"/>
    <w:rsid w:val="00A87BAA"/>
    <w:rsid w:val="00A87CB1"/>
    <w:rsid w:val="00A904BD"/>
    <w:rsid w:val="00A90849"/>
    <w:rsid w:val="00A91E0A"/>
    <w:rsid w:val="00A937F4"/>
    <w:rsid w:val="00A9455F"/>
    <w:rsid w:val="00A94F4F"/>
    <w:rsid w:val="00A95AE7"/>
    <w:rsid w:val="00A9632F"/>
    <w:rsid w:val="00A96C14"/>
    <w:rsid w:val="00A96D69"/>
    <w:rsid w:val="00AA0BC4"/>
    <w:rsid w:val="00AA1301"/>
    <w:rsid w:val="00AA1763"/>
    <w:rsid w:val="00AA2A8F"/>
    <w:rsid w:val="00AA6534"/>
    <w:rsid w:val="00AA6542"/>
    <w:rsid w:val="00AA75C4"/>
    <w:rsid w:val="00AA77C8"/>
    <w:rsid w:val="00AB10EA"/>
    <w:rsid w:val="00AB2BA4"/>
    <w:rsid w:val="00AB49E5"/>
    <w:rsid w:val="00AB5E49"/>
    <w:rsid w:val="00AB6EEF"/>
    <w:rsid w:val="00AC05E3"/>
    <w:rsid w:val="00AC0FB7"/>
    <w:rsid w:val="00AC14CD"/>
    <w:rsid w:val="00AC3CB6"/>
    <w:rsid w:val="00AC602E"/>
    <w:rsid w:val="00AC709B"/>
    <w:rsid w:val="00AC7CDA"/>
    <w:rsid w:val="00AD0A95"/>
    <w:rsid w:val="00AD1E1D"/>
    <w:rsid w:val="00AD2160"/>
    <w:rsid w:val="00AD2649"/>
    <w:rsid w:val="00AD2D12"/>
    <w:rsid w:val="00AD2E54"/>
    <w:rsid w:val="00AD35AC"/>
    <w:rsid w:val="00AD3A0F"/>
    <w:rsid w:val="00AD4AB1"/>
    <w:rsid w:val="00AD578E"/>
    <w:rsid w:val="00AD5A66"/>
    <w:rsid w:val="00AD5B16"/>
    <w:rsid w:val="00AD5F23"/>
    <w:rsid w:val="00AE3181"/>
    <w:rsid w:val="00AE5A34"/>
    <w:rsid w:val="00AE5C2A"/>
    <w:rsid w:val="00AE62F3"/>
    <w:rsid w:val="00AE76D5"/>
    <w:rsid w:val="00AF27B0"/>
    <w:rsid w:val="00AF2D4A"/>
    <w:rsid w:val="00AF3244"/>
    <w:rsid w:val="00AF3888"/>
    <w:rsid w:val="00AF4190"/>
    <w:rsid w:val="00AF47FB"/>
    <w:rsid w:val="00AF48D0"/>
    <w:rsid w:val="00AF4F72"/>
    <w:rsid w:val="00AF531F"/>
    <w:rsid w:val="00AF5330"/>
    <w:rsid w:val="00AF6BC6"/>
    <w:rsid w:val="00AF7A94"/>
    <w:rsid w:val="00AF7B29"/>
    <w:rsid w:val="00B00933"/>
    <w:rsid w:val="00B00C36"/>
    <w:rsid w:val="00B03FE6"/>
    <w:rsid w:val="00B05814"/>
    <w:rsid w:val="00B0596F"/>
    <w:rsid w:val="00B059BB"/>
    <w:rsid w:val="00B05B0D"/>
    <w:rsid w:val="00B05B3C"/>
    <w:rsid w:val="00B06092"/>
    <w:rsid w:val="00B079D9"/>
    <w:rsid w:val="00B11493"/>
    <w:rsid w:val="00B1573C"/>
    <w:rsid w:val="00B15A57"/>
    <w:rsid w:val="00B172AB"/>
    <w:rsid w:val="00B205FD"/>
    <w:rsid w:val="00B20C2D"/>
    <w:rsid w:val="00B21D69"/>
    <w:rsid w:val="00B26DD8"/>
    <w:rsid w:val="00B301A0"/>
    <w:rsid w:val="00B30A25"/>
    <w:rsid w:val="00B3193E"/>
    <w:rsid w:val="00B35BCD"/>
    <w:rsid w:val="00B36570"/>
    <w:rsid w:val="00B4057B"/>
    <w:rsid w:val="00B40DC7"/>
    <w:rsid w:val="00B40E99"/>
    <w:rsid w:val="00B42ADD"/>
    <w:rsid w:val="00B42DA8"/>
    <w:rsid w:val="00B4369C"/>
    <w:rsid w:val="00B43F56"/>
    <w:rsid w:val="00B43FC2"/>
    <w:rsid w:val="00B47087"/>
    <w:rsid w:val="00B474B7"/>
    <w:rsid w:val="00B5015A"/>
    <w:rsid w:val="00B50EA3"/>
    <w:rsid w:val="00B52E8B"/>
    <w:rsid w:val="00B532E1"/>
    <w:rsid w:val="00B5461E"/>
    <w:rsid w:val="00B54EAB"/>
    <w:rsid w:val="00B55156"/>
    <w:rsid w:val="00B5548B"/>
    <w:rsid w:val="00B56E3D"/>
    <w:rsid w:val="00B577D4"/>
    <w:rsid w:val="00B579B1"/>
    <w:rsid w:val="00B60C8D"/>
    <w:rsid w:val="00B62281"/>
    <w:rsid w:val="00B62A27"/>
    <w:rsid w:val="00B63AF0"/>
    <w:rsid w:val="00B63C08"/>
    <w:rsid w:val="00B6531D"/>
    <w:rsid w:val="00B65C78"/>
    <w:rsid w:val="00B65D36"/>
    <w:rsid w:val="00B668D8"/>
    <w:rsid w:val="00B66C00"/>
    <w:rsid w:val="00B67694"/>
    <w:rsid w:val="00B676BA"/>
    <w:rsid w:val="00B71047"/>
    <w:rsid w:val="00B7190B"/>
    <w:rsid w:val="00B7223A"/>
    <w:rsid w:val="00B72D15"/>
    <w:rsid w:val="00B72FD4"/>
    <w:rsid w:val="00B73278"/>
    <w:rsid w:val="00B74C45"/>
    <w:rsid w:val="00B758CC"/>
    <w:rsid w:val="00B7656E"/>
    <w:rsid w:val="00B76AD7"/>
    <w:rsid w:val="00B76E2E"/>
    <w:rsid w:val="00B77AA3"/>
    <w:rsid w:val="00B8281A"/>
    <w:rsid w:val="00B83267"/>
    <w:rsid w:val="00B8395F"/>
    <w:rsid w:val="00B85A34"/>
    <w:rsid w:val="00B866C5"/>
    <w:rsid w:val="00B8743E"/>
    <w:rsid w:val="00B91DB0"/>
    <w:rsid w:val="00B91F2C"/>
    <w:rsid w:val="00B94529"/>
    <w:rsid w:val="00B945B3"/>
    <w:rsid w:val="00B94705"/>
    <w:rsid w:val="00B95109"/>
    <w:rsid w:val="00B95A04"/>
    <w:rsid w:val="00B95D5B"/>
    <w:rsid w:val="00B96E79"/>
    <w:rsid w:val="00BA35DA"/>
    <w:rsid w:val="00BA4425"/>
    <w:rsid w:val="00BA60A5"/>
    <w:rsid w:val="00BA6333"/>
    <w:rsid w:val="00BA6409"/>
    <w:rsid w:val="00BA6626"/>
    <w:rsid w:val="00BA77AF"/>
    <w:rsid w:val="00BB03E2"/>
    <w:rsid w:val="00BB10F7"/>
    <w:rsid w:val="00BB47EB"/>
    <w:rsid w:val="00BB6D39"/>
    <w:rsid w:val="00BB6E3D"/>
    <w:rsid w:val="00BB7AA9"/>
    <w:rsid w:val="00BC0413"/>
    <w:rsid w:val="00BC0AB6"/>
    <w:rsid w:val="00BC1157"/>
    <w:rsid w:val="00BC165A"/>
    <w:rsid w:val="00BC3C1B"/>
    <w:rsid w:val="00BC4178"/>
    <w:rsid w:val="00BC4E06"/>
    <w:rsid w:val="00BC7D8F"/>
    <w:rsid w:val="00BC7F75"/>
    <w:rsid w:val="00BD09FB"/>
    <w:rsid w:val="00BD2380"/>
    <w:rsid w:val="00BD289D"/>
    <w:rsid w:val="00BD3C91"/>
    <w:rsid w:val="00BD50F0"/>
    <w:rsid w:val="00BD6060"/>
    <w:rsid w:val="00BD65F5"/>
    <w:rsid w:val="00BD6661"/>
    <w:rsid w:val="00BE097B"/>
    <w:rsid w:val="00BE09B8"/>
    <w:rsid w:val="00BE0C81"/>
    <w:rsid w:val="00BE0F4C"/>
    <w:rsid w:val="00BE121F"/>
    <w:rsid w:val="00BE1437"/>
    <w:rsid w:val="00BE1CA4"/>
    <w:rsid w:val="00BE2860"/>
    <w:rsid w:val="00BE3AA9"/>
    <w:rsid w:val="00BE4012"/>
    <w:rsid w:val="00BE6938"/>
    <w:rsid w:val="00BE6E94"/>
    <w:rsid w:val="00BF123E"/>
    <w:rsid w:val="00BF28B0"/>
    <w:rsid w:val="00BF456C"/>
    <w:rsid w:val="00BF7FFB"/>
    <w:rsid w:val="00C00AF5"/>
    <w:rsid w:val="00C01273"/>
    <w:rsid w:val="00C025F1"/>
    <w:rsid w:val="00C03BEC"/>
    <w:rsid w:val="00C047C8"/>
    <w:rsid w:val="00C04FC2"/>
    <w:rsid w:val="00C0625F"/>
    <w:rsid w:val="00C06902"/>
    <w:rsid w:val="00C103B0"/>
    <w:rsid w:val="00C107E7"/>
    <w:rsid w:val="00C10824"/>
    <w:rsid w:val="00C114C6"/>
    <w:rsid w:val="00C1163A"/>
    <w:rsid w:val="00C12CC3"/>
    <w:rsid w:val="00C130A2"/>
    <w:rsid w:val="00C13506"/>
    <w:rsid w:val="00C16C72"/>
    <w:rsid w:val="00C17E77"/>
    <w:rsid w:val="00C2196B"/>
    <w:rsid w:val="00C21AF3"/>
    <w:rsid w:val="00C21EFB"/>
    <w:rsid w:val="00C22FE6"/>
    <w:rsid w:val="00C23F8C"/>
    <w:rsid w:val="00C248B1"/>
    <w:rsid w:val="00C27BFC"/>
    <w:rsid w:val="00C30996"/>
    <w:rsid w:val="00C30A8B"/>
    <w:rsid w:val="00C31BF4"/>
    <w:rsid w:val="00C31CE3"/>
    <w:rsid w:val="00C32912"/>
    <w:rsid w:val="00C32B86"/>
    <w:rsid w:val="00C34B6D"/>
    <w:rsid w:val="00C353D1"/>
    <w:rsid w:val="00C3631C"/>
    <w:rsid w:val="00C36E96"/>
    <w:rsid w:val="00C37C81"/>
    <w:rsid w:val="00C4017E"/>
    <w:rsid w:val="00C40728"/>
    <w:rsid w:val="00C4267C"/>
    <w:rsid w:val="00C43464"/>
    <w:rsid w:val="00C46549"/>
    <w:rsid w:val="00C501F6"/>
    <w:rsid w:val="00C512B2"/>
    <w:rsid w:val="00C51CC8"/>
    <w:rsid w:val="00C52C4E"/>
    <w:rsid w:val="00C52E6F"/>
    <w:rsid w:val="00C55EBA"/>
    <w:rsid w:val="00C5632F"/>
    <w:rsid w:val="00C5652B"/>
    <w:rsid w:val="00C60111"/>
    <w:rsid w:val="00C60ABE"/>
    <w:rsid w:val="00C60AFF"/>
    <w:rsid w:val="00C635A1"/>
    <w:rsid w:val="00C64F96"/>
    <w:rsid w:val="00C6602B"/>
    <w:rsid w:val="00C66AAB"/>
    <w:rsid w:val="00C7126C"/>
    <w:rsid w:val="00C7223A"/>
    <w:rsid w:val="00C72B85"/>
    <w:rsid w:val="00C73501"/>
    <w:rsid w:val="00C73871"/>
    <w:rsid w:val="00C74251"/>
    <w:rsid w:val="00C74510"/>
    <w:rsid w:val="00C74B75"/>
    <w:rsid w:val="00C74CAE"/>
    <w:rsid w:val="00C74DC1"/>
    <w:rsid w:val="00C7581A"/>
    <w:rsid w:val="00C75F7B"/>
    <w:rsid w:val="00C76214"/>
    <w:rsid w:val="00C76233"/>
    <w:rsid w:val="00C768D3"/>
    <w:rsid w:val="00C77CF5"/>
    <w:rsid w:val="00C81286"/>
    <w:rsid w:val="00C8128E"/>
    <w:rsid w:val="00C84009"/>
    <w:rsid w:val="00C843A7"/>
    <w:rsid w:val="00C85CBF"/>
    <w:rsid w:val="00C920F7"/>
    <w:rsid w:val="00C94083"/>
    <w:rsid w:val="00C9408C"/>
    <w:rsid w:val="00C94F0E"/>
    <w:rsid w:val="00C9552D"/>
    <w:rsid w:val="00C95C1B"/>
    <w:rsid w:val="00C96357"/>
    <w:rsid w:val="00C965FA"/>
    <w:rsid w:val="00C96711"/>
    <w:rsid w:val="00C96820"/>
    <w:rsid w:val="00C96A07"/>
    <w:rsid w:val="00C96D19"/>
    <w:rsid w:val="00C97152"/>
    <w:rsid w:val="00C97726"/>
    <w:rsid w:val="00CA0033"/>
    <w:rsid w:val="00CA0254"/>
    <w:rsid w:val="00CA1F86"/>
    <w:rsid w:val="00CA22EE"/>
    <w:rsid w:val="00CA31F6"/>
    <w:rsid w:val="00CA35BE"/>
    <w:rsid w:val="00CA3A90"/>
    <w:rsid w:val="00CA737C"/>
    <w:rsid w:val="00CB1D9A"/>
    <w:rsid w:val="00CB1EF5"/>
    <w:rsid w:val="00CB205A"/>
    <w:rsid w:val="00CB2668"/>
    <w:rsid w:val="00CB2EEA"/>
    <w:rsid w:val="00CB42FE"/>
    <w:rsid w:val="00CB4B73"/>
    <w:rsid w:val="00CB510A"/>
    <w:rsid w:val="00CB5ED9"/>
    <w:rsid w:val="00CB6E34"/>
    <w:rsid w:val="00CB7CF3"/>
    <w:rsid w:val="00CC1C95"/>
    <w:rsid w:val="00CC2883"/>
    <w:rsid w:val="00CC2F89"/>
    <w:rsid w:val="00CC39E9"/>
    <w:rsid w:val="00CC40B2"/>
    <w:rsid w:val="00CC42E9"/>
    <w:rsid w:val="00CC4334"/>
    <w:rsid w:val="00CC4F12"/>
    <w:rsid w:val="00CC5638"/>
    <w:rsid w:val="00CC5BC6"/>
    <w:rsid w:val="00CC6CE7"/>
    <w:rsid w:val="00CD0C03"/>
    <w:rsid w:val="00CD2471"/>
    <w:rsid w:val="00CD26D0"/>
    <w:rsid w:val="00CD2F95"/>
    <w:rsid w:val="00CD3320"/>
    <w:rsid w:val="00CD3D20"/>
    <w:rsid w:val="00CD41B8"/>
    <w:rsid w:val="00CD5C9D"/>
    <w:rsid w:val="00CD6475"/>
    <w:rsid w:val="00CD648B"/>
    <w:rsid w:val="00CD69C7"/>
    <w:rsid w:val="00CD781D"/>
    <w:rsid w:val="00CE22F2"/>
    <w:rsid w:val="00CE39F8"/>
    <w:rsid w:val="00CE524A"/>
    <w:rsid w:val="00CE549D"/>
    <w:rsid w:val="00CE5C8B"/>
    <w:rsid w:val="00CE79B1"/>
    <w:rsid w:val="00CF0894"/>
    <w:rsid w:val="00CF2718"/>
    <w:rsid w:val="00CF355D"/>
    <w:rsid w:val="00CF3EC9"/>
    <w:rsid w:val="00CF426C"/>
    <w:rsid w:val="00CF43FF"/>
    <w:rsid w:val="00CF451A"/>
    <w:rsid w:val="00CF636C"/>
    <w:rsid w:val="00CF67A2"/>
    <w:rsid w:val="00CF7E9E"/>
    <w:rsid w:val="00D01CA6"/>
    <w:rsid w:val="00D02703"/>
    <w:rsid w:val="00D02E16"/>
    <w:rsid w:val="00D05FC7"/>
    <w:rsid w:val="00D06A5D"/>
    <w:rsid w:val="00D0790A"/>
    <w:rsid w:val="00D07BE7"/>
    <w:rsid w:val="00D10674"/>
    <w:rsid w:val="00D110BC"/>
    <w:rsid w:val="00D12075"/>
    <w:rsid w:val="00D12624"/>
    <w:rsid w:val="00D12738"/>
    <w:rsid w:val="00D13FB2"/>
    <w:rsid w:val="00D1511C"/>
    <w:rsid w:val="00D15667"/>
    <w:rsid w:val="00D157C2"/>
    <w:rsid w:val="00D15B3B"/>
    <w:rsid w:val="00D17703"/>
    <w:rsid w:val="00D2037E"/>
    <w:rsid w:val="00D20A61"/>
    <w:rsid w:val="00D236C6"/>
    <w:rsid w:val="00D23ACD"/>
    <w:rsid w:val="00D240EA"/>
    <w:rsid w:val="00D24D20"/>
    <w:rsid w:val="00D24F62"/>
    <w:rsid w:val="00D2550C"/>
    <w:rsid w:val="00D25C15"/>
    <w:rsid w:val="00D26276"/>
    <w:rsid w:val="00D26E15"/>
    <w:rsid w:val="00D27E67"/>
    <w:rsid w:val="00D30288"/>
    <w:rsid w:val="00D30313"/>
    <w:rsid w:val="00D30E05"/>
    <w:rsid w:val="00D317CE"/>
    <w:rsid w:val="00D3191E"/>
    <w:rsid w:val="00D31A0F"/>
    <w:rsid w:val="00D31FF5"/>
    <w:rsid w:val="00D32429"/>
    <w:rsid w:val="00D32C4D"/>
    <w:rsid w:val="00D33ED6"/>
    <w:rsid w:val="00D34397"/>
    <w:rsid w:val="00D35DBC"/>
    <w:rsid w:val="00D37BAD"/>
    <w:rsid w:val="00D37BF1"/>
    <w:rsid w:val="00D419E5"/>
    <w:rsid w:val="00D42A8F"/>
    <w:rsid w:val="00D50FFA"/>
    <w:rsid w:val="00D51986"/>
    <w:rsid w:val="00D5209C"/>
    <w:rsid w:val="00D5222A"/>
    <w:rsid w:val="00D5290C"/>
    <w:rsid w:val="00D53508"/>
    <w:rsid w:val="00D548F6"/>
    <w:rsid w:val="00D54AEA"/>
    <w:rsid w:val="00D5543D"/>
    <w:rsid w:val="00D55C2E"/>
    <w:rsid w:val="00D57263"/>
    <w:rsid w:val="00D60561"/>
    <w:rsid w:val="00D60885"/>
    <w:rsid w:val="00D60B85"/>
    <w:rsid w:val="00D6164D"/>
    <w:rsid w:val="00D62024"/>
    <w:rsid w:val="00D6260E"/>
    <w:rsid w:val="00D637FE"/>
    <w:rsid w:val="00D6386A"/>
    <w:rsid w:val="00D64B45"/>
    <w:rsid w:val="00D64F05"/>
    <w:rsid w:val="00D664EF"/>
    <w:rsid w:val="00D67AEF"/>
    <w:rsid w:val="00D70979"/>
    <w:rsid w:val="00D722A1"/>
    <w:rsid w:val="00D7282F"/>
    <w:rsid w:val="00D72F61"/>
    <w:rsid w:val="00D72FEF"/>
    <w:rsid w:val="00D736DC"/>
    <w:rsid w:val="00D7456E"/>
    <w:rsid w:val="00D752AD"/>
    <w:rsid w:val="00D76E2C"/>
    <w:rsid w:val="00D77040"/>
    <w:rsid w:val="00D80AB5"/>
    <w:rsid w:val="00D815CA"/>
    <w:rsid w:val="00D81D50"/>
    <w:rsid w:val="00D82252"/>
    <w:rsid w:val="00D82E20"/>
    <w:rsid w:val="00D83BC9"/>
    <w:rsid w:val="00D84BA6"/>
    <w:rsid w:val="00D84FAB"/>
    <w:rsid w:val="00D85DCD"/>
    <w:rsid w:val="00D86B51"/>
    <w:rsid w:val="00D86D82"/>
    <w:rsid w:val="00D86DE2"/>
    <w:rsid w:val="00D916FE"/>
    <w:rsid w:val="00D91774"/>
    <w:rsid w:val="00D93D54"/>
    <w:rsid w:val="00D9406A"/>
    <w:rsid w:val="00D96C62"/>
    <w:rsid w:val="00D96F76"/>
    <w:rsid w:val="00D976AB"/>
    <w:rsid w:val="00D978D2"/>
    <w:rsid w:val="00D97F68"/>
    <w:rsid w:val="00DA024F"/>
    <w:rsid w:val="00DA2F49"/>
    <w:rsid w:val="00DA3677"/>
    <w:rsid w:val="00DA3A73"/>
    <w:rsid w:val="00DA3B41"/>
    <w:rsid w:val="00DA7DA7"/>
    <w:rsid w:val="00DB04F2"/>
    <w:rsid w:val="00DB26CA"/>
    <w:rsid w:val="00DB34F4"/>
    <w:rsid w:val="00DB35F3"/>
    <w:rsid w:val="00DB4183"/>
    <w:rsid w:val="00DB438C"/>
    <w:rsid w:val="00DB445F"/>
    <w:rsid w:val="00DB5337"/>
    <w:rsid w:val="00DB59FC"/>
    <w:rsid w:val="00DB641F"/>
    <w:rsid w:val="00DB6BAC"/>
    <w:rsid w:val="00DB70E4"/>
    <w:rsid w:val="00DB7BB9"/>
    <w:rsid w:val="00DC01A1"/>
    <w:rsid w:val="00DC056E"/>
    <w:rsid w:val="00DC0602"/>
    <w:rsid w:val="00DC072F"/>
    <w:rsid w:val="00DC1184"/>
    <w:rsid w:val="00DC13F9"/>
    <w:rsid w:val="00DC4A39"/>
    <w:rsid w:val="00DC5F4F"/>
    <w:rsid w:val="00DC699A"/>
    <w:rsid w:val="00DD13A6"/>
    <w:rsid w:val="00DD5250"/>
    <w:rsid w:val="00DD6549"/>
    <w:rsid w:val="00DD6D3C"/>
    <w:rsid w:val="00DD6DF1"/>
    <w:rsid w:val="00DD7A05"/>
    <w:rsid w:val="00DD7A5F"/>
    <w:rsid w:val="00DD7D40"/>
    <w:rsid w:val="00DD7E39"/>
    <w:rsid w:val="00DE0D34"/>
    <w:rsid w:val="00DE198C"/>
    <w:rsid w:val="00DE55C9"/>
    <w:rsid w:val="00DE5B87"/>
    <w:rsid w:val="00DE796C"/>
    <w:rsid w:val="00DF1C80"/>
    <w:rsid w:val="00DF2046"/>
    <w:rsid w:val="00DF3587"/>
    <w:rsid w:val="00DF37A5"/>
    <w:rsid w:val="00DF3CAA"/>
    <w:rsid w:val="00DF4107"/>
    <w:rsid w:val="00DF4BCE"/>
    <w:rsid w:val="00DF7864"/>
    <w:rsid w:val="00E01287"/>
    <w:rsid w:val="00E01AEB"/>
    <w:rsid w:val="00E02B2E"/>
    <w:rsid w:val="00E02E15"/>
    <w:rsid w:val="00E037CC"/>
    <w:rsid w:val="00E04210"/>
    <w:rsid w:val="00E05592"/>
    <w:rsid w:val="00E06724"/>
    <w:rsid w:val="00E103B5"/>
    <w:rsid w:val="00E13482"/>
    <w:rsid w:val="00E13FE8"/>
    <w:rsid w:val="00E140C1"/>
    <w:rsid w:val="00E1448D"/>
    <w:rsid w:val="00E158E7"/>
    <w:rsid w:val="00E15FAC"/>
    <w:rsid w:val="00E173CE"/>
    <w:rsid w:val="00E20185"/>
    <w:rsid w:val="00E2188D"/>
    <w:rsid w:val="00E21BE2"/>
    <w:rsid w:val="00E21D14"/>
    <w:rsid w:val="00E22AA2"/>
    <w:rsid w:val="00E23533"/>
    <w:rsid w:val="00E23954"/>
    <w:rsid w:val="00E23B89"/>
    <w:rsid w:val="00E2429A"/>
    <w:rsid w:val="00E24A27"/>
    <w:rsid w:val="00E250FC"/>
    <w:rsid w:val="00E261AA"/>
    <w:rsid w:val="00E26E09"/>
    <w:rsid w:val="00E27143"/>
    <w:rsid w:val="00E303E5"/>
    <w:rsid w:val="00E30F6F"/>
    <w:rsid w:val="00E312E7"/>
    <w:rsid w:val="00E317BD"/>
    <w:rsid w:val="00E31851"/>
    <w:rsid w:val="00E3279F"/>
    <w:rsid w:val="00E350E5"/>
    <w:rsid w:val="00E35481"/>
    <w:rsid w:val="00E36803"/>
    <w:rsid w:val="00E40175"/>
    <w:rsid w:val="00E43579"/>
    <w:rsid w:val="00E4480F"/>
    <w:rsid w:val="00E44D51"/>
    <w:rsid w:val="00E450D6"/>
    <w:rsid w:val="00E465E1"/>
    <w:rsid w:val="00E46B84"/>
    <w:rsid w:val="00E4723B"/>
    <w:rsid w:val="00E5083E"/>
    <w:rsid w:val="00E50C2D"/>
    <w:rsid w:val="00E52976"/>
    <w:rsid w:val="00E53906"/>
    <w:rsid w:val="00E5403E"/>
    <w:rsid w:val="00E54911"/>
    <w:rsid w:val="00E55B69"/>
    <w:rsid w:val="00E60927"/>
    <w:rsid w:val="00E61BB1"/>
    <w:rsid w:val="00E61C62"/>
    <w:rsid w:val="00E63092"/>
    <w:rsid w:val="00E63108"/>
    <w:rsid w:val="00E64EA2"/>
    <w:rsid w:val="00E6623A"/>
    <w:rsid w:val="00E66EC8"/>
    <w:rsid w:val="00E723C4"/>
    <w:rsid w:val="00E72B47"/>
    <w:rsid w:val="00E73CB7"/>
    <w:rsid w:val="00E75206"/>
    <w:rsid w:val="00E75233"/>
    <w:rsid w:val="00E7548D"/>
    <w:rsid w:val="00E75AF5"/>
    <w:rsid w:val="00E75E7C"/>
    <w:rsid w:val="00E76D05"/>
    <w:rsid w:val="00E77070"/>
    <w:rsid w:val="00E77A74"/>
    <w:rsid w:val="00E77F86"/>
    <w:rsid w:val="00E80391"/>
    <w:rsid w:val="00E8090A"/>
    <w:rsid w:val="00E80C32"/>
    <w:rsid w:val="00E81C39"/>
    <w:rsid w:val="00E83A0A"/>
    <w:rsid w:val="00E84570"/>
    <w:rsid w:val="00E84C5B"/>
    <w:rsid w:val="00E864E9"/>
    <w:rsid w:val="00E876EA"/>
    <w:rsid w:val="00E9017B"/>
    <w:rsid w:val="00E920B6"/>
    <w:rsid w:val="00E936A0"/>
    <w:rsid w:val="00E943FA"/>
    <w:rsid w:val="00E94A17"/>
    <w:rsid w:val="00E94E90"/>
    <w:rsid w:val="00E95984"/>
    <w:rsid w:val="00E95B0E"/>
    <w:rsid w:val="00E9630B"/>
    <w:rsid w:val="00EA0633"/>
    <w:rsid w:val="00EA06BD"/>
    <w:rsid w:val="00EA24C9"/>
    <w:rsid w:val="00EA5290"/>
    <w:rsid w:val="00EA58FE"/>
    <w:rsid w:val="00EA658E"/>
    <w:rsid w:val="00EA665E"/>
    <w:rsid w:val="00EA66E2"/>
    <w:rsid w:val="00EA6EAE"/>
    <w:rsid w:val="00EB088D"/>
    <w:rsid w:val="00EB1397"/>
    <w:rsid w:val="00EB20C8"/>
    <w:rsid w:val="00EB2225"/>
    <w:rsid w:val="00EB26DC"/>
    <w:rsid w:val="00EB32E1"/>
    <w:rsid w:val="00EB5BBF"/>
    <w:rsid w:val="00EB6D84"/>
    <w:rsid w:val="00EB6E1D"/>
    <w:rsid w:val="00EB7EDB"/>
    <w:rsid w:val="00EC0695"/>
    <w:rsid w:val="00EC0B49"/>
    <w:rsid w:val="00EC3695"/>
    <w:rsid w:val="00EC67E0"/>
    <w:rsid w:val="00EC6E69"/>
    <w:rsid w:val="00EC740D"/>
    <w:rsid w:val="00EC756B"/>
    <w:rsid w:val="00EC7BC9"/>
    <w:rsid w:val="00EC7DE9"/>
    <w:rsid w:val="00ED1C50"/>
    <w:rsid w:val="00ED264E"/>
    <w:rsid w:val="00ED2780"/>
    <w:rsid w:val="00ED2D7A"/>
    <w:rsid w:val="00ED38B1"/>
    <w:rsid w:val="00ED634E"/>
    <w:rsid w:val="00ED6849"/>
    <w:rsid w:val="00ED69D3"/>
    <w:rsid w:val="00ED6DB8"/>
    <w:rsid w:val="00EE0924"/>
    <w:rsid w:val="00EE2053"/>
    <w:rsid w:val="00EE2FDB"/>
    <w:rsid w:val="00EE35FE"/>
    <w:rsid w:val="00EE43DA"/>
    <w:rsid w:val="00EE4F83"/>
    <w:rsid w:val="00EE555C"/>
    <w:rsid w:val="00EE5E37"/>
    <w:rsid w:val="00EE5F5B"/>
    <w:rsid w:val="00EE7D0A"/>
    <w:rsid w:val="00EF11F1"/>
    <w:rsid w:val="00EF1C0D"/>
    <w:rsid w:val="00EF2AC1"/>
    <w:rsid w:val="00EF2C88"/>
    <w:rsid w:val="00EF3204"/>
    <w:rsid w:val="00EF3321"/>
    <w:rsid w:val="00EF3326"/>
    <w:rsid w:val="00EF3368"/>
    <w:rsid w:val="00EF42DF"/>
    <w:rsid w:val="00EF48FD"/>
    <w:rsid w:val="00EF5939"/>
    <w:rsid w:val="00EF7666"/>
    <w:rsid w:val="00F02A30"/>
    <w:rsid w:val="00F03581"/>
    <w:rsid w:val="00F04897"/>
    <w:rsid w:val="00F04C45"/>
    <w:rsid w:val="00F06046"/>
    <w:rsid w:val="00F0628C"/>
    <w:rsid w:val="00F0635F"/>
    <w:rsid w:val="00F071CC"/>
    <w:rsid w:val="00F07485"/>
    <w:rsid w:val="00F111EE"/>
    <w:rsid w:val="00F112CE"/>
    <w:rsid w:val="00F15911"/>
    <w:rsid w:val="00F17701"/>
    <w:rsid w:val="00F17A5C"/>
    <w:rsid w:val="00F17C8D"/>
    <w:rsid w:val="00F20AA2"/>
    <w:rsid w:val="00F24082"/>
    <w:rsid w:val="00F249E0"/>
    <w:rsid w:val="00F24B2A"/>
    <w:rsid w:val="00F24C4B"/>
    <w:rsid w:val="00F25D55"/>
    <w:rsid w:val="00F26428"/>
    <w:rsid w:val="00F30BC1"/>
    <w:rsid w:val="00F312BE"/>
    <w:rsid w:val="00F31346"/>
    <w:rsid w:val="00F33AFE"/>
    <w:rsid w:val="00F3496D"/>
    <w:rsid w:val="00F34C24"/>
    <w:rsid w:val="00F351F2"/>
    <w:rsid w:val="00F3524A"/>
    <w:rsid w:val="00F36B9C"/>
    <w:rsid w:val="00F3746A"/>
    <w:rsid w:val="00F40573"/>
    <w:rsid w:val="00F40860"/>
    <w:rsid w:val="00F409A5"/>
    <w:rsid w:val="00F418F9"/>
    <w:rsid w:val="00F42CDF"/>
    <w:rsid w:val="00F43444"/>
    <w:rsid w:val="00F454E7"/>
    <w:rsid w:val="00F46234"/>
    <w:rsid w:val="00F508AA"/>
    <w:rsid w:val="00F52A0F"/>
    <w:rsid w:val="00F5339F"/>
    <w:rsid w:val="00F53521"/>
    <w:rsid w:val="00F53BFF"/>
    <w:rsid w:val="00F53CB9"/>
    <w:rsid w:val="00F54225"/>
    <w:rsid w:val="00F54A1D"/>
    <w:rsid w:val="00F62161"/>
    <w:rsid w:val="00F63006"/>
    <w:rsid w:val="00F63443"/>
    <w:rsid w:val="00F65A8D"/>
    <w:rsid w:val="00F6656B"/>
    <w:rsid w:val="00F66EB5"/>
    <w:rsid w:val="00F70995"/>
    <w:rsid w:val="00F70BAD"/>
    <w:rsid w:val="00F70ED6"/>
    <w:rsid w:val="00F72257"/>
    <w:rsid w:val="00F72355"/>
    <w:rsid w:val="00F73362"/>
    <w:rsid w:val="00F73D96"/>
    <w:rsid w:val="00F73FF7"/>
    <w:rsid w:val="00F74486"/>
    <w:rsid w:val="00F752ED"/>
    <w:rsid w:val="00F760CF"/>
    <w:rsid w:val="00F76430"/>
    <w:rsid w:val="00F76E61"/>
    <w:rsid w:val="00F77E5D"/>
    <w:rsid w:val="00F8184A"/>
    <w:rsid w:val="00F8190D"/>
    <w:rsid w:val="00F82080"/>
    <w:rsid w:val="00F821A0"/>
    <w:rsid w:val="00F829BA"/>
    <w:rsid w:val="00F82BF8"/>
    <w:rsid w:val="00F846E7"/>
    <w:rsid w:val="00F84DE6"/>
    <w:rsid w:val="00F8669C"/>
    <w:rsid w:val="00F8699F"/>
    <w:rsid w:val="00F876CD"/>
    <w:rsid w:val="00F928A4"/>
    <w:rsid w:val="00F93603"/>
    <w:rsid w:val="00F9459E"/>
    <w:rsid w:val="00F94C81"/>
    <w:rsid w:val="00F95A1B"/>
    <w:rsid w:val="00F96444"/>
    <w:rsid w:val="00F96474"/>
    <w:rsid w:val="00F972FE"/>
    <w:rsid w:val="00FA1A95"/>
    <w:rsid w:val="00FA3004"/>
    <w:rsid w:val="00FA3C5D"/>
    <w:rsid w:val="00FA4FF3"/>
    <w:rsid w:val="00FA55C6"/>
    <w:rsid w:val="00FA5BEB"/>
    <w:rsid w:val="00FA63AD"/>
    <w:rsid w:val="00FA6C3A"/>
    <w:rsid w:val="00FA731E"/>
    <w:rsid w:val="00FA7417"/>
    <w:rsid w:val="00FA771B"/>
    <w:rsid w:val="00FB00E1"/>
    <w:rsid w:val="00FB0256"/>
    <w:rsid w:val="00FB1265"/>
    <w:rsid w:val="00FB15BB"/>
    <w:rsid w:val="00FB1B7D"/>
    <w:rsid w:val="00FB1FAB"/>
    <w:rsid w:val="00FB22EB"/>
    <w:rsid w:val="00FB362D"/>
    <w:rsid w:val="00FB39AD"/>
    <w:rsid w:val="00FB44EE"/>
    <w:rsid w:val="00FB4FB0"/>
    <w:rsid w:val="00FB5C38"/>
    <w:rsid w:val="00FB600C"/>
    <w:rsid w:val="00FC04A7"/>
    <w:rsid w:val="00FC0C15"/>
    <w:rsid w:val="00FC0C92"/>
    <w:rsid w:val="00FC0DBC"/>
    <w:rsid w:val="00FC185B"/>
    <w:rsid w:val="00FC1A1A"/>
    <w:rsid w:val="00FC1BB3"/>
    <w:rsid w:val="00FC1E5D"/>
    <w:rsid w:val="00FC1F55"/>
    <w:rsid w:val="00FC2792"/>
    <w:rsid w:val="00FC36F9"/>
    <w:rsid w:val="00FC3AAE"/>
    <w:rsid w:val="00FC3C4B"/>
    <w:rsid w:val="00FC5112"/>
    <w:rsid w:val="00FC522A"/>
    <w:rsid w:val="00FC657A"/>
    <w:rsid w:val="00FD2892"/>
    <w:rsid w:val="00FD387E"/>
    <w:rsid w:val="00FD4009"/>
    <w:rsid w:val="00FD5039"/>
    <w:rsid w:val="00FE0A11"/>
    <w:rsid w:val="00FE328C"/>
    <w:rsid w:val="00FE3439"/>
    <w:rsid w:val="00FE71E2"/>
    <w:rsid w:val="00FE76B8"/>
    <w:rsid w:val="00FE79FA"/>
    <w:rsid w:val="00FF1095"/>
    <w:rsid w:val="00FF130A"/>
    <w:rsid w:val="00FF2CBF"/>
    <w:rsid w:val="00FF3F49"/>
    <w:rsid w:val="00FF60D2"/>
    <w:rsid w:val="00FF6301"/>
    <w:rsid w:val="00FF696B"/>
    <w:rsid w:val="0EB79B9E"/>
    <w:rsid w:val="62A398AF"/>
    <w:rsid w:val="746AE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BDDCE"/>
  <w15:docId w15:val="{39885783-904D-4FC6-8E2B-0D820749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u w:val="single"/>
        <w:lang w:val="en-GB" w:eastAsia="en-US"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5288C"/>
  </w:style>
  <w:style w:type="paragraph" w:styleId="Heading1">
    <w:name w:val="heading 1"/>
    <w:basedOn w:val="Normal"/>
    <w:next w:val="Normal"/>
    <w:qFormat/>
    <w:rsid w:val="005026AC"/>
    <w:pPr>
      <w:keepNext/>
      <w:numPr>
        <w:numId w:val="2"/>
      </w:numPr>
      <w:spacing w:before="240" w:after="60"/>
      <w:outlineLvl w:val="0"/>
    </w:pPr>
    <w:rPr>
      <w:b/>
      <w:bCs/>
      <w:kern w:val="3"/>
      <w:sz w:val="28"/>
      <w:szCs w:val="28"/>
      <w:u w:val="none"/>
    </w:rPr>
  </w:style>
  <w:style w:type="paragraph" w:styleId="Heading2">
    <w:name w:val="heading 2"/>
    <w:basedOn w:val="Normal"/>
    <w:next w:val="Normal"/>
    <w:autoRedefine/>
    <w:rsid w:val="00096E93"/>
    <w:pPr>
      <w:keepNext/>
      <w:spacing w:before="240" w:after="60"/>
      <w:jc w:val="both"/>
      <w:outlineLvl w:val="1"/>
    </w:pPr>
    <w:rPr>
      <w:b/>
      <w:bCs/>
      <w:iCs/>
      <w:u w:val="none"/>
    </w:rPr>
  </w:style>
  <w:style w:type="paragraph" w:styleId="Heading3">
    <w:name w:val="heading 3"/>
    <w:basedOn w:val="Normal"/>
    <w:next w:val="Normal"/>
    <w:pPr>
      <w:keepNext/>
      <w:spacing w:before="240" w:after="60"/>
      <w:outlineLvl w:val="2"/>
    </w:pPr>
    <w:rPr>
      <w:rFonts w:ascii="Calibri Light" w:hAnsi="Calibri Light"/>
      <w:b/>
      <w:bCs/>
      <w:sz w:val="26"/>
      <w:szCs w:val="26"/>
    </w:rPr>
  </w:style>
  <w:style w:type="paragraph" w:styleId="Heading4">
    <w:name w:val="heading 4"/>
    <w:basedOn w:val="Normal"/>
    <w:next w:val="Normal"/>
    <w:pPr>
      <w:keepNext/>
      <w:spacing w:before="240" w:after="60"/>
      <w:outlineLvl w:val="3"/>
    </w:pPr>
    <w:rPr>
      <w:b/>
      <w:bCs/>
      <w:sz w:val="28"/>
      <w:szCs w:val="28"/>
    </w:rPr>
  </w:style>
  <w:style w:type="paragraph" w:styleId="Heading5">
    <w:name w:val="heading 5"/>
    <w:basedOn w:val="Normal"/>
    <w:next w:val="Normal"/>
    <w:pPr>
      <w:spacing w:before="240" w:after="60"/>
      <w:outlineLvl w:val="4"/>
    </w:pPr>
    <w:rPr>
      <w:b/>
      <w:bCs/>
      <w:i/>
      <w:iCs/>
      <w:sz w:val="26"/>
      <w:szCs w:val="26"/>
    </w:rPr>
  </w:style>
  <w:style w:type="paragraph" w:styleId="Heading6">
    <w:name w:val="heading 6"/>
    <w:basedOn w:val="Normal"/>
    <w:next w:val="Normal"/>
    <w:pPr>
      <w:spacing w:before="240" w:after="60"/>
      <w:outlineLvl w:val="5"/>
    </w:pPr>
    <w:rPr>
      <w:b/>
      <w:bCs/>
      <w:sz w:val="22"/>
      <w:szCs w:val="22"/>
    </w:rPr>
  </w:style>
  <w:style w:type="paragraph" w:styleId="Heading7">
    <w:name w:val="heading 7"/>
    <w:basedOn w:val="Normal"/>
    <w:next w:val="Normal"/>
    <w:pPr>
      <w:spacing w:before="240" w:after="60"/>
      <w:outlineLvl w:val="6"/>
    </w:pPr>
  </w:style>
  <w:style w:type="paragraph" w:styleId="Heading8">
    <w:name w:val="heading 8"/>
    <w:basedOn w:val="Normal"/>
    <w:next w:val="Normal"/>
    <w:pPr>
      <w:spacing w:before="240" w:after="60"/>
      <w:outlineLvl w:val="7"/>
    </w:pPr>
    <w:rPr>
      <w:i/>
      <w:iCs/>
    </w:rPr>
  </w:style>
  <w:style w:type="paragraph" w:styleId="Heading9">
    <w:name w:val="heading 9"/>
    <w:basedOn w:val="Normal"/>
    <w:next w:val="Normal"/>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qFormat/>
  </w:style>
  <w:style w:type="paragraph" w:styleId="Subtitle">
    <w:name w:val="Subtitle"/>
    <w:basedOn w:val="Normal"/>
    <w:next w:val="Normal"/>
    <w:pPr>
      <w:spacing w:after="60"/>
      <w:jc w:val="center"/>
      <w:outlineLvl w:val="1"/>
    </w:pPr>
    <w:rPr>
      <w:rFonts w:ascii="Calibri Light" w:hAnsi="Calibri Light"/>
    </w:rPr>
  </w:style>
  <w:style w:type="paragraph" w:customStyle="1" w:styleId="DocumentSubtitle">
    <w:name w:val="Document Subtitle"/>
    <w:pPr>
      <w:suppressAutoHyphens/>
      <w:spacing w:before="120" w:after="120"/>
      <w:jc w:val="right"/>
    </w:pPr>
    <w:rPr>
      <w:rFonts w:ascii="Helvetica" w:eastAsia="MS Mincho" w:hAnsi="Helvetica"/>
      <w:b/>
      <w:color w:val="282282"/>
      <w:sz w:val="36"/>
      <w:szCs w:val="24"/>
      <w:lang w:val="en-US" w:eastAsia="en-GB"/>
    </w:rPr>
  </w:style>
  <w:style w:type="paragraph" w:customStyle="1" w:styleId="SatsumaHeading2">
    <w:name w:val="Satsuma_Heading 2"/>
    <w:basedOn w:val="Normal"/>
    <w:pPr>
      <w:suppressAutoHyphens/>
    </w:pPr>
    <w:rPr>
      <w:caps/>
      <w:color w:val="7F7F7F"/>
      <w:sz w:val="36"/>
      <w:szCs w:val="36"/>
    </w:rPr>
  </w:style>
  <w:style w:type="character" w:customStyle="1" w:styleId="SatsumaHeading2Char">
    <w:name w:val="Satsuma_Heading 2 Char"/>
    <w:basedOn w:val="DefaultParagraphFont"/>
    <w:rPr>
      <w:rFonts w:ascii="Arial" w:eastAsia="Times New Roman" w:hAnsi="Arial" w:cs="Arial"/>
      <w:caps/>
      <w:color w:val="7F7F7F"/>
      <w:sz w:val="36"/>
      <w:szCs w:val="36"/>
    </w:rPr>
  </w:style>
  <w:style w:type="character" w:customStyle="1" w:styleId="Heading1Char">
    <w:name w:val="Heading 1 Char"/>
    <w:basedOn w:val="DefaultParagraphFont"/>
    <w:rPr>
      <w:rFonts w:ascii="Calibri Light" w:eastAsia="Times New Roman" w:hAnsi="Calibri Light" w:cs="Times New Roman"/>
      <w:b/>
      <w:bCs/>
      <w:kern w:val="3"/>
      <w:sz w:val="32"/>
      <w:szCs w:val="32"/>
    </w:rPr>
  </w:style>
  <w:style w:type="paragraph" w:customStyle="1" w:styleId="TableText">
    <w:name w:val="Table Text"/>
    <w:basedOn w:val="Normal"/>
    <w:pPr>
      <w:suppressAutoHyphens/>
      <w:spacing w:line="220" w:lineRule="exact"/>
    </w:pPr>
    <w:rPr>
      <w:rFonts w:eastAsia="MS Mincho"/>
      <w:sz w:val="18"/>
      <w:lang w:val="en-US"/>
    </w:rPr>
  </w:style>
  <w:style w:type="paragraph" w:styleId="Header">
    <w:name w:val="header"/>
    <w:basedOn w:val="Normal"/>
    <w:pPr>
      <w:tabs>
        <w:tab w:val="center" w:pos="4513"/>
        <w:tab w:val="right" w:pos="9026"/>
      </w:tabs>
      <w:suppressAutoHyphens/>
    </w:pPr>
  </w:style>
  <w:style w:type="character" w:customStyle="1" w:styleId="HeaderChar">
    <w:name w:val="Header Char"/>
    <w:basedOn w:val="DefaultParagraphFont"/>
    <w:uiPriority w:val="99"/>
  </w:style>
  <w:style w:type="paragraph" w:styleId="Footer">
    <w:name w:val="footer"/>
    <w:basedOn w:val="Normal"/>
    <w:pPr>
      <w:tabs>
        <w:tab w:val="center" w:pos="4513"/>
        <w:tab w:val="right" w:pos="9026"/>
      </w:tabs>
      <w:suppressAutoHyphens/>
    </w:pPr>
  </w:style>
  <w:style w:type="character" w:customStyle="1" w:styleId="FooterChar">
    <w:name w:val="Footer Char"/>
    <w:basedOn w:val="DefaultParagraphFont"/>
  </w:style>
  <w:style w:type="paragraph" w:styleId="TOC1">
    <w:name w:val="toc 1"/>
    <w:basedOn w:val="Normal"/>
    <w:next w:val="Normal"/>
    <w:autoRedefine/>
    <w:uiPriority w:val="39"/>
    <w:pPr>
      <w:tabs>
        <w:tab w:val="left" w:pos="660"/>
        <w:tab w:val="right" w:leader="dot" w:pos="9016"/>
      </w:tabs>
      <w:suppressAutoHyphens/>
      <w:spacing w:after="120"/>
    </w:pPr>
    <w:rPr>
      <w:u w:val="none"/>
    </w:r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rPr>
      <w:rFonts w:ascii="Calibri Light" w:eastAsia="Times New Roman" w:hAnsi="Calibri Light" w:cs="Times New Roman"/>
      <w:b/>
      <w:bCs/>
      <w:i/>
      <w:iCs/>
      <w:sz w:val="28"/>
      <w:szCs w:val="28"/>
    </w:rPr>
  </w:style>
  <w:style w:type="paragraph" w:styleId="ListParagraph">
    <w:name w:val="List Paragraph"/>
    <w:basedOn w:val="Normal"/>
    <w:link w:val="ListParagraphChar"/>
    <w:uiPriority w:val="34"/>
    <w:qFormat/>
    <w:pPr>
      <w:ind w:left="720"/>
    </w:pPr>
  </w:style>
  <w:style w:type="paragraph" w:styleId="TOC2">
    <w:name w:val="toc 2"/>
    <w:basedOn w:val="Normal"/>
    <w:next w:val="Normal"/>
    <w:autoRedefine/>
    <w:uiPriority w:val="39"/>
    <w:pPr>
      <w:tabs>
        <w:tab w:val="left" w:pos="1100"/>
        <w:tab w:val="right" w:leader="dot" w:pos="9016"/>
      </w:tabs>
      <w:suppressAutoHyphens/>
      <w:spacing w:after="100"/>
      <w:ind w:left="220"/>
    </w:pPr>
    <w:rPr>
      <w:u w:val="none"/>
    </w:rPr>
  </w:style>
  <w:style w:type="character" w:customStyle="1" w:styleId="Heading3Char">
    <w:name w:val="Heading 3 Char"/>
    <w:basedOn w:val="DefaultParagraphFont"/>
    <w:rPr>
      <w:rFonts w:ascii="Calibri Light" w:eastAsia="Times New Roman" w:hAnsi="Calibri Light" w:cs="Times New Roman"/>
      <w:b/>
      <w:bCs/>
      <w:sz w:val="26"/>
      <w:szCs w:val="26"/>
    </w:rPr>
  </w:style>
  <w:style w:type="paragraph" w:styleId="TOC3">
    <w:name w:val="toc 3"/>
    <w:basedOn w:val="Normal"/>
    <w:next w:val="Normal"/>
    <w:autoRedefine/>
    <w:pPr>
      <w:suppressAutoHyphens/>
      <w:spacing w:after="100"/>
      <w:ind w:left="440"/>
    </w:pPr>
  </w:style>
  <w:style w:type="character" w:customStyle="1" w:styleId="Heading4Char">
    <w:name w:val="Heading 4 Char"/>
    <w:basedOn w:val="DefaultParagraphFont"/>
    <w:rPr>
      <w:rFonts w:cs="Times New Roman"/>
      <w:b/>
      <w:bCs/>
      <w:sz w:val="28"/>
      <w:szCs w:val="28"/>
    </w:rPr>
  </w:style>
  <w:style w:type="character" w:customStyle="1" w:styleId="Heading5Char">
    <w:name w:val="Heading 5 Char"/>
    <w:basedOn w:val="DefaultParagraphFont"/>
    <w:rPr>
      <w:rFonts w:cs="Times New Roman"/>
      <w:b/>
      <w:bCs/>
      <w:i/>
      <w:iCs/>
      <w:sz w:val="26"/>
      <w:szCs w:val="26"/>
    </w:rPr>
  </w:style>
  <w:style w:type="character" w:customStyle="1" w:styleId="Heading6Char">
    <w:name w:val="Heading 6 Char"/>
    <w:basedOn w:val="DefaultParagraphFont"/>
    <w:rPr>
      <w:rFonts w:cs="Times New Roman"/>
      <w:b/>
      <w:bCs/>
    </w:rPr>
  </w:style>
  <w:style w:type="character" w:customStyle="1" w:styleId="Heading7Char">
    <w:name w:val="Heading 7 Char"/>
    <w:basedOn w:val="DefaultParagraphFont"/>
    <w:rPr>
      <w:rFonts w:cs="Times New Roman"/>
      <w:sz w:val="24"/>
      <w:szCs w:val="24"/>
    </w:rPr>
  </w:style>
  <w:style w:type="character" w:customStyle="1" w:styleId="Heading8Char">
    <w:name w:val="Heading 8 Char"/>
    <w:basedOn w:val="DefaultParagraphFont"/>
    <w:rPr>
      <w:rFonts w:cs="Times New Roman"/>
      <w:i/>
      <w:iCs/>
      <w:sz w:val="24"/>
      <w:szCs w:val="24"/>
    </w:rPr>
  </w:style>
  <w:style w:type="character" w:customStyle="1" w:styleId="Heading9Char">
    <w:name w:val="Heading 9 Char"/>
    <w:basedOn w:val="DefaultParagraphFont"/>
    <w:rPr>
      <w:rFonts w:ascii="Calibri Light" w:eastAsia="Times New Roman" w:hAnsi="Calibri Light" w:cs="Times New Roman"/>
    </w:rPr>
  </w:style>
  <w:style w:type="paragraph" w:styleId="Caption">
    <w:name w:val="caption"/>
    <w:basedOn w:val="Normal"/>
    <w:next w:val="Normal"/>
    <w:uiPriority w:val="35"/>
    <w:qFormat/>
    <w:rsid w:val="005A03D1"/>
    <w:rPr>
      <w:b/>
      <w:bCs/>
      <w:spacing w:val="10"/>
      <w:sz w:val="18"/>
      <w:szCs w:val="16"/>
      <w:u w:val="none"/>
    </w:rPr>
  </w:style>
  <w:style w:type="paragraph" w:styleId="Title">
    <w:name w:val="Title"/>
    <w:basedOn w:val="Normal"/>
    <w:next w:val="Normal"/>
    <w:pPr>
      <w:spacing w:before="240" w:after="60"/>
      <w:jc w:val="center"/>
      <w:outlineLvl w:val="0"/>
    </w:pPr>
    <w:rPr>
      <w:rFonts w:ascii="Calibri Light" w:hAnsi="Calibri Light"/>
      <w:b/>
      <w:bCs/>
      <w:kern w:val="3"/>
      <w:sz w:val="32"/>
      <w:szCs w:val="32"/>
    </w:rPr>
  </w:style>
  <w:style w:type="character" w:customStyle="1" w:styleId="TitleChar">
    <w:name w:val="Title Char"/>
    <w:basedOn w:val="DefaultParagraphFont"/>
    <w:rPr>
      <w:rFonts w:ascii="Calibri Light" w:eastAsia="Times New Roman" w:hAnsi="Calibri Light" w:cs="Times New Roman"/>
      <w:b/>
      <w:bCs/>
      <w:kern w:val="3"/>
      <w:sz w:val="32"/>
      <w:szCs w:val="32"/>
    </w:rPr>
  </w:style>
  <w:style w:type="character" w:customStyle="1" w:styleId="SubtitleChar">
    <w:name w:val="Subtitle Char"/>
    <w:basedOn w:val="DefaultParagraphFont"/>
    <w:rPr>
      <w:rFonts w:ascii="Calibri Light" w:eastAsia="Times New Roman" w:hAnsi="Calibri Light"/>
      <w:sz w:val="24"/>
      <w:szCs w:val="24"/>
    </w:rPr>
  </w:style>
  <w:style w:type="character" w:styleId="Strong">
    <w:name w:val="Strong"/>
    <w:basedOn w:val="DefaultParagraphFont"/>
    <w:rPr>
      <w:b/>
      <w:bCs/>
    </w:rPr>
  </w:style>
  <w:style w:type="character" w:styleId="Emphasis">
    <w:name w:val="Emphasis"/>
    <w:basedOn w:val="DefaultParagraphFont"/>
    <w:rPr>
      <w:rFonts w:ascii="Calibri" w:hAnsi="Calibri"/>
      <w:b/>
      <w:i/>
      <w:iCs/>
    </w:rPr>
  </w:style>
  <w:style w:type="paragraph" w:styleId="NoSpacing">
    <w:name w:val="No Spacing"/>
    <w:basedOn w:val="Normal"/>
    <w:rPr>
      <w:szCs w:val="32"/>
    </w:rPr>
  </w:style>
  <w:style w:type="paragraph" w:styleId="Quote">
    <w:name w:val="Quote"/>
    <w:basedOn w:val="Normal"/>
    <w:next w:val="Normal"/>
    <w:rPr>
      <w:i/>
    </w:rPr>
  </w:style>
  <w:style w:type="character" w:customStyle="1" w:styleId="QuoteChar">
    <w:name w:val="Quote Char"/>
    <w:basedOn w:val="DefaultParagraphFont"/>
    <w:rPr>
      <w:rFonts w:cs="Times New Roman"/>
      <w:i/>
      <w:sz w:val="24"/>
      <w:szCs w:val="24"/>
    </w:rPr>
  </w:style>
  <w:style w:type="paragraph" w:styleId="IntenseQuote">
    <w:name w:val="Intense Quote"/>
    <w:basedOn w:val="Normal"/>
    <w:next w:val="Normal"/>
    <w:pPr>
      <w:ind w:left="720" w:right="720"/>
    </w:pPr>
    <w:rPr>
      <w:b/>
      <w:i/>
      <w:szCs w:val="22"/>
    </w:rPr>
  </w:style>
  <w:style w:type="character" w:customStyle="1" w:styleId="IntenseQuoteChar">
    <w:name w:val="Intense Quote Char"/>
    <w:basedOn w:val="DefaultParagraphFont"/>
    <w:rPr>
      <w:rFonts w:cs="Times New Roman"/>
      <w:b/>
      <w:i/>
      <w:sz w:val="24"/>
    </w:rPr>
  </w:style>
  <w:style w:type="character" w:styleId="SubtleEmphasis">
    <w:name w:val="Subtle Emphasis"/>
    <w:rPr>
      <w:i/>
      <w:color w:val="5A5A5A"/>
    </w:rPr>
  </w:style>
  <w:style w:type="character" w:styleId="IntenseEmphasis">
    <w:name w:val="Intense Emphasis"/>
    <w:basedOn w:val="DefaultParagraphFont"/>
    <w:rPr>
      <w:b/>
      <w:i/>
      <w:sz w:val="24"/>
      <w:szCs w:val="24"/>
      <w:u w:val="single"/>
    </w:rPr>
  </w:style>
  <w:style w:type="character" w:styleId="SubtleReference">
    <w:name w:val="Subtle Reference"/>
    <w:basedOn w:val="DefaultParagraphFont"/>
    <w:rPr>
      <w:sz w:val="24"/>
      <w:szCs w:val="24"/>
      <w:u w:val="single"/>
    </w:rPr>
  </w:style>
  <w:style w:type="character" w:styleId="IntenseReference">
    <w:name w:val="Intense Reference"/>
    <w:basedOn w:val="DefaultParagraphFont"/>
    <w:rPr>
      <w:b/>
      <w:sz w:val="24"/>
      <w:u w:val="single"/>
    </w:rPr>
  </w:style>
  <w:style w:type="character" w:styleId="BookTitle">
    <w:name w:val="Book Title"/>
    <w:basedOn w:val="DefaultParagraphFont"/>
    <w:rPr>
      <w:rFonts w:ascii="Calibri Light" w:eastAsia="Times New Roman" w:hAnsi="Calibri Light"/>
      <w:b/>
      <w:i/>
      <w:sz w:val="24"/>
      <w:szCs w:val="24"/>
    </w:rPr>
  </w:style>
  <w:style w:type="paragraph" w:styleId="NormalIndent">
    <w:name w:val="Normal Indent"/>
    <w:basedOn w:val="Normal"/>
    <w:pPr>
      <w:overflowPunct w:val="0"/>
      <w:autoSpaceDE w:val="0"/>
      <w:ind w:left="720"/>
    </w:pPr>
    <w:rPr>
      <w:lang w:eastAsia="ja-JP"/>
    </w:rPr>
  </w:style>
  <w:style w:type="paragraph" w:styleId="BalloonText">
    <w:name w:val="Balloon Text"/>
    <w:basedOn w:val="Normal"/>
    <w:rPr>
      <w:rFonts w:ascii="Segoe UI" w:hAnsi="Segoe UI" w:cs="Segoe UI"/>
      <w:sz w:val="18"/>
    </w:rPr>
  </w:style>
  <w:style w:type="character" w:customStyle="1" w:styleId="BalloonTextChar">
    <w:name w:val="Balloon Text Char"/>
    <w:basedOn w:val="DefaultParagraphFont"/>
    <w:rPr>
      <w:rFonts w:ascii="Segoe UI" w:hAnsi="Segoe UI" w:cs="Segoe UI"/>
      <w:sz w:val="18"/>
      <w:szCs w:val="18"/>
    </w:rPr>
  </w:style>
  <w:style w:type="paragraph" w:styleId="NormalWeb">
    <w:name w:val="Normal (Web)"/>
    <w:basedOn w:val="Normal"/>
    <w:pPr>
      <w:spacing w:before="100" w:after="100"/>
      <w:textAlignment w:val="auto"/>
    </w:pPr>
    <w:rPr>
      <w:rFonts w:ascii="Times New Roman" w:hAnsi="Times New Roman"/>
      <w:lang w:eastAsia="ja-JP"/>
    </w:rPr>
  </w:style>
  <w:style w:type="character" w:styleId="FollowedHyperlink">
    <w:name w:val="FollowedHyperlink"/>
    <w:basedOn w:val="DefaultParagraphFont"/>
    <w:rPr>
      <w:color w:val="954F72"/>
      <w:u w:val="single"/>
    </w:rPr>
  </w:style>
  <w:style w:type="character" w:customStyle="1" w:styleId="info-text">
    <w:name w:val="info-text"/>
    <w:basedOn w:val="DefaultParagraphFont"/>
  </w:style>
  <w:style w:type="paragraph" w:styleId="BodyText">
    <w:name w:val="Body Text"/>
    <w:aliases w:val="Bullet"/>
    <w:basedOn w:val="Normal"/>
    <w:pPr>
      <w:overflowPunct w:val="0"/>
      <w:autoSpaceDE w:val="0"/>
      <w:spacing w:after="120"/>
    </w:pPr>
    <w:rPr>
      <w:rFonts w:cs="Times New Roman"/>
      <w:u w:val="none"/>
      <w:lang w:eastAsia="en-GB"/>
    </w:rPr>
  </w:style>
  <w:style w:type="character" w:customStyle="1" w:styleId="BodyTextChar">
    <w:name w:val="Body Text Char"/>
    <w:basedOn w:val="DefaultParagraphFont"/>
    <w:rPr>
      <w:rFonts w:cs="Times New Roman"/>
      <w:szCs w:val="20"/>
      <w:u w:val="none"/>
      <w:lang w:eastAsia="en-GB"/>
    </w:rPr>
  </w:style>
  <w:style w:type="paragraph" w:customStyle="1" w:styleId="Style1">
    <w:name w:val="Style1"/>
    <w:basedOn w:val="Heading2"/>
    <w:pPr>
      <w:keepNext w:val="0"/>
      <w:numPr>
        <w:numId w:val="1"/>
      </w:numPr>
      <w:overflowPunct w:val="0"/>
      <w:autoSpaceDE w:val="0"/>
      <w:spacing w:before="0" w:after="240"/>
    </w:pPr>
    <w:rPr>
      <w:rFonts w:cs="Times New Roman"/>
      <w:i/>
      <w:iCs w:val="0"/>
      <w:lang w:eastAsia="en-GB"/>
    </w:rPr>
  </w:style>
  <w:style w:type="character" w:customStyle="1" w:styleId="Style1Char">
    <w:name w:val="Style1 Char"/>
    <w:basedOn w:val="Heading2Char"/>
    <w:rPr>
      <w:rFonts w:ascii="Calibri Light" w:eastAsia="Times New Roman" w:hAnsi="Calibri Light" w:cs="Times New Roman"/>
      <w:b/>
      <w:bCs/>
      <w:i w:val="0"/>
      <w:iCs w:val="0"/>
      <w:sz w:val="28"/>
      <w:szCs w:val="20"/>
      <w:lang w:eastAsia="en-GB"/>
    </w:rPr>
  </w:style>
  <w:style w:type="numbering" w:customStyle="1" w:styleId="LFO7">
    <w:name w:val="LFO7"/>
    <w:basedOn w:val="NoList"/>
    <w:pPr>
      <w:numPr>
        <w:numId w:val="1"/>
      </w:numPr>
    </w:pPr>
  </w:style>
  <w:style w:type="table" w:styleId="TableGrid">
    <w:name w:val="Table Grid"/>
    <w:basedOn w:val="TableNormal"/>
    <w:uiPriority w:val="39"/>
    <w:rsid w:val="002F659A"/>
    <w:pPr>
      <w:autoSpaceDN/>
      <w:textAlignment w:val="auto"/>
    </w:pPr>
    <w:rPr>
      <w:rFonts w:asciiTheme="minorHAnsi" w:eastAsiaTheme="minorHAnsi" w:hAnsiTheme="minorHAnsi" w:cstheme="minorBidi"/>
      <w:sz w:val="22"/>
      <w:szCs w:val="22"/>
      <w:u w: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349C"/>
    <w:rPr>
      <w:sz w:val="16"/>
      <w:szCs w:val="16"/>
    </w:rPr>
  </w:style>
  <w:style w:type="paragraph" w:styleId="CommentText">
    <w:name w:val="annotation text"/>
    <w:basedOn w:val="Normal"/>
    <w:link w:val="CommentTextChar"/>
    <w:uiPriority w:val="99"/>
    <w:semiHidden/>
    <w:unhideWhenUsed/>
    <w:rsid w:val="003C349C"/>
  </w:style>
  <w:style w:type="character" w:customStyle="1" w:styleId="CommentTextChar">
    <w:name w:val="Comment Text Char"/>
    <w:basedOn w:val="DefaultParagraphFont"/>
    <w:link w:val="CommentText"/>
    <w:uiPriority w:val="99"/>
    <w:semiHidden/>
    <w:rsid w:val="003C349C"/>
    <w:rPr>
      <w:szCs w:val="20"/>
    </w:rPr>
  </w:style>
  <w:style w:type="paragraph" w:styleId="CommentSubject">
    <w:name w:val="annotation subject"/>
    <w:basedOn w:val="CommentText"/>
    <w:next w:val="CommentText"/>
    <w:link w:val="CommentSubjectChar"/>
    <w:uiPriority w:val="99"/>
    <w:semiHidden/>
    <w:unhideWhenUsed/>
    <w:rsid w:val="003C349C"/>
    <w:rPr>
      <w:b/>
      <w:bCs/>
    </w:rPr>
  </w:style>
  <w:style w:type="character" w:customStyle="1" w:styleId="CommentSubjectChar">
    <w:name w:val="Comment Subject Char"/>
    <w:basedOn w:val="CommentTextChar"/>
    <w:link w:val="CommentSubject"/>
    <w:uiPriority w:val="99"/>
    <w:semiHidden/>
    <w:rsid w:val="003C349C"/>
    <w:rPr>
      <w:b/>
      <w:bCs/>
      <w:szCs w:val="20"/>
    </w:rPr>
  </w:style>
  <w:style w:type="character" w:customStyle="1" w:styleId="apple-converted-space">
    <w:name w:val="apple-converted-space"/>
    <w:basedOn w:val="DefaultParagraphFont"/>
    <w:rsid w:val="008924B6"/>
  </w:style>
  <w:style w:type="paragraph" w:styleId="Revision">
    <w:name w:val="Revision"/>
    <w:hidden/>
    <w:uiPriority w:val="99"/>
    <w:semiHidden/>
    <w:rsid w:val="00E23533"/>
    <w:pPr>
      <w:autoSpaceDN/>
      <w:textAlignment w:val="auto"/>
    </w:pPr>
  </w:style>
  <w:style w:type="character" w:customStyle="1" w:styleId="ListParagraphChar">
    <w:name w:val="List Paragraph Char"/>
    <w:link w:val="ListParagraph"/>
    <w:uiPriority w:val="34"/>
    <w:locked/>
    <w:rsid w:val="0087259E"/>
  </w:style>
  <w:style w:type="paragraph" w:customStyle="1" w:styleId="StyleHeading3Arial12pt">
    <w:name w:val="Style Heading 3 + Arial 12 pt"/>
    <w:basedOn w:val="Heading3"/>
    <w:autoRedefine/>
    <w:rsid w:val="0081692F"/>
    <w:pPr>
      <w:keepNext w:val="0"/>
      <w:tabs>
        <w:tab w:val="num" w:pos="360"/>
        <w:tab w:val="num" w:pos="1287"/>
      </w:tabs>
      <w:overflowPunct w:val="0"/>
      <w:autoSpaceDE w:val="0"/>
      <w:adjustRightInd w:val="0"/>
      <w:spacing w:before="0" w:after="0"/>
      <w:ind w:left="2160" w:hanging="720"/>
    </w:pPr>
    <w:rPr>
      <w:rFonts w:ascii="Arial" w:hAnsi="Arial" w:cs="Times New Roman"/>
      <w:sz w:val="24"/>
      <w:szCs w:val="20"/>
      <w:u w:val="none"/>
      <w:lang w:eastAsia="en-GB"/>
    </w:rPr>
  </w:style>
  <w:style w:type="character" w:styleId="UnresolvedMention">
    <w:name w:val="Unresolved Mention"/>
    <w:basedOn w:val="DefaultParagraphFont"/>
    <w:uiPriority w:val="99"/>
    <w:semiHidden/>
    <w:unhideWhenUsed/>
    <w:rsid w:val="002A17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71012">
      <w:bodyDiv w:val="1"/>
      <w:marLeft w:val="0"/>
      <w:marRight w:val="0"/>
      <w:marTop w:val="0"/>
      <w:marBottom w:val="0"/>
      <w:divBdr>
        <w:top w:val="none" w:sz="0" w:space="0" w:color="auto"/>
        <w:left w:val="none" w:sz="0" w:space="0" w:color="auto"/>
        <w:bottom w:val="none" w:sz="0" w:space="0" w:color="auto"/>
        <w:right w:val="none" w:sz="0" w:space="0" w:color="auto"/>
      </w:divBdr>
    </w:div>
    <w:div w:id="202795493">
      <w:bodyDiv w:val="1"/>
      <w:marLeft w:val="0"/>
      <w:marRight w:val="0"/>
      <w:marTop w:val="0"/>
      <w:marBottom w:val="0"/>
      <w:divBdr>
        <w:top w:val="none" w:sz="0" w:space="0" w:color="auto"/>
        <w:left w:val="none" w:sz="0" w:space="0" w:color="auto"/>
        <w:bottom w:val="none" w:sz="0" w:space="0" w:color="auto"/>
        <w:right w:val="none" w:sz="0" w:space="0" w:color="auto"/>
      </w:divBdr>
    </w:div>
    <w:div w:id="224681020">
      <w:bodyDiv w:val="1"/>
      <w:marLeft w:val="0"/>
      <w:marRight w:val="0"/>
      <w:marTop w:val="0"/>
      <w:marBottom w:val="0"/>
      <w:divBdr>
        <w:top w:val="none" w:sz="0" w:space="0" w:color="auto"/>
        <w:left w:val="none" w:sz="0" w:space="0" w:color="auto"/>
        <w:bottom w:val="none" w:sz="0" w:space="0" w:color="auto"/>
        <w:right w:val="none" w:sz="0" w:space="0" w:color="auto"/>
      </w:divBdr>
    </w:div>
    <w:div w:id="260721863">
      <w:bodyDiv w:val="1"/>
      <w:marLeft w:val="0"/>
      <w:marRight w:val="0"/>
      <w:marTop w:val="0"/>
      <w:marBottom w:val="0"/>
      <w:divBdr>
        <w:top w:val="none" w:sz="0" w:space="0" w:color="auto"/>
        <w:left w:val="none" w:sz="0" w:space="0" w:color="auto"/>
        <w:bottom w:val="none" w:sz="0" w:space="0" w:color="auto"/>
        <w:right w:val="none" w:sz="0" w:space="0" w:color="auto"/>
      </w:divBdr>
      <w:divsChild>
        <w:div w:id="692926014">
          <w:marLeft w:val="0"/>
          <w:marRight w:val="0"/>
          <w:marTop w:val="0"/>
          <w:marBottom w:val="0"/>
          <w:divBdr>
            <w:top w:val="none" w:sz="0" w:space="0" w:color="auto"/>
            <w:left w:val="none" w:sz="0" w:space="0" w:color="auto"/>
            <w:bottom w:val="none" w:sz="0" w:space="0" w:color="auto"/>
            <w:right w:val="none" w:sz="0" w:space="0" w:color="auto"/>
          </w:divBdr>
          <w:divsChild>
            <w:div w:id="1929577800">
              <w:marLeft w:val="0"/>
              <w:marRight w:val="0"/>
              <w:marTop w:val="0"/>
              <w:marBottom w:val="0"/>
              <w:divBdr>
                <w:top w:val="none" w:sz="0" w:space="0" w:color="auto"/>
                <w:left w:val="none" w:sz="0" w:space="0" w:color="auto"/>
                <w:bottom w:val="none" w:sz="0" w:space="0" w:color="auto"/>
                <w:right w:val="none" w:sz="0" w:space="0" w:color="auto"/>
              </w:divBdr>
              <w:divsChild>
                <w:div w:id="468518181">
                  <w:marLeft w:val="-225"/>
                  <w:marRight w:val="-225"/>
                  <w:marTop w:val="0"/>
                  <w:marBottom w:val="0"/>
                  <w:divBdr>
                    <w:top w:val="none" w:sz="0" w:space="0" w:color="auto"/>
                    <w:left w:val="none" w:sz="0" w:space="0" w:color="auto"/>
                    <w:bottom w:val="none" w:sz="0" w:space="0" w:color="auto"/>
                    <w:right w:val="none" w:sz="0" w:space="0" w:color="auto"/>
                  </w:divBdr>
                  <w:divsChild>
                    <w:div w:id="2124421599">
                      <w:marLeft w:val="0"/>
                      <w:marRight w:val="0"/>
                      <w:marTop w:val="0"/>
                      <w:marBottom w:val="0"/>
                      <w:divBdr>
                        <w:top w:val="none" w:sz="0" w:space="0" w:color="auto"/>
                        <w:left w:val="none" w:sz="0" w:space="0" w:color="auto"/>
                        <w:bottom w:val="none" w:sz="0" w:space="0" w:color="auto"/>
                        <w:right w:val="none" w:sz="0" w:space="0" w:color="auto"/>
                      </w:divBdr>
                      <w:divsChild>
                        <w:div w:id="11432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020630">
      <w:bodyDiv w:val="1"/>
      <w:marLeft w:val="0"/>
      <w:marRight w:val="0"/>
      <w:marTop w:val="0"/>
      <w:marBottom w:val="0"/>
      <w:divBdr>
        <w:top w:val="none" w:sz="0" w:space="0" w:color="auto"/>
        <w:left w:val="none" w:sz="0" w:space="0" w:color="auto"/>
        <w:bottom w:val="none" w:sz="0" w:space="0" w:color="auto"/>
        <w:right w:val="none" w:sz="0" w:space="0" w:color="auto"/>
      </w:divBdr>
    </w:div>
    <w:div w:id="414403511">
      <w:bodyDiv w:val="1"/>
      <w:marLeft w:val="0"/>
      <w:marRight w:val="0"/>
      <w:marTop w:val="0"/>
      <w:marBottom w:val="0"/>
      <w:divBdr>
        <w:top w:val="none" w:sz="0" w:space="0" w:color="auto"/>
        <w:left w:val="none" w:sz="0" w:space="0" w:color="auto"/>
        <w:bottom w:val="none" w:sz="0" w:space="0" w:color="auto"/>
        <w:right w:val="none" w:sz="0" w:space="0" w:color="auto"/>
      </w:divBdr>
    </w:div>
    <w:div w:id="533152601">
      <w:bodyDiv w:val="1"/>
      <w:marLeft w:val="0"/>
      <w:marRight w:val="0"/>
      <w:marTop w:val="0"/>
      <w:marBottom w:val="0"/>
      <w:divBdr>
        <w:top w:val="none" w:sz="0" w:space="0" w:color="auto"/>
        <w:left w:val="none" w:sz="0" w:space="0" w:color="auto"/>
        <w:bottom w:val="none" w:sz="0" w:space="0" w:color="auto"/>
        <w:right w:val="none" w:sz="0" w:space="0" w:color="auto"/>
      </w:divBdr>
    </w:div>
    <w:div w:id="545486118">
      <w:bodyDiv w:val="1"/>
      <w:marLeft w:val="0"/>
      <w:marRight w:val="0"/>
      <w:marTop w:val="0"/>
      <w:marBottom w:val="0"/>
      <w:divBdr>
        <w:top w:val="none" w:sz="0" w:space="0" w:color="auto"/>
        <w:left w:val="none" w:sz="0" w:space="0" w:color="auto"/>
        <w:bottom w:val="none" w:sz="0" w:space="0" w:color="auto"/>
        <w:right w:val="none" w:sz="0" w:space="0" w:color="auto"/>
      </w:divBdr>
    </w:div>
    <w:div w:id="573860045">
      <w:bodyDiv w:val="1"/>
      <w:marLeft w:val="0"/>
      <w:marRight w:val="0"/>
      <w:marTop w:val="0"/>
      <w:marBottom w:val="0"/>
      <w:divBdr>
        <w:top w:val="none" w:sz="0" w:space="0" w:color="auto"/>
        <w:left w:val="none" w:sz="0" w:space="0" w:color="auto"/>
        <w:bottom w:val="none" w:sz="0" w:space="0" w:color="auto"/>
        <w:right w:val="none" w:sz="0" w:space="0" w:color="auto"/>
      </w:divBdr>
    </w:div>
    <w:div w:id="630786810">
      <w:bodyDiv w:val="1"/>
      <w:marLeft w:val="0"/>
      <w:marRight w:val="0"/>
      <w:marTop w:val="0"/>
      <w:marBottom w:val="0"/>
      <w:divBdr>
        <w:top w:val="none" w:sz="0" w:space="0" w:color="auto"/>
        <w:left w:val="none" w:sz="0" w:space="0" w:color="auto"/>
        <w:bottom w:val="none" w:sz="0" w:space="0" w:color="auto"/>
        <w:right w:val="none" w:sz="0" w:space="0" w:color="auto"/>
      </w:divBdr>
    </w:div>
    <w:div w:id="640112337">
      <w:bodyDiv w:val="1"/>
      <w:marLeft w:val="0"/>
      <w:marRight w:val="0"/>
      <w:marTop w:val="0"/>
      <w:marBottom w:val="0"/>
      <w:divBdr>
        <w:top w:val="none" w:sz="0" w:space="0" w:color="auto"/>
        <w:left w:val="none" w:sz="0" w:space="0" w:color="auto"/>
        <w:bottom w:val="none" w:sz="0" w:space="0" w:color="auto"/>
        <w:right w:val="none" w:sz="0" w:space="0" w:color="auto"/>
      </w:divBdr>
      <w:divsChild>
        <w:div w:id="1126578808">
          <w:marLeft w:val="0"/>
          <w:marRight w:val="0"/>
          <w:marTop w:val="0"/>
          <w:marBottom w:val="0"/>
          <w:divBdr>
            <w:top w:val="none" w:sz="0" w:space="0" w:color="auto"/>
            <w:left w:val="none" w:sz="0" w:space="0" w:color="auto"/>
            <w:bottom w:val="none" w:sz="0" w:space="0" w:color="auto"/>
            <w:right w:val="none" w:sz="0" w:space="0" w:color="auto"/>
          </w:divBdr>
        </w:div>
      </w:divsChild>
    </w:div>
    <w:div w:id="704254567">
      <w:bodyDiv w:val="1"/>
      <w:marLeft w:val="0"/>
      <w:marRight w:val="0"/>
      <w:marTop w:val="0"/>
      <w:marBottom w:val="0"/>
      <w:divBdr>
        <w:top w:val="none" w:sz="0" w:space="0" w:color="auto"/>
        <w:left w:val="none" w:sz="0" w:space="0" w:color="auto"/>
        <w:bottom w:val="none" w:sz="0" w:space="0" w:color="auto"/>
        <w:right w:val="none" w:sz="0" w:space="0" w:color="auto"/>
      </w:divBdr>
      <w:divsChild>
        <w:div w:id="1298996554">
          <w:marLeft w:val="0"/>
          <w:marRight w:val="0"/>
          <w:marTop w:val="0"/>
          <w:marBottom w:val="0"/>
          <w:divBdr>
            <w:top w:val="none" w:sz="0" w:space="0" w:color="auto"/>
            <w:left w:val="none" w:sz="0" w:space="0" w:color="auto"/>
            <w:bottom w:val="none" w:sz="0" w:space="0" w:color="auto"/>
            <w:right w:val="none" w:sz="0" w:space="0" w:color="auto"/>
          </w:divBdr>
        </w:div>
      </w:divsChild>
    </w:div>
    <w:div w:id="783695062">
      <w:bodyDiv w:val="1"/>
      <w:marLeft w:val="0"/>
      <w:marRight w:val="0"/>
      <w:marTop w:val="0"/>
      <w:marBottom w:val="0"/>
      <w:divBdr>
        <w:top w:val="none" w:sz="0" w:space="0" w:color="auto"/>
        <w:left w:val="none" w:sz="0" w:space="0" w:color="auto"/>
        <w:bottom w:val="none" w:sz="0" w:space="0" w:color="auto"/>
        <w:right w:val="none" w:sz="0" w:space="0" w:color="auto"/>
      </w:divBdr>
    </w:div>
    <w:div w:id="806899751">
      <w:bodyDiv w:val="1"/>
      <w:marLeft w:val="0"/>
      <w:marRight w:val="0"/>
      <w:marTop w:val="0"/>
      <w:marBottom w:val="0"/>
      <w:divBdr>
        <w:top w:val="none" w:sz="0" w:space="0" w:color="auto"/>
        <w:left w:val="none" w:sz="0" w:space="0" w:color="auto"/>
        <w:bottom w:val="none" w:sz="0" w:space="0" w:color="auto"/>
        <w:right w:val="none" w:sz="0" w:space="0" w:color="auto"/>
      </w:divBdr>
    </w:div>
    <w:div w:id="855580950">
      <w:bodyDiv w:val="1"/>
      <w:marLeft w:val="0"/>
      <w:marRight w:val="0"/>
      <w:marTop w:val="0"/>
      <w:marBottom w:val="0"/>
      <w:divBdr>
        <w:top w:val="none" w:sz="0" w:space="0" w:color="auto"/>
        <w:left w:val="none" w:sz="0" w:space="0" w:color="auto"/>
        <w:bottom w:val="none" w:sz="0" w:space="0" w:color="auto"/>
        <w:right w:val="none" w:sz="0" w:space="0" w:color="auto"/>
      </w:divBdr>
    </w:div>
    <w:div w:id="856238152">
      <w:bodyDiv w:val="1"/>
      <w:marLeft w:val="0"/>
      <w:marRight w:val="0"/>
      <w:marTop w:val="0"/>
      <w:marBottom w:val="0"/>
      <w:divBdr>
        <w:top w:val="none" w:sz="0" w:space="0" w:color="auto"/>
        <w:left w:val="none" w:sz="0" w:space="0" w:color="auto"/>
        <w:bottom w:val="none" w:sz="0" w:space="0" w:color="auto"/>
        <w:right w:val="none" w:sz="0" w:space="0" w:color="auto"/>
      </w:divBdr>
    </w:div>
    <w:div w:id="871646186">
      <w:bodyDiv w:val="1"/>
      <w:marLeft w:val="0"/>
      <w:marRight w:val="0"/>
      <w:marTop w:val="0"/>
      <w:marBottom w:val="0"/>
      <w:divBdr>
        <w:top w:val="none" w:sz="0" w:space="0" w:color="auto"/>
        <w:left w:val="none" w:sz="0" w:space="0" w:color="auto"/>
        <w:bottom w:val="none" w:sz="0" w:space="0" w:color="auto"/>
        <w:right w:val="none" w:sz="0" w:space="0" w:color="auto"/>
      </w:divBdr>
      <w:divsChild>
        <w:div w:id="394821325">
          <w:marLeft w:val="0"/>
          <w:marRight w:val="0"/>
          <w:marTop w:val="0"/>
          <w:marBottom w:val="0"/>
          <w:divBdr>
            <w:top w:val="none" w:sz="0" w:space="0" w:color="auto"/>
            <w:left w:val="none" w:sz="0" w:space="0" w:color="auto"/>
            <w:bottom w:val="none" w:sz="0" w:space="0" w:color="auto"/>
            <w:right w:val="none" w:sz="0" w:space="0" w:color="auto"/>
          </w:divBdr>
        </w:div>
      </w:divsChild>
    </w:div>
    <w:div w:id="905337463">
      <w:bodyDiv w:val="1"/>
      <w:marLeft w:val="0"/>
      <w:marRight w:val="0"/>
      <w:marTop w:val="0"/>
      <w:marBottom w:val="0"/>
      <w:divBdr>
        <w:top w:val="none" w:sz="0" w:space="0" w:color="auto"/>
        <w:left w:val="none" w:sz="0" w:space="0" w:color="auto"/>
        <w:bottom w:val="none" w:sz="0" w:space="0" w:color="auto"/>
        <w:right w:val="none" w:sz="0" w:space="0" w:color="auto"/>
      </w:divBdr>
    </w:div>
    <w:div w:id="935288334">
      <w:bodyDiv w:val="1"/>
      <w:marLeft w:val="0"/>
      <w:marRight w:val="0"/>
      <w:marTop w:val="0"/>
      <w:marBottom w:val="0"/>
      <w:divBdr>
        <w:top w:val="none" w:sz="0" w:space="0" w:color="auto"/>
        <w:left w:val="none" w:sz="0" w:space="0" w:color="auto"/>
        <w:bottom w:val="none" w:sz="0" w:space="0" w:color="auto"/>
        <w:right w:val="none" w:sz="0" w:space="0" w:color="auto"/>
      </w:divBdr>
    </w:div>
    <w:div w:id="1001006634">
      <w:bodyDiv w:val="1"/>
      <w:marLeft w:val="0"/>
      <w:marRight w:val="0"/>
      <w:marTop w:val="0"/>
      <w:marBottom w:val="0"/>
      <w:divBdr>
        <w:top w:val="none" w:sz="0" w:space="0" w:color="auto"/>
        <w:left w:val="none" w:sz="0" w:space="0" w:color="auto"/>
        <w:bottom w:val="none" w:sz="0" w:space="0" w:color="auto"/>
        <w:right w:val="none" w:sz="0" w:space="0" w:color="auto"/>
      </w:divBdr>
    </w:div>
    <w:div w:id="1042444702">
      <w:bodyDiv w:val="1"/>
      <w:marLeft w:val="0"/>
      <w:marRight w:val="0"/>
      <w:marTop w:val="0"/>
      <w:marBottom w:val="0"/>
      <w:divBdr>
        <w:top w:val="none" w:sz="0" w:space="0" w:color="auto"/>
        <w:left w:val="none" w:sz="0" w:space="0" w:color="auto"/>
        <w:bottom w:val="none" w:sz="0" w:space="0" w:color="auto"/>
        <w:right w:val="none" w:sz="0" w:space="0" w:color="auto"/>
      </w:divBdr>
    </w:div>
    <w:div w:id="1050153430">
      <w:bodyDiv w:val="1"/>
      <w:marLeft w:val="0"/>
      <w:marRight w:val="0"/>
      <w:marTop w:val="0"/>
      <w:marBottom w:val="0"/>
      <w:divBdr>
        <w:top w:val="none" w:sz="0" w:space="0" w:color="auto"/>
        <w:left w:val="none" w:sz="0" w:space="0" w:color="auto"/>
        <w:bottom w:val="none" w:sz="0" w:space="0" w:color="auto"/>
        <w:right w:val="none" w:sz="0" w:space="0" w:color="auto"/>
      </w:divBdr>
    </w:div>
    <w:div w:id="1215971274">
      <w:bodyDiv w:val="1"/>
      <w:marLeft w:val="0"/>
      <w:marRight w:val="0"/>
      <w:marTop w:val="0"/>
      <w:marBottom w:val="0"/>
      <w:divBdr>
        <w:top w:val="none" w:sz="0" w:space="0" w:color="auto"/>
        <w:left w:val="none" w:sz="0" w:space="0" w:color="auto"/>
        <w:bottom w:val="none" w:sz="0" w:space="0" w:color="auto"/>
        <w:right w:val="none" w:sz="0" w:space="0" w:color="auto"/>
      </w:divBdr>
    </w:div>
    <w:div w:id="1238829495">
      <w:bodyDiv w:val="1"/>
      <w:marLeft w:val="0"/>
      <w:marRight w:val="0"/>
      <w:marTop w:val="0"/>
      <w:marBottom w:val="0"/>
      <w:divBdr>
        <w:top w:val="none" w:sz="0" w:space="0" w:color="auto"/>
        <w:left w:val="none" w:sz="0" w:space="0" w:color="auto"/>
        <w:bottom w:val="none" w:sz="0" w:space="0" w:color="auto"/>
        <w:right w:val="none" w:sz="0" w:space="0" w:color="auto"/>
      </w:divBdr>
    </w:div>
    <w:div w:id="1276906411">
      <w:bodyDiv w:val="1"/>
      <w:marLeft w:val="0"/>
      <w:marRight w:val="0"/>
      <w:marTop w:val="0"/>
      <w:marBottom w:val="0"/>
      <w:divBdr>
        <w:top w:val="none" w:sz="0" w:space="0" w:color="auto"/>
        <w:left w:val="none" w:sz="0" w:space="0" w:color="auto"/>
        <w:bottom w:val="none" w:sz="0" w:space="0" w:color="auto"/>
        <w:right w:val="none" w:sz="0" w:space="0" w:color="auto"/>
      </w:divBdr>
    </w:div>
    <w:div w:id="1362588788">
      <w:bodyDiv w:val="1"/>
      <w:marLeft w:val="0"/>
      <w:marRight w:val="0"/>
      <w:marTop w:val="0"/>
      <w:marBottom w:val="0"/>
      <w:divBdr>
        <w:top w:val="none" w:sz="0" w:space="0" w:color="auto"/>
        <w:left w:val="none" w:sz="0" w:space="0" w:color="auto"/>
        <w:bottom w:val="none" w:sz="0" w:space="0" w:color="auto"/>
        <w:right w:val="none" w:sz="0" w:space="0" w:color="auto"/>
      </w:divBdr>
    </w:div>
    <w:div w:id="1410351710">
      <w:bodyDiv w:val="1"/>
      <w:marLeft w:val="0"/>
      <w:marRight w:val="0"/>
      <w:marTop w:val="0"/>
      <w:marBottom w:val="0"/>
      <w:divBdr>
        <w:top w:val="none" w:sz="0" w:space="0" w:color="auto"/>
        <w:left w:val="none" w:sz="0" w:space="0" w:color="auto"/>
        <w:bottom w:val="none" w:sz="0" w:space="0" w:color="auto"/>
        <w:right w:val="none" w:sz="0" w:space="0" w:color="auto"/>
      </w:divBdr>
      <w:divsChild>
        <w:div w:id="1366521386">
          <w:marLeft w:val="0"/>
          <w:marRight w:val="0"/>
          <w:marTop w:val="0"/>
          <w:marBottom w:val="0"/>
          <w:divBdr>
            <w:top w:val="none" w:sz="0" w:space="0" w:color="auto"/>
            <w:left w:val="none" w:sz="0" w:space="0" w:color="auto"/>
            <w:bottom w:val="none" w:sz="0" w:space="0" w:color="auto"/>
            <w:right w:val="none" w:sz="0" w:space="0" w:color="auto"/>
          </w:divBdr>
        </w:div>
      </w:divsChild>
    </w:div>
    <w:div w:id="1463692801">
      <w:bodyDiv w:val="1"/>
      <w:marLeft w:val="0"/>
      <w:marRight w:val="0"/>
      <w:marTop w:val="0"/>
      <w:marBottom w:val="0"/>
      <w:divBdr>
        <w:top w:val="none" w:sz="0" w:space="0" w:color="auto"/>
        <w:left w:val="none" w:sz="0" w:space="0" w:color="auto"/>
        <w:bottom w:val="none" w:sz="0" w:space="0" w:color="auto"/>
        <w:right w:val="none" w:sz="0" w:space="0" w:color="auto"/>
      </w:divBdr>
    </w:div>
    <w:div w:id="1530677345">
      <w:bodyDiv w:val="1"/>
      <w:marLeft w:val="0"/>
      <w:marRight w:val="0"/>
      <w:marTop w:val="0"/>
      <w:marBottom w:val="0"/>
      <w:divBdr>
        <w:top w:val="none" w:sz="0" w:space="0" w:color="auto"/>
        <w:left w:val="none" w:sz="0" w:space="0" w:color="auto"/>
        <w:bottom w:val="none" w:sz="0" w:space="0" w:color="auto"/>
        <w:right w:val="none" w:sz="0" w:space="0" w:color="auto"/>
      </w:divBdr>
    </w:div>
    <w:div w:id="1541819324">
      <w:bodyDiv w:val="1"/>
      <w:marLeft w:val="0"/>
      <w:marRight w:val="0"/>
      <w:marTop w:val="0"/>
      <w:marBottom w:val="0"/>
      <w:divBdr>
        <w:top w:val="none" w:sz="0" w:space="0" w:color="auto"/>
        <w:left w:val="none" w:sz="0" w:space="0" w:color="auto"/>
        <w:bottom w:val="none" w:sz="0" w:space="0" w:color="auto"/>
        <w:right w:val="none" w:sz="0" w:space="0" w:color="auto"/>
      </w:divBdr>
    </w:div>
    <w:div w:id="1566141854">
      <w:bodyDiv w:val="1"/>
      <w:marLeft w:val="0"/>
      <w:marRight w:val="0"/>
      <w:marTop w:val="0"/>
      <w:marBottom w:val="0"/>
      <w:divBdr>
        <w:top w:val="none" w:sz="0" w:space="0" w:color="auto"/>
        <w:left w:val="none" w:sz="0" w:space="0" w:color="auto"/>
        <w:bottom w:val="none" w:sz="0" w:space="0" w:color="auto"/>
        <w:right w:val="none" w:sz="0" w:space="0" w:color="auto"/>
      </w:divBdr>
    </w:div>
    <w:div w:id="1614047584">
      <w:bodyDiv w:val="1"/>
      <w:marLeft w:val="0"/>
      <w:marRight w:val="0"/>
      <w:marTop w:val="0"/>
      <w:marBottom w:val="0"/>
      <w:divBdr>
        <w:top w:val="none" w:sz="0" w:space="0" w:color="auto"/>
        <w:left w:val="none" w:sz="0" w:space="0" w:color="auto"/>
        <w:bottom w:val="none" w:sz="0" w:space="0" w:color="auto"/>
        <w:right w:val="none" w:sz="0" w:space="0" w:color="auto"/>
      </w:divBdr>
    </w:div>
    <w:div w:id="1641879993">
      <w:bodyDiv w:val="1"/>
      <w:marLeft w:val="0"/>
      <w:marRight w:val="0"/>
      <w:marTop w:val="0"/>
      <w:marBottom w:val="0"/>
      <w:divBdr>
        <w:top w:val="none" w:sz="0" w:space="0" w:color="auto"/>
        <w:left w:val="none" w:sz="0" w:space="0" w:color="auto"/>
        <w:bottom w:val="none" w:sz="0" w:space="0" w:color="auto"/>
        <w:right w:val="none" w:sz="0" w:space="0" w:color="auto"/>
      </w:divBdr>
    </w:div>
    <w:div w:id="1645430435">
      <w:bodyDiv w:val="1"/>
      <w:marLeft w:val="0"/>
      <w:marRight w:val="0"/>
      <w:marTop w:val="0"/>
      <w:marBottom w:val="0"/>
      <w:divBdr>
        <w:top w:val="none" w:sz="0" w:space="0" w:color="auto"/>
        <w:left w:val="none" w:sz="0" w:space="0" w:color="auto"/>
        <w:bottom w:val="none" w:sz="0" w:space="0" w:color="auto"/>
        <w:right w:val="none" w:sz="0" w:space="0" w:color="auto"/>
      </w:divBdr>
    </w:div>
    <w:div w:id="1649244602">
      <w:bodyDiv w:val="1"/>
      <w:marLeft w:val="0"/>
      <w:marRight w:val="0"/>
      <w:marTop w:val="0"/>
      <w:marBottom w:val="0"/>
      <w:divBdr>
        <w:top w:val="none" w:sz="0" w:space="0" w:color="auto"/>
        <w:left w:val="none" w:sz="0" w:space="0" w:color="auto"/>
        <w:bottom w:val="none" w:sz="0" w:space="0" w:color="auto"/>
        <w:right w:val="none" w:sz="0" w:space="0" w:color="auto"/>
      </w:divBdr>
    </w:div>
    <w:div w:id="1686323421">
      <w:bodyDiv w:val="1"/>
      <w:marLeft w:val="0"/>
      <w:marRight w:val="0"/>
      <w:marTop w:val="0"/>
      <w:marBottom w:val="0"/>
      <w:divBdr>
        <w:top w:val="none" w:sz="0" w:space="0" w:color="auto"/>
        <w:left w:val="none" w:sz="0" w:space="0" w:color="auto"/>
        <w:bottom w:val="none" w:sz="0" w:space="0" w:color="auto"/>
        <w:right w:val="none" w:sz="0" w:space="0" w:color="auto"/>
      </w:divBdr>
    </w:div>
    <w:div w:id="1716194499">
      <w:bodyDiv w:val="1"/>
      <w:marLeft w:val="0"/>
      <w:marRight w:val="0"/>
      <w:marTop w:val="0"/>
      <w:marBottom w:val="0"/>
      <w:divBdr>
        <w:top w:val="none" w:sz="0" w:space="0" w:color="auto"/>
        <w:left w:val="none" w:sz="0" w:space="0" w:color="auto"/>
        <w:bottom w:val="none" w:sz="0" w:space="0" w:color="auto"/>
        <w:right w:val="none" w:sz="0" w:space="0" w:color="auto"/>
      </w:divBdr>
    </w:div>
    <w:div w:id="1725713156">
      <w:bodyDiv w:val="1"/>
      <w:marLeft w:val="0"/>
      <w:marRight w:val="0"/>
      <w:marTop w:val="0"/>
      <w:marBottom w:val="0"/>
      <w:divBdr>
        <w:top w:val="none" w:sz="0" w:space="0" w:color="auto"/>
        <w:left w:val="none" w:sz="0" w:space="0" w:color="auto"/>
        <w:bottom w:val="none" w:sz="0" w:space="0" w:color="auto"/>
        <w:right w:val="none" w:sz="0" w:space="0" w:color="auto"/>
      </w:divBdr>
    </w:div>
    <w:div w:id="1839617785">
      <w:bodyDiv w:val="1"/>
      <w:marLeft w:val="0"/>
      <w:marRight w:val="0"/>
      <w:marTop w:val="0"/>
      <w:marBottom w:val="0"/>
      <w:divBdr>
        <w:top w:val="none" w:sz="0" w:space="0" w:color="auto"/>
        <w:left w:val="none" w:sz="0" w:space="0" w:color="auto"/>
        <w:bottom w:val="none" w:sz="0" w:space="0" w:color="auto"/>
        <w:right w:val="none" w:sz="0" w:space="0" w:color="auto"/>
      </w:divBdr>
      <w:divsChild>
        <w:div w:id="160632569">
          <w:marLeft w:val="0"/>
          <w:marRight w:val="0"/>
          <w:marTop w:val="0"/>
          <w:marBottom w:val="0"/>
          <w:divBdr>
            <w:top w:val="none" w:sz="0" w:space="0" w:color="auto"/>
            <w:left w:val="none" w:sz="0" w:space="0" w:color="auto"/>
            <w:bottom w:val="none" w:sz="0" w:space="0" w:color="auto"/>
            <w:right w:val="none" w:sz="0" w:space="0" w:color="auto"/>
          </w:divBdr>
        </w:div>
      </w:divsChild>
    </w:div>
    <w:div w:id="1863396336">
      <w:bodyDiv w:val="1"/>
      <w:marLeft w:val="0"/>
      <w:marRight w:val="0"/>
      <w:marTop w:val="0"/>
      <w:marBottom w:val="0"/>
      <w:divBdr>
        <w:top w:val="none" w:sz="0" w:space="0" w:color="auto"/>
        <w:left w:val="none" w:sz="0" w:space="0" w:color="auto"/>
        <w:bottom w:val="none" w:sz="0" w:space="0" w:color="auto"/>
        <w:right w:val="none" w:sz="0" w:space="0" w:color="auto"/>
      </w:divBdr>
    </w:div>
    <w:div w:id="1869903801">
      <w:bodyDiv w:val="1"/>
      <w:marLeft w:val="0"/>
      <w:marRight w:val="0"/>
      <w:marTop w:val="0"/>
      <w:marBottom w:val="0"/>
      <w:divBdr>
        <w:top w:val="none" w:sz="0" w:space="0" w:color="auto"/>
        <w:left w:val="none" w:sz="0" w:space="0" w:color="auto"/>
        <w:bottom w:val="none" w:sz="0" w:space="0" w:color="auto"/>
        <w:right w:val="none" w:sz="0" w:space="0" w:color="auto"/>
      </w:divBdr>
      <w:divsChild>
        <w:div w:id="1615089852">
          <w:marLeft w:val="0"/>
          <w:marRight w:val="0"/>
          <w:marTop w:val="0"/>
          <w:marBottom w:val="0"/>
          <w:divBdr>
            <w:top w:val="none" w:sz="0" w:space="0" w:color="auto"/>
            <w:left w:val="none" w:sz="0" w:space="0" w:color="auto"/>
            <w:bottom w:val="single" w:sz="6" w:space="0" w:color="D9D9D9"/>
            <w:right w:val="none" w:sz="0" w:space="0" w:color="auto"/>
          </w:divBdr>
        </w:div>
      </w:divsChild>
    </w:div>
    <w:div w:id="1874725116">
      <w:bodyDiv w:val="1"/>
      <w:marLeft w:val="0"/>
      <w:marRight w:val="0"/>
      <w:marTop w:val="0"/>
      <w:marBottom w:val="0"/>
      <w:divBdr>
        <w:top w:val="none" w:sz="0" w:space="0" w:color="auto"/>
        <w:left w:val="none" w:sz="0" w:space="0" w:color="auto"/>
        <w:bottom w:val="none" w:sz="0" w:space="0" w:color="auto"/>
        <w:right w:val="none" w:sz="0" w:space="0" w:color="auto"/>
      </w:divBdr>
    </w:div>
    <w:div w:id="1945068165">
      <w:bodyDiv w:val="1"/>
      <w:marLeft w:val="0"/>
      <w:marRight w:val="0"/>
      <w:marTop w:val="0"/>
      <w:marBottom w:val="0"/>
      <w:divBdr>
        <w:top w:val="none" w:sz="0" w:space="0" w:color="auto"/>
        <w:left w:val="none" w:sz="0" w:space="0" w:color="auto"/>
        <w:bottom w:val="none" w:sz="0" w:space="0" w:color="auto"/>
        <w:right w:val="none" w:sz="0" w:space="0" w:color="auto"/>
      </w:divBdr>
    </w:div>
    <w:div w:id="2001276443">
      <w:bodyDiv w:val="1"/>
      <w:marLeft w:val="0"/>
      <w:marRight w:val="0"/>
      <w:marTop w:val="0"/>
      <w:marBottom w:val="0"/>
      <w:divBdr>
        <w:top w:val="none" w:sz="0" w:space="0" w:color="auto"/>
        <w:left w:val="none" w:sz="0" w:space="0" w:color="auto"/>
        <w:bottom w:val="none" w:sz="0" w:space="0" w:color="auto"/>
        <w:right w:val="none" w:sz="0" w:space="0" w:color="auto"/>
      </w:divBdr>
    </w:div>
    <w:div w:id="2113738348">
      <w:bodyDiv w:val="1"/>
      <w:marLeft w:val="0"/>
      <w:marRight w:val="0"/>
      <w:marTop w:val="0"/>
      <w:marBottom w:val="0"/>
      <w:divBdr>
        <w:top w:val="none" w:sz="0" w:space="0" w:color="auto"/>
        <w:left w:val="none" w:sz="0" w:space="0" w:color="auto"/>
        <w:bottom w:val="none" w:sz="0" w:space="0" w:color="auto"/>
        <w:right w:val="none" w:sz="0" w:space="0" w:color="auto"/>
      </w:divBdr>
    </w:div>
    <w:div w:id="2140688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rovidentfinancialgroup.visualstudio.com/CCD_Solutions/_wiki/wikis/CCD_Solutions.wiki/1373/HC-Online-Payments-(HCOP)"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4151CA4B1A9B240AEE3E836F49272A6" ma:contentTypeVersion="4" ma:contentTypeDescription="Create a new document." ma:contentTypeScope="" ma:versionID="2b0b4b2bd86bf5b87c41e97709b2d280">
  <xsd:schema xmlns:xsd="http://www.w3.org/2001/XMLSchema" xmlns:xs="http://www.w3.org/2001/XMLSchema" xmlns:p="http://schemas.microsoft.com/office/2006/metadata/properties" xmlns:ns2="195e52cb-d2b6-4de2-a15b-55a9f3c13d8f" targetNamespace="http://schemas.microsoft.com/office/2006/metadata/properties" ma:root="true" ma:fieldsID="afe026fe96997e19efed07d6050221bc" ns2:_="">
    <xsd:import namespace="195e52cb-d2b6-4de2-a15b-55a9f3c13d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e52cb-d2b6-4de2-a15b-55a9f3c13d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E9E28-CB4A-46CF-9000-8A2E28E57F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445544-201A-4102-A5BE-9022C105A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e52cb-d2b6-4de2-a15b-55a9f3c13d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939ABB-0CEA-4B61-9967-84C345EE9657}">
  <ds:schemaRefs>
    <ds:schemaRef ds:uri="http://schemas.microsoft.com/sharepoint/v3/contenttype/forms"/>
  </ds:schemaRefs>
</ds:datastoreItem>
</file>

<file path=customXml/itemProps4.xml><?xml version="1.0" encoding="utf-8"?>
<ds:datastoreItem xmlns:ds="http://schemas.openxmlformats.org/officeDocument/2006/customXml" ds:itemID="{C26FC9D7-5454-44F1-B29D-E2F00B056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Martin.Moorhouse@provident.co.uk;Ellie.Bardsley@provident.co.uk</dc:creator>
  <dc:description/>
  <cp:lastModifiedBy>Macdonald, Greg (IT.PFMS)</cp:lastModifiedBy>
  <cp:revision>2</cp:revision>
  <cp:lastPrinted>2019-12-10T13:50:00Z</cp:lastPrinted>
  <dcterms:created xsi:type="dcterms:W3CDTF">2020-10-07T09:51:00Z</dcterms:created>
  <dcterms:modified xsi:type="dcterms:W3CDTF">2020-10-07T09:51:00Z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0x01010094151CA4B1A9B240AEE3E836F49272A6</vt:lpwstr>
  </property>
</Properties>
</file>