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8840C" w14:textId="77777777" w:rsidR="007644D8" w:rsidRDefault="00526646" w:rsidP="00053A41">
      <w:pPr>
        <w:suppressAutoHyphens/>
        <w:jc w:val="center"/>
      </w:pPr>
      <w:r w:rsidRPr="00DA73D9">
        <w:rPr>
          <w:noProof/>
          <w:u w:val="none"/>
          <w:lang w:eastAsia="en-GB"/>
        </w:rPr>
        <w:drawing>
          <wp:inline distT="0" distB="0" distL="0" distR="0" wp14:anchorId="075C796B" wp14:editId="01AAAAFB">
            <wp:extent cx="1949055" cy="651934"/>
            <wp:effectExtent l="0" t="0" r="0" b="0"/>
            <wp:docPr id="39" name="Picture 39" descr="http://pfportal.rs.pfgroup.provfin.com/C9/Brand%20Centre/Document%20Library/Provident/Provident%20Logo%20RGB%20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fportal.rs.pfgroup.provfin.com/C9/Brand%20Centre/Document%20Library/Provident/Provident%20Logo%20RGB%20H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6570" cy="654448"/>
                    </a:xfrm>
                    <a:prstGeom prst="rect">
                      <a:avLst/>
                    </a:prstGeom>
                    <a:noFill/>
                    <a:ln>
                      <a:noFill/>
                    </a:ln>
                  </pic:spPr>
                </pic:pic>
              </a:graphicData>
            </a:graphic>
          </wp:inline>
        </w:drawing>
      </w:r>
    </w:p>
    <w:p w14:paraId="471EA044" w14:textId="77777777" w:rsidR="007644D8" w:rsidRDefault="007644D8" w:rsidP="00053A41">
      <w:pPr>
        <w:suppressAutoHyphens/>
        <w:rPr>
          <w:szCs w:val="20"/>
          <w:u w:val="none"/>
        </w:rPr>
      </w:pPr>
    </w:p>
    <w:p w14:paraId="7CF73DB8" w14:textId="77777777" w:rsidR="007644D8" w:rsidRDefault="007644D8" w:rsidP="00053A41">
      <w:pPr>
        <w:suppressAutoHyphens/>
        <w:rPr>
          <w:szCs w:val="20"/>
        </w:rPr>
      </w:pPr>
    </w:p>
    <w:p w14:paraId="3407C710" w14:textId="77777777" w:rsidR="007644D8" w:rsidRDefault="007644D8" w:rsidP="00053A41">
      <w:pPr>
        <w:suppressAutoHyphens/>
        <w:rPr>
          <w:szCs w:val="20"/>
        </w:rPr>
      </w:pPr>
    </w:p>
    <w:p w14:paraId="296C772C" w14:textId="77777777" w:rsidR="007644D8" w:rsidRDefault="007644D8" w:rsidP="00053A41">
      <w:pPr>
        <w:suppressAutoHyphens/>
        <w:rPr>
          <w:szCs w:val="20"/>
        </w:rPr>
      </w:pPr>
    </w:p>
    <w:p w14:paraId="41249BF7" w14:textId="77777777" w:rsidR="007644D8" w:rsidRDefault="007644D8" w:rsidP="00053A41">
      <w:pPr>
        <w:suppressAutoHyphens/>
        <w:rPr>
          <w:szCs w:val="20"/>
        </w:rPr>
      </w:pPr>
    </w:p>
    <w:p w14:paraId="3480296C" w14:textId="77777777" w:rsidR="007644D8" w:rsidRDefault="007644D8" w:rsidP="00053A41">
      <w:pPr>
        <w:suppressAutoHyphens/>
        <w:rPr>
          <w:szCs w:val="20"/>
        </w:rPr>
      </w:pPr>
    </w:p>
    <w:p w14:paraId="33C1F425" w14:textId="77777777" w:rsidR="007644D8" w:rsidRDefault="007644D8" w:rsidP="00053A41">
      <w:pPr>
        <w:suppressAutoHyphens/>
        <w:rPr>
          <w:szCs w:val="20"/>
        </w:rPr>
      </w:pPr>
    </w:p>
    <w:p w14:paraId="32BFF61A" w14:textId="77777777" w:rsidR="007644D8" w:rsidRDefault="007644D8" w:rsidP="00053A41">
      <w:pPr>
        <w:suppressAutoHyphens/>
        <w:jc w:val="center"/>
        <w:rPr>
          <w:sz w:val="44"/>
          <w:szCs w:val="44"/>
        </w:rPr>
      </w:pPr>
    </w:p>
    <w:p w14:paraId="095101F0" w14:textId="77777777" w:rsidR="007644D8" w:rsidRDefault="004F5DF3" w:rsidP="00053A41">
      <w:pPr>
        <w:pStyle w:val="SatsumaHeading2"/>
        <w:jc w:val="center"/>
        <w:rPr>
          <w:color w:val="7030A0"/>
          <w:sz w:val="44"/>
          <w:szCs w:val="44"/>
          <w:u w:val="none"/>
        </w:rPr>
      </w:pPr>
      <w:r>
        <w:rPr>
          <w:color w:val="7030A0"/>
          <w:sz w:val="44"/>
          <w:szCs w:val="44"/>
          <w:u w:val="none"/>
        </w:rPr>
        <w:t>Redress</w:t>
      </w:r>
      <w:r w:rsidR="00397BA0">
        <w:rPr>
          <w:color w:val="7030A0"/>
          <w:sz w:val="44"/>
          <w:szCs w:val="44"/>
          <w:u w:val="none"/>
        </w:rPr>
        <w:t xml:space="preserve"> project</w:t>
      </w:r>
    </w:p>
    <w:p w14:paraId="03C41A66" w14:textId="77777777" w:rsidR="004F5DF3" w:rsidRDefault="004F5DF3" w:rsidP="00053A41">
      <w:pPr>
        <w:pStyle w:val="SatsumaHeading2"/>
        <w:jc w:val="center"/>
        <w:rPr>
          <w:color w:val="7030A0"/>
          <w:sz w:val="44"/>
          <w:szCs w:val="44"/>
          <w:u w:val="none"/>
        </w:rPr>
      </w:pPr>
    </w:p>
    <w:p w14:paraId="1535761A" w14:textId="77777777" w:rsidR="007644D8" w:rsidRDefault="007644D8" w:rsidP="00053A41">
      <w:pPr>
        <w:suppressAutoHyphens/>
        <w:rPr>
          <w:szCs w:val="20"/>
          <w:u w:val="none"/>
        </w:rPr>
      </w:pPr>
    </w:p>
    <w:p w14:paraId="3F007C04" w14:textId="77777777" w:rsidR="007644D8" w:rsidRDefault="003E07C5" w:rsidP="00053A41">
      <w:pPr>
        <w:pStyle w:val="DocumentSubtitle"/>
        <w:spacing w:before="0" w:after="0"/>
        <w:jc w:val="center"/>
        <w:rPr>
          <w:rFonts w:ascii="Arial" w:hAnsi="Arial"/>
          <w:sz w:val="50"/>
          <w:szCs w:val="50"/>
          <w:u w:val="none"/>
        </w:rPr>
      </w:pPr>
      <w:r>
        <w:rPr>
          <w:rFonts w:ascii="Arial" w:hAnsi="Arial"/>
          <w:sz w:val="50"/>
          <w:szCs w:val="50"/>
          <w:u w:val="none"/>
        </w:rPr>
        <w:t>System Integration</w:t>
      </w:r>
      <w:r w:rsidR="002B236E">
        <w:rPr>
          <w:rFonts w:ascii="Arial" w:hAnsi="Arial"/>
          <w:sz w:val="50"/>
          <w:szCs w:val="50"/>
          <w:u w:val="none"/>
        </w:rPr>
        <w:t xml:space="preserve"> </w:t>
      </w:r>
      <w:r w:rsidR="00DA73D9">
        <w:rPr>
          <w:rFonts w:ascii="Arial" w:hAnsi="Arial"/>
          <w:sz w:val="50"/>
          <w:szCs w:val="50"/>
          <w:u w:val="none"/>
        </w:rPr>
        <w:t>Test</w:t>
      </w:r>
      <w:r w:rsidR="005A6CB5">
        <w:rPr>
          <w:rFonts w:ascii="Arial" w:hAnsi="Arial"/>
          <w:sz w:val="50"/>
          <w:szCs w:val="50"/>
          <w:u w:val="none"/>
        </w:rPr>
        <w:t xml:space="preserve"> Approach</w:t>
      </w:r>
    </w:p>
    <w:p w14:paraId="10A2849E" w14:textId="77777777" w:rsidR="007644D8" w:rsidRDefault="007644D8" w:rsidP="00053A41">
      <w:pPr>
        <w:pStyle w:val="DocumentSubtitle"/>
        <w:spacing w:before="0" w:after="0"/>
        <w:jc w:val="center"/>
        <w:rPr>
          <w:rFonts w:ascii="Arial" w:hAnsi="Arial"/>
          <w:sz w:val="50"/>
          <w:szCs w:val="50"/>
          <w:u w:val="none"/>
        </w:rPr>
      </w:pPr>
    </w:p>
    <w:p w14:paraId="45C648BC" w14:textId="7C8B20C6" w:rsidR="007644D8" w:rsidRDefault="003C2915" w:rsidP="00053A41">
      <w:pPr>
        <w:pStyle w:val="SatsumaHeading2"/>
        <w:jc w:val="center"/>
        <w:rPr>
          <w:b/>
          <w:u w:val="none"/>
        </w:rPr>
      </w:pPr>
      <w:r>
        <w:rPr>
          <w:b/>
          <w:u w:val="none"/>
        </w:rPr>
        <w:t xml:space="preserve">Version </w:t>
      </w:r>
      <w:r w:rsidR="006B24E3">
        <w:rPr>
          <w:b/>
          <w:u w:val="none"/>
        </w:rPr>
        <w:t>2</w:t>
      </w:r>
      <w:r w:rsidR="001D7C4B">
        <w:rPr>
          <w:b/>
          <w:u w:val="none"/>
        </w:rPr>
        <w:t>.</w:t>
      </w:r>
      <w:r w:rsidR="006B24E3">
        <w:rPr>
          <w:b/>
          <w:u w:val="none"/>
        </w:rPr>
        <w:t>0</w:t>
      </w:r>
    </w:p>
    <w:p w14:paraId="62E13BFF" w14:textId="77777777" w:rsidR="00420E7D" w:rsidRDefault="00420E7D" w:rsidP="00053A41">
      <w:pPr>
        <w:suppressAutoHyphens/>
        <w:rPr>
          <w:b/>
          <w:u w:val="none"/>
        </w:rPr>
      </w:pPr>
      <w:r>
        <w:rPr>
          <w:b/>
          <w:u w:val="none"/>
        </w:rPr>
        <w:br w:type="page"/>
      </w:r>
    </w:p>
    <w:tbl>
      <w:tblPr>
        <w:tblW w:w="9016" w:type="dxa"/>
        <w:tblCellMar>
          <w:left w:w="10" w:type="dxa"/>
          <w:right w:w="10" w:type="dxa"/>
        </w:tblCellMar>
        <w:tblLook w:val="04A0" w:firstRow="1" w:lastRow="0" w:firstColumn="1" w:lastColumn="0" w:noHBand="0" w:noVBand="1"/>
      </w:tblPr>
      <w:tblGrid>
        <w:gridCol w:w="9016"/>
      </w:tblGrid>
      <w:tr w:rsidR="00420E7D" w14:paraId="03B12322" w14:textId="77777777" w:rsidTr="00420E7D">
        <w:tc>
          <w:tcPr>
            <w:tcW w:w="901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75C78E75" w14:textId="77777777" w:rsidR="00420E7D" w:rsidRDefault="00420E7D" w:rsidP="00053A41">
            <w:pPr>
              <w:pStyle w:val="Heading1"/>
              <w:tabs>
                <w:tab w:val="left" w:pos="567"/>
              </w:tabs>
              <w:suppressAutoHyphens/>
              <w:overflowPunct w:val="0"/>
              <w:autoSpaceDE w:val="0"/>
              <w:spacing w:before="60"/>
              <w:jc w:val="center"/>
            </w:pPr>
            <w:bookmarkStart w:id="0" w:name="_Toc33833258"/>
            <w:r w:rsidRPr="00AA1D12">
              <w:rPr>
                <w:rFonts w:ascii="Arial" w:hAnsi="Arial"/>
                <w:b w:val="0"/>
                <w:color w:val="FFFFFF" w:themeColor="background1"/>
                <w:sz w:val="28"/>
                <w:szCs w:val="28"/>
                <w:u w:val="none"/>
                <w:lang w:eastAsia="ja-JP"/>
              </w:rPr>
              <w:lastRenderedPageBreak/>
              <w:t>Table of Contents</w:t>
            </w:r>
            <w:bookmarkEnd w:id="0"/>
          </w:p>
        </w:tc>
      </w:tr>
    </w:tbl>
    <w:p w14:paraId="3D9D6FF2" w14:textId="77777777" w:rsidR="003E0DBA" w:rsidRDefault="003E0DBA">
      <w:pPr>
        <w:pStyle w:val="TOC1"/>
        <w:tabs>
          <w:tab w:val="right" w:leader="dot" w:pos="9016"/>
        </w:tabs>
      </w:pPr>
    </w:p>
    <w:p w14:paraId="5BDC7147" w14:textId="77777777" w:rsidR="004364A4" w:rsidRDefault="00420E7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"1-1" \h \z \u </w:instrText>
      </w:r>
      <w:r>
        <w:fldChar w:fldCharType="separate"/>
      </w:r>
      <w:hyperlink w:anchor="_Toc33833258" w:history="1">
        <w:r w:rsidR="004364A4" w:rsidRPr="00F43A01">
          <w:rPr>
            <w:rStyle w:val="Hyperlink"/>
            <w:noProof/>
            <w:lang w:eastAsia="ja-JP"/>
          </w:rPr>
          <w:t>Table of Contents</w:t>
        </w:r>
        <w:r w:rsidR="004364A4">
          <w:rPr>
            <w:noProof/>
            <w:webHidden/>
          </w:rPr>
          <w:tab/>
        </w:r>
        <w:r w:rsidR="004364A4">
          <w:rPr>
            <w:noProof/>
            <w:webHidden/>
          </w:rPr>
          <w:fldChar w:fldCharType="begin"/>
        </w:r>
        <w:r w:rsidR="004364A4">
          <w:rPr>
            <w:noProof/>
            <w:webHidden/>
          </w:rPr>
          <w:instrText xml:space="preserve"> PAGEREF _Toc33833258 \h </w:instrText>
        </w:r>
        <w:r w:rsidR="004364A4">
          <w:rPr>
            <w:noProof/>
            <w:webHidden/>
          </w:rPr>
        </w:r>
        <w:r w:rsidR="004364A4">
          <w:rPr>
            <w:noProof/>
            <w:webHidden/>
          </w:rPr>
          <w:fldChar w:fldCharType="separate"/>
        </w:r>
        <w:r w:rsidR="004364A4">
          <w:rPr>
            <w:noProof/>
            <w:webHidden/>
          </w:rPr>
          <w:t>2</w:t>
        </w:r>
        <w:r w:rsidR="004364A4">
          <w:rPr>
            <w:noProof/>
            <w:webHidden/>
          </w:rPr>
          <w:fldChar w:fldCharType="end"/>
        </w:r>
      </w:hyperlink>
    </w:p>
    <w:p w14:paraId="32F28CE2" w14:textId="77777777" w:rsidR="004364A4" w:rsidRDefault="00552E9A">
      <w:pPr>
        <w:pStyle w:val="TOC1"/>
        <w:tabs>
          <w:tab w:val="right" w:leader="dot" w:pos="9016"/>
        </w:tabs>
        <w:rPr>
          <w:rFonts w:asciiTheme="minorHAnsi" w:eastAsiaTheme="minorEastAsia" w:hAnsiTheme="minorHAnsi" w:cstheme="minorBidi"/>
          <w:noProof/>
          <w:sz w:val="22"/>
          <w:szCs w:val="22"/>
          <w:lang w:val="en-US"/>
        </w:rPr>
      </w:pPr>
      <w:hyperlink w:anchor="_Toc33833259" w:history="1">
        <w:r w:rsidR="004364A4" w:rsidRPr="00F43A01">
          <w:rPr>
            <w:rStyle w:val="Hyperlink"/>
            <w:noProof/>
            <w:lang w:eastAsia="ja-JP"/>
          </w:rPr>
          <w:t>Document Information</w:t>
        </w:r>
        <w:r w:rsidR="004364A4">
          <w:rPr>
            <w:noProof/>
            <w:webHidden/>
          </w:rPr>
          <w:tab/>
        </w:r>
        <w:r w:rsidR="004364A4">
          <w:rPr>
            <w:noProof/>
            <w:webHidden/>
          </w:rPr>
          <w:fldChar w:fldCharType="begin"/>
        </w:r>
        <w:r w:rsidR="004364A4">
          <w:rPr>
            <w:noProof/>
            <w:webHidden/>
          </w:rPr>
          <w:instrText xml:space="preserve"> PAGEREF _Toc33833259 \h </w:instrText>
        </w:r>
        <w:r w:rsidR="004364A4">
          <w:rPr>
            <w:noProof/>
            <w:webHidden/>
          </w:rPr>
        </w:r>
        <w:r w:rsidR="004364A4">
          <w:rPr>
            <w:noProof/>
            <w:webHidden/>
          </w:rPr>
          <w:fldChar w:fldCharType="separate"/>
        </w:r>
        <w:r w:rsidR="004364A4">
          <w:rPr>
            <w:noProof/>
            <w:webHidden/>
          </w:rPr>
          <w:t>3</w:t>
        </w:r>
        <w:r w:rsidR="004364A4">
          <w:rPr>
            <w:noProof/>
            <w:webHidden/>
          </w:rPr>
          <w:fldChar w:fldCharType="end"/>
        </w:r>
      </w:hyperlink>
    </w:p>
    <w:p w14:paraId="1E1376A5" w14:textId="77777777" w:rsidR="004364A4" w:rsidRDefault="00552E9A">
      <w:pPr>
        <w:pStyle w:val="TOC1"/>
        <w:tabs>
          <w:tab w:val="right" w:leader="dot" w:pos="9016"/>
        </w:tabs>
        <w:rPr>
          <w:rFonts w:asciiTheme="minorHAnsi" w:eastAsiaTheme="minorEastAsia" w:hAnsiTheme="minorHAnsi" w:cstheme="minorBidi"/>
          <w:noProof/>
          <w:sz w:val="22"/>
          <w:szCs w:val="22"/>
          <w:lang w:val="en-US"/>
        </w:rPr>
      </w:pPr>
      <w:hyperlink w:anchor="_Toc33833260" w:history="1">
        <w:r w:rsidR="004364A4" w:rsidRPr="00F43A01">
          <w:rPr>
            <w:rStyle w:val="Hyperlink"/>
            <w:noProof/>
            <w:lang w:eastAsia="ja-JP"/>
          </w:rPr>
          <w:t>Document Signatories</w:t>
        </w:r>
        <w:r w:rsidR="004364A4">
          <w:rPr>
            <w:noProof/>
            <w:webHidden/>
          </w:rPr>
          <w:tab/>
        </w:r>
        <w:r w:rsidR="004364A4">
          <w:rPr>
            <w:noProof/>
            <w:webHidden/>
          </w:rPr>
          <w:fldChar w:fldCharType="begin"/>
        </w:r>
        <w:r w:rsidR="004364A4">
          <w:rPr>
            <w:noProof/>
            <w:webHidden/>
          </w:rPr>
          <w:instrText xml:space="preserve"> PAGEREF _Toc33833260 \h </w:instrText>
        </w:r>
        <w:r w:rsidR="004364A4">
          <w:rPr>
            <w:noProof/>
            <w:webHidden/>
          </w:rPr>
        </w:r>
        <w:r w:rsidR="004364A4">
          <w:rPr>
            <w:noProof/>
            <w:webHidden/>
          </w:rPr>
          <w:fldChar w:fldCharType="separate"/>
        </w:r>
        <w:r w:rsidR="004364A4">
          <w:rPr>
            <w:noProof/>
            <w:webHidden/>
          </w:rPr>
          <w:t>3</w:t>
        </w:r>
        <w:r w:rsidR="004364A4">
          <w:rPr>
            <w:noProof/>
            <w:webHidden/>
          </w:rPr>
          <w:fldChar w:fldCharType="end"/>
        </w:r>
      </w:hyperlink>
    </w:p>
    <w:p w14:paraId="6BBB68C9" w14:textId="77777777" w:rsidR="004364A4" w:rsidRDefault="00552E9A">
      <w:pPr>
        <w:pStyle w:val="TOC1"/>
        <w:tabs>
          <w:tab w:val="right" w:leader="dot" w:pos="9016"/>
        </w:tabs>
        <w:rPr>
          <w:rFonts w:asciiTheme="minorHAnsi" w:eastAsiaTheme="minorEastAsia" w:hAnsiTheme="minorHAnsi" w:cstheme="minorBidi"/>
          <w:noProof/>
          <w:sz w:val="22"/>
          <w:szCs w:val="22"/>
          <w:lang w:val="en-US"/>
        </w:rPr>
      </w:pPr>
      <w:hyperlink w:anchor="_Toc33833261" w:history="1">
        <w:r w:rsidR="004364A4" w:rsidRPr="00F43A01">
          <w:rPr>
            <w:rStyle w:val="Hyperlink"/>
            <w:noProof/>
            <w:lang w:eastAsia="ja-JP"/>
          </w:rPr>
          <w:t>Document Reviewers</w:t>
        </w:r>
        <w:r w:rsidR="004364A4">
          <w:rPr>
            <w:noProof/>
            <w:webHidden/>
          </w:rPr>
          <w:tab/>
        </w:r>
        <w:r w:rsidR="004364A4">
          <w:rPr>
            <w:noProof/>
            <w:webHidden/>
          </w:rPr>
          <w:fldChar w:fldCharType="begin"/>
        </w:r>
        <w:r w:rsidR="004364A4">
          <w:rPr>
            <w:noProof/>
            <w:webHidden/>
          </w:rPr>
          <w:instrText xml:space="preserve"> PAGEREF _Toc33833261 \h </w:instrText>
        </w:r>
        <w:r w:rsidR="004364A4">
          <w:rPr>
            <w:noProof/>
            <w:webHidden/>
          </w:rPr>
        </w:r>
        <w:r w:rsidR="004364A4">
          <w:rPr>
            <w:noProof/>
            <w:webHidden/>
          </w:rPr>
          <w:fldChar w:fldCharType="separate"/>
        </w:r>
        <w:r w:rsidR="004364A4">
          <w:rPr>
            <w:noProof/>
            <w:webHidden/>
          </w:rPr>
          <w:t>3</w:t>
        </w:r>
        <w:r w:rsidR="004364A4">
          <w:rPr>
            <w:noProof/>
            <w:webHidden/>
          </w:rPr>
          <w:fldChar w:fldCharType="end"/>
        </w:r>
      </w:hyperlink>
    </w:p>
    <w:p w14:paraId="0FAFE6DA" w14:textId="77777777" w:rsidR="004364A4" w:rsidRDefault="00552E9A">
      <w:pPr>
        <w:pStyle w:val="TOC1"/>
        <w:tabs>
          <w:tab w:val="right" w:leader="dot" w:pos="9016"/>
        </w:tabs>
        <w:rPr>
          <w:rFonts w:asciiTheme="minorHAnsi" w:eastAsiaTheme="minorEastAsia" w:hAnsiTheme="minorHAnsi" w:cstheme="minorBidi"/>
          <w:noProof/>
          <w:sz w:val="22"/>
          <w:szCs w:val="22"/>
          <w:lang w:val="en-US"/>
        </w:rPr>
      </w:pPr>
      <w:hyperlink w:anchor="_Toc33833262" w:history="1">
        <w:r w:rsidR="004364A4" w:rsidRPr="00F43A01">
          <w:rPr>
            <w:rStyle w:val="Hyperlink"/>
            <w:noProof/>
            <w:lang w:eastAsia="ja-JP"/>
          </w:rPr>
          <w:t>Project Reference Documentation</w:t>
        </w:r>
        <w:r w:rsidR="004364A4">
          <w:rPr>
            <w:noProof/>
            <w:webHidden/>
          </w:rPr>
          <w:tab/>
        </w:r>
        <w:r w:rsidR="004364A4">
          <w:rPr>
            <w:noProof/>
            <w:webHidden/>
          </w:rPr>
          <w:fldChar w:fldCharType="begin"/>
        </w:r>
        <w:r w:rsidR="004364A4">
          <w:rPr>
            <w:noProof/>
            <w:webHidden/>
          </w:rPr>
          <w:instrText xml:space="preserve"> PAGEREF _Toc33833262 \h </w:instrText>
        </w:r>
        <w:r w:rsidR="004364A4">
          <w:rPr>
            <w:noProof/>
            <w:webHidden/>
          </w:rPr>
        </w:r>
        <w:r w:rsidR="004364A4">
          <w:rPr>
            <w:noProof/>
            <w:webHidden/>
          </w:rPr>
          <w:fldChar w:fldCharType="separate"/>
        </w:r>
        <w:r w:rsidR="004364A4">
          <w:rPr>
            <w:noProof/>
            <w:webHidden/>
          </w:rPr>
          <w:t>3</w:t>
        </w:r>
        <w:r w:rsidR="004364A4">
          <w:rPr>
            <w:noProof/>
            <w:webHidden/>
          </w:rPr>
          <w:fldChar w:fldCharType="end"/>
        </w:r>
      </w:hyperlink>
    </w:p>
    <w:p w14:paraId="6A37E82C" w14:textId="77777777" w:rsidR="004364A4" w:rsidRDefault="00552E9A">
      <w:pPr>
        <w:pStyle w:val="TOC1"/>
        <w:tabs>
          <w:tab w:val="right" w:leader="dot" w:pos="9016"/>
        </w:tabs>
        <w:rPr>
          <w:rFonts w:asciiTheme="minorHAnsi" w:eastAsiaTheme="minorEastAsia" w:hAnsiTheme="minorHAnsi" w:cstheme="minorBidi"/>
          <w:noProof/>
          <w:sz w:val="22"/>
          <w:szCs w:val="22"/>
          <w:lang w:val="en-US"/>
        </w:rPr>
      </w:pPr>
      <w:hyperlink w:anchor="_Toc33833263" w:history="1">
        <w:r w:rsidR="004364A4" w:rsidRPr="00F43A01">
          <w:rPr>
            <w:rStyle w:val="Hyperlink"/>
            <w:noProof/>
          </w:rPr>
          <w:t>Glossary</w:t>
        </w:r>
        <w:r w:rsidR="004364A4">
          <w:rPr>
            <w:noProof/>
            <w:webHidden/>
          </w:rPr>
          <w:tab/>
        </w:r>
        <w:r w:rsidR="004364A4">
          <w:rPr>
            <w:noProof/>
            <w:webHidden/>
          </w:rPr>
          <w:fldChar w:fldCharType="begin"/>
        </w:r>
        <w:r w:rsidR="004364A4">
          <w:rPr>
            <w:noProof/>
            <w:webHidden/>
          </w:rPr>
          <w:instrText xml:space="preserve"> PAGEREF _Toc33833263 \h </w:instrText>
        </w:r>
        <w:r w:rsidR="004364A4">
          <w:rPr>
            <w:noProof/>
            <w:webHidden/>
          </w:rPr>
        </w:r>
        <w:r w:rsidR="004364A4">
          <w:rPr>
            <w:noProof/>
            <w:webHidden/>
          </w:rPr>
          <w:fldChar w:fldCharType="separate"/>
        </w:r>
        <w:r w:rsidR="004364A4">
          <w:rPr>
            <w:noProof/>
            <w:webHidden/>
          </w:rPr>
          <w:t>4</w:t>
        </w:r>
        <w:r w:rsidR="004364A4">
          <w:rPr>
            <w:noProof/>
            <w:webHidden/>
          </w:rPr>
          <w:fldChar w:fldCharType="end"/>
        </w:r>
      </w:hyperlink>
    </w:p>
    <w:p w14:paraId="7DD2DBEA" w14:textId="77777777" w:rsidR="004364A4" w:rsidRDefault="00552E9A">
      <w:pPr>
        <w:pStyle w:val="TOC1"/>
        <w:tabs>
          <w:tab w:val="left" w:pos="440"/>
          <w:tab w:val="right" w:leader="dot" w:pos="9016"/>
        </w:tabs>
        <w:rPr>
          <w:rFonts w:asciiTheme="minorHAnsi" w:eastAsiaTheme="minorEastAsia" w:hAnsiTheme="minorHAnsi" w:cstheme="minorBidi"/>
          <w:noProof/>
          <w:sz w:val="22"/>
          <w:szCs w:val="22"/>
          <w:lang w:val="en-US"/>
        </w:rPr>
      </w:pPr>
      <w:hyperlink w:anchor="_Toc33833264" w:history="1">
        <w:r w:rsidR="004364A4" w:rsidRPr="00F43A01">
          <w:rPr>
            <w:rStyle w:val="Hyperlink"/>
            <w:noProof/>
          </w:rPr>
          <w:t>1.</w:t>
        </w:r>
        <w:r w:rsidR="004364A4">
          <w:rPr>
            <w:rFonts w:asciiTheme="minorHAnsi" w:eastAsiaTheme="minorEastAsia" w:hAnsiTheme="minorHAnsi" w:cstheme="minorBidi"/>
            <w:noProof/>
            <w:sz w:val="22"/>
            <w:szCs w:val="22"/>
            <w:lang w:val="en-US"/>
          </w:rPr>
          <w:tab/>
        </w:r>
        <w:r w:rsidR="004364A4" w:rsidRPr="00F43A01">
          <w:rPr>
            <w:rStyle w:val="Hyperlink"/>
            <w:noProof/>
          </w:rPr>
          <w:t>Introduction</w:t>
        </w:r>
        <w:r w:rsidR="004364A4">
          <w:rPr>
            <w:noProof/>
            <w:webHidden/>
          </w:rPr>
          <w:tab/>
        </w:r>
        <w:r w:rsidR="004364A4">
          <w:rPr>
            <w:noProof/>
            <w:webHidden/>
          </w:rPr>
          <w:fldChar w:fldCharType="begin"/>
        </w:r>
        <w:r w:rsidR="004364A4">
          <w:rPr>
            <w:noProof/>
            <w:webHidden/>
          </w:rPr>
          <w:instrText xml:space="preserve"> PAGEREF _Toc33833264 \h </w:instrText>
        </w:r>
        <w:r w:rsidR="004364A4">
          <w:rPr>
            <w:noProof/>
            <w:webHidden/>
          </w:rPr>
        </w:r>
        <w:r w:rsidR="004364A4">
          <w:rPr>
            <w:noProof/>
            <w:webHidden/>
          </w:rPr>
          <w:fldChar w:fldCharType="separate"/>
        </w:r>
        <w:r w:rsidR="004364A4">
          <w:rPr>
            <w:noProof/>
            <w:webHidden/>
          </w:rPr>
          <w:t>5</w:t>
        </w:r>
        <w:r w:rsidR="004364A4">
          <w:rPr>
            <w:noProof/>
            <w:webHidden/>
          </w:rPr>
          <w:fldChar w:fldCharType="end"/>
        </w:r>
      </w:hyperlink>
    </w:p>
    <w:p w14:paraId="1D4B8A7C" w14:textId="77777777" w:rsidR="004364A4" w:rsidRDefault="00552E9A">
      <w:pPr>
        <w:pStyle w:val="TOC1"/>
        <w:tabs>
          <w:tab w:val="left" w:pos="440"/>
          <w:tab w:val="right" w:leader="dot" w:pos="9016"/>
        </w:tabs>
        <w:rPr>
          <w:rFonts w:asciiTheme="minorHAnsi" w:eastAsiaTheme="minorEastAsia" w:hAnsiTheme="minorHAnsi" w:cstheme="minorBidi"/>
          <w:noProof/>
          <w:sz w:val="22"/>
          <w:szCs w:val="22"/>
          <w:lang w:val="en-US"/>
        </w:rPr>
      </w:pPr>
      <w:hyperlink w:anchor="_Toc33833265" w:history="1">
        <w:r w:rsidR="004364A4" w:rsidRPr="00F43A01">
          <w:rPr>
            <w:rStyle w:val="Hyperlink"/>
            <w:noProof/>
          </w:rPr>
          <w:t>2</w:t>
        </w:r>
        <w:r w:rsidR="004364A4">
          <w:rPr>
            <w:rFonts w:asciiTheme="minorHAnsi" w:eastAsiaTheme="minorEastAsia" w:hAnsiTheme="minorHAnsi" w:cstheme="minorBidi"/>
            <w:noProof/>
            <w:sz w:val="22"/>
            <w:szCs w:val="22"/>
            <w:lang w:val="en-US"/>
          </w:rPr>
          <w:tab/>
        </w:r>
        <w:r w:rsidR="004364A4" w:rsidRPr="00F43A01">
          <w:rPr>
            <w:rStyle w:val="Hyperlink"/>
            <w:noProof/>
          </w:rPr>
          <w:t>Test Approach</w:t>
        </w:r>
        <w:r w:rsidR="004364A4">
          <w:rPr>
            <w:noProof/>
            <w:webHidden/>
          </w:rPr>
          <w:tab/>
        </w:r>
        <w:r w:rsidR="004364A4">
          <w:rPr>
            <w:noProof/>
            <w:webHidden/>
          </w:rPr>
          <w:fldChar w:fldCharType="begin"/>
        </w:r>
        <w:r w:rsidR="004364A4">
          <w:rPr>
            <w:noProof/>
            <w:webHidden/>
          </w:rPr>
          <w:instrText xml:space="preserve"> PAGEREF _Toc33833265 \h </w:instrText>
        </w:r>
        <w:r w:rsidR="004364A4">
          <w:rPr>
            <w:noProof/>
            <w:webHidden/>
          </w:rPr>
        </w:r>
        <w:r w:rsidR="004364A4">
          <w:rPr>
            <w:noProof/>
            <w:webHidden/>
          </w:rPr>
          <w:fldChar w:fldCharType="separate"/>
        </w:r>
        <w:r w:rsidR="004364A4">
          <w:rPr>
            <w:noProof/>
            <w:webHidden/>
          </w:rPr>
          <w:t>6</w:t>
        </w:r>
        <w:r w:rsidR="004364A4">
          <w:rPr>
            <w:noProof/>
            <w:webHidden/>
          </w:rPr>
          <w:fldChar w:fldCharType="end"/>
        </w:r>
      </w:hyperlink>
    </w:p>
    <w:p w14:paraId="760C6EDE" w14:textId="77777777" w:rsidR="004364A4" w:rsidRDefault="00552E9A">
      <w:pPr>
        <w:pStyle w:val="TOC1"/>
        <w:tabs>
          <w:tab w:val="left" w:pos="440"/>
          <w:tab w:val="right" w:leader="dot" w:pos="9016"/>
        </w:tabs>
        <w:rPr>
          <w:rFonts w:asciiTheme="minorHAnsi" w:eastAsiaTheme="minorEastAsia" w:hAnsiTheme="minorHAnsi" w:cstheme="minorBidi"/>
          <w:noProof/>
          <w:sz w:val="22"/>
          <w:szCs w:val="22"/>
          <w:lang w:val="en-US"/>
        </w:rPr>
      </w:pPr>
      <w:hyperlink w:anchor="_Toc33833266" w:history="1">
        <w:r w:rsidR="004364A4" w:rsidRPr="00F43A01">
          <w:rPr>
            <w:rStyle w:val="Hyperlink"/>
            <w:noProof/>
          </w:rPr>
          <w:t>3</w:t>
        </w:r>
        <w:r w:rsidR="004364A4">
          <w:rPr>
            <w:rFonts w:asciiTheme="minorHAnsi" w:eastAsiaTheme="minorEastAsia" w:hAnsiTheme="minorHAnsi" w:cstheme="minorBidi"/>
            <w:noProof/>
            <w:sz w:val="22"/>
            <w:szCs w:val="22"/>
            <w:lang w:val="en-US"/>
          </w:rPr>
          <w:tab/>
        </w:r>
        <w:r w:rsidR="004364A4" w:rsidRPr="00F43A01">
          <w:rPr>
            <w:rStyle w:val="Hyperlink"/>
            <w:noProof/>
          </w:rPr>
          <w:t>Test Environments</w:t>
        </w:r>
        <w:r w:rsidR="004364A4">
          <w:rPr>
            <w:noProof/>
            <w:webHidden/>
          </w:rPr>
          <w:tab/>
        </w:r>
        <w:r w:rsidR="004364A4">
          <w:rPr>
            <w:noProof/>
            <w:webHidden/>
          </w:rPr>
          <w:fldChar w:fldCharType="begin"/>
        </w:r>
        <w:r w:rsidR="004364A4">
          <w:rPr>
            <w:noProof/>
            <w:webHidden/>
          </w:rPr>
          <w:instrText xml:space="preserve"> PAGEREF _Toc33833266 \h </w:instrText>
        </w:r>
        <w:r w:rsidR="004364A4">
          <w:rPr>
            <w:noProof/>
            <w:webHidden/>
          </w:rPr>
        </w:r>
        <w:r w:rsidR="004364A4">
          <w:rPr>
            <w:noProof/>
            <w:webHidden/>
          </w:rPr>
          <w:fldChar w:fldCharType="separate"/>
        </w:r>
        <w:r w:rsidR="004364A4">
          <w:rPr>
            <w:noProof/>
            <w:webHidden/>
          </w:rPr>
          <w:t>8</w:t>
        </w:r>
        <w:r w:rsidR="004364A4">
          <w:rPr>
            <w:noProof/>
            <w:webHidden/>
          </w:rPr>
          <w:fldChar w:fldCharType="end"/>
        </w:r>
      </w:hyperlink>
    </w:p>
    <w:p w14:paraId="560620D9" w14:textId="77777777" w:rsidR="004364A4" w:rsidRDefault="00552E9A">
      <w:pPr>
        <w:pStyle w:val="TOC1"/>
        <w:tabs>
          <w:tab w:val="left" w:pos="440"/>
          <w:tab w:val="right" w:leader="dot" w:pos="9016"/>
        </w:tabs>
        <w:rPr>
          <w:rFonts w:asciiTheme="minorHAnsi" w:eastAsiaTheme="minorEastAsia" w:hAnsiTheme="minorHAnsi" w:cstheme="minorBidi"/>
          <w:noProof/>
          <w:sz w:val="22"/>
          <w:szCs w:val="22"/>
          <w:lang w:val="en-US"/>
        </w:rPr>
      </w:pPr>
      <w:hyperlink w:anchor="_Toc33833267" w:history="1">
        <w:r w:rsidR="004364A4" w:rsidRPr="00F43A01">
          <w:rPr>
            <w:rStyle w:val="Hyperlink"/>
            <w:noProof/>
          </w:rPr>
          <w:t>4</w:t>
        </w:r>
        <w:r w:rsidR="004364A4">
          <w:rPr>
            <w:rFonts w:asciiTheme="minorHAnsi" w:eastAsiaTheme="minorEastAsia" w:hAnsiTheme="minorHAnsi" w:cstheme="minorBidi"/>
            <w:noProof/>
            <w:sz w:val="22"/>
            <w:szCs w:val="22"/>
            <w:lang w:val="en-US"/>
          </w:rPr>
          <w:tab/>
        </w:r>
        <w:r w:rsidR="004364A4" w:rsidRPr="00F43A01">
          <w:rPr>
            <w:rStyle w:val="Hyperlink"/>
            <w:noProof/>
          </w:rPr>
          <w:t>Project Roles and Responsibilities Matrix</w:t>
        </w:r>
        <w:r w:rsidR="004364A4">
          <w:rPr>
            <w:noProof/>
            <w:webHidden/>
          </w:rPr>
          <w:tab/>
        </w:r>
        <w:r w:rsidR="004364A4">
          <w:rPr>
            <w:noProof/>
            <w:webHidden/>
          </w:rPr>
          <w:fldChar w:fldCharType="begin"/>
        </w:r>
        <w:r w:rsidR="004364A4">
          <w:rPr>
            <w:noProof/>
            <w:webHidden/>
          </w:rPr>
          <w:instrText xml:space="preserve"> PAGEREF _Toc33833267 \h </w:instrText>
        </w:r>
        <w:r w:rsidR="004364A4">
          <w:rPr>
            <w:noProof/>
            <w:webHidden/>
          </w:rPr>
        </w:r>
        <w:r w:rsidR="004364A4">
          <w:rPr>
            <w:noProof/>
            <w:webHidden/>
          </w:rPr>
          <w:fldChar w:fldCharType="separate"/>
        </w:r>
        <w:r w:rsidR="004364A4">
          <w:rPr>
            <w:noProof/>
            <w:webHidden/>
          </w:rPr>
          <w:t>8</w:t>
        </w:r>
        <w:r w:rsidR="004364A4">
          <w:rPr>
            <w:noProof/>
            <w:webHidden/>
          </w:rPr>
          <w:fldChar w:fldCharType="end"/>
        </w:r>
      </w:hyperlink>
    </w:p>
    <w:p w14:paraId="44271BBE" w14:textId="77777777" w:rsidR="004364A4" w:rsidRDefault="00552E9A">
      <w:pPr>
        <w:pStyle w:val="TOC1"/>
        <w:tabs>
          <w:tab w:val="left" w:pos="440"/>
          <w:tab w:val="right" w:leader="dot" w:pos="9016"/>
        </w:tabs>
        <w:rPr>
          <w:rFonts w:asciiTheme="minorHAnsi" w:eastAsiaTheme="minorEastAsia" w:hAnsiTheme="minorHAnsi" w:cstheme="minorBidi"/>
          <w:noProof/>
          <w:sz w:val="22"/>
          <w:szCs w:val="22"/>
          <w:lang w:val="en-US"/>
        </w:rPr>
      </w:pPr>
      <w:hyperlink w:anchor="_Toc33833268" w:history="1">
        <w:r w:rsidR="004364A4" w:rsidRPr="00F43A01">
          <w:rPr>
            <w:rStyle w:val="Hyperlink"/>
            <w:noProof/>
          </w:rPr>
          <w:t>5</w:t>
        </w:r>
        <w:r w:rsidR="004364A4">
          <w:rPr>
            <w:rFonts w:asciiTheme="minorHAnsi" w:eastAsiaTheme="minorEastAsia" w:hAnsiTheme="minorHAnsi" w:cstheme="minorBidi"/>
            <w:noProof/>
            <w:sz w:val="22"/>
            <w:szCs w:val="22"/>
            <w:lang w:val="en-US"/>
          </w:rPr>
          <w:tab/>
        </w:r>
        <w:r w:rsidR="004364A4" w:rsidRPr="00F43A01">
          <w:rPr>
            <w:rStyle w:val="Hyperlink"/>
            <w:noProof/>
          </w:rPr>
          <w:t>Deliverables</w:t>
        </w:r>
        <w:r w:rsidR="004364A4">
          <w:rPr>
            <w:noProof/>
            <w:webHidden/>
          </w:rPr>
          <w:tab/>
        </w:r>
        <w:r w:rsidR="004364A4">
          <w:rPr>
            <w:noProof/>
            <w:webHidden/>
          </w:rPr>
          <w:fldChar w:fldCharType="begin"/>
        </w:r>
        <w:r w:rsidR="004364A4">
          <w:rPr>
            <w:noProof/>
            <w:webHidden/>
          </w:rPr>
          <w:instrText xml:space="preserve"> PAGEREF _Toc33833268 \h </w:instrText>
        </w:r>
        <w:r w:rsidR="004364A4">
          <w:rPr>
            <w:noProof/>
            <w:webHidden/>
          </w:rPr>
        </w:r>
        <w:r w:rsidR="004364A4">
          <w:rPr>
            <w:noProof/>
            <w:webHidden/>
          </w:rPr>
          <w:fldChar w:fldCharType="separate"/>
        </w:r>
        <w:r w:rsidR="004364A4">
          <w:rPr>
            <w:noProof/>
            <w:webHidden/>
          </w:rPr>
          <w:t>9</w:t>
        </w:r>
        <w:r w:rsidR="004364A4">
          <w:rPr>
            <w:noProof/>
            <w:webHidden/>
          </w:rPr>
          <w:fldChar w:fldCharType="end"/>
        </w:r>
      </w:hyperlink>
    </w:p>
    <w:p w14:paraId="2B602BFB" w14:textId="77777777" w:rsidR="004364A4" w:rsidRDefault="00552E9A">
      <w:pPr>
        <w:pStyle w:val="TOC1"/>
        <w:tabs>
          <w:tab w:val="left" w:pos="440"/>
          <w:tab w:val="right" w:leader="dot" w:pos="9016"/>
        </w:tabs>
        <w:rPr>
          <w:rFonts w:asciiTheme="minorHAnsi" w:eastAsiaTheme="minorEastAsia" w:hAnsiTheme="minorHAnsi" w:cstheme="minorBidi"/>
          <w:noProof/>
          <w:sz w:val="22"/>
          <w:szCs w:val="22"/>
          <w:lang w:val="en-US"/>
        </w:rPr>
      </w:pPr>
      <w:hyperlink w:anchor="_Toc33833269" w:history="1">
        <w:r w:rsidR="004364A4" w:rsidRPr="00F43A01">
          <w:rPr>
            <w:rStyle w:val="Hyperlink"/>
            <w:noProof/>
          </w:rPr>
          <w:t>6</w:t>
        </w:r>
        <w:r w:rsidR="004364A4">
          <w:rPr>
            <w:rFonts w:asciiTheme="minorHAnsi" w:eastAsiaTheme="minorEastAsia" w:hAnsiTheme="minorHAnsi" w:cstheme="minorBidi"/>
            <w:noProof/>
            <w:sz w:val="22"/>
            <w:szCs w:val="22"/>
            <w:lang w:val="en-US"/>
          </w:rPr>
          <w:tab/>
        </w:r>
        <w:r w:rsidR="004364A4" w:rsidRPr="00F43A01">
          <w:rPr>
            <w:rStyle w:val="Hyperlink"/>
            <w:noProof/>
          </w:rPr>
          <w:t>Defect &amp; Status Reporting</w:t>
        </w:r>
        <w:r w:rsidR="004364A4">
          <w:rPr>
            <w:noProof/>
            <w:webHidden/>
          </w:rPr>
          <w:tab/>
        </w:r>
        <w:r w:rsidR="004364A4">
          <w:rPr>
            <w:noProof/>
            <w:webHidden/>
          </w:rPr>
          <w:fldChar w:fldCharType="begin"/>
        </w:r>
        <w:r w:rsidR="004364A4">
          <w:rPr>
            <w:noProof/>
            <w:webHidden/>
          </w:rPr>
          <w:instrText xml:space="preserve"> PAGEREF _Toc33833269 \h </w:instrText>
        </w:r>
        <w:r w:rsidR="004364A4">
          <w:rPr>
            <w:noProof/>
            <w:webHidden/>
          </w:rPr>
        </w:r>
        <w:r w:rsidR="004364A4">
          <w:rPr>
            <w:noProof/>
            <w:webHidden/>
          </w:rPr>
          <w:fldChar w:fldCharType="separate"/>
        </w:r>
        <w:r w:rsidR="004364A4">
          <w:rPr>
            <w:noProof/>
            <w:webHidden/>
          </w:rPr>
          <w:t>9</w:t>
        </w:r>
        <w:r w:rsidR="004364A4">
          <w:rPr>
            <w:noProof/>
            <w:webHidden/>
          </w:rPr>
          <w:fldChar w:fldCharType="end"/>
        </w:r>
      </w:hyperlink>
    </w:p>
    <w:p w14:paraId="2383FB80" w14:textId="77777777" w:rsidR="004364A4" w:rsidRDefault="00552E9A">
      <w:pPr>
        <w:pStyle w:val="TOC1"/>
        <w:tabs>
          <w:tab w:val="left" w:pos="440"/>
          <w:tab w:val="right" w:leader="dot" w:pos="9016"/>
        </w:tabs>
        <w:rPr>
          <w:rFonts w:asciiTheme="minorHAnsi" w:eastAsiaTheme="minorEastAsia" w:hAnsiTheme="minorHAnsi" w:cstheme="minorBidi"/>
          <w:noProof/>
          <w:sz w:val="22"/>
          <w:szCs w:val="22"/>
          <w:lang w:val="en-US"/>
        </w:rPr>
      </w:pPr>
      <w:hyperlink w:anchor="_Toc33833270" w:history="1">
        <w:r w:rsidR="004364A4" w:rsidRPr="00F43A01">
          <w:rPr>
            <w:rStyle w:val="Hyperlink"/>
            <w:noProof/>
          </w:rPr>
          <w:t>7</w:t>
        </w:r>
        <w:r w:rsidR="004364A4">
          <w:rPr>
            <w:rFonts w:asciiTheme="minorHAnsi" w:eastAsiaTheme="minorEastAsia" w:hAnsiTheme="minorHAnsi" w:cstheme="minorBidi"/>
            <w:noProof/>
            <w:sz w:val="22"/>
            <w:szCs w:val="22"/>
            <w:lang w:val="en-US"/>
          </w:rPr>
          <w:tab/>
        </w:r>
        <w:r w:rsidR="004364A4" w:rsidRPr="00F43A01">
          <w:rPr>
            <w:rStyle w:val="Hyperlink"/>
            <w:noProof/>
          </w:rPr>
          <w:t>RAID</w:t>
        </w:r>
        <w:r w:rsidR="004364A4">
          <w:rPr>
            <w:noProof/>
            <w:webHidden/>
          </w:rPr>
          <w:tab/>
        </w:r>
        <w:r w:rsidR="004364A4">
          <w:rPr>
            <w:noProof/>
            <w:webHidden/>
          </w:rPr>
          <w:fldChar w:fldCharType="begin"/>
        </w:r>
        <w:r w:rsidR="004364A4">
          <w:rPr>
            <w:noProof/>
            <w:webHidden/>
          </w:rPr>
          <w:instrText xml:space="preserve"> PAGEREF _Toc33833270 \h </w:instrText>
        </w:r>
        <w:r w:rsidR="004364A4">
          <w:rPr>
            <w:noProof/>
            <w:webHidden/>
          </w:rPr>
        </w:r>
        <w:r w:rsidR="004364A4">
          <w:rPr>
            <w:noProof/>
            <w:webHidden/>
          </w:rPr>
          <w:fldChar w:fldCharType="separate"/>
        </w:r>
        <w:r w:rsidR="004364A4">
          <w:rPr>
            <w:noProof/>
            <w:webHidden/>
          </w:rPr>
          <w:t>10</w:t>
        </w:r>
        <w:r w:rsidR="004364A4">
          <w:rPr>
            <w:noProof/>
            <w:webHidden/>
          </w:rPr>
          <w:fldChar w:fldCharType="end"/>
        </w:r>
      </w:hyperlink>
    </w:p>
    <w:p w14:paraId="195423A3" w14:textId="77777777" w:rsidR="00420E7D" w:rsidRDefault="00420E7D" w:rsidP="00053A41">
      <w:pPr>
        <w:suppressAutoHyphens/>
        <w:rPr>
          <w:u w:val="none"/>
        </w:rPr>
      </w:pPr>
      <w:r>
        <w:rPr>
          <w:u w:val="none"/>
        </w:rPr>
        <w:fldChar w:fldCharType="end"/>
      </w:r>
    </w:p>
    <w:p w14:paraId="4BE7D84A" w14:textId="77777777" w:rsidR="00420E7D" w:rsidRDefault="00420E7D" w:rsidP="00053A41">
      <w:pPr>
        <w:suppressAutoHyphens/>
        <w:rPr>
          <w:u w:val="none"/>
        </w:rPr>
      </w:pPr>
    </w:p>
    <w:p w14:paraId="186171F1" w14:textId="77777777" w:rsidR="00420E7D" w:rsidRDefault="00420E7D" w:rsidP="00053A41">
      <w:pPr>
        <w:suppressAutoHyphens/>
        <w:rPr>
          <w:u w:val="none"/>
        </w:rPr>
      </w:pPr>
    </w:p>
    <w:p w14:paraId="6D5CE2F8" w14:textId="77777777" w:rsidR="00420E7D" w:rsidRDefault="00420E7D" w:rsidP="00053A41">
      <w:pPr>
        <w:suppressAutoHyphens/>
        <w:rPr>
          <w:u w:val="none"/>
        </w:rPr>
      </w:pPr>
    </w:p>
    <w:p w14:paraId="1F7C3BAE" w14:textId="77777777" w:rsidR="00420E7D" w:rsidRDefault="00420E7D" w:rsidP="00053A41">
      <w:pPr>
        <w:suppressAutoHyphens/>
        <w:rPr>
          <w:u w:val="none"/>
        </w:rPr>
      </w:pPr>
    </w:p>
    <w:p w14:paraId="7C0A5826" w14:textId="77777777" w:rsidR="00420E7D" w:rsidRDefault="00420E7D" w:rsidP="00053A41">
      <w:pPr>
        <w:suppressAutoHyphens/>
        <w:rPr>
          <w:u w:val="none"/>
        </w:rPr>
      </w:pPr>
    </w:p>
    <w:p w14:paraId="33E4B71F" w14:textId="77777777" w:rsidR="00420E7D" w:rsidRDefault="00420E7D" w:rsidP="00053A41">
      <w:pPr>
        <w:suppressAutoHyphens/>
        <w:rPr>
          <w:u w:val="none"/>
        </w:rPr>
      </w:pPr>
    </w:p>
    <w:p w14:paraId="6851E9EA" w14:textId="77777777" w:rsidR="00420E7D" w:rsidRDefault="00420E7D" w:rsidP="00053A41">
      <w:pPr>
        <w:suppressAutoHyphens/>
        <w:rPr>
          <w:u w:val="none"/>
        </w:rPr>
      </w:pPr>
    </w:p>
    <w:p w14:paraId="2987A50E" w14:textId="77777777" w:rsidR="00420E7D" w:rsidRDefault="00420E7D" w:rsidP="00053A41">
      <w:pPr>
        <w:suppressAutoHyphens/>
        <w:rPr>
          <w:u w:val="none"/>
        </w:rPr>
      </w:pPr>
    </w:p>
    <w:p w14:paraId="53D3C4E7" w14:textId="77777777" w:rsidR="00420E7D" w:rsidRDefault="00420E7D" w:rsidP="00053A41">
      <w:pPr>
        <w:suppressAutoHyphens/>
        <w:rPr>
          <w:u w:val="none"/>
        </w:rPr>
      </w:pPr>
    </w:p>
    <w:p w14:paraId="7E35C24F" w14:textId="77777777" w:rsidR="00420E7D" w:rsidRDefault="00420E7D" w:rsidP="00053A41">
      <w:pPr>
        <w:suppressAutoHyphens/>
        <w:rPr>
          <w:u w:val="none"/>
        </w:rPr>
      </w:pPr>
    </w:p>
    <w:p w14:paraId="6F6C3C38" w14:textId="77777777" w:rsidR="00420E7D" w:rsidRDefault="00420E7D" w:rsidP="00053A41">
      <w:pPr>
        <w:suppressAutoHyphens/>
        <w:rPr>
          <w:u w:val="none"/>
        </w:rPr>
      </w:pPr>
    </w:p>
    <w:p w14:paraId="264F235C" w14:textId="77777777" w:rsidR="00420E7D" w:rsidRDefault="00420E7D" w:rsidP="00053A41">
      <w:pPr>
        <w:suppressAutoHyphens/>
        <w:rPr>
          <w:u w:val="none"/>
        </w:rPr>
      </w:pPr>
    </w:p>
    <w:p w14:paraId="450C535E" w14:textId="77777777" w:rsidR="00420E7D" w:rsidRDefault="00420E7D" w:rsidP="00053A41">
      <w:pPr>
        <w:suppressAutoHyphens/>
        <w:rPr>
          <w:u w:val="none"/>
        </w:rPr>
      </w:pPr>
    </w:p>
    <w:p w14:paraId="04E719EA" w14:textId="77777777" w:rsidR="00420E7D" w:rsidRDefault="00420E7D" w:rsidP="00053A41">
      <w:pPr>
        <w:suppressAutoHyphens/>
        <w:rPr>
          <w:u w:val="none"/>
        </w:rPr>
      </w:pPr>
    </w:p>
    <w:p w14:paraId="30D9D48A" w14:textId="77777777" w:rsidR="00420E7D" w:rsidRDefault="00420E7D" w:rsidP="00053A41">
      <w:pPr>
        <w:suppressAutoHyphens/>
        <w:rPr>
          <w:u w:val="none"/>
        </w:rPr>
      </w:pPr>
    </w:p>
    <w:p w14:paraId="2FBB8441" w14:textId="77777777" w:rsidR="00420E7D" w:rsidRDefault="00420E7D" w:rsidP="00053A41">
      <w:pPr>
        <w:suppressAutoHyphens/>
        <w:rPr>
          <w:u w:val="none"/>
        </w:rPr>
      </w:pPr>
    </w:p>
    <w:p w14:paraId="47CD8E73" w14:textId="77777777" w:rsidR="00420E7D" w:rsidRDefault="00420E7D" w:rsidP="00053A41">
      <w:pPr>
        <w:suppressAutoHyphens/>
        <w:rPr>
          <w:u w:val="none"/>
        </w:rPr>
      </w:pPr>
    </w:p>
    <w:p w14:paraId="33DEADA4" w14:textId="77777777" w:rsidR="00CC441E" w:rsidRDefault="00CC441E" w:rsidP="00053A41">
      <w:pPr>
        <w:suppressAutoHyphens/>
        <w:rPr>
          <w:u w:val="none"/>
        </w:rPr>
      </w:pPr>
    </w:p>
    <w:p w14:paraId="00B83A95" w14:textId="77777777" w:rsidR="00CC441E" w:rsidRDefault="00CC441E" w:rsidP="00053A41">
      <w:pPr>
        <w:suppressAutoHyphens/>
        <w:rPr>
          <w:u w:val="none"/>
        </w:rPr>
      </w:pPr>
    </w:p>
    <w:p w14:paraId="36AC1CFA" w14:textId="77777777" w:rsidR="00420E7D" w:rsidRDefault="00420E7D" w:rsidP="00053A41">
      <w:pPr>
        <w:suppressAutoHyphens/>
        <w:rPr>
          <w:u w:val="none"/>
        </w:rPr>
      </w:pPr>
    </w:p>
    <w:p w14:paraId="03E07B2A" w14:textId="77777777" w:rsidR="00420E7D" w:rsidRDefault="00420E7D" w:rsidP="00053A41">
      <w:pPr>
        <w:suppressAutoHyphens/>
        <w:rPr>
          <w:u w:val="none"/>
        </w:rPr>
      </w:pPr>
    </w:p>
    <w:p w14:paraId="55E1BF1E" w14:textId="77777777" w:rsidR="00420E7D" w:rsidRDefault="00420E7D" w:rsidP="00053A41">
      <w:pPr>
        <w:suppressAutoHyphens/>
        <w:rPr>
          <w:u w:val="none"/>
        </w:rPr>
      </w:pPr>
    </w:p>
    <w:p w14:paraId="506DB8F7" w14:textId="77777777" w:rsidR="00420E7D" w:rsidRDefault="00420E7D" w:rsidP="00053A41">
      <w:pPr>
        <w:suppressAutoHyphens/>
        <w:rPr>
          <w:u w:val="none"/>
        </w:rPr>
      </w:pPr>
    </w:p>
    <w:p w14:paraId="1C5DB81F" w14:textId="77777777" w:rsidR="00420E7D" w:rsidRDefault="00420E7D" w:rsidP="00053A41">
      <w:pPr>
        <w:suppressAutoHyphens/>
        <w:rPr>
          <w:u w:val="none"/>
        </w:rPr>
      </w:pPr>
    </w:p>
    <w:p w14:paraId="526D2F50" w14:textId="77777777" w:rsidR="00420E7D" w:rsidRDefault="00420E7D" w:rsidP="00053A41">
      <w:pPr>
        <w:suppressAutoHyphens/>
        <w:rPr>
          <w:u w:val="none"/>
        </w:rPr>
      </w:pPr>
    </w:p>
    <w:p w14:paraId="41BCF6CA" w14:textId="77777777" w:rsidR="00420E7D" w:rsidRDefault="00420E7D" w:rsidP="00053A41">
      <w:pPr>
        <w:suppressAutoHyphens/>
        <w:rPr>
          <w:u w:val="none"/>
        </w:rPr>
      </w:pPr>
    </w:p>
    <w:p w14:paraId="09547E59" w14:textId="77777777" w:rsidR="00420E7D" w:rsidRDefault="00420E7D" w:rsidP="00053A41">
      <w:pPr>
        <w:suppressAutoHyphens/>
        <w:rPr>
          <w:u w:val="none"/>
        </w:rPr>
      </w:pPr>
    </w:p>
    <w:p w14:paraId="097FE371" w14:textId="77777777" w:rsidR="00420E7D" w:rsidRDefault="00420E7D" w:rsidP="00053A41">
      <w:pPr>
        <w:suppressAutoHyphens/>
        <w:rPr>
          <w:u w:val="none"/>
        </w:rPr>
      </w:pPr>
    </w:p>
    <w:p w14:paraId="0A4527FE" w14:textId="77777777" w:rsidR="00420E7D" w:rsidRDefault="00420E7D" w:rsidP="00053A41">
      <w:pPr>
        <w:suppressAutoHyphens/>
        <w:rPr>
          <w:u w:val="none"/>
        </w:rPr>
      </w:pPr>
    </w:p>
    <w:p w14:paraId="1A1BE8C2" w14:textId="77777777" w:rsidR="00420E7D" w:rsidRDefault="00420E7D" w:rsidP="00053A41">
      <w:pPr>
        <w:suppressAutoHyphens/>
        <w:rPr>
          <w:u w:val="none"/>
        </w:rPr>
      </w:pPr>
    </w:p>
    <w:p w14:paraId="3BBD17C5" w14:textId="77777777" w:rsidR="00420E7D" w:rsidRDefault="00420E7D" w:rsidP="00053A41">
      <w:pPr>
        <w:suppressAutoHyphens/>
        <w:rPr>
          <w:u w:val="none"/>
        </w:rPr>
      </w:pPr>
    </w:p>
    <w:p w14:paraId="6045AA5E" w14:textId="77777777" w:rsidR="00420E7D" w:rsidRDefault="00420E7D" w:rsidP="00053A41">
      <w:pPr>
        <w:suppressAutoHyphens/>
        <w:rPr>
          <w:u w:val="none"/>
        </w:rPr>
      </w:pPr>
    </w:p>
    <w:p w14:paraId="6BA5D520" w14:textId="77777777" w:rsidR="00420E7D" w:rsidRDefault="00420E7D" w:rsidP="00053A41">
      <w:pPr>
        <w:suppressAutoHyphens/>
        <w:rPr>
          <w:u w:val="none"/>
        </w:rPr>
      </w:pPr>
    </w:p>
    <w:p w14:paraId="53EE2BED" w14:textId="77777777" w:rsidR="00420E7D" w:rsidRDefault="00420E7D" w:rsidP="00053A41">
      <w:pPr>
        <w:suppressAutoHyphens/>
        <w:rPr>
          <w:b/>
          <w:caps/>
          <w:color w:val="7F7F7F"/>
          <w:sz w:val="36"/>
          <w:szCs w:val="36"/>
          <w:u w:val="none"/>
        </w:rPr>
      </w:pPr>
    </w:p>
    <w:tbl>
      <w:tblPr>
        <w:tblW w:w="9016" w:type="dxa"/>
        <w:jc w:val="center"/>
        <w:tblCellMar>
          <w:left w:w="10" w:type="dxa"/>
          <w:right w:w="10" w:type="dxa"/>
        </w:tblCellMar>
        <w:tblLook w:val="04A0" w:firstRow="1" w:lastRow="0" w:firstColumn="1" w:lastColumn="0" w:noHBand="0" w:noVBand="1"/>
      </w:tblPr>
      <w:tblGrid>
        <w:gridCol w:w="988"/>
        <w:gridCol w:w="1275"/>
        <w:gridCol w:w="1276"/>
        <w:gridCol w:w="1826"/>
        <w:gridCol w:w="3651"/>
      </w:tblGrid>
      <w:tr w:rsidR="007644D8" w14:paraId="7DD02C82" w14:textId="77777777" w:rsidTr="00341382">
        <w:trPr>
          <w:trHeight w:val="475"/>
          <w:jc w:val="center"/>
        </w:trPr>
        <w:tc>
          <w:tcPr>
            <w:tcW w:w="9016" w:type="dxa"/>
            <w:gridSpan w:val="5"/>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73181450" w14:textId="77777777" w:rsidR="007644D8" w:rsidRPr="00053A41" w:rsidRDefault="005A6CB5" w:rsidP="00053A41">
            <w:pPr>
              <w:pStyle w:val="Heading1"/>
              <w:tabs>
                <w:tab w:val="left" w:pos="567"/>
              </w:tabs>
              <w:suppressAutoHyphens/>
              <w:spacing w:before="60"/>
              <w:jc w:val="center"/>
              <w:rPr>
                <w:color w:val="FFFFFF" w:themeColor="background1"/>
              </w:rPr>
            </w:pPr>
            <w:bookmarkStart w:id="1" w:name="_Toc345595321"/>
            <w:bookmarkStart w:id="2" w:name="_Toc421883398"/>
            <w:bookmarkStart w:id="3" w:name="_Toc403543773"/>
            <w:bookmarkStart w:id="4" w:name="_Toc403789523"/>
            <w:bookmarkStart w:id="5" w:name="_Toc405624754"/>
            <w:bookmarkStart w:id="6" w:name="_Toc421605888"/>
            <w:bookmarkStart w:id="7" w:name="_Toc421669946"/>
            <w:bookmarkStart w:id="8" w:name="_Toc231714360"/>
            <w:bookmarkStart w:id="9" w:name="_Toc442779492"/>
            <w:bookmarkStart w:id="10" w:name="_Toc446488375"/>
            <w:bookmarkStart w:id="11" w:name="_Toc446600257"/>
            <w:bookmarkStart w:id="12" w:name="_Toc447537274"/>
            <w:bookmarkStart w:id="13" w:name="_Toc447790932"/>
            <w:bookmarkStart w:id="14" w:name="_Toc448224209"/>
            <w:bookmarkStart w:id="15" w:name="_Toc454525508"/>
            <w:bookmarkStart w:id="16" w:name="_Toc454546937"/>
            <w:bookmarkStart w:id="17" w:name="_Toc454788934"/>
            <w:bookmarkStart w:id="18" w:name="_Toc454792866"/>
            <w:bookmarkStart w:id="19" w:name="_Toc454957153"/>
            <w:bookmarkStart w:id="20" w:name="_Toc455041109"/>
            <w:bookmarkStart w:id="21" w:name="_Toc455481999"/>
            <w:bookmarkStart w:id="22" w:name="_Toc455659787"/>
            <w:bookmarkStart w:id="23" w:name="_Toc455669113"/>
            <w:bookmarkStart w:id="24" w:name="_Toc33833259"/>
            <w:r w:rsidRPr="00053A41">
              <w:rPr>
                <w:rFonts w:ascii="Arial" w:hAnsi="Arial"/>
                <w:color w:val="FFFFFF" w:themeColor="background1"/>
                <w:sz w:val="28"/>
                <w:szCs w:val="28"/>
                <w:u w:val="none"/>
                <w:lang w:eastAsia="ja-JP"/>
              </w:rPr>
              <w:lastRenderedPageBreak/>
              <w:t>Document</w:t>
            </w:r>
            <w:bookmarkEnd w:id="1"/>
            <w:bookmarkEnd w:id="2"/>
            <w:bookmarkEnd w:id="3"/>
            <w:bookmarkEnd w:id="4"/>
            <w:bookmarkEnd w:id="5"/>
            <w:bookmarkEnd w:id="6"/>
            <w:bookmarkEnd w:id="7"/>
            <w:bookmarkEnd w:id="8"/>
            <w:r w:rsidRPr="00053A41">
              <w:rPr>
                <w:rFonts w:ascii="Arial" w:hAnsi="Arial"/>
                <w:color w:val="000000"/>
                <w:sz w:val="28"/>
                <w:szCs w:val="28"/>
                <w:u w:val="none"/>
                <w:lang w:eastAsia="ja-JP"/>
              </w:rPr>
              <w:t xml:space="preserve"> </w:t>
            </w:r>
            <w:r w:rsidRPr="00053A41">
              <w:rPr>
                <w:rFonts w:ascii="Arial" w:hAnsi="Arial"/>
                <w:color w:val="FFFFFF" w:themeColor="background1"/>
                <w:sz w:val="28"/>
                <w:szCs w:val="28"/>
                <w:u w:val="none"/>
                <w:lang w:eastAsia="ja-JP"/>
              </w:rPr>
              <w:t>Information</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tc>
      </w:tr>
      <w:tr w:rsidR="007644D8" w14:paraId="12182B5F" w14:textId="77777777" w:rsidTr="003413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13"/>
          <w:jc w:val="center"/>
        </w:trPr>
        <w:tc>
          <w:tcPr>
            <w:tcW w:w="9016" w:type="dxa"/>
            <w:gridSpan w:val="5"/>
            <w:shd w:val="clear" w:color="auto" w:fill="9CC2E5" w:themeFill="accent1" w:themeFillTint="99"/>
            <w:tcMar>
              <w:top w:w="58" w:type="dxa"/>
              <w:left w:w="72" w:type="dxa"/>
              <w:bottom w:w="58" w:type="dxa"/>
              <w:right w:w="72" w:type="dxa"/>
            </w:tcMar>
          </w:tcPr>
          <w:p w14:paraId="36486359" w14:textId="77777777" w:rsidR="007644D8" w:rsidRDefault="005A6CB5" w:rsidP="00053A41">
            <w:pPr>
              <w:suppressAutoHyphens/>
              <w:spacing w:line="220" w:lineRule="exact"/>
              <w:jc w:val="center"/>
              <w:rPr>
                <w:rFonts w:eastAsia="MS Mincho"/>
                <w:b/>
                <w:bCs/>
                <w:color w:val="FFFFFF"/>
                <w:sz w:val="16"/>
                <w:szCs w:val="16"/>
                <w:u w:val="none"/>
                <w:lang w:val="en-US"/>
              </w:rPr>
            </w:pPr>
            <w:r>
              <w:rPr>
                <w:rFonts w:eastAsia="MS Mincho"/>
                <w:b/>
                <w:bCs/>
                <w:color w:val="FFFFFF"/>
                <w:sz w:val="16"/>
                <w:szCs w:val="16"/>
                <w:u w:val="none"/>
                <w:lang w:val="en-US"/>
              </w:rPr>
              <w:t>VERSION CONTROL</w:t>
            </w:r>
          </w:p>
        </w:tc>
      </w:tr>
      <w:tr w:rsidR="007644D8" w14:paraId="6668A431" w14:textId="77777777" w:rsidTr="005C1A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7"/>
          <w:jc w:val="center"/>
        </w:trPr>
        <w:tc>
          <w:tcPr>
            <w:tcW w:w="988" w:type="dxa"/>
            <w:shd w:val="clear" w:color="auto" w:fill="9CC2E5" w:themeFill="accent1" w:themeFillTint="99"/>
            <w:tcMar>
              <w:top w:w="58" w:type="dxa"/>
              <w:left w:w="72" w:type="dxa"/>
              <w:bottom w:w="58" w:type="dxa"/>
              <w:right w:w="72" w:type="dxa"/>
            </w:tcMar>
          </w:tcPr>
          <w:p w14:paraId="44448D6A" w14:textId="77777777" w:rsidR="007644D8" w:rsidRDefault="005A6CB5" w:rsidP="00053A41">
            <w:pPr>
              <w:suppressAutoHyphens/>
              <w:spacing w:line="220" w:lineRule="exact"/>
              <w:jc w:val="center"/>
              <w:rPr>
                <w:rFonts w:eastAsia="MS Mincho"/>
                <w:b/>
                <w:bCs/>
                <w:color w:val="FFFFFF"/>
                <w:sz w:val="16"/>
                <w:szCs w:val="16"/>
                <w:u w:val="none"/>
                <w:lang w:val="en-US"/>
              </w:rPr>
            </w:pPr>
            <w:r>
              <w:rPr>
                <w:rFonts w:eastAsia="MS Mincho"/>
                <w:b/>
                <w:bCs/>
                <w:color w:val="FFFFFF"/>
                <w:sz w:val="16"/>
                <w:szCs w:val="16"/>
                <w:u w:val="none"/>
                <w:lang w:val="en-US"/>
              </w:rPr>
              <w:t>VERSION</w:t>
            </w:r>
          </w:p>
        </w:tc>
        <w:tc>
          <w:tcPr>
            <w:tcW w:w="1275" w:type="dxa"/>
            <w:shd w:val="clear" w:color="auto" w:fill="9CC2E5" w:themeFill="accent1" w:themeFillTint="99"/>
            <w:tcMar>
              <w:top w:w="58" w:type="dxa"/>
              <w:left w:w="72" w:type="dxa"/>
              <w:bottom w:w="58" w:type="dxa"/>
              <w:right w:w="72" w:type="dxa"/>
            </w:tcMar>
          </w:tcPr>
          <w:p w14:paraId="14F1F44D" w14:textId="77777777" w:rsidR="007644D8" w:rsidRDefault="005A6CB5" w:rsidP="00053A41">
            <w:pPr>
              <w:suppressAutoHyphens/>
              <w:spacing w:line="220" w:lineRule="exact"/>
              <w:jc w:val="center"/>
              <w:rPr>
                <w:rFonts w:eastAsia="MS Mincho"/>
                <w:b/>
                <w:bCs/>
                <w:color w:val="FFFFFF"/>
                <w:sz w:val="16"/>
                <w:szCs w:val="16"/>
                <w:u w:val="none"/>
                <w:lang w:val="en-US"/>
              </w:rPr>
            </w:pPr>
            <w:r>
              <w:rPr>
                <w:rFonts w:eastAsia="MS Mincho"/>
                <w:b/>
                <w:bCs/>
                <w:color w:val="FFFFFF"/>
                <w:sz w:val="16"/>
                <w:szCs w:val="16"/>
                <w:u w:val="none"/>
                <w:lang w:val="en-US"/>
              </w:rPr>
              <w:t>STATUS</w:t>
            </w:r>
          </w:p>
        </w:tc>
        <w:tc>
          <w:tcPr>
            <w:tcW w:w="1276" w:type="dxa"/>
            <w:shd w:val="clear" w:color="auto" w:fill="9CC2E5" w:themeFill="accent1" w:themeFillTint="99"/>
            <w:tcMar>
              <w:top w:w="58" w:type="dxa"/>
              <w:left w:w="72" w:type="dxa"/>
              <w:bottom w:w="58" w:type="dxa"/>
              <w:right w:w="72" w:type="dxa"/>
            </w:tcMar>
          </w:tcPr>
          <w:p w14:paraId="2135EAD1" w14:textId="77777777" w:rsidR="007644D8" w:rsidRDefault="005A6CB5" w:rsidP="00053A41">
            <w:pPr>
              <w:suppressAutoHyphens/>
              <w:spacing w:line="220" w:lineRule="exact"/>
              <w:jc w:val="center"/>
              <w:rPr>
                <w:rFonts w:eastAsia="MS Mincho"/>
                <w:b/>
                <w:bCs/>
                <w:color w:val="FFFFFF"/>
                <w:sz w:val="16"/>
                <w:szCs w:val="16"/>
                <w:u w:val="none"/>
                <w:lang w:val="en-US"/>
              </w:rPr>
            </w:pPr>
            <w:r>
              <w:rPr>
                <w:rFonts w:eastAsia="MS Mincho"/>
                <w:b/>
                <w:bCs/>
                <w:color w:val="FFFFFF"/>
                <w:sz w:val="16"/>
                <w:szCs w:val="16"/>
                <w:u w:val="none"/>
                <w:lang w:val="en-US"/>
              </w:rPr>
              <w:t>DATE</w:t>
            </w:r>
          </w:p>
        </w:tc>
        <w:tc>
          <w:tcPr>
            <w:tcW w:w="1826" w:type="dxa"/>
            <w:shd w:val="clear" w:color="auto" w:fill="9CC2E5" w:themeFill="accent1" w:themeFillTint="99"/>
            <w:tcMar>
              <w:top w:w="58" w:type="dxa"/>
              <w:left w:w="72" w:type="dxa"/>
              <w:bottom w:w="58" w:type="dxa"/>
              <w:right w:w="72" w:type="dxa"/>
            </w:tcMar>
          </w:tcPr>
          <w:p w14:paraId="2C7E1A49" w14:textId="77777777" w:rsidR="007644D8" w:rsidRDefault="005A6CB5" w:rsidP="00053A41">
            <w:pPr>
              <w:suppressAutoHyphens/>
              <w:spacing w:line="220" w:lineRule="exact"/>
              <w:jc w:val="center"/>
              <w:rPr>
                <w:rFonts w:eastAsia="MS Mincho"/>
                <w:b/>
                <w:bCs/>
                <w:color w:val="FFFFFF"/>
                <w:sz w:val="16"/>
                <w:szCs w:val="16"/>
                <w:u w:val="none"/>
                <w:lang w:val="en-US"/>
              </w:rPr>
            </w:pPr>
            <w:r>
              <w:rPr>
                <w:rFonts w:eastAsia="MS Mincho"/>
                <w:b/>
                <w:bCs/>
                <w:color w:val="FFFFFF"/>
                <w:sz w:val="16"/>
                <w:szCs w:val="16"/>
                <w:u w:val="none"/>
                <w:lang w:val="en-US"/>
              </w:rPr>
              <w:t>AUTHOR</w:t>
            </w:r>
          </w:p>
        </w:tc>
        <w:tc>
          <w:tcPr>
            <w:tcW w:w="3651" w:type="dxa"/>
            <w:shd w:val="clear" w:color="auto" w:fill="9CC2E5" w:themeFill="accent1" w:themeFillTint="99"/>
            <w:tcMar>
              <w:top w:w="58" w:type="dxa"/>
              <w:left w:w="72" w:type="dxa"/>
              <w:bottom w:w="58" w:type="dxa"/>
              <w:right w:w="72" w:type="dxa"/>
            </w:tcMar>
          </w:tcPr>
          <w:p w14:paraId="7CC32B7F" w14:textId="77777777" w:rsidR="007644D8" w:rsidRDefault="005A6CB5" w:rsidP="00053A41">
            <w:pPr>
              <w:suppressAutoHyphens/>
              <w:spacing w:line="220" w:lineRule="exact"/>
              <w:jc w:val="center"/>
              <w:rPr>
                <w:rFonts w:eastAsia="MS Mincho"/>
                <w:b/>
                <w:bCs/>
                <w:color w:val="FFFFFF"/>
                <w:sz w:val="16"/>
                <w:szCs w:val="16"/>
                <w:u w:val="none"/>
                <w:lang w:val="en-US"/>
              </w:rPr>
            </w:pPr>
            <w:r>
              <w:rPr>
                <w:rFonts w:eastAsia="MS Mincho"/>
                <w:b/>
                <w:bCs/>
                <w:color w:val="FFFFFF"/>
                <w:sz w:val="16"/>
                <w:szCs w:val="16"/>
                <w:u w:val="none"/>
                <w:lang w:val="en-US"/>
              </w:rPr>
              <w:t>COMMENTS</w:t>
            </w:r>
          </w:p>
        </w:tc>
      </w:tr>
      <w:tr w:rsidR="000A7FE5" w14:paraId="7D7D15EC" w14:textId="77777777" w:rsidTr="005024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shd w:val="clear" w:color="auto" w:fill="auto"/>
            <w:tcMar>
              <w:top w:w="58" w:type="dxa"/>
              <w:left w:w="72" w:type="dxa"/>
              <w:bottom w:w="58" w:type="dxa"/>
              <w:right w:w="72" w:type="dxa"/>
            </w:tcMar>
          </w:tcPr>
          <w:p w14:paraId="576FCBC8" w14:textId="77777777" w:rsidR="000A7FE5" w:rsidRPr="005024DA" w:rsidRDefault="00814A07" w:rsidP="00053A41">
            <w:pPr>
              <w:suppressAutoHyphens/>
              <w:spacing w:line="220" w:lineRule="exact"/>
              <w:jc w:val="center"/>
              <w:rPr>
                <w:rFonts w:eastAsia="MS Mincho"/>
                <w:szCs w:val="16"/>
                <w:u w:val="none"/>
                <w:lang w:val="en-US"/>
              </w:rPr>
            </w:pPr>
            <w:r w:rsidRPr="005024DA">
              <w:rPr>
                <w:rFonts w:eastAsia="MS Mincho"/>
                <w:szCs w:val="16"/>
                <w:u w:val="none"/>
                <w:lang w:val="en-US"/>
              </w:rPr>
              <w:t>0.1</w:t>
            </w:r>
          </w:p>
        </w:tc>
        <w:tc>
          <w:tcPr>
            <w:tcW w:w="1275" w:type="dxa"/>
            <w:shd w:val="clear" w:color="auto" w:fill="auto"/>
            <w:tcMar>
              <w:top w:w="58" w:type="dxa"/>
              <w:left w:w="72" w:type="dxa"/>
              <w:bottom w:w="58" w:type="dxa"/>
              <w:right w:w="72" w:type="dxa"/>
            </w:tcMar>
          </w:tcPr>
          <w:p w14:paraId="76E9ABA4" w14:textId="77777777" w:rsidR="000A7FE5" w:rsidRPr="005024DA" w:rsidRDefault="00CC01E1" w:rsidP="00053A41">
            <w:pPr>
              <w:suppressAutoHyphens/>
              <w:spacing w:line="220" w:lineRule="exact"/>
              <w:jc w:val="center"/>
              <w:rPr>
                <w:rFonts w:eastAsia="MS Mincho"/>
                <w:szCs w:val="16"/>
                <w:u w:val="none"/>
                <w:lang w:val="en-US"/>
              </w:rPr>
            </w:pPr>
            <w:r>
              <w:rPr>
                <w:rFonts w:eastAsia="MS Mincho"/>
                <w:szCs w:val="16"/>
                <w:u w:val="none"/>
                <w:lang w:val="en-US"/>
              </w:rPr>
              <w:t>Initial Draft</w:t>
            </w:r>
          </w:p>
        </w:tc>
        <w:tc>
          <w:tcPr>
            <w:tcW w:w="1276" w:type="dxa"/>
            <w:shd w:val="clear" w:color="auto" w:fill="auto"/>
            <w:tcMar>
              <w:top w:w="58" w:type="dxa"/>
              <w:left w:w="72" w:type="dxa"/>
              <w:bottom w:w="58" w:type="dxa"/>
              <w:right w:w="72" w:type="dxa"/>
            </w:tcMar>
          </w:tcPr>
          <w:p w14:paraId="7D6AB9AC" w14:textId="77777777" w:rsidR="000A7FE5" w:rsidRPr="005024DA" w:rsidRDefault="002B236E" w:rsidP="002D18B3">
            <w:pPr>
              <w:suppressAutoHyphens/>
              <w:spacing w:line="220" w:lineRule="exact"/>
              <w:jc w:val="center"/>
              <w:rPr>
                <w:rFonts w:eastAsia="MS Mincho"/>
                <w:szCs w:val="16"/>
                <w:u w:val="none"/>
                <w:lang w:val="en-US"/>
              </w:rPr>
            </w:pPr>
            <w:r>
              <w:rPr>
                <w:rFonts w:eastAsia="MS Mincho"/>
                <w:szCs w:val="16"/>
                <w:u w:val="none"/>
                <w:lang w:val="en-US"/>
              </w:rPr>
              <w:t>04/02/20</w:t>
            </w:r>
          </w:p>
        </w:tc>
        <w:tc>
          <w:tcPr>
            <w:tcW w:w="1826" w:type="dxa"/>
            <w:shd w:val="clear" w:color="auto" w:fill="auto"/>
            <w:tcMar>
              <w:top w:w="58" w:type="dxa"/>
              <w:left w:w="72" w:type="dxa"/>
              <w:bottom w:w="58" w:type="dxa"/>
              <w:right w:w="72" w:type="dxa"/>
            </w:tcMar>
          </w:tcPr>
          <w:p w14:paraId="0261E882" w14:textId="77777777" w:rsidR="000A7FE5" w:rsidRPr="005024DA" w:rsidRDefault="005416C1" w:rsidP="00814A07">
            <w:pPr>
              <w:suppressAutoHyphens/>
              <w:spacing w:line="220" w:lineRule="exact"/>
              <w:jc w:val="center"/>
              <w:rPr>
                <w:rFonts w:eastAsia="MS Mincho"/>
                <w:b/>
                <w:bCs/>
                <w:szCs w:val="16"/>
                <w:u w:val="none"/>
                <w:lang w:val="en-US"/>
              </w:rPr>
            </w:pPr>
            <w:r>
              <w:rPr>
                <w:rFonts w:eastAsia="MS Mincho"/>
                <w:b/>
                <w:bCs/>
                <w:szCs w:val="16"/>
                <w:u w:val="none"/>
                <w:lang w:val="en-US"/>
              </w:rPr>
              <w:t>Lakshmi Nair</w:t>
            </w:r>
          </w:p>
        </w:tc>
        <w:tc>
          <w:tcPr>
            <w:tcW w:w="3651" w:type="dxa"/>
            <w:shd w:val="clear" w:color="auto" w:fill="auto"/>
            <w:tcMar>
              <w:top w:w="58" w:type="dxa"/>
              <w:left w:w="72" w:type="dxa"/>
              <w:bottom w:w="58" w:type="dxa"/>
              <w:right w:w="72" w:type="dxa"/>
            </w:tcMar>
          </w:tcPr>
          <w:p w14:paraId="012181CC" w14:textId="77777777" w:rsidR="00366FD2" w:rsidRPr="005024DA" w:rsidRDefault="00814A07" w:rsidP="00053A41">
            <w:pPr>
              <w:suppressAutoHyphens/>
              <w:spacing w:line="220" w:lineRule="exact"/>
              <w:jc w:val="center"/>
              <w:rPr>
                <w:rFonts w:eastAsia="MS Mincho"/>
                <w:b/>
                <w:bCs/>
                <w:szCs w:val="16"/>
                <w:u w:val="none"/>
                <w:lang w:val="en-US"/>
              </w:rPr>
            </w:pPr>
            <w:r w:rsidRPr="005024DA">
              <w:rPr>
                <w:rFonts w:eastAsia="Arial"/>
                <w:szCs w:val="16"/>
                <w:u w:val="none"/>
              </w:rPr>
              <w:t>Initial draft for internal review</w:t>
            </w:r>
          </w:p>
        </w:tc>
      </w:tr>
      <w:tr w:rsidR="009A033C" w14:paraId="55BE3E6B" w14:textId="77777777" w:rsidTr="005024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shd w:val="clear" w:color="auto" w:fill="auto"/>
            <w:tcMar>
              <w:top w:w="58" w:type="dxa"/>
              <w:left w:w="72" w:type="dxa"/>
              <w:bottom w:w="58" w:type="dxa"/>
              <w:right w:w="72" w:type="dxa"/>
            </w:tcMar>
          </w:tcPr>
          <w:p w14:paraId="42BEF304" w14:textId="77777777" w:rsidR="009A033C" w:rsidRPr="005024DA" w:rsidRDefault="009A033C" w:rsidP="009A033C">
            <w:pPr>
              <w:suppressAutoHyphens/>
              <w:spacing w:line="220" w:lineRule="exact"/>
              <w:jc w:val="center"/>
              <w:rPr>
                <w:rFonts w:eastAsia="MS Mincho"/>
                <w:szCs w:val="16"/>
                <w:u w:val="none"/>
                <w:lang w:val="en-US"/>
              </w:rPr>
            </w:pPr>
            <w:r w:rsidRPr="005024DA">
              <w:rPr>
                <w:rFonts w:eastAsia="MS Mincho"/>
                <w:szCs w:val="16"/>
                <w:u w:val="none"/>
                <w:lang w:val="en-US"/>
              </w:rPr>
              <w:t>0.</w:t>
            </w:r>
            <w:r>
              <w:rPr>
                <w:rFonts w:eastAsia="MS Mincho"/>
                <w:szCs w:val="16"/>
                <w:u w:val="none"/>
                <w:lang w:val="en-US"/>
              </w:rPr>
              <w:t>2</w:t>
            </w:r>
          </w:p>
        </w:tc>
        <w:tc>
          <w:tcPr>
            <w:tcW w:w="1275" w:type="dxa"/>
            <w:shd w:val="clear" w:color="auto" w:fill="auto"/>
            <w:tcMar>
              <w:top w:w="58" w:type="dxa"/>
              <w:left w:w="72" w:type="dxa"/>
              <w:bottom w:w="58" w:type="dxa"/>
              <w:right w:w="72" w:type="dxa"/>
            </w:tcMar>
          </w:tcPr>
          <w:p w14:paraId="327DCA07" w14:textId="77777777" w:rsidR="009A033C" w:rsidRDefault="009A033C" w:rsidP="009A033C">
            <w:pPr>
              <w:suppressAutoHyphens/>
              <w:spacing w:line="220" w:lineRule="exact"/>
              <w:jc w:val="center"/>
              <w:rPr>
                <w:rFonts w:eastAsia="MS Mincho"/>
                <w:szCs w:val="16"/>
                <w:u w:val="none"/>
                <w:lang w:val="en-US"/>
              </w:rPr>
            </w:pPr>
            <w:r>
              <w:rPr>
                <w:rFonts w:eastAsia="MS Mincho"/>
                <w:szCs w:val="16"/>
                <w:u w:val="none"/>
                <w:lang w:val="en-US"/>
              </w:rPr>
              <w:t>Initial Draft</w:t>
            </w:r>
          </w:p>
        </w:tc>
        <w:tc>
          <w:tcPr>
            <w:tcW w:w="1276" w:type="dxa"/>
            <w:shd w:val="clear" w:color="auto" w:fill="auto"/>
            <w:tcMar>
              <w:top w:w="58" w:type="dxa"/>
              <w:left w:w="72" w:type="dxa"/>
              <w:bottom w:w="58" w:type="dxa"/>
              <w:right w:w="72" w:type="dxa"/>
            </w:tcMar>
          </w:tcPr>
          <w:p w14:paraId="1EBC45C3" w14:textId="77777777" w:rsidR="009A033C" w:rsidRDefault="009A033C" w:rsidP="009A033C">
            <w:pPr>
              <w:suppressAutoHyphens/>
              <w:spacing w:line="220" w:lineRule="exact"/>
              <w:jc w:val="center"/>
              <w:rPr>
                <w:rFonts w:eastAsia="MS Mincho"/>
                <w:szCs w:val="16"/>
                <w:u w:val="none"/>
                <w:lang w:val="en-US"/>
              </w:rPr>
            </w:pPr>
            <w:r>
              <w:rPr>
                <w:rFonts w:eastAsia="MS Mincho"/>
                <w:szCs w:val="16"/>
                <w:u w:val="none"/>
                <w:lang w:val="en-US"/>
              </w:rPr>
              <w:t>26/02/20</w:t>
            </w:r>
          </w:p>
        </w:tc>
        <w:tc>
          <w:tcPr>
            <w:tcW w:w="1826" w:type="dxa"/>
            <w:shd w:val="clear" w:color="auto" w:fill="auto"/>
            <w:tcMar>
              <w:top w:w="58" w:type="dxa"/>
              <w:left w:w="72" w:type="dxa"/>
              <w:bottom w:w="58" w:type="dxa"/>
              <w:right w:w="72" w:type="dxa"/>
            </w:tcMar>
          </w:tcPr>
          <w:p w14:paraId="37CD0DCD" w14:textId="77777777" w:rsidR="009A033C" w:rsidRDefault="009A033C" w:rsidP="009A033C">
            <w:pPr>
              <w:suppressAutoHyphens/>
              <w:spacing w:line="220" w:lineRule="exact"/>
              <w:jc w:val="center"/>
              <w:rPr>
                <w:rFonts w:eastAsia="MS Mincho"/>
                <w:b/>
                <w:bCs/>
                <w:szCs w:val="16"/>
                <w:u w:val="none"/>
                <w:lang w:val="en-US"/>
              </w:rPr>
            </w:pPr>
            <w:r>
              <w:rPr>
                <w:rFonts w:eastAsia="MS Mincho"/>
                <w:b/>
                <w:bCs/>
                <w:szCs w:val="16"/>
                <w:u w:val="none"/>
                <w:lang w:val="en-US"/>
              </w:rPr>
              <w:t>Lakshmi Nair</w:t>
            </w:r>
          </w:p>
        </w:tc>
        <w:tc>
          <w:tcPr>
            <w:tcW w:w="3651" w:type="dxa"/>
            <w:shd w:val="clear" w:color="auto" w:fill="auto"/>
            <w:tcMar>
              <w:top w:w="58" w:type="dxa"/>
              <w:left w:w="72" w:type="dxa"/>
              <w:bottom w:w="58" w:type="dxa"/>
              <w:right w:w="72" w:type="dxa"/>
            </w:tcMar>
          </w:tcPr>
          <w:p w14:paraId="509741A5" w14:textId="77777777" w:rsidR="009A033C" w:rsidRPr="005024DA" w:rsidRDefault="004E04FC" w:rsidP="009A033C">
            <w:pPr>
              <w:suppressAutoHyphens/>
              <w:spacing w:line="220" w:lineRule="exact"/>
              <w:jc w:val="center"/>
              <w:rPr>
                <w:rFonts w:eastAsia="Arial"/>
                <w:szCs w:val="16"/>
                <w:u w:val="none"/>
              </w:rPr>
            </w:pPr>
            <w:r>
              <w:rPr>
                <w:rFonts w:eastAsia="Arial"/>
                <w:szCs w:val="16"/>
                <w:u w:val="none"/>
              </w:rPr>
              <w:t xml:space="preserve">Updated based on the </w:t>
            </w:r>
            <w:r w:rsidR="004D18DD">
              <w:rPr>
                <w:rFonts w:eastAsia="Arial"/>
                <w:szCs w:val="16"/>
                <w:u w:val="none"/>
              </w:rPr>
              <w:t xml:space="preserve">peer review comments </w:t>
            </w:r>
          </w:p>
        </w:tc>
      </w:tr>
      <w:tr w:rsidR="005416C1" w14:paraId="4EFD3817" w14:textId="77777777" w:rsidTr="005024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shd w:val="clear" w:color="auto" w:fill="auto"/>
            <w:tcMar>
              <w:top w:w="58" w:type="dxa"/>
              <w:left w:w="72" w:type="dxa"/>
              <w:bottom w:w="58" w:type="dxa"/>
              <w:right w:w="72" w:type="dxa"/>
            </w:tcMar>
          </w:tcPr>
          <w:p w14:paraId="7E6D62CA" w14:textId="77777777" w:rsidR="005416C1" w:rsidRPr="005024DA" w:rsidRDefault="005416C1" w:rsidP="00053A41">
            <w:pPr>
              <w:suppressAutoHyphens/>
              <w:spacing w:line="220" w:lineRule="exact"/>
              <w:jc w:val="center"/>
              <w:rPr>
                <w:rFonts w:eastAsia="MS Mincho"/>
                <w:szCs w:val="16"/>
                <w:u w:val="none"/>
                <w:lang w:val="en-US"/>
              </w:rPr>
            </w:pPr>
            <w:r>
              <w:rPr>
                <w:rFonts w:eastAsia="MS Mincho"/>
                <w:szCs w:val="16"/>
                <w:u w:val="none"/>
                <w:lang w:val="en-US"/>
              </w:rPr>
              <w:t>0.3</w:t>
            </w:r>
          </w:p>
        </w:tc>
        <w:tc>
          <w:tcPr>
            <w:tcW w:w="1275" w:type="dxa"/>
            <w:shd w:val="clear" w:color="auto" w:fill="auto"/>
            <w:tcMar>
              <w:top w:w="58" w:type="dxa"/>
              <w:left w:w="72" w:type="dxa"/>
              <w:bottom w:w="58" w:type="dxa"/>
              <w:right w:w="72" w:type="dxa"/>
            </w:tcMar>
          </w:tcPr>
          <w:p w14:paraId="4573CA01" w14:textId="77777777" w:rsidR="005416C1" w:rsidRDefault="005416C1" w:rsidP="00053A41">
            <w:pPr>
              <w:suppressAutoHyphens/>
              <w:spacing w:line="220" w:lineRule="exact"/>
              <w:jc w:val="center"/>
              <w:rPr>
                <w:rFonts w:eastAsia="MS Mincho"/>
                <w:szCs w:val="16"/>
                <w:u w:val="none"/>
                <w:lang w:val="en-US"/>
              </w:rPr>
            </w:pPr>
            <w:r>
              <w:rPr>
                <w:rFonts w:eastAsia="MS Mincho"/>
                <w:szCs w:val="16"/>
                <w:u w:val="none"/>
                <w:lang w:val="en-US"/>
              </w:rPr>
              <w:t>Revised document</w:t>
            </w:r>
          </w:p>
        </w:tc>
        <w:tc>
          <w:tcPr>
            <w:tcW w:w="1276" w:type="dxa"/>
            <w:shd w:val="clear" w:color="auto" w:fill="auto"/>
            <w:tcMar>
              <w:top w:w="58" w:type="dxa"/>
              <w:left w:w="72" w:type="dxa"/>
              <w:bottom w:w="58" w:type="dxa"/>
              <w:right w:w="72" w:type="dxa"/>
            </w:tcMar>
          </w:tcPr>
          <w:p w14:paraId="0619747D" w14:textId="77777777" w:rsidR="005416C1" w:rsidRDefault="005416C1" w:rsidP="002D18B3">
            <w:pPr>
              <w:suppressAutoHyphens/>
              <w:spacing w:line="220" w:lineRule="exact"/>
              <w:jc w:val="center"/>
              <w:rPr>
                <w:rFonts w:eastAsia="MS Mincho"/>
                <w:szCs w:val="16"/>
                <w:u w:val="none"/>
                <w:lang w:val="en-US"/>
              </w:rPr>
            </w:pPr>
            <w:r>
              <w:rPr>
                <w:rFonts w:eastAsia="MS Mincho"/>
                <w:szCs w:val="16"/>
                <w:u w:val="none"/>
                <w:lang w:val="en-US"/>
              </w:rPr>
              <w:t>28/02/20</w:t>
            </w:r>
          </w:p>
        </w:tc>
        <w:tc>
          <w:tcPr>
            <w:tcW w:w="1826" w:type="dxa"/>
            <w:shd w:val="clear" w:color="auto" w:fill="auto"/>
            <w:tcMar>
              <w:top w:w="58" w:type="dxa"/>
              <w:left w:w="72" w:type="dxa"/>
              <w:bottom w:w="58" w:type="dxa"/>
              <w:right w:w="72" w:type="dxa"/>
            </w:tcMar>
          </w:tcPr>
          <w:p w14:paraId="19969702" w14:textId="77777777" w:rsidR="005416C1" w:rsidRDefault="005416C1" w:rsidP="00814A07">
            <w:pPr>
              <w:suppressAutoHyphens/>
              <w:spacing w:line="220" w:lineRule="exact"/>
              <w:jc w:val="center"/>
              <w:rPr>
                <w:rFonts w:eastAsia="MS Mincho"/>
                <w:b/>
                <w:bCs/>
                <w:szCs w:val="16"/>
                <w:u w:val="none"/>
                <w:lang w:val="en-US"/>
              </w:rPr>
            </w:pPr>
            <w:r>
              <w:rPr>
                <w:rFonts w:eastAsia="MS Mincho"/>
                <w:b/>
                <w:bCs/>
                <w:szCs w:val="16"/>
                <w:u w:val="none"/>
                <w:lang w:val="en-US"/>
              </w:rPr>
              <w:t>Lakshmi Nair</w:t>
            </w:r>
          </w:p>
        </w:tc>
        <w:tc>
          <w:tcPr>
            <w:tcW w:w="3651" w:type="dxa"/>
            <w:shd w:val="clear" w:color="auto" w:fill="auto"/>
            <w:tcMar>
              <w:top w:w="58" w:type="dxa"/>
              <w:left w:w="72" w:type="dxa"/>
              <w:bottom w:w="58" w:type="dxa"/>
              <w:right w:w="72" w:type="dxa"/>
            </w:tcMar>
          </w:tcPr>
          <w:p w14:paraId="412BF906" w14:textId="77777777" w:rsidR="005416C1" w:rsidRPr="005024DA" w:rsidRDefault="004E04FC" w:rsidP="00053A41">
            <w:pPr>
              <w:suppressAutoHyphens/>
              <w:spacing w:line="220" w:lineRule="exact"/>
              <w:jc w:val="center"/>
              <w:rPr>
                <w:rFonts w:eastAsia="Arial"/>
                <w:szCs w:val="16"/>
                <w:u w:val="none"/>
              </w:rPr>
            </w:pPr>
            <w:r>
              <w:rPr>
                <w:rFonts w:eastAsia="Arial"/>
                <w:szCs w:val="16"/>
                <w:u w:val="none"/>
              </w:rPr>
              <w:t>Updated b</w:t>
            </w:r>
            <w:r w:rsidR="005416C1">
              <w:rPr>
                <w:rFonts w:eastAsia="Arial"/>
                <w:szCs w:val="16"/>
                <w:u w:val="none"/>
              </w:rPr>
              <w:t xml:space="preserve">ased on the </w:t>
            </w:r>
            <w:r>
              <w:rPr>
                <w:rFonts w:eastAsia="Arial"/>
                <w:szCs w:val="16"/>
                <w:u w:val="none"/>
              </w:rPr>
              <w:t xml:space="preserve">internal </w:t>
            </w:r>
            <w:r w:rsidR="005416C1">
              <w:rPr>
                <w:rFonts w:eastAsia="Arial"/>
                <w:szCs w:val="16"/>
                <w:u w:val="none"/>
              </w:rPr>
              <w:t xml:space="preserve">review comments </w:t>
            </w:r>
          </w:p>
        </w:tc>
      </w:tr>
      <w:tr w:rsidR="00FD4EF2" w14:paraId="5B8D0C11" w14:textId="77777777" w:rsidTr="005024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shd w:val="clear" w:color="auto" w:fill="auto"/>
            <w:tcMar>
              <w:top w:w="58" w:type="dxa"/>
              <w:left w:w="72" w:type="dxa"/>
              <w:bottom w:w="58" w:type="dxa"/>
              <w:right w:w="72" w:type="dxa"/>
            </w:tcMar>
          </w:tcPr>
          <w:p w14:paraId="635DAD2F" w14:textId="77777777" w:rsidR="00FD4EF2" w:rsidRDefault="00FD4EF2" w:rsidP="00053A41">
            <w:pPr>
              <w:suppressAutoHyphens/>
              <w:spacing w:line="220" w:lineRule="exact"/>
              <w:jc w:val="center"/>
              <w:rPr>
                <w:rFonts w:eastAsia="MS Mincho"/>
                <w:szCs w:val="16"/>
                <w:u w:val="none"/>
                <w:lang w:val="en-US"/>
              </w:rPr>
            </w:pPr>
            <w:r>
              <w:rPr>
                <w:rFonts w:eastAsia="MS Mincho"/>
                <w:szCs w:val="16"/>
                <w:u w:val="none"/>
                <w:lang w:val="en-US"/>
              </w:rPr>
              <w:t>0.4</w:t>
            </w:r>
          </w:p>
        </w:tc>
        <w:tc>
          <w:tcPr>
            <w:tcW w:w="1275" w:type="dxa"/>
            <w:shd w:val="clear" w:color="auto" w:fill="auto"/>
            <w:tcMar>
              <w:top w:w="58" w:type="dxa"/>
              <w:left w:w="72" w:type="dxa"/>
              <w:bottom w:w="58" w:type="dxa"/>
              <w:right w:w="72" w:type="dxa"/>
            </w:tcMar>
          </w:tcPr>
          <w:p w14:paraId="1BC9D452" w14:textId="77777777" w:rsidR="00FD4EF2" w:rsidRDefault="00FD4EF2" w:rsidP="00053A41">
            <w:pPr>
              <w:suppressAutoHyphens/>
              <w:spacing w:line="220" w:lineRule="exact"/>
              <w:jc w:val="center"/>
              <w:rPr>
                <w:rFonts w:eastAsia="MS Mincho"/>
                <w:szCs w:val="16"/>
                <w:u w:val="none"/>
                <w:lang w:val="en-US"/>
              </w:rPr>
            </w:pPr>
            <w:r>
              <w:rPr>
                <w:rFonts w:eastAsia="MS Mincho"/>
                <w:szCs w:val="16"/>
                <w:u w:val="none"/>
                <w:lang w:val="en-US"/>
              </w:rPr>
              <w:t>Revised document</w:t>
            </w:r>
          </w:p>
        </w:tc>
        <w:tc>
          <w:tcPr>
            <w:tcW w:w="1276" w:type="dxa"/>
            <w:shd w:val="clear" w:color="auto" w:fill="auto"/>
            <w:tcMar>
              <w:top w:w="58" w:type="dxa"/>
              <w:left w:w="72" w:type="dxa"/>
              <w:bottom w:w="58" w:type="dxa"/>
              <w:right w:w="72" w:type="dxa"/>
            </w:tcMar>
          </w:tcPr>
          <w:p w14:paraId="28E30503" w14:textId="77777777" w:rsidR="00FD4EF2" w:rsidRDefault="00FD4EF2" w:rsidP="002D18B3">
            <w:pPr>
              <w:suppressAutoHyphens/>
              <w:spacing w:line="220" w:lineRule="exact"/>
              <w:jc w:val="center"/>
              <w:rPr>
                <w:rFonts w:eastAsia="MS Mincho"/>
                <w:szCs w:val="16"/>
                <w:u w:val="none"/>
                <w:lang w:val="en-US"/>
              </w:rPr>
            </w:pPr>
            <w:r>
              <w:rPr>
                <w:rFonts w:eastAsia="MS Mincho"/>
                <w:szCs w:val="16"/>
                <w:u w:val="none"/>
                <w:lang w:val="en-US"/>
              </w:rPr>
              <w:t>03/03/20</w:t>
            </w:r>
          </w:p>
        </w:tc>
        <w:tc>
          <w:tcPr>
            <w:tcW w:w="1826" w:type="dxa"/>
            <w:shd w:val="clear" w:color="auto" w:fill="auto"/>
            <w:tcMar>
              <w:top w:w="58" w:type="dxa"/>
              <w:left w:w="72" w:type="dxa"/>
              <w:bottom w:w="58" w:type="dxa"/>
              <w:right w:w="72" w:type="dxa"/>
            </w:tcMar>
          </w:tcPr>
          <w:p w14:paraId="284418E9" w14:textId="77777777" w:rsidR="00FD4EF2" w:rsidRDefault="00FD4EF2" w:rsidP="00814A07">
            <w:pPr>
              <w:suppressAutoHyphens/>
              <w:spacing w:line="220" w:lineRule="exact"/>
              <w:jc w:val="center"/>
              <w:rPr>
                <w:rFonts w:eastAsia="MS Mincho"/>
                <w:b/>
                <w:bCs/>
                <w:szCs w:val="16"/>
                <w:u w:val="none"/>
                <w:lang w:val="en-US"/>
              </w:rPr>
            </w:pPr>
            <w:r>
              <w:rPr>
                <w:rFonts w:eastAsia="MS Mincho"/>
                <w:b/>
                <w:bCs/>
                <w:szCs w:val="16"/>
                <w:u w:val="none"/>
                <w:lang w:val="en-US"/>
              </w:rPr>
              <w:t>Aiswarya Raja</w:t>
            </w:r>
          </w:p>
        </w:tc>
        <w:tc>
          <w:tcPr>
            <w:tcW w:w="3651" w:type="dxa"/>
            <w:shd w:val="clear" w:color="auto" w:fill="auto"/>
            <w:tcMar>
              <w:top w:w="58" w:type="dxa"/>
              <w:left w:w="72" w:type="dxa"/>
              <w:bottom w:w="58" w:type="dxa"/>
              <w:right w:w="72" w:type="dxa"/>
            </w:tcMar>
          </w:tcPr>
          <w:p w14:paraId="577C6DCC" w14:textId="77777777" w:rsidR="00FD4EF2" w:rsidRDefault="004E04FC" w:rsidP="00053A41">
            <w:pPr>
              <w:suppressAutoHyphens/>
              <w:spacing w:line="220" w:lineRule="exact"/>
              <w:jc w:val="center"/>
              <w:rPr>
                <w:rFonts w:eastAsia="Arial"/>
                <w:szCs w:val="16"/>
                <w:u w:val="none"/>
              </w:rPr>
            </w:pPr>
            <w:r>
              <w:rPr>
                <w:rFonts w:eastAsia="Arial"/>
                <w:szCs w:val="16"/>
                <w:u w:val="none"/>
              </w:rPr>
              <w:t xml:space="preserve">Updated based on the </w:t>
            </w:r>
            <w:r w:rsidR="00FD4EF2">
              <w:rPr>
                <w:rFonts w:eastAsia="Arial"/>
                <w:szCs w:val="16"/>
                <w:u w:val="none"/>
              </w:rPr>
              <w:t>comments from Ajaz</w:t>
            </w:r>
          </w:p>
        </w:tc>
      </w:tr>
      <w:tr w:rsidR="00BF4271" w14:paraId="13960278" w14:textId="77777777" w:rsidTr="005024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shd w:val="clear" w:color="auto" w:fill="auto"/>
            <w:tcMar>
              <w:top w:w="58" w:type="dxa"/>
              <w:left w:w="72" w:type="dxa"/>
              <w:bottom w:w="58" w:type="dxa"/>
              <w:right w:w="72" w:type="dxa"/>
            </w:tcMar>
          </w:tcPr>
          <w:p w14:paraId="4D14C3AA" w14:textId="77777777" w:rsidR="00BF4271" w:rsidRDefault="00BF4271" w:rsidP="00BF4271">
            <w:pPr>
              <w:suppressAutoHyphens/>
              <w:spacing w:line="220" w:lineRule="exact"/>
              <w:jc w:val="center"/>
              <w:rPr>
                <w:rFonts w:eastAsia="MS Mincho"/>
                <w:szCs w:val="16"/>
                <w:u w:val="none"/>
                <w:lang w:val="en-US"/>
              </w:rPr>
            </w:pPr>
            <w:r>
              <w:rPr>
                <w:rFonts w:eastAsia="MS Mincho"/>
                <w:szCs w:val="16"/>
                <w:u w:val="none"/>
                <w:lang w:val="en-US"/>
              </w:rPr>
              <w:t>0.5</w:t>
            </w:r>
          </w:p>
        </w:tc>
        <w:tc>
          <w:tcPr>
            <w:tcW w:w="1275" w:type="dxa"/>
            <w:shd w:val="clear" w:color="auto" w:fill="auto"/>
            <w:tcMar>
              <w:top w:w="58" w:type="dxa"/>
              <w:left w:w="72" w:type="dxa"/>
              <w:bottom w:w="58" w:type="dxa"/>
              <w:right w:w="72" w:type="dxa"/>
            </w:tcMar>
          </w:tcPr>
          <w:p w14:paraId="30A32248" w14:textId="77777777" w:rsidR="00BF4271" w:rsidRDefault="00BF4271" w:rsidP="00BF4271">
            <w:pPr>
              <w:suppressAutoHyphens/>
              <w:spacing w:line="220" w:lineRule="exact"/>
              <w:jc w:val="center"/>
              <w:rPr>
                <w:rFonts w:eastAsia="MS Mincho"/>
                <w:szCs w:val="16"/>
                <w:u w:val="none"/>
                <w:lang w:val="en-US"/>
              </w:rPr>
            </w:pPr>
            <w:r>
              <w:rPr>
                <w:rFonts w:eastAsia="MS Mincho"/>
                <w:szCs w:val="16"/>
                <w:u w:val="none"/>
                <w:lang w:val="en-US"/>
              </w:rPr>
              <w:t>Revised document</w:t>
            </w:r>
          </w:p>
        </w:tc>
        <w:tc>
          <w:tcPr>
            <w:tcW w:w="1276" w:type="dxa"/>
            <w:shd w:val="clear" w:color="auto" w:fill="auto"/>
            <w:tcMar>
              <w:top w:w="58" w:type="dxa"/>
              <w:left w:w="72" w:type="dxa"/>
              <w:bottom w:w="58" w:type="dxa"/>
              <w:right w:w="72" w:type="dxa"/>
            </w:tcMar>
          </w:tcPr>
          <w:p w14:paraId="7D66EF9B" w14:textId="77777777" w:rsidR="00BF4271" w:rsidRDefault="00BF4271" w:rsidP="00BF4271">
            <w:pPr>
              <w:suppressAutoHyphens/>
              <w:spacing w:line="220" w:lineRule="exact"/>
              <w:jc w:val="center"/>
              <w:rPr>
                <w:rFonts w:eastAsia="MS Mincho"/>
                <w:szCs w:val="16"/>
                <w:u w:val="none"/>
                <w:lang w:val="en-US"/>
              </w:rPr>
            </w:pPr>
            <w:r>
              <w:rPr>
                <w:rFonts w:eastAsia="MS Mincho"/>
                <w:szCs w:val="16"/>
                <w:u w:val="none"/>
                <w:lang w:val="en-US"/>
              </w:rPr>
              <w:t>03/03/20</w:t>
            </w:r>
          </w:p>
        </w:tc>
        <w:tc>
          <w:tcPr>
            <w:tcW w:w="1826" w:type="dxa"/>
            <w:shd w:val="clear" w:color="auto" w:fill="auto"/>
            <w:tcMar>
              <w:top w:w="58" w:type="dxa"/>
              <w:left w:w="72" w:type="dxa"/>
              <w:bottom w:w="58" w:type="dxa"/>
              <w:right w:w="72" w:type="dxa"/>
            </w:tcMar>
          </w:tcPr>
          <w:p w14:paraId="71030A23" w14:textId="77777777" w:rsidR="00BF4271" w:rsidRDefault="00BF4271" w:rsidP="00BF4271">
            <w:pPr>
              <w:suppressAutoHyphens/>
              <w:spacing w:line="220" w:lineRule="exact"/>
              <w:jc w:val="center"/>
              <w:rPr>
                <w:rFonts w:eastAsia="MS Mincho"/>
                <w:b/>
                <w:bCs/>
                <w:szCs w:val="16"/>
                <w:u w:val="none"/>
                <w:lang w:val="en-US"/>
              </w:rPr>
            </w:pPr>
            <w:r>
              <w:rPr>
                <w:rFonts w:eastAsia="MS Mincho"/>
                <w:b/>
                <w:bCs/>
                <w:szCs w:val="16"/>
                <w:u w:val="none"/>
                <w:lang w:val="en-US"/>
              </w:rPr>
              <w:t>Aiswarya Raja</w:t>
            </w:r>
          </w:p>
        </w:tc>
        <w:tc>
          <w:tcPr>
            <w:tcW w:w="3651" w:type="dxa"/>
            <w:shd w:val="clear" w:color="auto" w:fill="auto"/>
            <w:tcMar>
              <w:top w:w="58" w:type="dxa"/>
              <w:left w:w="72" w:type="dxa"/>
              <w:bottom w:w="58" w:type="dxa"/>
              <w:right w:w="72" w:type="dxa"/>
            </w:tcMar>
          </w:tcPr>
          <w:p w14:paraId="1CA8D23C" w14:textId="77777777" w:rsidR="00BF4271" w:rsidRDefault="004E04FC" w:rsidP="00BF4271">
            <w:pPr>
              <w:suppressAutoHyphens/>
              <w:spacing w:line="220" w:lineRule="exact"/>
              <w:jc w:val="center"/>
              <w:rPr>
                <w:rFonts w:eastAsia="Arial"/>
                <w:szCs w:val="16"/>
                <w:u w:val="none"/>
              </w:rPr>
            </w:pPr>
            <w:r>
              <w:rPr>
                <w:rFonts w:eastAsia="Arial"/>
                <w:szCs w:val="16"/>
                <w:u w:val="none"/>
              </w:rPr>
              <w:t xml:space="preserve">Updated based on the </w:t>
            </w:r>
            <w:r w:rsidR="00E10A9F">
              <w:rPr>
                <w:rFonts w:eastAsia="Arial"/>
                <w:szCs w:val="16"/>
                <w:u w:val="none"/>
              </w:rPr>
              <w:t xml:space="preserve">comments from </w:t>
            </w:r>
            <w:r w:rsidR="00BF4271">
              <w:rPr>
                <w:rFonts w:eastAsia="Arial"/>
                <w:szCs w:val="16"/>
                <w:u w:val="none"/>
              </w:rPr>
              <w:t>Sarah</w:t>
            </w:r>
          </w:p>
        </w:tc>
      </w:tr>
      <w:tr w:rsidR="00E95BA9" w14:paraId="7013D11C" w14:textId="77777777" w:rsidTr="005024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shd w:val="clear" w:color="auto" w:fill="auto"/>
            <w:tcMar>
              <w:top w:w="58" w:type="dxa"/>
              <w:left w:w="72" w:type="dxa"/>
              <w:bottom w:w="58" w:type="dxa"/>
              <w:right w:w="72" w:type="dxa"/>
            </w:tcMar>
          </w:tcPr>
          <w:p w14:paraId="7CE971AF" w14:textId="77777777" w:rsidR="00E95BA9" w:rsidRDefault="00E95BA9" w:rsidP="00E95BA9">
            <w:pPr>
              <w:suppressAutoHyphens/>
              <w:spacing w:line="220" w:lineRule="exact"/>
              <w:jc w:val="center"/>
              <w:rPr>
                <w:rFonts w:eastAsia="MS Mincho"/>
                <w:szCs w:val="16"/>
                <w:u w:val="none"/>
                <w:lang w:val="en-US"/>
              </w:rPr>
            </w:pPr>
            <w:r>
              <w:rPr>
                <w:rFonts w:eastAsia="MS Mincho"/>
                <w:szCs w:val="16"/>
                <w:u w:val="none"/>
                <w:lang w:val="en-US"/>
              </w:rPr>
              <w:t>0.6</w:t>
            </w:r>
          </w:p>
        </w:tc>
        <w:tc>
          <w:tcPr>
            <w:tcW w:w="1275" w:type="dxa"/>
            <w:shd w:val="clear" w:color="auto" w:fill="auto"/>
            <w:tcMar>
              <w:top w:w="58" w:type="dxa"/>
              <w:left w:w="72" w:type="dxa"/>
              <w:bottom w:w="58" w:type="dxa"/>
              <w:right w:w="72" w:type="dxa"/>
            </w:tcMar>
          </w:tcPr>
          <w:p w14:paraId="22BB3A57" w14:textId="77777777" w:rsidR="00E95BA9" w:rsidRDefault="00E95BA9" w:rsidP="00E95BA9">
            <w:pPr>
              <w:suppressAutoHyphens/>
              <w:spacing w:line="220" w:lineRule="exact"/>
              <w:jc w:val="center"/>
              <w:rPr>
                <w:rFonts w:eastAsia="MS Mincho"/>
                <w:szCs w:val="16"/>
                <w:u w:val="none"/>
                <w:lang w:val="en-US"/>
              </w:rPr>
            </w:pPr>
            <w:r>
              <w:rPr>
                <w:rFonts w:eastAsia="MS Mincho"/>
                <w:szCs w:val="16"/>
                <w:u w:val="none"/>
                <w:lang w:val="en-US"/>
              </w:rPr>
              <w:t>Revised document</w:t>
            </w:r>
          </w:p>
        </w:tc>
        <w:tc>
          <w:tcPr>
            <w:tcW w:w="1276" w:type="dxa"/>
            <w:shd w:val="clear" w:color="auto" w:fill="auto"/>
            <w:tcMar>
              <w:top w:w="58" w:type="dxa"/>
              <w:left w:w="72" w:type="dxa"/>
              <w:bottom w:w="58" w:type="dxa"/>
              <w:right w:w="72" w:type="dxa"/>
            </w:tcMar>
          </w:tcPr>
          <w:p w14:paraId="03B9E783" w14:textId="77777777" w:rsidR="00E95BA9" w:rsidRDefault="00E95BA9" w:rsidP="00E95BA9">
            <w:pPr>
              <w:suppressAutoHyphens/>
              <w:spacing w:line="220" w:lineRule="exact"/>
              <w:jc w:val="center"/>
              <w:rPr>
                <w:rFonts w:eastAsia="MS Mincho"/>
                <w:szCs w:val="16"/>
                <w:u w:val="none"/>
                <w:lang w:val="en-US"/>
              </w:rPr>
            </w:pPr>
            <w:r>
              <w:rPr>
                <w:rFonts w:eastAsia="MS Mincho"/>
                <w:szCs w:val="16"/>
                <w:u w:val="none"/>
                <w:lang w:val="en-US"/>
              </w:rPr>
              <w:t>05/03/20</w:t>
            </w:r>
          </w:p>
        </w:tc>
        <w:tc>
          <w:tcPr>
            <w:tcW w:w="1826" w:type="dxa"/>
            <w:shd w:val="clear" w:color="auto" w:fill="auto"/>
            <w:tcMar>
              <w:top w:w="58" w:type="dxa"/>
              <w:left w:w="72" w:type="dxa"/>
              <w:bottom w:w="58" w:type="dxa"/>
              <w:right w:w="72" w:type="dxa"/>
            </w:tcMar>
          </w:tcPr>
          <w:p w14:paraId="0DF34025" w14:textId="77777777" w:rsidR="00E95BA9" w:rsidRDefault="00E95BA9" w:rsidP="00E95BA9">
            <w:pPr>
              <w:suppressAutoHyphens/>
              <w:spacing w:line="220" w:lineRule="exact"/>
              <w:jc w:val="center"/>
              <w:rPr>
                <w:rFonts w:eastAsia="MS Mincho"/>
                <w:b/>
                <w:bCs/>
                <w:szCs w:val="16"/>
                <w:u w:val="none"/>
                <w:lang w:val="en-US"/>
              </w:rPr>
            </w:pPr>
            <w:r>
              <w:rPr>
                <w:rFonts w:eastAsia="MS Mincho"/>
                <w:b/>
                <w:bCs/>
                <w:szCs w:val="16"/>
                <w:u w:val="none"/>
                <w:lang w:val="en-US"/>
              </w:rPr>
              <w:t>Lakshmi Nair</w:t>
            </w:r>
          </w:p>
        </w:tc>
        <w:tc>
          <w:tcPr>
            <w:tcW w:w="3651" w:type="dxa"/>
            <w:shd w:val="clear" w:color="auto" w:fill="auto"/>
            <w:tcMar>
              <w:top w:w="58" w:type="dxa"/>
              <w:left w:w="72" w:type="dxa"/>
              <w:bottom w:w="58" w:type="dxa"/>
              <w:right w:w="72" w:type="dxa"/>
            </w:tcMar>
          </w:tcPr>
          <w:p w14:paraId="47F07DB8" w14:textId="77777777" w:rsidR="00E95BA9" w:rsidRDefault="00E95BA9" w:rsidP="00E95BA9">
            <w:pPr>
              <w:suppressAutoHyphens/>
              <w:spacing w:line="220" w:lineRule="exact"/>
              <w:jc w:val="center"/>
              <w:rPr>
                <w:rFonts w:eastAsia="Arial"/>
                <w:szCs w:val="16"/>
                <w:u w:val="none"/>
              </w:rPr>
            </w:pPr>
            <w:r>
              <w:rPr>
                <w:rFonts w:eastAsia="Arial"/>
                <w:szCs w:val="16"/>
                <w:u w:val="none"/>
              </w:rPr>
              <w:t>Updated based on the comments from Sarah</w:t>
            </w:r>
          </w:p>
        </w:tc>
      </w:tr>
      <w:tr w:rsidR="004E04FC" w14:paraId="65FB246E" w14:textId="77777777" w:rsidTr="004E04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34A1423" w14:textId="77777777" w:rsidR="004E04FC" w:rsidRDefault="00E95BA9" w:rsidP="00EA27A6">
            <w:pPr>
              <w:suppressAutoHyphens/>
              <w:spacing w:line="220" w:lineRule="exact"/>
              <w:jc w:val="center"/>
              <w:rPr>
                <w:rFonts w:eastAsia="MS Mincho"/>
                <w:szCs w:val="16"/>
                <w:u w:val="none"/>
                <w:lang w:val="en-US"/>
              </w:rPr>
            </w:pPr>
            <w:r>
              <w:rPr>
                <w:rFonts w:eastAsia="MS Mincho"/>
                <w:szCs w:val="16"/>
                <w:u w:val="none"/>
                <w:lang w:val="en-US"/>
              </w:rPr>
              <w:t>1.0</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BF34B06" w14:textId="77777777" w:rsidR="004E04FC" w:rsidRDefault="00E95BA9" w:rsidP="00EA27A6">
            <w:pPr>
              <w:suppressAutoHyphens/>
              <w:spacing w:line="220" w:lineRule="exact"/>
              <w:jc w:val="center"/>
              <w:rPr>
                <w:rFonts w:eastAsia="MS Mincho"/>
                <w:szCs w:val="16"/>
                <w:u w:val="none"/>
                <w:lang w:val="en-US"/>
              </w:rPr>
            </w:pPr>
            <w:r>
              <w:rPr>
                <w:rFonts w:eastAsia="MS Mincho"/>
                <w:szCs w:val="16"/>
                <w:u w:val="none"/>
                <w:lang w:val="en-US"/>
              </w:rPr>
              <w:t xml:space="preserve">Baseline </w:t>
            </w:r>
            <w:r w:rsidR="004E04FC">
              <w:rPr>
                <w:rFonts w:eastAsia="MS Mincho"/>
                <w:szCs w:val="16"/>
                <w:u w:val="none"/>
                <w:lang w:val="en-US"/>
              </w:rPr>
              <w:t>document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F91E386" w14:textId="77777777" w:rsidR="004E04FC" w:rsidRDefault="004E04FC" w:rsidP="00EA27A6">
            <w:pPr>
              <w:suppressAutoHyphens/>
              <w:spacing w:line="220" w:lineRule="exact"/>
              <w:jc w:val="center"/>
              <w:rPr>
                <w:rFonts w:eastAsia="MS Mincho"/>
                <w:szCs w:val="16"/>
                <w:u w:val="none"/>
                <w:lang w:val="en-US"/>
              </w:rPr>
            </w:pPr>
            <w:r>
              <w:rPr>
                <w:rFonts w:eastAsia="MS Mincho"/>
                <w:szCs w:val="16"/>
                <w:u w:val="none"/>
                <w:lang w:val="en-US"/>
              </w:rPr>
              <w:t>05/03/20</w:t>
            </w:r>
          </w:p>
        </w:tc>
        <w:tc>
          <w:tcPr>
            <w:tcW w:w="182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AD243F3" w14:textId="77777777" w:rsidR="004E04FC" w:rsidRDefault="004E04FC" w:rsidP="00EA27A6">
            <w:pPr>
              <w:suppressAutoHyphens/>
              <w:spacing w:line="220" w:lineRule="exact"/>
              <w:jc w:val="center"/>
              <w:rPr>
                <w:rFonts w:eastAsia="MS Mincho"/>
                <w:b/>
                <w:bCs/>
                <w:szCs w:val="16"/>
                <w:u w:val="none"/>
                <w:lang w:val="en-US"/>
              </w:rPr>
            </w:pPr>
            <w:r>
              <w:rPr>
                <w:rFonts w:eastAsia="MS Mincho"/>
                <w:b/>
                <w:bCs/>
                <w:szCs w:val="16"/>
                <w:u w:val="none"/>
                <w:lang w:val="en-US"/>
              </w:rPr>
              <w:t>Lakshmi Nair</w:t>
            </w:r>
          </w:p>
        </w:tc>
        <w:tc>
          <w:tcPr>
            <w:tcW w:w="365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F85AAEE" w14:textId="77777777" w:rsidR="004E04FC" w:rsidRDefault="004E04FC" w:rsidP="00EA27A6">
            <w:pPr>
              <w:suppressAutoHyphens/>
              <w:spacing w:line="220" w:lineRule="exact"/>
              <w:jc w:val="center"/>
              <w:rPr>
                <w:rFonts w:eastAsia="Arial"/>
                <w:szCs w:val="16"/>
                <w:u w:val="none"/>
              </w:rPr>
            </w:pPr>
          </w:p>
        </w:tc>
      </w:tr>
      <w:tr w:rsidR="00E95BA9" w14:paraId="5F25803A" w14:textId="77777777" w:rsidTr="004E04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EB18419" w14:textId="77777777" w:rsidR="00E95BA9" w:rsidRDefault="00E95BA9" w:rsidP="00E95BA9">
            <w:pPr>
              <w:suppressAutoHyphens/>
              <w:spacing w:line="220" w:lineRule="exact"/>
              <w:jc w:val="center"/>
              <w:rPr>
                <w:rFonts w:eastAsia="MS Mincho"/>
                <w:szCs w:val="16"/>
                <w:u w:val="none"/>
                <w:lang w:val="en-US"/>
              </w:rPr>
            </w:pPr>
            <w:r>
              <w:rPr>
                <w:rFonts w:eastAsia="MS Mincho"/>
                <w:szCs w:val="16"/>
                <w:u w:val="none"/>
                <w:lang w:val="en-US"/>
              </w:rPr>
              <w:t>1.1</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B25A1C1" w14:textId="77777777" w:rsidR="00E95BA9" w:rsidRDefault="00E95BA9" w:rsidP="00E95BA9">
            <w:pPr>
              <w:suppressAutoHyphens/>
              <w:spacing w:line="220" w:lineRule="exact"/>
              <w:jc w:val="center"/>
              <w:rPr>
                <w:rFonts w:eastAsia="MS Mincho"/>
                <w:szCs w:val="16"/>
                <w:u w:val="none"/>
                <w:lang w:val="en-US"/>
              </w:rPr>
            </w:pPr>
            <w:r>
              <w:rPr>
                <w:rFonts w:eastAsia="MS Mincho"/>
                <w:szCs w:val="16"/>
                <w:u w:val="none"/>
                <w:lang w:val="en-US"/>
              </w:rPr>
              <w:t>Revised document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5DBB2787" w14:textId="77777777" w:rsidR="00E95BA9" w:rsidRDefault="00E95BA9" w:rsidP="00E95BA9">
            <w:pPr>
              <w:suppressAutoHyphens/>
              <w:spacing w:line="220" w:lineRule="exact"/>
              <w:jc w:val="center"/>
              <w:rPr>
                <w:rFonts w:eastAsia="MS Mincho"/>
                <w:szCs w:val="16"/>
                <w:u w:val="none"/>
                <w:lang w:val="en-US"/>
              </w:rPr>
            </w:pPr>
            <w:r>
              <w:rPr>
                <w:rFonts w:eastAsia="MS Mincho"/>
                <w:szCs w:val="16"/>
                <w:u w:val="none"/>
                <w:lang w:val="en-US"/>
              </w:rPr>
              <w:t>06/03/20</w:t>
            </w:r>
          </w:p>
        </w:tc>
        <w:tc>
          <w:tcPr>
            <w:tcW w:w="182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FE84BA5" w14:textId="77777777" w:rsidR="00E95BA9" w:rsidRDefault="00E95BA9" w:rsidP="00E95BA9">
            <w:pPr>
              <w:suppressAutoHyphens/>
              <w:spacing w:line="220" w:lineRule="exact"/>
              <w:jc w:val="center"/>
              <w:rPr>
                <w:rFonts w:eastAsia="MS Mincho"/>
                <w:b/>
                <w:bCs/>
                <w:szCs w:val="16"/>
                <w:u w:val="none"/>
                <w:lang w:val="en-US"/>
              </w:rPr>
            </w:pPr>
            <w:r>
              <w:rPr>
                <w:rFonts w:eastAsia="MS Mincho"/>
                <w:b/>
                <w:bCs/>
                <w:szCs w:val="16"/>
                <w:u w:val="none"/>
                <w:lang w:val="en-US"/>
              </w:rPr>
              <w:t>Aiswarya Raja</w:t>
            </w:r>
          </w:p>
        </w:tc>
        <w:tc>
          <w:tcPr>
            <w:tcW w:w="365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DAADE78" w14:textId="77777777" w:rsidR="00E95BA9" w:rsidRDefault="00E95BA9" w:rsidP="00E95BA9">
            <w:pPr>
              <w:suppressAutoHyphens/>
              <w:spacing w:line="220" w:lineRule="exact"/>
              <w:jc w:val="center"/>
              <w:rPr>
                <w:rFonts w:eastAsia="Arial"/>
                <w:szCs w:val="16"/>
                <w:u w:val="none"/>
              </w:rPr>
            </w:pPr>
            <w:r>
              <w:rPr>
                <w:rFonts w:eastAsia="Arial"/>
                <w:szCs w:val="16"/>
                <w:u w:val="none"/>
              </w:rPr>
              <w:t>Updated based on the comments from Phil Wood and Peter Ganley</w:t>
            </w:r>
          </w:p>
        </w:tc>
      </w:tr>
      <w:tr w:rsidR="002778AC" w14:paraId="44A14FF8" w14:textId="77777777" w:rsidTr="004E04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CB51AB8" w14:textId="77777777" w:rsidR="002778AC" w:rsidRDefault="002778AC" w:rsidP="002778AC">
            <w:pPr>
              <w:suppressAutoHyphens/>
              <w:spacing w:line="220" w:lineRule="exact"/>
              <w:jc w:val="center"/>
              <w:rPr>
                <w:rFonts w:eastAsia="MS Mincho"/>
                <w:szCs w:val="16"/>
                <w:u w:val="none"/>
                <w:lang w:val="en-US"/>
              </w:rPr>
            </w:pPr>
            <w:r>
              <w:rPr>
                <w:rFonts w:eastAsia="MS Mincho"/>
                <w:szCs w:val="16"/>
                <w:u w:val="none"/>
                <w:lang w:val="en-US"/>
              </w:rPr>
              <w:t>1.2</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ACEE308" w14:textId="77777777" w:rsidR="002778AC" w:rsidRDefault="002778AC" w:rsidP="002778AC">
            <w:pPr>
              <w:suppressAutoHyphens/>
              <w:spacing w:line="220" w:lineRule="exact"/>
              <w:jc w:val="center"/>
              <w:rPr>
                <w:rFonts w:eastAsia="MS Mincho"/>
                <w:szCs w:val="16"/>
                <w:u w:val="none"/>
                <w:lang w:val="en-US"/>
              </w:rPr>
            </w:pPr>
            <w:r>
              <w:rPr>
                <w:rFonts w:eastAsia="MS Mincho"/>
                <w:szCs w:val="16"/>
                <w:u w:val="none"/>
                <w:lang w:val="en-US"/>
              </w:rPr>
              <w:t>Revised document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DE869BF" w14:textId="77777777" w:rsidR="002778AC" w:rsidRDefault="002778AC" w:rsidP="002778AC">
            <w:pPr>
              <w:suppressAutoHyphens/>
              <w:spacing w:line="220" w:lineRule="exact"/>
              <w:jc w:val="center"/>
              <w:rPr>
                <w:rFonts w:eastAsia="MS Mincho"/>
                <w:szCs w:val="16"/>
                <w:u w:val="none"/>
                <w:lang w:val="en-US"/>
              </w:rPr>
            </w:pPr>
            <w:r>
              <w:rPr>
                <w:rFonts w:eastAsia="MS Mincho"/>
                <w:szCs w:val="16"/>
                <w:u w:val="none"/>
                <w:lang w:val="en-US"/>
              </w:rPr>
              <w:t>10/03/20</w:t>
            </w:r>
          </w:p>
        </w:tc>
        <w:tc>
          <w:tcPr>
            <w:tcW w:w="182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82D94F0" w14:textId="77777777" w:rsidR="002778AC" w:rsidRDefault="002778AC" w:rsidP="002778AC">
            <w:pPr>
              <w:suppressAutoHyphens/>
              <w:spacing w:line="220" w:lineRule="exact"/>
              <w:jc w:val="center"/>
              <w:rPr>
                <w:rFonts w:eastAsia="MS Mincho"/>
                <w:b/>
                <w:bCs/>
                <w:szCs w:val="16"/>
                <w:u w:val="none"/>
                <w:lang w:val="en-US"/>
              </w:rPr>
            </w:pPr>
            <w:r>
              <w:rPr>
                <w:rFonts w:eastAsia="MS Mincho"/>
                <w:b/>
                <w:bCs/>
                <w:szCs w:val="16"/>
                <w:u w:val="none"/>
                <w:lang w:val="en-US"/>
              </w:rPr>
              <w:t>Rajeswary R</w:t>
            </w:r>
          </w:p>
        </w:tc>
        <w:tc>
          <w:tcPr>
            <w:tcW w:w="365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7B778C8" w14:textId="77777777" w:rsidR="002778AC" w:rsidRDefault="002778AC" w:rsidP="002778AC">
            <w:pPr>
              <w:suppressAutoHyphens/>
              <w:spacing w:line="220" w:lineRule="exact"/>
              <w:jc w:val="center"/>
              <w:rPr>
                <w:rFonts w:eastAsia="Arial"/>
                <w:szCs w:val="16"/>
                <w:u w:val="none"/>
              </w:rPr>
            </w:pPr>
            <w:r>
              <w:rPr>
                <w:rFonts w:eastAsia="Arial"/>
                <w:szCs w:val="16"/>
                <w:u w:val="none"/>
              </w:rPr>
              <w:t xml:space="preserve">Updated the link to Requirement document </w:t>
            </w:r>
          </w:p>
        </w:tc>
      </w:tr>
      <w:tr w:rsidR="007A77DF" w14:paraId="0EA34123" w14:textId="77777777" w:rsidTr="004E04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468736D" w14:textId="64A595CF" w:rsidR="007A77DF" w:rsidRDefault="007A77DF" w:rsidP="007A77DF">
            <w:pPr>
              <w:suppressAutoHyphens/>
              <w:spacing w:line="220" w:lineRule="exact"/>
              <w:jc w:val="center"/>
              <w:rPr>
                <w:rFonts w:eastAsia="MS Mincho"/>
                <w:szCs w:val="16"/>
                <w:u w:val="none"/>
                <w:lang w:val="en-US"/>
              </w:rPr>
            </w:pPr>
            <w:r>
              <w:rPr>
                <w:rFonts w:eastAsia="MS Mincho"/>
                <w:szCs w:val="16"/>
                <w:u w:val="none"/>
                <w:lang w:val="en-US"/>
              </w:rPr>
              <w:t>1.3</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620D420" w14:textId="77BDF7DD" w:rsidR="007A77DF" w:rsidRDefault="007A77DF" w:rsidP="007A77DF">
            <w:pPr>
              <w:suppressAutoHyphens/>
              <w:spacing w:line="220" w:lineRule="exact"/>
              <w:jc w:val="center"/>
              <w:rPr>
                <w:rFonts w:eastAsia="MS Mincho"/>
                <w:szCs w:val="16"/>
                <w:u w:val="none"/>
                <w:lang w:val="en-US"/>
              </w:rPr>
            </w:pPr>
            <w:r>
              <w:rPr>
                <w:rFonts w:eastAsia="MS Mincho"/>
                <w:szCs w:val="16"/>
                <w:u w:val="none"/>
                <w:lang w:val="en-US"/>
              </w:rPr>
              <w:t>Revised document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4767397" w14:textId="09401AFC" w:rsidR="007A77DF" w:rsidRDefault="007A77DF" w:rsidP="007A77DF">
            <w:pPr>
              <w:suppressAutoHyphens/>
              <w:spacing w:line="220" w:lineRule="exact"/>
              <w:jc w:val="center"/>
              <w:rPr>
                <w:rFonts w:eastAsia="MS Mincho"/>
                <w:szCs w:val="16"/>
                <w:u w:val="none"/>
                <w:lang w:val="en-US"/>
              </w:rPr>
            </w:pPr>
            <w:r>
              <w:rPr>
                <w:rFonts w:eastAsia="MS Mincho"/>
                <w:szCs w:val="16"/>
                <w:u w:val="none"/>
                <w:lang w:val="en-US"/>
              </w:rPr>
              <w:t>10/03/20</w:t>
            </w:r>
          </w:p>
        </w:tc>
        <w:tc>
          <w:tcPr>
            <w:tcW w:w="182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F3D48E3" w14:textId="5E60B2F8" w:rsidR="007A77DF" w:rsidRDefault="007A77DF" w:rsidP="007A77DF">
            <w:pPr>
              <w:suppressAutoHyphens/>
              <w:spacing w:line="220" w:lineRule="exact"/>
              <w:jc w:val="center"/>
              <w:rPr>
                <w:rFonts w:eastAsia="MS Mincho"/>
                <w:b/>
                <w:bCs/>
                <w:szCs w:val="16"/>
                <w:u w:val="none"/>
                <w:lang w:val="en-US"/>
              </w:rPr>
            </w:pPr>
            <w:r>
              <w:rPr>
                <w:rFonts w:eastAsia="MS Mincho"/>
                <w:b/>
                <w:bCs/>
                <w:szCs w:val="16"/>
                <w:u w:val="none"/>
                <w:lang w:val="en-US"/>
              </w:rPr>
              <w:t>Rajeswary R</w:t>
            </w:r>
          </w:p>
        </w:tc>
        <w:tc>
          <w:tcPr>
            <w:tcW w:w="365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DB75DFD" w14:textId="77777777" w:rsidR="007A77DF" w:rsidRDefault="007A77DF" w:rsidP="00E4460B">
            <w:pPr>
              <w:suppressAutoHyphens/>
              <w:spacing w:line="220" w:lineRule="exact"/>
              <w:rPr>
                <w:rFonts w:eastAsia="Arial"/>
                <w:szCs w:val="16"/>
                <w:u w:val="none"/>
              </w:rPr>
            </w:pPr>
            <w:r>
              <w:rPr>
                <w:rFonts w:eastAsia="Arial"/>
                <w:szCs w:val="16"/>
                <w:u w:val="none"/>
              </w:rPr>
              <w:t>Updated finance POC in section 2.3.1</w:t>
            </w:r>
          </w:p>
          <w:p w14:paraId="3EB4430E" w14:textId="4B415B62" w:rsidR="007A77DF" w:rsidRDefault="007A77DF" w:rsidP="00E4460B">
            <w:pPr>
              <w:suppressAutoHyphens/>
              <w:spacing w:line="220" w:lineRule="exact"/>
              <w:rPr>
                <w:rFonts w:eastAsia="Arial"/>
                <w:szCs w:val="16"/>
                <w:u w:val="none"/>
              </w:rPr>
            </w:pPr>
            <w:r>
              <w:rPr>
                <w:rFonts w:eastAsia="Arial"/>
                <w:szCs w:val="16"/>
                <w:u w:val="none"/>
              </w:rPr>
              <w:t xml:space="preserve">Updated comment from Mark Whitaker on </w:t>
            </w:r>
            <w:r w:rsidR="00CB38BB">
              <w:rPr>
                <w:rFonts w:eastAsia="Arial"/>
                <w:szCs w:val="16"/>
                <w:u w:val="none"/>
              </w:rPr>
              <w:t>in</w:t>
            </w:r>
            <w:r>
              <w:rPr>
                <w:rFonts w:eastAsia="Arial"/>
                <w:szCs w:val="16"/>
                <w:u w:val="none"/>
              </w:rPr>
              <w:t xml:space="preserve"> scope section</w:t>
            </w:r>
            <w:r w:rsidR="00CB38BB">
              <w:rPr>
                <w:rFonts w:eastAsia="Arial"/>
                <w:szCs w:val="16"/>
                <w:u w:val="none"/>
              </w:rPr>
              <w:t xml:space="preserve"> </w:t>
            </w:r>
            <w:r w:rsidR="00A90B27">
              <w:rPr>
                <w:rFonts w:eastAsia="Arial"/>
                <w:szCs w:val="16"/>
                <w:u w:val="none"/>
              </w:rPr>
              <w:t>–</w:t>
            </w:r>
            <w:r w:rsidR="00CB38BB">
              <w:rPr>
                <w:rFonts w:eastAsia="Arial"/>
                <w:szCs w:val="16"/>
                <w:u w:val="none"/>
              </w:rPr>
              <w:t xml:space="preserve"> Exclusion</w:t>
            </w:r>
            <w:r w:rsidR="009F5170">
              <w:rPr>
                <w:rFonts w:eastAsia="Arial"/>
                <w:szCs w:val="16"/>
                <w:u w:val="none"/>
              </w:rPr>
              <w:t>s</w:t>
            </w:r>
          </w:p>
          <w:p w14:paraId="255B95AC" w14:textId="4A749559" w:rsidR="00E4460B" w:rsidRDefault="00E4460B" w:rsidP="00E4460B">
            <w:pPr>
              <w:suppressAutoHyphens/>
              <w:spacing w:line="220" w:lineRule="exact"/>
              <w:rPr>
                <w:rFonts w:eastAsia="Arial"/>
                <w:szCs w:val="16"/>
                <w:u w:val="none"/>
              </w:rPr>
            </w:pPr>
            <w:r>
              <w:rPr>
                <w:rFonts w:eastAsia="Arial"/>
                <w:szCs w:val="16"/>
                <w:u w:val="none"/>
              </w:rPr>
              <w:t xml:space="preserve">Updated Test </w:t>
            </w:r>
            <w:r w:rsidR="00411B03">
              <w:rPr>
                <w:rFonts w:eastAsia="Arial"/>
                <w:szCs w:val="16"/>
                <w:u w:val="none"/>
              </w:rPr>
              <w:t>case</w:t>
            </w:r>
            <w:r>
              <w:rPr>
                <w:rFonts w:eastAsia="Arial"/>
                <w:szCs w:val="16"/>
                <w:u w:val="none"/>
              </w:rPr>
              <w:t xml:space="preserve"> location</w:t>
            </w:r>
          </w:p>
          <w:p w14:paraId="2D220EEC" w14:textId="7D54F126" w:rsidR="00A90B27" w:rsidRDefault="00A90B27" w:rsidP="00E4460B">
            <w:pPr>
              <w:suppressAutoHyphens/>
              <w:spacing w:line="220" w:lineRule="exact"/>
              <w:rPr>
                <w:rFonts w:eastAsia="Arial"/>
                <w:szCs w:val="16"/>
                <w:u w:val="none"/>
              </w:rPr>
            </w:pPr>
          </w:p>
        </w:tc>
      </w:tr>
      <w:tr w:rsidR="001C4875" w14:paraId="48A7341E" w14:textId="77777777" w:rsidTr="004E04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5A00E689" w14:textId="352201A7" w:rsidR="001C4875" w:rsidRDefault="001C4875" w:rsidP="001C4875">
            <w:pPr>
              <w:suppressAutoHyphens/>
              <w:spacing w:line="220" w:lineRule="exact"/>
              <w:jc w:val="center"/>
              <w:rPr>
                <w:rFonts w:eastAsia="MS Mincho"/>
                <w:szCs w:val="16"/>
                <w:u w:val="none"/>
                <w:lang w:val="en-US"/>
              </w:rPr>
            </w:pPr>
            <w:r>
              <w:rPr>
                <w:rFonts w:eastAsia="MS Mincho"/>
                <w:szCs w:val="16"/>
                <w:u w:val="none"/>
                <w:lang w:val="en-US"/>
              </w:rPr>
              <w:t>1.4</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F98FEAB" w14:textId="4CC9988A" w:rsidR="001C4875" w:rsidRDefault="001C4875" w:rsidP="001C4875">
            <w:pPr>
              <w:suppressAutoHyphens/>
              <w:spacing w:line="220" w:lineRule="exact"/>
              <w:jc w:val="center"/>
              <w:rPr>
                <w:rFonts w:eastAsia="MS Mincho"/>
                <w:szCs w:val="16"/>
                <w:u w:val="none"/>
                <w:lang w:val="en-US"/>
              </w:rPr>
            </w:pPr>
            <w:r>
              <w:rPr>
                <w:rFonts w:eastAsia="MS Mincho"/>
                <w:szCs w:val="16"/>
                <w:u w:val="none"/>
                <w:lang w:val="en-US"/>
              </w:rPr>
              <w:t>Revised document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5B6ECB59" w14:textId="4B17E783" w:rsidR="001C4875" w:rsidRDefault="001C4875" w:rsidP="001C4875">
            <w:pPr>
              <w:suppressAutoHyphens/>
              <w:spacing w:line="220" w:lineRule="exact"/>
              <w:jc w:val="center"/>
              <w:rPr>
                <w:rFonts w:eastAsia="MS Mincho"/>
                <w:szCs w:val="16"/>
                <w:u w:val="none"/>
                <w:lang w:val="en-US"/>
              </w:rPr>
            </w:pPr>
            <w:r>
              <w:rPr>
                <w:rFonts w:eastAsia="MS Mincho"/>
                <w:szCs w:val="16"/>
                <w:u w:val="none"/>
                <w:lang w:val="en-US"/>
              </w:rPr>
              <w:t>12/03/20</w:t>
            </w:r>
          </w:p>
        </w:tc>
        <w:tc>
          <w:tcPr>
            <w:tcW w:w="182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47BFE75" w14:textId="776EEAB0" w:rsidR="001C4875" w:rsidRDefault="001C4875" w:rsidP="001C4875">
            <w:pPr>
              <w:suppressAutoHyphens/>
              <w:spacing w:line="220" w:lineRule="exact"/>
              <w:jc w:val="center"/>
              <w:rPr>
                <w:rFonts w:eastAsia="MS Mincho"/>
                <w:b/>
                <w:bCs/>
                <w:szCs w:val="16"/>
                <w:u w:val="none"/>
                <w:lang w:val="en-US"/>
              </w:rPr>
            </w:pPr>
            <w:r>
              <w:rPr>
                <w:rFonts w:eastAsia="MS Mincho"/>
                <w:b/>
                <w:bCs/>
                <w:szCs w:val="16"/>
                <w:u w:val="none"/>
                <w:lang w:val="en-US"/>
              </w:rPr>
              <w:t>Aiswarya Raja</w:t>
            </w:r>
          </w:p>
        </w:tc>
        <w:tc>
          <w:tcPr>
            <w:tcW w:w="365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3DDA246" w14:textId="38C3F19F" w:rsidR="001C4875" w:rsidRDefault="001C4875" w:rsidP="001C4875">
            <w:pPr>
              <w:suppressAutoHyphens/>
              <w:spacing w:line="220" w:lineRule="exact"/>
              <w:rPr>
                <w:rFonts w:eastAsia="Arial"/>
                <w:szCs w:val="16"/>
                <w:u w:val="none"/>
              </w:rPr>
            </w:pPr>
            <w:r>
              <w:rPr>
                <w:rFonts w:eastAsia="Arial"/>
                <w:szCs w:val="16"/>
                <w:u w:val="none"/>
              </w:rPr>
              <w:t xml:space="preserve">Updated based on the comments from </w:t>
            </w:r>
            <w:r>
              <w:rPr>
                <w:szCs w:val="20"/>
                <w:u w:val="none"/>
              </w:rPr>
              <w:t>Tim Clarke</w:t>
            </w:r>
            <w:r>
              <w:rPr>
                <w:rFonts w:eastAsia="Arial"/>
                <w:szCs w:val="16"/>
                <w:u w:val="none"/>
              </w:rPr>
              <w:t xml:space="preserve"> and </w:t>
            </w:r>
            <w:r>
              <w:rPr>
                <w:szCs w:val="20"/>
                <w:u w:val="none"/>
              </w:rPr>
              <w:t>Reshmi Rajasekharan</w:t>
            </w:r>
          </w:p>
        </w:tc>
      </w:tr>
      <w:tr w:rsidR="006B24E3" w14:paraId="7C58FC44" w14:textId="77777777" w:rsidTr="004E04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9"/>
          <w:jc w:val="center"/>
        </w:trPr>
        <w:tc>
          <w:tcPr>
            <w:tcW w:w="98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37C2C0E" w14:textId="035D4CCB" w:rsidR="006B24E3" w:rsidRDefault="006B24E3" w:rsidP="006B24E3">
            <w:pPr>
              <w:suppressAutoHyphens/>
              <w:spacing w:line="220" w:lineRule="exact"/>
              <w:jc w:val="center"/>
              <w:rPr>
                <w:rFonts w:eastAsia="MS Mincho"/>
                <w:szCs w:val="16"/>
                <w:u w:val="none"/>
                <w:lang w:val="en-US"/>
              </w:rPr>
            </w:pPr>
            <w:r>
              <w:rPr>
                <w:rFonts w:eastAsia="MS Mincho"/>
                <w:szCs w:val="16"/>
                <w:u w:val="none"/>
                <w:lang w:val="en-US"/>
              </w:rPr>
              <w:t>2.0</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DB2DE83" w14:textId="07121845" w:rsidR="006B24E3" w:rsidRDefault="006B24E3" w:rsidP="006B24E3">
            <w:pPr>
              <w:suppressAutoHyphens/>
              <w:spacing w:line="220" w:lineRule="exact"/>
              <w:jc w:val="center"/>
              <w:rPr>
                <w:rFonts w:eastAsia="MS Mincho"/>
                <w:szCs w:val="16"/>
                <w:u w:val="none"/>
                <w:lang w:val="en-US"/>
              </w:rPr>
            </w:pPr>
            <w:r>
              <w:rPr>
                <w:rFonts w:eastAsia="MS Mincho"/>
                <w:szCs w:val="16"/>
                <w:u w:val="none"/>
                <w:lang w:val="en-US"/>
              </w:rPr>
              <w:t>Baseline document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20F4819" w14:textId="5A482938" w:rsidR="006B24E3" w:rsidRDefault="006B24E3" w:rsidP="006B24E3">
            <w:pPr>
              <w:suppressAutoHyphens/>
              <w:spacing w:line="220" w:lineRule="exact"/>
              <w:jc w:val="center"/>
              <w:rPr>
                <w:rFonts w:eastAsia="MS Mincho"/>
                <w:szCs w:val="16"/>
                <w:u w:val="none"/>
                <w:lang w:val="en-US"/>
              </w:rPr>
            </w:pPr>
            <w:r>
              <w:rPr>
                <w:rFonts w:eastAsia="MS Mincho"/>
                <w:szCs w:val="16"/>
                <w:u w:val="none"/>
                <w:lang w:val="en-US"/>
              </w:rPr>
              <w:t>13/03/20</w:t>
            </w:r>
          </w:p>
        </w:tc>
        <w:tc>
          <w:tcPr>
            <w:tcW w:w="182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F4D87FA" w14:textId="05D1BF5E" w:rsidR="006B24E3" w:rsidRDefault="006B24E3" w:rsidP="006B24E3">
            <w:pPr>
              <w:suppressAutoHyphens/>
              <w:spacing w:line="220" w:lineRule="exact"/>
              <w:jc w:val="center"/>
              <w:rPr>
                <w:rFonts w:eastAsia="MS Mincho"/>
                <w:b/>
                <w:bCs/>
                <w:szCs w:val="16"/>
                <w:u w:val="none"/>
                <w:lang w:val="en-US"/>
              </w:rPr>
            </w:pPr>
            <w:r>
              <w:rPr>
                <w:rFonts w:eastAsia="MS Mincho"/>
                <w:b/>
                <w:bCs/>
                <w:szCs w:val="16"/>
                <w:u w:val="none"/>
                <w:lang w:val="en-US"/>
              </w:rPr>
              <w:t>Aiswarya Raja</w:t>
            </w:r>
          </w:p>
        </w:tc>
        <w:tc>
          <w:tcPr>
            <w:tcW w:w="365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C6651B1" w14:textId="77777777" w:rsidR="006B24E3" w:rsidRDefault="006B24E3" w:rsidP="006B24E3">
            <w:pPr>
              <w:suppressAutoHyphens/>
              <w:spacing w:line="220" w:lineRule="exact"/>
              <w:rPr>
                <w:rFonts w:eastAsia="Arial"/>
                <w:szCs w:val="16"/>
                <w:u w:val="none"/>
              </w:rPr>
            </w:pPr>
          </w:p>
        </w:tc>
      </w:tr>
    </w:tbl>
    <w:p w14:paraId="7B85C996" w14:textId="77777777" w:rsidR="007644D8" w:rsidRDefault="007644D8" w:rsidP="00053A41">
      <w:pPr>
        <w:suppressAutoHyphens/>
        <w:overflowPunct w:val="0"/>
        <w:autoSpaceDE w:val="0"/>
        <w:rPr>
          <w:szCs w:val="20"/>
          <w:lang w:eastAsia="ja-JP"/>
        </w:rPr>
      </w:pPr>
    </w:p>
    <w:p w14:paraId="5693804B" w14:textId="77777777" w:rsidR="005C1A7E" w:rsidRDefault="005C1A7E" w:rsidP="00053A41">
      <w:pPr>
        <w:suppressAutoHyphens/>
        <w:overflowPunct w:val="0"/>
        <w:autoSpaceDE w:val="0"/>
        <w:rPr>
          <w:szCs w:val="20"/>
          <w:lang w:eastAsia="ja-JP"/>
        </w:rPr>
      </w:pPr>
    </w:p>
    <w:tbl>
      <w:tblPr>
        <w:tblW w:w="9077" w:type="dxa"/>
        <w:jc w:val="center"/>
        <w:tblCellMar>
          <w:left w:w="10" w:type="dxa"/>
          <w:right w:w="10" w:type="dxa"/>
        </w:tblCellMar>
        <w:tblLook w:val="04A0" w:firstRow="1" w:lastRow="0" w:firstColumn="1" w:lastColumn="0" w:noHBand="0" w:noVBand="1"/>
      </w:tblPr>
      <w:tblGrid>
        <w:gridCol w:w="2262"/>
        <w:gridCol w:w="1275"/>
        <w:gridCol w:w="3400"/>
        <w:gridCol w:w="2130"/>
        <w:gridCol w:w="10"/>
      </w:tblGrid>
      <w:tr w:rsidR="007644D8" w14:paraId="66EE68A0" w14:textId="77777777" w:rsidTr="00341382">
        <w:trPr>
          <w:jc w:val="center"/>
        </w:trPr>
        <w:tc>
          <w:tcPr>
            <w:tcW w:w="9077" w:type="dxa"/>
            <w:gridSpan w:val="5"/>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73ADA060" w14:textId="77777777" w:rsidR="007644D8" w:rsidRPr="003E0DBA" w:rsidRDefault="005A6CB5" w:rsidP="0010616A">
            <w:pPr>
              <w:pStyle w:val="Heading1"/>
              <w:tabs>
                <w:tab w:val="left" w:pos="567"/>
              </w:tabs>
              <w:suppressAutoHyphens/>
              <w:overflowPunct w:val="0"/>
              <w:autoSpaceDE w:val="0"/>
              <w:spacing w:before="60"/>
              <w:jc w:val="center"/>
              <w:rPr>
                <w:rFonts w:ascii="Arial" w:hAnsi="Arial"/>
                <w:color w:val="000000"/>
                <w:sz w:val="28"/>
                <w:szCs w:val="28"/>
                <w:u w:val="none"/>
                <w:lang w:eastAsia="ja-JP"/>
              </w:rPr>
            </w:pPr>
            <w:bookmarkStart w:id="25" w:name="_Toc446600258"/>
            <w:bookmarkStart w:id="26" w:name="_Toc447537275"/>
            <w:bookmarkStart w:id="27" w:name="_Toc447790933"/>
            <w:bookmarkStart w:id="28" w:name="_Toc448224210"/>
            <w:bookmarkStart w:id="29" w:name="_Toc454525509"/>
            <w:bookmarkStart w:id="30" w:name="_Toc454546938"/>
            <w:bookmarkStart w:id="31" w:name="_Toc454788935"/>
            <w:bookmarkStart w:id="32" w:name="_Toc454792867"/>
            <w:bookmarkStart w:id="33" w:name="_Toc454957154"/>
            <w:bookmarkStart w:id="34" w:name="_Toc455041110"/>
            <w:bookmarkStart w:id="35" w:name="_Toc455482000"/>
            <w:bookmarkStart w:id="36" w:name="_Toc455659788"/>
            <w:bookmarkStart w:id="37" w:name="_Toc455669114"/>
            <w:bookmarkStart w:id="38" w:name="_Toc33833260"/>
            <w:bookmarkStart w:id="39" w:name="_Toc442779493"/>
            <w:bookmarkStart w:id="40" w:name="_Toc446488376"/>
            <w:r w:rsidRPr="003E0DBA">
              <w:rPr>
                <w:rFonts w:ascii="Arial" w:hAnsi="Arial"/>
                <w:color w:val="FFFFFF" w:themeColor="background1"/>
                <w:sz w:val="28"/>
                <w:szCs w:val="28"/>
                <w:u w:val="none"/>
                <w:lang w:eastAsia="ja-JP"/>
              </w:rPr>
              <w:t>Document Signatories</w:t>
            </w:r>
            <w:bookmarkEnd w:id="25"/>
            <w:bookmarkEnd w:id="26"/>
            <w:bookmarkEnd w:id="27"/>
            <w:bookmarkEnd w:id="28"/>
            <w:bookmarkEnd w:id="29"/>
            <w:bookmarkEnd w:id="30"/>
            <w:bookmarkEnd w:id="31"/>
            <w:bookmarkEnd w:id="32"/>
            <w:bookmarkEnd w:id="33"/>
            <w:bookmarkEnd w:id="34"/>
            <w:bookmarkEnd w:id="35"/>
            <w:bookmarkEnd w:id="36"/>
            <w:bookmarkEnd w:id="37"/>
            <w:bookmarkEnd w:id="38"/>
          </w:p>
        </w:tc>
      </w:tr>
      <w:bookmarkEnd w:id="39"/>
      <w:bookmarkEnd w:id="40"/>
      <w:tr w:rsidR="007644D8" w14:paraId="34456B49" w14:textId="77777777" w:rsidTr="0034138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shd w:val="clear" w:color="auto" w:fill="9CC2E5" w:themeFill="accent1" w:themeFillTint="99"/>
            <w:tcMar>
              <w:top w:w="58" w:type="dxa"/>
              <w:left w:w="72" w:type="dxa"/>
              <w:bottom w:w="58" w:type="dxa"/>
              <w:right w:w="72" w:type="dxa"/>
            </w:tcMar>
          </w:tcPr>
          <w:p w14:paraId="6330B5BD" w14:textId="77777777" w:rsidR="007644D8" w:rsidRPr="00053A41" w:rsidRDefault="005A6CB5" w:rsidP="00053A41">
            <w:pPr>
              <w:pStyle w:val="TableText"/>
              <w:jc w:val="center"/>
              <w:rPr>
                <w:b/>
                <w:bCs/>
                <w:color w:val="FFFFFF"/>
                <w:sz w:val="16"/>
                <w:szCs w:val="16"/>
                <w:u w:val="none"/>
              </w:rPr>
            </w:pPr>
            <w:r w:rsidRPr="00053A41">
              <w:rPr>
                <w:b/>
                <w:bCs/>
                <w:color w:val="FFFFFF"/>
                <w:sz w:val="16"/>
                <w:szCs w:val="16"/>
                <w:u w:val="none"/>
              </w:rPr>
              <w:t>NAME</w:t>
            </w:r>
          </w:p>
        </w:tc>
        <w:tc>
          <w:tcPr>
            <w:tcW w:w="1275" w:type="dxa"/>
            <w:shd w:val="clear" w:color="auto" w:fill="9CC2E5" w:themeFill="accent1" w:themeFillTint="99"/>
            <w:tcMar>
              <w:top w:w="58" w:type="dxa"/>
              <w:left w:w="72" w:type="dxa"/>
              <w:bottom w:w="58" w:type="dxa"/>
              <w:right w:w="72" w:type="dxa"/>
            </w:tcMar>
          </w:tcPr>
          <w:p w14:paraId="5EB8F7EA" w14:textId="77777777" w:rsidR="007644D8" w:rsidRPr="00053A41" w:rsidRDefault="005A6CB5" w:rsidP="00053A41">
            <w:pPr>
              <w:pStyle w:val="TableText"/>
              <w:jc w:val="center"/>
              <w:rPr>
                <w:b/>
                <w:bCs/>
                <w:color w:val="FFFFFF"/>
                <w:sz w:val="16"/>
                <w:szCs w:val="16"/>
                <w:u w:val="none"/>
              </w:rPr>
            </w:pPr>
            <w:r w:rsidRPr="00053A41">
              <w:rPr>
                <w:b/>
                <w:bCs/>
                <w:color w:val="FFFFFF"/>
                <w:sz w:val="16"/>
                <w:szCs w:val="16"/>
                <w:u w:val="none"/>
              </w:rPr>
              <w:t>DATE</w:t>
            </w:r>
          </w:p>
        </w:tc>
        <w:tc>
          <w:tcPr>
            <w:tcW w:w="3400" w:type="dxa"/>
            <w:shd w:val="clear" w:color="auto" w:fill="9CC2E5" w:themeFill="accent1" w:themeFillTint="99"/>
            <w:tcMar>
              <w:top w:w="58" w:type="dxa"/>
              <w:left w:w="72" w:type="dxa"/>
              <w:bottom w:w="58" w:type="dxa"/>
              <w:right w:w="72" w:type="dxa"/>
            </w:tcMar>
          </w:tcPr>
          <w:p w14:paraId="790BA731" w14:textId="77777777" w:rsidR="007644D8" w:rsidRPr="00053A41" w:rsidRDefault="005A6CB5" w:rsidP="00053A41">
            <w:pPr>
              <w:pStyle w:val="TableText"/>
              <w:jc w:val="center"/>
              <w:rPr>
                <w:b/>
                <w:bCs/>
                <w:color w:val="FFFFFF"/>
                <w:sz w:val="16"/>
                <w:szCs w:val="16"/>
                <w:u w:val="none"/>
              </w:rPr>
            </w:pPr>
            <w:r w:rsidRPr="00053A41">
              <w:rPr>
                <w:b/>
                <w:bCs/>
                <w:color w:val="FFFFFF"/>
                <w:sz w:val="16"/>
                <w:szCs w:val="16"/>
                <w:u w:val="none"/>
              </w:rPr>
              <w:t>PROJECT ROLE / POSITION</w:t>
            </w:r>
          </w:p>
        </w:tc>
        <w:tc>
          <w:tcPr>
            <w:tcW w:w="2130" w:type="dxa"/>
            <w:shd w:val="clear" w:color="auto" w:fill="9CC2E5" w:themeFill="accent1" w:themeFillTint="99"/>
            <w:tcMar>
              <w:top w:w="58" w:type="dxa"/>
              <w:left w:w="72" w:type="dxa"/>
              <w:bottom w:w="58" w:type="dxa"/>
              <w:right w:w="72" w:type="dxa"/>
            </w:tcMar>
          </w:tcPr>
          <w:p w14:paraId="4F1A052D" w14:textId="77777777" w:rsidR="007644D8" w:rsidRPr="00053A41" w:rsidRDefault="005A6CB5" w:rsidP="00053A41">
            <w:pPr>
              <w:pStyle w:val="TableText"/>
              <w:jc w:val="center"/>
              <w:rPr>
                <w:b/>
                <w:bCs/>
                <w:color w:val="FFFFFF"/>
                <w:sz w:val="16"/>
                <w:szCs w:val="16"/>
                <w:u w:val="none"/>
              </w:rPr>
            </w:pPr>
            <w:r w:rsidRPr="00053A41">
              <w:rPr>
                <w:b/>
                <w:bCs/>
                <w:color w:val="FFFFFF"/>
                <w:sz w:val="16"/>
                <w:szCs w:val="16"/>
                <w:u w:val="none"/>
              </w:rPr>
              <w:t>SIGNATURE</w:t>
            </w:r>
          </w:p>
        </w:tc>
      </w:tr>
      <w:tr w:rsidR="000964A9" w14:paraId="54ACE7D2" w14:textId="77777777" w:rsidTr="008F2C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631A47C" w14:textId="77777777" w:rsidR="000964A9" w:rsidRPr="007946EB" w:rsidRDefault="000964A9" w:rsidP="000964A9">
            <w:pPr>
              <w:pStyle w:val="TableText"/>
              <w:rPr>
                <w:sz w:val="20"/>
                <w:szCs w:val="20"/>
                <w:highlight w:val="yellow"/>
                <w:u w:val="none"/>
              </w:rPr>
            </w:pPr>
            <w:bookmarkStart w:id="41" w:name="_Toc437939515"/>
            <w:bookmarkStart w:id="42" w:name="_Toc444875031"/>
            <w:bookmarkStart w:id="43" w:name="_Toc444876383"/>
            <w:r>
              <w:rPr>
                <w:sz w:val="20"/>
                <w:szCs w:val="20"/>
                <w:u w:val="none"/>
              </w:rPr>
              <w:t>Sarah Turner</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9802881"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49E8F37" w14:textId="77777777" w:rsidR="000964A9" w:rsidRDefault="000964A9" w:rsidP="000964A9">
            <w:pPr>
              <w:pStyle w:val="TableText"/>
              <w:rPr>
                <w:sz w:val="20"/>
                <w:szCs w:val="20"/>
                <w:u w:val="none"/>
              </w:rPr>
            </w:pPr>
            <w:r>
              <w:rPr>
                <w:sz w:val="20"/>
                <w:szCs w:val="20"/>
                <w:u w:val="none"/>
              </w:rPr>
              <w:t>Project Manager</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1E90D38" w14:textId="77777777" w:rsidR="000964A9" w:rsidRPr="00814A07" w:rsidRDefault="000964A9" w:rsidP="000964A9">
            <w:pPr>
              <w:pStyle w:val="TableText"/>
              <w:rPr>
                <w:sz w:val="20"/>
                <w:szCs w:val="20"/>
                <w:u w:val="none"/>
              </w:rPr>
            </w:pPr>
          </w:p>
        </w:tc>
      </w:tr>
      <w:tr w:rsidR="000964A9" w14:paraId="3E11BBB2" w14:textId="77777777" w:rsidTr="008F2C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8465243" w14:textId="77777777" w:rsidR="000964A9" w:rsidRPr="007946EB" w:rsidRDefault="000964A9" w:rsidP="000964A9">
            <w:pPr>
              <w:pStyle w:val="TableText"/>
              <w:rPr>
                <w:sz w:val="20"/>
                <w:szCs w:val="20"/>
                <w:highlight w:val="yellow"/>
                <w:u w:val="none"/>
              </w:rPr>
            </w:pPr>
            <w:r>
              <w:rPr>
                <w:sz w:val="20"/>
                <w:szCs w:val="20"/>
                <w:u w:val="none"/>
              </w:rPr>
              <w:t>Tim Clarke</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CCE8832"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A4B8DF3" w14:textId="77777777" w:rsidR="000964A9" w:rsidRDefault="000964A9" w:rsidP="000964A9">
            <w:pPr>
              <w:pStyle w:val="TableText"/>
              <w:rPr>
                <w:sz w:val="20"/>
                <w:szCs w:val="20"/>
                <w:u w:val="none"/>
              </w:rPr>
            </w:pPr>
            <w:r>
              <w:rPr>
                <w:sz w:val="20"/>
                <w:szCs w:val="20"/>
                <w:u w:val="none"/>
              </w:rPr>
              <w:t>Systems Analyst</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F918E6C" w14:textId="77777777" w:rsidR="000964A9" w:rsidRPr="00814A07" w:rsidRDefault="000964A9" w:rsidP="000964A9">
            <w:pPr>
              <w:pStyle w:val="TableText"/>
              <w:rPr>
                <w:sz w:val="20"/>
                <w:szCs w:val="20"/>
                <w:u w:val="none"/>
              </w:rPr>
            </w:pPr>
          </w:p>
        </w:tc>
      </w:tr>
      <w:tr w:rsidR="000964A9" w14:paraId="45A0DB39" w14:textId="77777777" w:rsidTr="008F2C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95A7C3F" w14:textId="77777777" w:rsidR="000964A9" w:rsidRPr="007946EB" w:rsidRDefault="000964A9" w:rsidP="000964A9">
            <w:pPr>
              <w:pStyle w:val="TableText"/>
              <w:rPr>
                <w:sz w:val="20"/>
                <w:szCs w:val="20"/>
                <w:highlight w:val="yellow"/>
                <w:u w:val="none"/>
              </w:rPr>
            </w:pPr>
            <w:r>
              <w:rPr>
                <w:sz w:val="20"/>
                <w:szCs w:val="20"/>
                <w:u w:val="none"/>
              </w:rPr>
              <w:t>Mukesh Patel</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F5D5BE6"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B9B4652" w14:textId="77777777" w:rsidR="000964A9" w:rsidRDefault="000964A9" w:rsidP="000964A9">
            <w:pPr>
              <w:pStyle w:val="TableText"/>
              <w:rPr>
                <w:sz w:val="20"/>
                <w:szCs w:val="20"/>
                <w:u w:val="none"/>
              </w:rPr>
            </w:pPr>
            <w:r>
              <w:rPr>
                <w:sz w:val="20"/>
                <w:szCs w:val="20"/>
                <w:u w:val="none"/>
              </w:rPr>
              <w:t>Senior Data Manager</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EE5815D" w14:textId="77777777" w:rsidR="000964A9" w:rsidRPr="00814A07" w:rsidRDefault="000964A9" w:rsidP="000964A9">
            <w:pPr>
              <w:pStyle w:val="TableText"/>
              <w:rPr>
                <w:sz w:val="20"/>
                <w:szCs w:val="20"/>
                <w:u w:val="none"/>
              </w:rPr>
            </w:pPr>
          </w:p>
        </w:tc>
      </w:tr>
      <w:tr w:rsidR="000964A9" w14:paraId="3D42E6B1" w14:textId="77777777" w:rsidTr="008F2C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706FF16" w14:textId="77777777" w:rsidR="000964A9" w:rsidRPr="006C76C0" w:rsidRDefault="000964A9" w:rsidP="000964A9">
            <w:pPr>
              <w:pStyle w:val="TableText"/>
              <w:rPr>
                <w:sz w:val="20"/>
                <w:szCs w:val="20"/>
                <w:u w:val="none"/>
              </w:rPr>
            </w:pPr>
            <w:r>
              <w:rPr>
                <w:sz w:val="20"/>
                <w:szCs w:val="20"/>
                <w:u w:val="none"/>
              </w:rPr>
              <w:t>Mark Whitaker</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274BF9D"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3E7D4F6" w14:textId="77777777" w:rsidR="000964A9" w:rsidRDefault="000964A9" w:rsidP="000964A9">
            <w:pPr>
              <w:pStyle w:val="TableText"/>
              <w:rPr>
                <w:sz w:val="20"/>
                <w:szCs w:val="20"/>
                <w:u w:val="none"/>
              </w:rPr>
            </w:pPr>
            <w:r>
              <w:rPr>
                <w:sz w:val="20"/>
                <w:szCs w:val="20"/>
                <w:u w:val="none"/>
              </w:rPr>
              <w:t>Solutions Delivery Manager</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FE19CA2" w14:textId="77777777" w:rsidR="000964A9" w:rsidRPr="00814A07" w:rsidRDefault="000964A9" w:rsidP="000964A9">
            <w:pPr>
              <w:pStyle w:val="TableText"/>
              <w:rPr>
                <w:sz w:val="20"/>
                <w:szCs w:val="20"/>
                <w:u w:val="none"/>
              </w:rPr>
            </w:pPr>
          </w:p>
        </w:tc>
      </w:tr>
      <w:tr w:rsidR="000964A9" w14:paraId="63B1D024" w14:textId="77777777" w:rsidTr="008F2C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A98E73F" w14:textId="77777777" w:rsidR="000964A9" w:rsidRPr="006C76C0" w:rsidRDefault="000964A9" w:rsidP="000964A9">
            <w:pPr>
              <w:pStyle w:val="TableText"/>
              <w:rPr>
                <w:sz w:val="20"/>
                <w:szCs w:val="20"/>
                <w:u w:val="none"/>
              </w:rPr>
            </w:pPr>
            <w:r>
              <w:rPr>
                <w:sz w:val="20"/>
                <w:szCs w:val="20"/>
                <w:u w:val="none"/>
              </w:rPr>
              <w:t>Reshmi Rajasekharan</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6EC38A5"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F460D34" w14:textId="77777777" w:rsidR="000964A9" w:rsidRDefault="000964A9" w:rsidP="000964A9">
            <w:pPr>
              <w:pStyle w:val="TableText"/>
              <w:rPr>
                <w:sz w:val="20"/>
                <w:szCs w:val="20"/>
                <w:u w:val="none"/>
              </w:rPr>
            </w:pPr>
            <w:r>
              <w:rPr>
                <w:sz w:val="20"/>
                <w:szCs w:val="20"/>
                <w:u w:val="none"/>
              </w:rPr>
              <w:t>Test Manager</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D752FA7" w14:textId="77777777" w:rsidR="000964A9" w:rsidRPr="00814A07" w:rsidRDefault="000964A9" w:rsidP="000964A9">
            <w:pPr>
              <w:pStyle w:val="TableText"/>
              <w:rPr>
                <w:sz w:val="20"/>
                <w:szCs w:val="20"/>
                <w:u w:val="none"/>
              </w:rPr>
            </w:pPr>
          </w:p>
        </w:tc>
      </w:tr>
    </w:tbl>
    <w:p w14:paraId="378AD0F1" w14:textId="5BD9A0D3" w:rsidR="003902C5" w:rsidRDefault="003902C5" w:rsidP="003902C5">
      <w:pPr>
        <w:rPr>
          <w:lang w:eastAsia="ja-JP"/>
        </w:rPr>
      </w:pPr>
    </w:p>
    <w:p w14:paraId="46FB9498" w14:textId="34935B85" w:rsidR="002019A8" w:rsidRDefault="002019A8" w:rsidP="003902C5">
      <w:pPr>
        <w:rPr>
          <w:lang w:eastAsia="ja-JP"/>
        </w:rPr>
      </w:pPr>
    </w:p>
    <w:p w14:paraId="142AC061" w14:textId="7E7371BD" w:rsidR="002019A8" w:rsidRDefault="002019A8" w:rsidP="003902C5">
      <w:pPr>
        <w:rPr>
          <w:lang w:eastAsia="ja-JP"/>
        </w:rPr>
      </w:pPr>
    </w:p>
    <w:p w14:paraId="2DDF4E2E" w14:textId="01823D1C" w:rsidR="002019A8" w:rsidRDefault="002019A8" w:rsidP="003902C5">
      <w:pPr>
        <w:rPr>
          <w:lang w:eastAsia="ja-JP"/>
        </w:rPr>
      </w:pPr>
    </w:p>
    <w:p w14:paraId="7C6F020E" w14:textId="3A423EDD" w:rsidR="002019A8" w:rsidRDefault="002019A8" w:rsidP="003902C5">
      <w:pPr>
        <w:rPr>
          <w:lang w:eastAsia="ja-JP"/>
        </w:rPr>
      </w:pPr>
    </w:p>
    <w:p w14:paraId="1A726B65" w14:textId="08CC5F8A" w:rsidR="002019A8" w:rsidRDefault="002019A8" w:rsidP="003902C5">
      <w:pPr>
        <w:rPr>
          <w:lang w:eastAsia="ja-JP"/>
        </w:rPr>
      </w:pPr>
    </w:p>
    <w:p w14:paraId="2379D493" w14:textId="3CF18741" w:rsidR="002019A8" w:rsidRDefault="002019A8" w:rsidP="003902C5">
      <w:pPr>
        <w:rPr>
          <w:lang w:eastAsia="ja-JP"/>
        </w:rPr>
      </w:pPr>
    </w:p>
    <w:p w14:paraId="18DEAD18" w14:textId="6B6184A8" w:rsidR="002019A8" w:rsidRDefault="002019A8" w:rsidP="003902C5">
      <w:pPr>
        <w:rPr>
          <w:lang w:eastAsia="ja-JP"/>
        </w:rPr>
      </w:pPr>
    </w:p>
    <w:p w14:paraId="172B11CD" w14:textId="774DA1E4" w:rsidR="002019A8" w:rsidRDefault="002019A8" w:rsidP="003902C5">
      <w:pPr>
        <w:rPr>
          <w:lang w:eastAsia="ja-JP"/>
        </w:rPr>
      </w:pPr>
    </w:p>
    <w:p w14:paraId="784896DE" w14:textId="77777777" w:rsidR="002019A8" w:rsidRDefault="002019A8" w:rsidP="003902C5">
      <w:pPr>
        <w:rPr>
          <w:lang w:eastAsia="ja-JP"/>
        </w:rPr>
      </w:pPr>
    </w:p>
    <w:tbl>
      <w:tblPr>
        <w:tblW w:w="9077" w:type="dxa"/>
        <w:jc w:val="center"/>
        <w:tblCellMar>
          <w:left w:w="10" w:type="dxa"/>
          <w:right w:w="10" w:type="dxa"/>
        </w:tblCellMar>
        <w:tblLook w:val="04A0" w:firstRow="1" w:lastRow="0" w:firstColumn="1" w:lastColumn="0" w:noHBand="0" w:noVBand="1"/>
      </w:tblPr>
      <w:tblGrid>
        <w:gridCol w:w="2262"/>
        <w:gridCol w:w="1275"/>
        <w:gridCol w:w="3400"/>
        <w:gridCol w:w="2130"/>
        <w:gridCol w:w="10"/>
      </w:tblGrid>
      <w:tr w:rsidR="00D520D5" w:rsidRPr="003E0DBA" w14:paraId="0656AD70" w14:textId="77777777" w:rsidTr="00D520D5">
        <w:trPr>
          <w:jc w:val="center"/>
        </w:trPr>
        <w:tc>
          <w:tcPr>
            <w:tcW w:w="9077" w:type="dxa"/>
            <w:gridSpan w:val="5"/>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637E7B8D" w14:textId="77777777" w:rsidR="00D520D5" w:rsidRPr="003E0DBA" w:rsidRDefault="00D520D5" w:rsidP="00D520D5">
            <w:pPr>
              <w:pStyle w:val="Heading1"/>
              <w:tabs>
                <w:tab w:val="left" w:pos="567"/>
              </w:tabs>
              <w:suppressAutoHyphens/>
              <w:overflowPunct w:val="0"/>
              <w:autoSpaceDE w:val="0"/>
              <w:spacing w:before="60"/>
              <w:jc w:val="center"/>
              <w:rPr>
                <w:rFonts w:ascii="Arial" w:hAnsi="Arial"/>
                <w:color w:val="000000"/>
                <w:sz w:val="28"/>
                <w:szCs w:val="28"/>
                <w:u w:val="none"/>
                <w:lang w:eastAsia="ja-JP"/>
              </w:rPr>
            </w:pPr>
            <w:bookmarkStart w:id="44" w:name="_Toc33833261"/>
            <w:r w:rsidRPr="003E0DBA">
              <w:rPr>
                <w:rFonts w:ascii="Arial" w:hAnsi="Arial"/>
                <w:color w:val="FFFFFF" w:themeColor="background1"/>
                <w:sz w:val="28"/>
                <w:szCs w:val="28"/>
                <w:u w:val="none"/>
                <w:lang w:eastAsia="ja-JP"/>
              </w:rPr>
              <w:t>Document</w:t>
            </w:r>
            <w:r>
              <w:rPr>
                <w:rFonts w:ascii="Arial" w:hAnsi="Arial"/>
                <w:color w:val="FFFFFF" w:themeColor="background1"/>
                <w:sz w:val="28"/>
                <w:szCs w:val="28"/>
                <w:u w:val="none"/>
                <w:lang w:eastAsia="ja-JP"/>
              </w:rPr>
              <w:t xml:space="preserve"> Reviewers</w:t>
            </w:r>
            <w:bookmarkEnd w:id="44"/>
          </w:p>
        </w:tc>
      </w:tr>
      <w:tr w:rsidR="00D520D5" w:rsidRPr="00053A41" w14:paraId="4154E89B" w14:textId="77777777" w:rsidTr="00D5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shd w:val="clear" w:color="auto" w:fill="9CC2E5" w:themeFill="accent1" w:themeFillTint="99"/>
            <w:tcMar>
              <w:top w:w="58" w:type="dxa"/>
              <w:left w:w="72" w:type="dxa"/>
              <w:bottom w:w="58" w:type="dxa"/>
              <w:right w:w="72" w:type="dxa"/>
            </w:tcMar>
          </w:tcPr>
          <w:p w14:paraId="464853AA" w14:textId="77777777" w:rsidR="00D520D5" w:rsidRPr="00053A41" w:rsidRDefault="00D520D5" w:rsidP="00D520D5">
            <w:pPr>
              <w:pStyle w:val="TableText"/>
              <w:jc w:val="center"/>
              <w:rPr>
                <w:b/>
                <w:bCs/>
                <w:color w:val="FFFFFF"/>
                <w:sz w:val="16"/>
                <w:szCs w:val="16"/>
                <w:u w:val="none"/>
              </w:rPr>
            </w:pPr>
            <w:r w:rsidRPr="00053A41">
              <w:rPr>
                <w:b/>
                <w:bCs/>
                <w:color w:val="FFFFFF"/>
                <w:sz w:val="16"/>
                <w:szCs w:val="16"/>
                <w:u w:val="none"/>
              </w:rPr>
              <w:t>NAME</w:t>
            </w:r>
          </w:p>
        </w:tc>
        <w:tc>
          <w:tcPr>
            <w:tcW w:w="1275" w:type="dxa"/>
            <w:shd w:val="clear" w:color="auto" w:fill="9CC2E5" w:themeFill="accent1" w:themeFillTint="99"/>
            <w:tcMar>
              <w:top w:w="58" w:type="dxa"/>
              <w:left w:w="72" w:type="dxa"/>
              <w:bottom w:w="58" w:type="dxa"/>
              <w:right w:w="72" w:type="dxa"/>
            </w:tcMar>
          </w:tcPr>
          <w:p w14:paraId="5FBE8084" w14:textId="77777777" w:rsidR="00D520D5" w:rsidRPr="00053A41" w:rsidRDefault="00D520D5" w:rsidP="00D520D5">
            <w:pPr>
              <w:pStyle w:val="TableText"/>
              <w:jc w:val="center"/>
              <w:rPr>
                <w:b/>
                <w:bCs/>
                <w:color w:val="FFFFFF"/>
                <w:sz w:val="16"/>
                <w:szCs w:val="16"/>
                <w:u w:val="none"/>
              </w:rPr>
            </w:pPr>
            <w:r w:rsidRPr="00053A41">
              <w:rPr>
                <w:b/>
                <w:bCs/>
                <w:color w:val="FFFFFF"/>
                <w:sz w:val="16"/>
                <w:szCs w:val="16"/>
                <w:u w:val="none"/>
              </w:rPr>
              <w:t>DATE</w:t>
            </w:r>
          </w:p>
        </w:tc>
        <w:tc>
          <w:tcPr>
            <w:tcW w:w="3400" w:type="dxa"/>
            <w:shd w:val="clear" w:color="auto" w:fill="9CC2E5" w:themeFill="accent1" w:themeFillTint="99"/>
            <w:tcMar>
              <w:top w:w="58" w:type="dxa"/>
              <w:left w:w="72" w:type="dxa"/>
              <w:bottom w:w="58" w:type="dxa"/>
              <w:right w:w="72" w:type="dxa"/>
            </w:tcMar>
          </w:tcPr>
          <w:p w14:paraId="2A55270A" w14:textId="77777777" w:rsidR="00D520D5" w:rsidRPr="00053A41" w:rsidRDefault="00D520D5" w:rsidP="00D520D5">
            <w:pPr>
              <w:pStyle w:val="TableText"/>
              <w:jc w:val="center"/>
              <w:rPr>
                <w:b/>
                <w:bCs/>
                <w:color w:val="FFFFFF"/>
                <w:sz w:val="16"/>
                <w:szCs w:val="16"/>
                <w:u w:val="none"/>
              </w:rPr>
            </w:pPr>
            <w:r w:rsidRPr="00053A41">
              <w:rPr>
                <w:b/>
                <w:bCs/>
                <w:color w:val="FFFFFF"/>
                <w:sz w:val="16"/>
                <w:szCs w:val="16"/>
                <w:u w:val="none"/>
              </w:rPr>
              <w:t>PROJECT ROLE / POSITION</w:t>
            </w:r>
          </w:p>
        </w:tc>
        <w:tc>
          <w:tcPr>
            <w:tcW w:w="2130" w:type="dxa"/>
            <w:shd w:val="clear" w:color="auto" w:fill="9CC2E5" w:themeFill="accent1" w:themeFillTint="99"/>
            <w:tcMar>
              <w:top w:w="58" w:type="dxa"/>
              <w:left w:w="72" w:type="dxa"/>
              <w:bottom w:w="58" w:type="dxa"/>
              <w:right w:w="72" w:type="dxa"/>
            </w:tcMar>
          </w:tcPr>
          <w:p w14:paraId="1FC7715E" w14:textId="77777777" w:rsidR="00D520D5" w:rsidRPr="00053A41" w:rsidRDefault="00D520D5" w:rsidP="00D520D5">
            <w:pPr>
              <w:pStyle w:val="TableText"/>
              <w:jc w:val="center"/>
              <w:rPr>
                <w:b/>
                <w:bCs/>
                <w:color w:val="FFFFFF"/>
                <w:sz w:val="16"/>
                <w:szCs w:val="16"/>
                <w:u w:val="none"/>
              </w:rPr>
            </w:pPr>
          </w:p>
        </w:tc>
      </w:tr>
      <w:tr w:rsidR="000964A9" w:rsidRPr="00814A07" w14:paraId="75694A90" w14:textId="77777777" w:rsidTr="00D5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16C6AC2" w14:textId="77777777" w:rsidR="000964A9" w:rsidRPr="007946EB" w:rsidRDefault="000964A9" w:rsidP="000964A9">
            <w:pPr>
              <w:pStyle w:val="TableText"/>
              <w:rPr>
                <w:sz w:val="20"/>
                <w:szCs w:val="20"/>
                <w:highlight w:val="yellow"/>
                <w:u w:val="none"/>
              </w:rPr>
            </w:pPr>
            <w:r>
              <w:rPr>
                <w:sz w:val="20"/>
                <w:szCs w:val="20"/>
                <w:u w:val="none"/>
              </w:rPr>
              <w:t>Ajaz Ahmed</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7487642"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1ED9D76" w14:textId="77777777" w:rsidR="000964A9" w:rsidRDefault="000964A9" w:rsidP="000964A9">
            <w:pPr>
              <w:pStyle w:val="TableText"/>
              <w:rPr>
                <w:sz w:val="20"/>
                <w:szCs w:val="20"/>
                <w:u w:val="none"/>
              </w:rPr>
            </w:pPr>
            <w:r>
              <w:rPr>
                <w:sz w:val="20"/>
                <w:szCs w:val="20"/>
                <w:u w:val="none"/>
              </w:rPr>
              <w:t>Bi Developer</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3BEAFC0" w14:textId="77777777" w:rsidR="000964A9" w:rsidRPr="00814A07" w:rsidRDefault="000964A9" w:rsidP="000964A9">
            <w:pPr>
              <w:pStyle w:val="TableText"/>
              <w:rPr>
                <w:sz w:val="20"/>
                <w:szCs w:val="20"/>
                <w:u w:val="none"/>
              </w:rPr>
            </w:pPr>
          </w:p>
        </w:tc>
      </w:tr>
      <w:tr w:rsidR="000964A9" w:rsidRPr="00814A07" w14:paraId="1449786F" w14:textId="77777777" w:rsidTr="00D5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35E7337" w14:textId="77777777" w:rsidR="000964A9" w:rsidRPr="007946EB" w:rsidRDefault="000964A9" w:rsidP="000964A9">
            <w:pPr>
              <w:pStyle w:val="TableText"/>
              <w:rPr>
                <w:sz w:val="20"/>
                <w:szCs w:val="20"/>
                <w:highlight w:val="yellow"/>
                <w:u w:val="none"/>
              </w:rPr>
            </w:pPr>
            <w:r>
              <w:rPr>
                <w:sz w:val="20"/>
                <w:szCs w:val="20"/>
                <w:u w:val="none"/>
              </w:rPr>
              <w:t>Paul Catterson</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976FD64"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4E3BB33" w14:textId="77777777" w:rsidR="000964A9" w:rsidRDefault="000964A9" w:rsidP="000964A9">
            <w:pPr>
              <w:pStyle w:val="TableText"/>
              <w:rPr>
                <w:sz w:val="20"/>
                <w:szCs w:val="20"/>
                <w:u w:val="none"/>
              </w:rPr>
            </w:pPr>
            <w:r>
              <w:rPr>
                <w:sz w:val="20"/>
                <w:szCs w:val="20"/>
                <w:u w:val="none"/>
              </w:rPr>
              <w:t>Bi Developer</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F914D26" w14:textId="77777777" w:rsidR="000964A9" w:rsidRPr="00814A07" w:rsidRDefault="000964A9" w:rsidP="000964A9">
            <w:pPr>
              <w:pStyle w:val="TableText"/>
              <w:rPr>
                <w:sz w:val="20"/>
                <w:szCs w:val="20"/>
                <w:u w:val="none"/>
              </w:rPr>
            </w:pPr>
          </w:p>
        </w:tc>
      </w:tr>
      <w:tr w:rsidR="000964A9" w:rsidRPr="00814A07" w14:paraId="16DE5403" w14:textId="77777777" w:rsidTr="00D5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19DF4B1" w14:textId="77777777" w:rsidR="000964A9" w:rsidRPr="007946EB" w:rsidRDefault="000964A9" w:rsidP="000964A9">
            <w:pPr>
              <w:pStyle w:val="TableText"/>
              <w:rPr>
                <w:sz w:val="20"/>
                <w:szCs w:val="20"/>
                <w:highlight w:val="yellow"/>
                <w:u w:val="none"/>
              </w:rPr>
            </w:pPr>
            <w:r>
              <w:rPr>
                <w:sz w:val="20"/>
                <w:szCs w:val="20"/>
                <w:u w:val="none"/>
              </w:rPr>
              <w:t>Phil Wood</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3C11740"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1A5A9C6" w14:textId="77777777" w:rsidR="000964A9" w:rsidRDefault="000964A9" w:rsidP="000964A9">
            <w:pPr>
              <w:pStyle w:val="TableText"/>
              <w:rPr>
                <w:sz w:val="20"/>
                <w:szCs w:val="20"/>
                <w:u w:val="none"/>
              </w:rPr>
            </w:pPr>
            <w:r>
              <w:rPr>
                <w:sz w:val="20"/>
                <w:szCs w:val="20"/>
                <w:u w:val="none"/>
              </w:rPr>
              <w:t>Dev Ops</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B6EDB42" w14:textId="77777777" w:rsidR="000964A9" w:rsidRPr="00814A07" w:rsidRDefault="000964A9" w:rsidP="000964A9">
            <w:pPr>
              <w:pStyle w:val="TableText"/>
              <w:rPr>
                <w:sz w:val="20"/>
                <w:szCs w:val="20"/>
                <w:u w:val="none"/>
              </w:rPr>
            </w:pPr>
          </w:p>
        </w:tc>
      </w:tr>
      <w:tr w:rsidR="000964A9" w:rsidRPr="00814A07" w14:paraId="3D9A7CE1" w14:textId="77777777" w:rsidTr="00D5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A49B341" w14:textId="77777777" w:rsidR="000964A9" w:rsidRPr="007946EB" w:rsidRDefault="000964A9" w:rsidP="000964A9">
            <w:pPr>
              <w:pStyle w:val="TableText"/>
              <w:rPr>
                <w:sz w:val="20"/>
                <w:szCs w:val="20"/>
                <w:highlight w:val="yellow"/>
                <w:u w:val="none"/>
              </w:rPr>
            </w:pPr>
            <w:r w:rsidRPr="000964A9">
              <w:rPr>
                <w:sz w:val="20"/>
                <w:szCs w:val="20"/>
                <w:u w:val="none"/>
              </w:rPr>
              <w:t>Neil Mackay</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86EBF59"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BAF810A" w14:textId="77777777" w:rsidR="000964A9" w:rsidRDefault="000964A9" w:rsidP="000964A9">
            <w:pPr>
              <w:pStyle w:val="TableText"/>
              <w:rPr>
                <w:sz w:val="20"/>
                <w:szCs w:val="20"/>
                <w:u w:val="none"/>
              </w:rPr>
            </w:pPr>
            <w:r>
              <w:rPr>
                <w:sz w:val="20"/>
                <w:szCs w:val="20"/>
                <w:u w:val="none"/>
              </w:rPr>
              <w:t>Finance</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56F62FF4" w14:textId="77777777" w:rsidR="000964A9" w:rsidRPr="00814A07" w:rsidRDefault="000964A9" w:rsidP="000964A9">
            <w:pPr>
              <w:pStyle w:val="TableText"/>
              <w:rPr>
                <w:sz w:val="20"/>
                <w:szCs w:val="20"/>
                <w:u w:val="none"/>
              </w:rPr>
            </w:pPr>
          </w:p>
        </w:tc>
      </w:tr>
      <w:tr w:rsidR="000964A9" w:rsidRPr="00814A07" w14:paraId="1AF05CA0" w14:textId="77777777" w:rsidTr="00D5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AB5AA63" w14:textId="77777777" w:rsidR="000964A9" w:rsidRPr="006C76C0" w:rsidRDefault="000964A9" w:rsidP="000964A9">
            <w:pPr>
              <w:pStyle w:val="TableText"/>
              <w:rPr>
                <w:sz w:val="20"/>
                <w:szCs w:val="20"/>
                <w:u w:val="none"/>
              </w:rPr>
            </w:pPr>
            <w:r>
              <w:rPr>
                <w:sz w:val="20"/>
                <w:szCs w:val="20"/>
                <w:u w:val="none"/>
              </w:rPr>
              <w:t>Peter Ganley</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56569252"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52384561" w14:textId="77777777" w:rsidR="000964A9" w:rsidRDefault="000964A9" w:rsidP="000964A9">
            <w:pPr>
              <w:pStyle w:val="TableText"/>
              <w:rPr>
                <w:sz w:val="20"/>
                <w:szCs w:val="20"/>
                <w:u w:val="none"/>
              </w:rPr>
            </w:pPr>
            <w:r>
              <w:rPr>
                <w:sz w:val="20"/>
                <w:szCs w:val="20"/>
                <w:u w:val="none"/>
              </w:rPr>
              <w:t>Tallyman</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53CA822A" w14:textId="77777777" w:rsidR="000964A9" w:rsidRPr="00814A07" w:rsidRDefault="000964A9" w:rsidP="000964A9">
            <w:pPr>
              <w:pStyle w:val="TableText"/>
              <w:rPr>
                <w:sz w:val="20"/>
                <w:szCs w:val="20"/>
                <w:u w:val="none"/>
              </w:rPr>
            </w:pPr>
          </w:p>
        </w:tc>
      </w:tr>
      <w:tr w:rsidR="000964A9" w:rsidRPr="00814A07" w14:paraId="7A89BB3C" w14:textId="77777777" w:rsidTr="00D5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21E3806" w14:textId="77777777" w:rsidR="000964A9" w:rsidRPr="006C76C0" w:rsidRDefault="000964A9" w:rsidP="000964A9">
            <w:pPr>
              <w:pStyle w:val="TableText"/>
              <w:rPr>
                <w:sz w:val="20"/>
                <w:szCs w:val="20"/>
                <w:u w:val="none"/>
              </w:rPr>
            </w:pPr>
            <w:r>
              <w:rPr>
                <w:sz w:val="20"/>
                <w:szCs w:val="20"/>
                <w:u w:val="none"/>
              </w:rPr>
              <w:t>Sarah Merifield</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C58061D"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7EF4866" w14:textId="77777777" w:rsidR="000964A9" w:rsidRDefault="000964A9" w:rsidP="000964A9">
            <w:pPr>
              <w:pStyle w:val="TableText"/>
              <w:rPr>
                <w:sz w:val="20"/>
                <w:szCs w:val="20"/>
                <w:u w:val="none"/>
              </w:rPr>
            </w:pPr>
            <w:r>
              <w:rPr>
                <w:sz w:val="20"/>
                <w:szCs w:val="20"/>
                <w:u w:val="none"/>
              </w:rPr>
              <w:t>DMC</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1B93DEE" w14:textId="77777777" w:rsidR="000964A9" w:rsidRPr="00814A07" w:rsidRDefault="000964A9" w:rsidP="000964A9">
            <w:pPr>
              <w:pStyle w:val="TableText"/>
              <w:rPr>
                <w:sz w:val="20"/>
                <w:szCs w:val="20"/>
                <w:u w:val="none"/>
              </w:rPr>
            </w:pPr>
          </w:p>
        </w:tc>
      </w:tr>
      <w:tr w:rsidR="000964A9" w:rsidRPr="00814A07" w14:paraId="5BB88DE3" w14:textId="77777777" w:rsidTr="00D5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113"/>
          <w:jc w:val="center"/>
        </w:trPr>
        <w:tc>
          <w:tcPr>
            <w:tcW w:w="22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0E0DC98" w14:textId="77777777" w:rsidR="000964A9" w:rsidRDefault="000964A9" w:rsidP="000964A9">
            <w:pPr>
              <w:pStyle w:val="TableText"/>
              <w:rPr>
                <w:sz w:val="20"/>
                <w:szCs w:val="20"/>
                <w:u w:val="none"/>
              </w:rPr>
            </w:pPr>
            <w:r>
              <w:rPr>
                <w:sz w:val="20"/>
                <w:szCs w:val="20"/>
                <w:u w:val="none"/>
              </w:rPr>
              <w:t>Jo Hope</w:t>
            </w:r>
          </w:p>
        </w:tc>
        <w:tc>
          <w:tcPr>
            <w:tcW w:w="127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D7B66FF" w14:textId="77777777" w:rsidR="000964A9" w:rsidRPr="00814A07" w:rsidRDefault="000964A9" w:rsidP="000964A9">
            <w:pPr>
              <w:pStyle w:val="TableText"/>
              <w:rPr>
                <w:sz w:val="20"/>
                <w:szCs w:val="20"/>
                <w:u w:val="none"/>
              </w:rPr>
            </w:pPr>
          </w:p>
        </w:tc>
        <w:tc>
          <w:tcPr>
            <w:tcW w:w="340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22B0BD2" w14:textId="77777777" w:rsidR="000964A9" w:rsidRDefault="000964A9" w:rsidP="000964A9">
            <w:pPr>
              <w:pStyle w:val="TableText"/>
              <w:rPr>
                <w:sz w:val="20"/>
                <w:szCs w:val="20"/>
                <w:u w:val="none"/>
              </w:rPr>
            </w:pPr>
            <w:r>
              <w:rPr>
                <w:sz w:val="20"/>
                <w:szCs w:val="20"/>
                <w:u w:val="none"/>
              </w:rPr>
              <w:t>Program Manager</w:t>
            </w:r>
          </w:p>
        </w:tc>
        <w:tc>
          <w:tcPr>
            <w:tcW w:w="2130"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8714031" w14:textId="77777777" w:rsidR="000964A9" w:rsidRPr="00814A07" w:rsidRDefault="000964A9" w:rsidP="000964A9">
            <w:pPr>
              <w:pStyle w:val="TableText"/>
              <w:rPr>
                <w:sz w:val="20"/>
                <w:szCs w:val="20"/>
                <w:u w:val="none"/>
              </w:rPr>
            </w:pPr>
          </w:p>
        </w:tc>
      </w:tr>
    </w:tbl>
    <w:p w14:paraId="5228217E" w14:textId="77777777" w:rsidR="005C1A7E" w:rsidRDefault="005C1A7E" w:rsidP="00053A41">
      <w:pPr>
        <w:suppressAutoHyphens/>
      </w:pPr>
    </w:p>
    <w:p w14:paraId="6899CB6B" w14:textId="77777777" w:rsidR="003E352F" w:rsidRDefault="003E352F" w:rsidP="00053A41">
      <w:pPr>
        <w:suppressAutoHyphens/>
      </w:pPr>
    </w:p>
    <w:tbl>
      <w:tblPr>
        <w:tblW w:w="9016" w:type="dxa"/>
        <w:jc w:val="center"/>
        <w:tblLayout w:type="fixed"/>
        <w:tblCellMar>
          <w:left w:w="10" w:type="dxa"/>
          <w:right w:w="10" w:type="dxa"/>
        </w:tblCellMar>
        <w:tblLook w:val="04A0" w:firstRow="1" w:lastRow="0" w:firstColumn="1" w:lastColumn="0" w:noHBand="0" w:noVBand="1"/>
      </w:tblPr>
      <w:tblGrid>
        <w:gridCol w:w="562"/>
        <w:gridCol w:w="1496"/>
        <w:gridCol w:w="6958"/>
      </w:tblGrid>
      <w:tr w:rsidR="00C0182D" w:rsidRPr="00053A41" w14:paraId="60FF3BB3" w14:textId="77777777" w:rsidTr="003F1935">
        <w:trPr>
          <w:jc w:val="center"/>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6F1DB03E" w14:textId="77777777" w:rsidR="00C0182D" w:rsidRPr="003E07C5" w:rsidRDefault="00C0182D" w:rsidP="00C0182D">
            <w:pPr>
              <w:pStyle w:val="Heading1"/>
              <w:shd w:val="clear" w:color="auto" w:fill="9CC2E5" w:themeFill="accent1" w:themeFillTint="99"/>
              <w:tabs>
                <w:tab w:val="left" w:pos="567"/>
              </w:tabs>
              <w:suppressAutoHyphens/>
              <w:overflowPunct w:val="0"/>
              <w:autoSpaceDE w:val="0"/>
              <w:spacing w:before="60"/>
              <w:jc w:val="center"/>
              <w:rPr>
                <w:rFonts w:ascii="Arial" w:hAnsi="Arial"/>
                <w:color w:val="FFFFFF" w:themeColor="background1"/>
                <w:sz w:val="28"/>
                <w:szCs w:val="28"/>
                <w:u w:val="none"/>
                <w:lang w:eastAsia="ja-JP"/>
              </w:rPr>
            </w:pPr>
            <w:bookmarkStart w:id="45" w:name="_Toc446600260"/>
            <w:bookmarkStart w:id="46" w:name="_Toc447537277"/>
            <w:bookmarkStart w:id="47" w:name="_Toc447790935"/>
            <w:bookmarkStart w:id="48" w:name="_Toc448224212"/>
            <w:bookmarkStart w:id="49" w:name="_Toc454525511"/>
            <w:bookmarkStart w:id="50" w:name="_Toc454546940"/>
            <w:bookmarkStart w:id="51" w:name="_Toc454788937"/>
            <w:bookmarkStart w:id="52" w:name="_Toc454792869"/>
            <w:bookmarkStart w:id="53" w:name="_Toc454957156"/>
            <w:bookmarkStart w:id="54" w:name="_Toc455041112"/>
            <w:bookmarkStart w:id="55" w:name="_Toc455482002"/>
            <w:bookmarkStart w:id="56" w:name="_Toc455659790"/>
            <w:bookmarkStart w:id="57" w:name="_Toc455669116"/>
            <w:bookmarkStart w:id="58" w:name="_Toc509215008"/>
            <w:bookmarkStart w:id="59" w:name="_Toc33833262"/>
            <w:bookmarkEnd w:id="41"/>
            <w:bookmarkEnd w:id="42"/>
            <w:bookmarkEnd w:id="43"/>
            <w:r w:rsidRPr="003E07C5">
              <w:rPr>
                <w:rFonts w:ascii="Arial" w:hAnsi="Arial"/>
                <w:color w:val="FFFFFF" w:themeColor="background1"/>
                <w:sz w:val="28"/>
                <w:szCs w:val="28"/>
                <w:u w:val="none"/>
                <w:lang w:eastAsia="ja-JP"/>
              </w:rPr>
              <w:t>Project Reference Documentation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tc>
      </w:tr>
      <w:tr w:rsidR="00C0182D" w:rsidRPr="00053A41" w14:paraId="7BBF066B" w14:textId="77777777" w:rsidTr="003F1935">
        <w:trPr>
          <w:cantSplit/>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58" w:type="dxa"/>
              <w:left w:w="72" w:type="dxa"/>
              <w:bottom w:w="58" w:type="dxa"/>
              <w:right w:w="72" w:type="dxa"/>
            </w:tcMar>
          </w:tcPr>
          <w:p w14:paraId="3AA22190" w14:textId="77777777" w:rsidR="00C0182D" w:rsidRPr="003E07C5" w:rsidRDefault="00C0182D" w:rsidP="00C0182D">
            <w:pPr>
              <w:pStyle w:val="TableText"/>
              <w:shd w:val="clear" w:color="auto" w:fill="9CC2E5" w:themeFill="accent1" w:themeFillTint="99"/>
              <w:jc w:val="center"/>
              <w:rPr>
                <w:b/>
                <w:bCs/>
                <w:color w:val="FFFFFF" w:themeColor="background1"/>
                <w:sz w:val="16"/>
                <w:szCs w:val="16"/>
                <w:u w:val="none"/>
              </w:rPr>
            </w:pPr>
            <w:r w:rsidRPr="003E07C5">
              <w:rPr>
                <w:b/>
                <w:bCs/>
                <w:color w:val="FFFFFF" w:themeColor="background1"/>
                <w:sz w:val="16"/>
                <w:szCs w:val="16"/>
                <w:u w:val="none"/>
              </w:rPr>
              <w:t>VERSION</w:t>
            </w:r>
          </w:p>
        </w:tc>
        <w:tc>
          <w:tcPr>
            <w:tcW w:w="1496"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58" w:type="dxa"/>
              <w:left w:w="72" w:type="dxa"/>
              <w:bottom w:w="58" w:type="dxa"/>
              <w:right w:w="72" w:type="dxa"/>
            </w:tcMar>
          </w:tcPr>
          <w:p w14:paraId="78EE5B7D" w14:textId="77777777" w:rsidR="00C0182D" w:rsidRPr="003E07C5" w:rsidRDefault="00C0182D" w:rsidP="00C0182D">
            <w:pPr>
              <w:pStyle w:val="TableText"/>
              <w:shd w:val="clear" w:color="auto" w:fill="9CC2E5" w:themeFill="accent1" w:themeFillTint="99"/>
              <w:jc w:val="center"/>
              <w:rPr>
                <w:b/>
                <w:bCs/>
                <w:color w:val="FFFFFF" w:themeColor="background1"/>
                <w:sz w:val="16"/>
                <w:szCs w:val="16"/>
                <w:u w:val="none"/>
              </w:rPr>
            </w:pPr>
            <w:r w:rsidRPr="003E07C5">
              <w:rPr>
                <w:b/>
                <w:bCs/>
                <w:color w:val="FFFFFF" w:themeColor="background1"/>
                <w:sz w:val="16"/>
                <w:szCs w:val="16"/>
                <w:u w:val="none"/>
              </w:rPr>
              <w:t>DOCUMENT</w:t>
            </w:r>
          </w:p>
        </w:tc>
        <w:tc>
          <w:tcPr>
            <w:tcW w:w="695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58" w:type="dxa"/>
              <w:left w:w="72" w:type="dxa"/>
              <w:bottom w:w="58" w:type="dxa"/>
              <w:right w:w="72" w:type="dxa"/>
            </w:tcMar>
          </w:tcPr>
          <w:p w14:paraId="6B38C3DE" w14:textId="77777777" w:rsidR="00C0182D" w:rsidRPr="003E07C5" w:rsidRDefault="00C0182D" w:rsidP="00C0182D">
            <w:pPr>
              <w:pStyle w:val="TableText"/>
              <w:shd w:val="clear" w:color="auto" w:fill="9CC2E5" w:themeFill="accent1" w:themeFillTint="99"/>
              <w:jc w:val="center"/>
              <w:rPr>
                <w:b/>
                <w:bCs/>
                <w:color w:val="FFFFFF" w:themeColor="background1"/>
                <w:sz w:val="16"/>
                <w:szCs w:val="16"/>
                <w:u w:val="none"/>
              </w:rPr>
            </w:pPr>
            <w:r w:rsidRPr="003E07C5">
              <w:rPr>
                <w:b/>
                <w:bCs/>
                <w:color w:val="FFFFFF" w:themeColor="background1"/>
                <w:sz w:val="16"/>
                <w:szCs w:val="16"/>
                <w:u w:val="none"/>
              </w:rPr>
              <w:t>LOCA</w:t>
            </w:r>
            <w:r w:rsidR="001F1794">
              <w:rPr>
                <w:b/>
                <w:bCs/>
                <w:color w:val="FFFFFF" w:themeColor="background1"/>
                <w:sz w:val="16"/>
                <w:szCs w:val="16"/>
                <w:u w:val="none"/>
              </w:rPr>
              <w:t>T</w:t>
            </w:r>
            <w:r w:rsidRPr="003E07C5">
              <w:rPr>
                <w:b/>
                <w:bCs/>
                <w:color w:val="FFFFFF" w:themeColor="background1"/>
                <w:sz w:val="16"/>
                <w:szCs w:val="16"/>
                <w:u w:val="none"/>
              </w:rPr>
              <w:t>ION</w:t>
            </w:r>
          </w:p>
        </w:tc>
      </w:tr>
      <w:tr w:rsidR="00C0182D" w14:paraId="6DB0E03C" w14:textId="77777777" w:rsidTr="003F1935">
        <w:trPr>
          <w:cantSplit/>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A6630ED" w14:textId="77777777" w:rsidR="00C0182D" w:rsidRPr="002778AC" w:rsidRDefault="002778AC" w:rsidP="00C0182D">
            <w:pPr>
              <w:suppressAutoHyphens/>
              <w:jc w:val="center"/>
              <w:rPr>
                <w:u w:val="none"/>
              </w:rPr>
            </w:pPr>
            <w:r w:rsidRPr="002778AC">
              <w:rPr>
                <w:u w:val="none"/>
              </w:rPr>
              <w:t>1</w:t>
            </w:r>
          </w:p>
        </w:tc>
        <w:tc>
          <w:tcPr>
            <w:tcW w:w="149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D6FF040" w14:textId="77777777" w:rsidR="00C0182D" w:rsidRPr="003E07C5" w:rsidRDefault="00C0182D" w:rsidP="002778AC">
            <w:pPr>
              <w:suppressAutoHyphens/>
              <w:rPr>
                <w:u w:val="none"/>
              </w:rPr>
            </w:pPr>
            <w:r w:rsidRPr="003E07C5">
              <w:rPr>
                <w:u w:val="none"/>
              </w:rPr>
              <w:t>Requirements Documentation</w:t>
            </w:r>
          </w:p>
        </w:tc>
        <w:tc>
          <w:tcPr>
            <w:tcW w:w="695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A60C6A0" w14:textId="77777777" w:rsidR="002E7CF3" w:rsidRPr="00523C3C" w:rsidRDefault="00552E9A" w:rsidP="00136AAE">
            <w:pPr>
              <w:suppressAutoHyphens/>
              <w:rPr>
                <w:u w:val="none"/>
              </w:rPr>
            </w:pPr>
            <w:hyperlink r:id="rId12" w:tgtFrame="_blank" w:history="1">
              <w:r w:rsidR="002778AC">
                <w:rPr>
                  <w:rStyle w:val="Hyperlink"/>
                  <w:rFonts w:ascii="Segoe UI" w:hAnsi="Segoe UI" w:cs="Segoe UI"/>
                  <w:sz w:val="23"/>
                  <w:szCs w:val="23"/>
                </w:rPr>
                <w:t>Redress Requirements</w:t>
              </w:r>
            </w:hyperlink>
          </w:p>
        </w:tc>
      </w:tr>
      <w:tr w:rsidR="00C0182D" w14:paraId="1573A585" w14:textId="77777777" w:rsidTr="003F1935">
        <w:trPr>
          <w:cantSplit/>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5973E3B" w14:textId="77777777" w:rsidR="00C0182D" w:rsidRPr="002778AC" w:rsidRDefault="002778AC" w:rsidP="00C0182D">
            <w:pPr>
              <w:suppressAutoHyphens/>
              <w:jc w:val="center"/>
              <w:rPr>
                <w:u w:val="none"/>
              </w:rPr>
            </w:pPr>
            <w:r w:rsidRPr="002778AC">
              <w:rPr>
                <w:u w:val="none"/>
              </w:rPr>
              <w:t>2</w:t>
            </w:r>
          </w:p>
        </w:tc>
        <w:tc>
          <w:tcPr>
            <w:tcW w:w="149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63B2E96" w14:textId="77777777" w:rsidR="00C0182D" w:rsidRPr="003E07C5" w:rsidRDefault="00C0182D" w:rsidP="002778AC">
            <w:pPr>
              <w:suppressAutoHyphens/>
              <w:rPr>
                <w:u w:val="none"/>
              </w:rPr>
            </w:pPr>
            <w:r w:rsidRPr="003E07C5">
              <w:rPr>
                <w:u w:val="none"/>
              </w:rPr>
              <w:t>Test Cases</w:t>
            </w:r>
          </w:p>
        </w:tc>
        <w:tc>
          <w:tcPr>
            <w:tcW w:w="695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776D91B" w14:textId="3939C9A0" w:rsidR="00C0182D" w:rsidRPr="00523C3C" w:rsidRDefault="00552E9A" w:rsidP="00C02C42">
            <w:hyperlink r:id="rId13" w:history="1">
              <w:r w:rsidR="00A90B27" w:rsidRPr="00A90B27">
                <w:rPr>
                  <w:rStyle w:val="Hyperlink"/>
                </w:rPr>
                <w:t>Test Plan</w:t>
              </w:r>
            </w:hyperlink>
          </w:p>
        </w:tc>
      </w:tr>
      <w:tr w:rsidR="00C0182D" w:rsidRPr="00270723" w14:paraId="1E7B3C2B" w14:textId="77777777" w:rsidTr="003F1935">
        <w:trPr>
          <w:cantSplit/>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0A1A873" w14:textId="77777777" w:rsidR="00C0182D" w:rsidRPr="002778AC" w:rsidRDefault="002778AC" w:rsidP="00C0182D">
            <w:pPr>
              <w:suppressAutoHyphens/>
              <w:jc w:val="center"/>
              <w:rPr>
                <w:u w:val="none"/>
              </w:rPr>
            </w:pPr>
            <w:r w:rsidRPr="002778AC">
              <w:rPr>
                <w:u w:val="none"/>
              </w:rPr>
              <w:t>3</w:t>
            </w:r>
          </w:p>
        </w:tc>
        <w:tc>
          <w:tcPr>
            <w:tcW w:w="149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4C8020B" w14:textId="77777777" w:rsidR="00C0182D" w:rsidRPr="003E07C5" w:rsidRDefault="00C0182D" w:rsidP="002778AC">
            <w:pPr>
              <w:suppressAutoHyphens/>
              <w:rPr>
                <w:u w:val="none"/>
              </w:rPr>
            </w:pPr>
            <w:r w:rsidRPr="003E07C5">
              <w:rPr>
                <w:u w:val="none"/>
              </w:rPr>
              <w:t>Defects Location</w:t>
            </w:r>
          </w:p>
        </w:tc>
        <w:tc>
          <w:tcPr>
            <w:tcW w:w="695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280337AA" w14:textId="77777777" w:rsidR="00C0182D" w:rsidRPr="00523C3C" w:rsidRDefault="001F1794" w:rsidP="00136AAE">
            <w:pPr>
              <w:suppressAutoHyphens/>
              <w:rPr>
                <w:u w:val="none"/>
              </w:rPr>
            </w:pPr>
            <w:r>
              <w:rPr>
                <w:u w:val="none"/>
              </w:rPr>
              <w:t>To be l</w:t>
            </w:r>
            <w:r w:rsidR="00DB7752">
              <w:rPr>
                <w:u w:val="none"/>
              </w:rPr>
              <w:t>ogged in VSTS</w:t>
            </w:r>
            <w:r>
              <w:rPr>
                <w:u w:val="none"/>
              </w:rPr>
              <w:t xml:space="preserve">. Location to be confirmed </w:t>
            </w:r>
            <w:r w:rsidRPr="00523C3C">
              <w:rPr>
                <w:u w:val="none"/>
              </w:rPr>
              <w:t xml:space="preserve"> </w:t>
            </w:r>
          </w:p>
        </w:tc>
      </w:tr>
      <w:tr w:rsidR="00C0182D" w14:paraId="38B2F3C8" w14:textId="77777777" w:rsidTr="003F1935">
        <w:trPr>
          <w:cantSplit/>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8BFF511" w14:textId="77777777" w:rsidR="00C0182D" w:rsidRPr="002778AC" w:rsidRDefault="002778AC" w:rsidP="00C0182D">
            <w:pPr>
              <w:suppressAutoHyphens/>
              <w:jc w:val="center"/>
              <w:rPr>
                <w:u w:val="none"/>
              </w:rPr>
            </w:pPr>
            <w:r w:rsidRPr="002778AC">
              <w:rPr>
                <w:u w:val="none"/>
              </w:rPr>
              <w:t>4</w:t>
            </w:r>
          </w:p>
        </w:tc>
        <w:tc>
          <w:tcPr>
            <w:tcW w:w="149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72976E6" w14:textId="77777777" w:rsidR="00C0182D" w:rsidRPr="003E07C5" w:rsidRDefault="00C0182D" w:rsidP="002778AC">
            <w:pPr>
              <w:suppressAutoHyphens/>
              <w:rPr>
                <w:u w:val="none"/>
              </w:rPr>
            </w:pPr>
            <w:r w:rsidRPr="003E07C5">
              <w:rPr>
                <w:u w:val="none"/>
              </w:rPr>
              <w:t>Test Case Review</w:t>
            </w:r>
          </w:p>
        </w:tc>
        <w:tc>
          <w:tcPr>
            <w:tcW w:w="695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CC33AC9" w14:textId="38483317" w:rsidR="00C0182D" w:rsidRPr="00F74880" w:rsidRDefault="00552E9A" w:rsidP="00BF4A28">
            <w:pPr>
              <w:pStyle w:val="TableText"/>
              <w:rPr>
                <w:color w:val="000000"/>
                <w:sz w:val="24"/>
                <w:szCs w:val="24"/>
              </w:rPr>
            </w:pPr>
            <w:hyperlink r:id="rId14" w:history="1">
              <w:r w:rsidR="00F74880" w:rsidRPr="00BF4A28">
                <w:rPr>
                  <w:bCs/>
                  <w:sz w:val="20"/>
                  <w:szCs w:val="20"/>
                  <w:u w:val="none"/>
                </w:rPr>
                <w:t>https://providentfinancialgroup.visualstudio.com/BI%20Delivery/_testPlans/execute?planId=96512&amp;suiteId=96513</w:t>
              </w:r>
            </w:hyperlink>
          </w:p>
        </w:tc>
      </w:tr>
      <w:tr w:rsidR="00C0182D" w14:paraId="63DB92A8" w14:textId="77777777" w:rsidTr="003F1935">
        <w:trPr>
          <w:cantSplit/>
          <w:trHeight w:val="113"/>
          <w:jc w:val="center"/>
        </w:trPr>
        <w:tc>
          <w:tcPr>
            <w:tcW w:w="562"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43F136D" w14:textId="77777777" w:rsidR="00C0182D" w:rsidRPr="002778AC" w:rsidRDefault="002778AC" w:rsidP="00C0182D">
            <w:pPr>
              <w:suppressAutoHyphens/>
              <w:jc w:val="center"/>
              <w:rPr>
                <w:u w:val="none"/>
              </w:rPr>
            </w:pPr>
            <w:r w:rsidRPr="002778AC">
              <w:rPr>
                <w:u w:val="none"/>
              </w:rPr>
              <w:t>5</w:t>
            </w:r>
          </w:p>
        </w:tc>
        <w:tc>
          <w:tcPr>
            <w:tcW w:w="1496"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2D91949" w14:textId="77777777" w:rsidR="00C0182D" w:rsidRPr="003E07C5" w:rsidRDefault="00C0182D" w:rsidP="002778AC">
            <w:pPr>
              <w:suppressAutoHyphens/>
              <w:rPr>
                <w:u w:val="none"/>
              </w:rPr>
            </w:pPr>
            <w:r w:rsidRPr="003E07C5">
              <w:rPr>
                <w:u w:val="none"/>
              </w:rPr>
              <w:t>Test Evidence Review</w:t>
            </w:r>
          </w:p>
        </w:tc>
        <w:tc>
          <w:tcPr>
            <w:tcW w:w="6958"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DABD373" w14:textId="77777777" w:rsidR="00C0182D" w:rsidRPr="00523C3C" w:rsidRDefault="001F1794" w:rsidP="00256C43">
            <w:pPr>
              <w:suppressAutoHyphens/>
              <w:rPr>
                <w:u w:val="none"/>
              </w:rPr>
            </w:pPr>
            <w:r>
              <w:rPr>
                <w:u w:val="none"/>
              </w:rPr>
              <w:t xml:space="preserve">To be uploaded in PFG SharePoint. Location to be confirmed </w:t>
            </w:r>
            <w:r w:rsidRPr="00523C3C">
              <w:rPr>
                <w:u w:val="none"/>
              </w:rPr>
              <w:t xml:space="preserve"> </w:t>
            </w:r>
          </w:p>
        </w:tc>
      </w:tr>
    </w:tbl>
    <w:p w14:paraId="7996137D" w14:textId="77777777" w:rsidR="005C1A7E" w:rsidRDefault="005C1A7E" w:rsidP="00053A41">
      <w:pPr>
        <w:suppressAutoHyphens/>
      </w:pPr>
    </w:p>
    <w:tbl>
      <w:tblPr>
        <w:tblW w:w="9016" w:type="dxa"/>
        <w:tblCellMar>
          <w:left w:w="10" w:type="dxa"/>
          <w:right w:w="10" w:type="dxa"/>
        </w:tblCellMar>
        <w:tblLook w:val="04A0" w:firstRow="1" w:lastRow="0" w:firstColumn="1" w:lastColumn="0" w:noHBand="0" w:noVBand="1"/>
      </w:tblPr>
      <w:tblGrid>
        <w:gridCol w:w="1635"/>
        <w:gridCol w:w="7381"/>
      </w:tblGrid>
      <w:tr w:rsidR="003E0DBA" w:rsidRPr="00053A41" w14:paraId="1C1DE937" w14:textId="77777777" w:rsidTr="002D18B3">
        <w:trPr>
          <w:cantSplit/>
          <w:trHeight w:val="113"/>
        </w:trPr>
        <w:tc>
          <w:tcPr>
            <w:tcW w:w="901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Mar>
              <w:top w:w="58" w:type="dxa"/>
              <w:left w:w="72" w:type="dxa"/>
              <w:bottom w:w="58" w:type="dxa"/>
              <w:right w:w="72" w:type="dxa"/>
            </w:tcMar>
          </w:tcPr>
          <w:p w14:paraId="0D76A829" w14:textId="77777777" w:rsidR="003E0DBA" w:rsidRPr="00053A41" w:rsidRDefault="003E0DBA" w:rsidP="0034640B">
            <w:pPr>
              <w:pStyle w:val="Heading1"/>
              <w:tabs>
                <w:tab w:val="left" w:pos="567"/>
              </w:tabs>
              <w:suppressAutoHyphens/>
              <w:spacing w:before="60"/>
              <w:jc w:val="center"/>
              <w:rPr>
                <w:rFonts w:ascii="Arial" w:hAnsi="Arial"/>
                <w:color w:val="FFFFFF" w:themeColor="background1"/>
                <w:sz w:val="28"/>
                <w:szCs w:val="28"/>
                <w:u w:val="none"/>
              </w:rPr>
            </w:pPr>
            <w:bookmarkStart w:id="60" w:name="_Toc33833263"/>
            <w:r w:rsidRPr="004552D5">
              <w:rPr>
                <w:rFonts w:ascii="Arial" w:hAnsi="Arial"/>
                <w:color w:val="FFFFFF" w:themeColor="background1"/>
                <w:sz w:val="28"/>
                <w:szCs w:val="28"/>
                <w:u w:val="none"/>
              </w:rPr>
              <w:t>Glossary</w:t>
            </w:r>
            <w:bookmarkEnd w:id="60"/>
          </w:p>
        </w:tc>
      </w:tr>
      <w:tr w:rsidR="002D18B3" w:rsidRPr="00053A41" w14:paraId="2186CD62" w14:textId="77777777" w:rsidTr="002D18B3">
        <w:trPr>
          <w:cantSplit/>
          <w:trHeight w:val="113"/>
        </w:trPr>
        <w:tc>
          <w:tcPr>
            <w:tcW w:w="1635"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58" w:type="dxa"/>
              <w:left w:w="72" w:type="dxa"/>
              <w:bottom w:w="58" w:type="dxa"/>
              <w:right w:w="72" w:type="dxa"/>
            </w:tcMar>
          </w:tcPr>
          <w:p w14:paraId="42889EEC" w14:textId="77777777" w:rsidR="002D18B3" w:rsidRPr="00053A41" w:rsidRDefault="002D18B3" w:rsidP="002D18B3">
            <w:pPr>
              <w:pStyle w:val="TableText"/>
              <w:jc w:val="center"/>
              <w:rPr>
                <w:b/>
                <w:bCs/>
                <w:color w:val="FFFFFF" w:themeColor="background1"/>
                <w:sz w:val="16"/>
                <w:szCs w:val="16"/>
                <w:u w:val="none"/>
              </w:rPr>
            </w:pPr>
            <w:r w:rsidRPr="00053A41">
              <w:rPr>
                <w:b/>
                <w:bCs/>
                <w:color w:val="FFFFFF" w:themeColor="background1"/>
                <w:sz w:val="16"/>
                <w:szCs w:val="16"/>
                <w:u w:val="none"/>
              </w:rPr>
              <w:t>Abbreviation</w:t>
            </w:r>
          </w:p>
        </w:tc>
        <w:tc>
          <w:tcPr>
            <w:tcW w:w="7381"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58" w:type="dxa"/>
              <w:left w:w="72" w:type="dxa"/>
              <w:bottom w:w="58" w:type="dxa"/>
              <w:right w:w="72" w:type="dxa"/>
            </w:tcMar>
          </w:tcPr>
          <w:p w14:paraId="0E45A991" w14:textId="77777777" w:rsidR="002D18B3" w:rsidRPr="00053A41" w:rsidRDefault="002D18B3" w:rsidP="002D18B3">
            <w:pPr>
              <w:pStyle w:val="TableText"/>
              <w:jc w:val="center"/>
              <w:rPr>
                <w:b/>
                <w:bCs/>
                <w:color w:val="FFFFFF" w:themeColor="background1"/>
                <w:sz w:val="16"/>
                <w:szCs w:val="16"/>
                <w:u w:val="none"/>
              </w:rPr>
            </w:pPr>
            <w:r w:rsidRPr="00053A41">
              <w:rPr>
                <w:b/>
                <w:bCs/>
                <w:color w:val="FFFFFF" w:themeColor="background1"/>
                <w:sz w:val="16"/>
                <w:szCs w:val="16"/>
                <w:u w:val="none"/>
              </w:rPr>
              <w:t>Description</w:t>
            </w:r>
          </w:p>
        </w:tc>
      </w:tr>
      <w:tr w:rsidR="002D18B3" w:rsidRPr="00737D54" w14:paraId="31F6B3C0" w14:textId="77777777" w:rsidTr="002D18B3">
        <w:trPr>
          <w:cantSplit/>
          <w:trHeight w:val="113"/>
        </w:trPr>
        <w:tc>
          <w:tcPr>
            <w:tcW w:w="163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B81FACC" w14:textId="77777777" w:rsidR="002D18B3" w:rsidRPr="00737D54" w:rsidRDefault="002D18B3" w:rsidP="002D18B3">
            <w:pPr>
              <w:pStyle w:val="TableText"/>
              <w:jc w:val="center"/>
              <w:rPr>
                <w:b/>
                <w:sz w:val="20"/>
                <w:szCs w:val="20"/>
                <w:u w:val="none"/>
              </w:rPr>
            </w:pPr>
            <w:r w:rsidRPr="00737D54">
              <w:rPr>
                <w:b/>
                <w:sz w:val="20"/>
                <w:szCs w:val="20"/>
                <w:u w:val="none"/>
              </w:rPr>
              <w:t>TCR</w:t>
            </w:r>
          </w:p>
        </w:tc>
        <w:tc>
          <w:tcPr>
            <w:tcW w:w="738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547F47EA" w14:textId="77777777" w:rsidR="002D18B3" w:rsidRPr="00737D54" w:rsidRDefault="002D18B3" w:rsidP="002D18B3">
            <w:pPr>
              <w:pStyle w:val="TableText"/>
              <w:rPr>
                <w:bCs/>
                <w:sz w:val="20"/>
                <w:szCs w:val="20"/>
                <w:u w:val="none"/>
              </w:rPr>
            </w:pPr>
            <w:r w:rsidRPr="00737D54">
              <w:rPr>
                <w:bCs/>
                <w:sz w:val="20"/>
                <w:szCs w:val="20"/>
                <w:u w:val="none"/>
              </w:rPr>
              <w:t>Test Completion Report</w:t>
            </w:r>
          </w:p>
        </w:tc>
      </w:tr>
      <w:tr w:rsidR="002D18B3" w:rsidRPr="00737D54" w14:paraId="3F928B29" w14:textId="77777777" w:rsidTr="002D18B3">
        <w:trPr>
          <w:cantSplit/>
          <w:trHeight w:val="113"/>
        </w:trPr>
        <w:tc>
          <w:tcPr>
            <w:tcW w:w="163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605A9B20" w14:textId="77777777" w:rsidR="002D18B3" w:rsidRPr="00737D54" w:rsidRDefault="002D18B3" w:rsidP="002D18B3">
            <w:pPr>
              <w:pStyle w:val="TableText"/>
              <w:jc w:val="center"/>
              <w:rPr>
                <w:b/>
                <w:sz w:val="20"/>
                <w:szCs w:val="20"/>
                <w:u w:val="none"/>
              </w:rPr>
            </w:pPr>
            <w:r w:rsidRPr="00737D54">
              <w:rPr>
                <w:b/>
                <w:sz w:val="20"/>
                <w:szCs w:val="20"/>
                <w:u w:val="none"/>
              </w:rPr>
              <w:t>UAT</w:t>
            </w:r>
          </w:p>
        </w:tc>
        <w:tc>
          <w:tcPr>
            <w:tcW w:w="738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EFDF451" w14:textId="77777777" w:rsidR="002D18B3" w:rsidRPr="00737D54" w:rsidRDefault="002D18B3" w:rsidP="002D18B3">
            <w:pPr>
              <w:pStyle w:val="TableText"/>
              <w:rPr>
                <w:bCs/>
                <w:sz w:val="20"/>
                <w:szCs w:val="20"/>
                <w:u w:val="none"/>
              </w:rPr>
            </w:pPr>
            <w:r w:rsidRPr="00737D54">
              <w:rPr>
                <w:bCs/>
                <w:sz w:val="20"/>
                <w:szCs w:val="20"/>
                <w:u w:val="none"/>
              </w:rPr>
              <w:t>User Acceptance Testing</w:t>
            </w:r>
          </w:p>
        </w:tc>
      </w:tr>
      <w:tr w:rsidR="002D18B3" w:rsidRPr="00737D54" w14:paraId="70231642" w14:textId="77777777" w:rsidTr="002D18B3">
        <w:trPr>
          <w:cantSplit/>
          <w:trHeight w:val="113"/>
        </w:trPr>
        <w:tc>
          <w:tcPr>
            <w:tcW w:w="163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3F18586" w14:textId="77777777" w:rsidR="002D18B3" w:rsidRPr="00737D54" w:rsidRDefault="002D18B3" w:rsidP="000525E7">
            <w:pPr>
              <w:pStyle w:val="TableText"/>
              <w:jc w:val="center"/>
              <w:rPr>
                <w:b/>
                <w:sz w:val="20"/>
                <w:szCs w:val="20"/>
                <w:u w:val="none"/>
              </w:rPr>
            </w:pPr>
            <w:r w:rsidRPr="00737D54">
              <w:rPr>
                <w:b/>
                <w:sz w:val="20"/>
                <w:szCs w:val="20"/>
                <w:u w:val="none"/>
              </w:rPr>
              <w:t>VST</w:t>
            </w:r>
            <w:r w:rsidR="000525E7">
              <w:rPr>
                <w:b/>
                <w:sz w:val="20"/>
                <w:szCs w:val="20"/>
                <w:u w:val="none"/>
              </w:rPr>
              <w:t>S</w:t>
            </w:r>
          </w:p>
        </w:tc>
        <w:tc>
          <w:tcPr>
            <w:tcW w:w="738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139C5986" w14:textId="77777777" w:rsidR="002D18B3" w:rsidRPr="00737D54" w:rsidRDefault="002D18B3" w:rsidP="002D18B3">
            <w:pPr>
              <w:pStyle w:val="TableText"/>
              <w:rPr>
                <w:bCs/>
                <w:sz w:val="20"/>
                <w:szCs w:val="20"/>
                <w:u w:val="none"/>
              </w:rPr>
            </w:pPr>
            <w:r w:rsidRPr="00737D54">
              <w:rPr>
                <w:bCs/>
                <w:sz w:val="20"/>
                <w:szCs w:val="20"/>
                <w:u w:val="none"/>
              </w:rPr>
              <w:t>Visual Studios Team System</w:t>
            </w:r>
          </w:p>
        </w:tc>
      </w:tr>
      <w:tr w:rsidR="004552D5" w:rsidRPr="00737D54" w14:paraId="2E34FA78" w14:textId="77777777" w:rsidTr="002D18B3">
        <w:trPr>
          <w:cantSplit/>
          <w:trHeight w:val="113"/>
        </w:trPr>
        <w:tc>
          <w:tcPr>
            <w:tcW w:w="163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0D19E51B" w14:textId="77777777" w:rsidR="004552D5" w:rsidRDefault="004552D5" w:rsidP="002D18B3">
            <w:pPr>
              <w:pStyle w:val="TableText"/>
              <w:jc w:val="center"/>
              <w:rPr>
                <w:b/>
                <w:sz w:val="20"/>
                <w:szCs w:val="20"/>
                <w:u w:val="none"/>
              </w:rPr>
            </w:pPr>
            <w:r>
              <w:rPr>
                <w:b/>
                <w:sz w:val="20"/>
                <w:szCs w:val="20"/>
                <w:u w:val="none"/>
              </w:rPr>
              <w:t>PBI</w:t>
            </w:r>
          </w:p>
        </w:tc>
        <w:tc>
          <w:tcPr>
            <w:tcW w:w="738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3576EB7D" w14:textId="77777777" w:rsidR="004552D5" w:rsidRDefault="004552D5" w:rsidP="002D18B3">
            <w:pPr>
              <w:pStyle w:val="TableText"/>
              <w:rPr>
                <w:bCs/>
                <w:sz w:val="20"/>
                <w:szCs w:val="20"/>
                <w:u w:val="none"/>
              </w:rPr>
            </w:pPr>
            <w:r>
              <w:rPr>
                <w:bCs/>
                <w:sz w:val="20"/>
                <w:szCs w:val="20"/>
                <w:u w:val="none"/>
              </w:rPr>
              <w:t>Product Backlog Item</w:t>
            </w:r>
          </w:p>
        </w:tc>
      </w:tr>
      <w:tr w:rsidR="004F5DF3" w:rsidRPr="00737D54" w14:paraId="7E8601AD" w14:textId="77777777" w:rsidTr="002D18B3">
        <w:trPr>
          <w:cantSplit/>
          <w:trHeight w:val="113"/>
        </w:trPr>
        <w:tc>
          <w:tcPr>
            <w:tcW w:w="1635"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4179A230" w14:textId="77777777" w:rsidR="004F5DF3" w:rsidRDefault="004F5DF3" w:rsidP="002D18B3">
            <w:pPr>
              <w:pStyle w:val="TableText"/>
              <w:jc w:val="center"/>
              <w:rPr>
                <w:b/>
                <w:sz w:val="20"/>
                <w:szCs w:val="20"/>
                <w:u w:val="none"/>
              </w:rPr>
            </w:pPr>
            <w:r>
              <w:rPr>
                <w:b/>
                <w:sz w:val="20"/>
                <w:szCs w:val="20"/>
                <w:u w:val="none"/>
              </w:rPr>
              <w:t>SIT</w:t>
            </w:r>
          </w:p>
        </w:tc>
        <w:tc>
          <w:tcPr>
            <w:tcW w:w="7381" w:type="dxa"/>
            <w:tcBorders>
              <w:top w:val="single" w:sz="4" w:space="0" w:color="auto"/>
              <w:left w:val="single" w:sz="4" w:space="0" w:color="auto"/>
              <w:bottom w:val="single" w:sz="4" w:space="0" w:color="auto"/>
              <w:right w:val="single" w:sz="4" w:space="0" w:color="auto"/>
            </w:tcBorders>
            <w:shd w:val="clear" w:color="auto" w:fill="auto"/>
            <w:tcMar>
              <w:top w:w="58" w:type="dxa"/>
              <w:left w:w="72" w:type="dxa"/>
              <w:bottom w:w="58" w:type="dxa"/>
              <w:right w:w="72" w:type="dxa"/>
            </w:tcMar>
          </w:tcPr>
          <w:p w14:paraId="724FE80C" w14:textId="77777777" w:rsidR="004F5DF3" w:rsidRDefault="004F5DF3" w:rsidP="002D18B3">
            <w:pPr>
              <w:pStyle w:val="TableText"/>
              <w:rPr>
                <w:bCs/>
                <w:sz w:val="20"/>
                <w:szCs w:val="20"/>
                <w:u w:val="none"/>
              </w:rPr>
            </w:pPr>
            <w:r>
              <w:rPr>
                <w:bCs/>
                <w:sz w:val="20"/>
                <w:szCs w:val="20"/>
                <w:u w:val="none"/>
              </w:rPr>
              <w:t xml:space="preserve">System Integration Testing </w:t>
            </w:r>
          </w:p>
        </w:tc>
      </w:tr>
    </w:tbl>
    <w:p w14:paraId="75FB4AA5" w14:textId="77777777" w:rsidR="003D57ED" w:rsidRDefault="003D57ED">
      <w:r>
        <w:br w:type="page"/>
      </w:r>
    </w:p>
    <w:p w14:paraId="446BA56F" w14:textId="77777777" w:rsidR="007644D8" w:rsidRPr="00CC441E" w:rsidRDefault="005A6CB5" w:rsidP="00CC441E">
      <w:pPr>
        <w:pStyle w:val="Heading1"/>
        <w:numPr>
          <w:ilvl w:val="0"/>
          <w:numId w:val="1"/>
        </w:numPr>
        <w:suppressAutoHyphens/>
        <w:rPr>
          <w:rFonts w:ascii="Arial" w:hAnsi="Arial"/>
          <w:sz w:val="28"/>
          <w:szCs w:val="28"/>
          <w:u w:val="none"/>
        </w:rPr>
      </w:pPr>
      <w:bookmarkStart w:id="61" w:name="_Toc444875032"/>
      <w:bookmarkStart w:id="62" w:name="_Toc444876385"/>
      <w:bookmarkStart w:id="63" w:name="_Toc446488379"/>
      <w:bookmarkStart w:id="64" w:name="_Toc446600262"/>
      <w:bookmarkStart w:id="65" w:name="_Toc447537280"/>
      <w:bookmarkStart w:id="66" w:name="_Toc447790938"/>
      <w:bookmarkStart w:id="67" w:name="_Toc448224215"/>
      <w:bookmarkStart w:id="68" w:name="_Toc454525514"/>
      <w:bookmarkStart w:id="69" w:name="_Toc454546943"/>
      <w:bookmarkStart w:id="70" w:name="_Toc454788940"/>
      <w:bookmarkStart w:id="71" w:name="_Toc454792872"/>
      <w:bookmarkStart w:id="72" w:name="_Toc454957159"/>
      <w:bookmarkStart w:id="73" w:name="_Toc455041115"/>
      <w:bookmarkStart w:id="74" w:name="_Toc455482005"/>
      <w:bookmarkStart w:id="75" w:name="_Toc455659793"/>
      <w:bookmarkStart w:id="76" w:name="_Toc455669119"/>
      <w:bookmarkStart w:id="77" w:name="_Toc33833264"/>
      <w:r w:rsidRPr="00CC441E">
        <w:rPr>
          <w:rFonts w:ascii="Arial" w:hAnsi="Arial"/>
          <w:sz w:val="28"/>
          <w:szCs w:val="28"/>
          <w:u w:val="none"/>
        </w:rPr>
        <w:lastRenderedPageBreak/>
        <w:t>Introduction</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70B67926" w14:textId="77777777" w:rsidR="00270723" w:rsidRPr="00711F8C" w:rsidRDefault="006D563E" w:rsidP="00053A41">
      <w:pPr>
        <w:pStyle w:val="Heading2"/>
        <w:numPr>
          <w:ilvl w:val="1"/>
          <w:numId w:val="2"/>
        </w:numPr>
        <w:suppressAutoHyphens/>
        <w:rPr>
          <w:rFonts w:ascii="Arial" w:hAnsi="Arial"/>
          <w:i w:val="0"/>
          <w:sz w:val="20"/>
          <w:szCs w:val="20"/>
          <w:u w:val="none"/>
        </w:rPr>
      </w:pPr>
      <w:bookmarkStart w:id="78" w:name="_Toc446488380"/>
      <w:bookmarkStart w:id="79" w:name="_Toc446600263"/>
      <w:bookmarkStart w:id="80" w:name="_Toc447537281"/>
      <w:bookmarkStart w:id="81" w:name="_Toc447790939"/>
      <w:bookmarkStart w:id="82" w:name="_Toc448224216"/>
      <w:bookmarkStart w:id="83" w:name="_Toc454525515"/>
      <w:bookmarkStart w:id="84" w:name="_Toc454546944"/>
      <w:bookmarkStart w:id="85" w:name="_Toc454788941"/>
      <w:bookmarkStart w:id="86" w:name="_Toc454792873"/>
      <w:bookmarkStart w:id="87" w:name="_Toc454957160"/>
      <w:bookmarkStart w:id="88" w:name="_Toc455041116"/>
      <w:bookmarkStart w:id="89" w:name="_Toc455482006"/>
      <w:r w:rsidRPr="00711F8C">
        <w:rPr>
          <w:rFonts w:ascii="Arial" w:hAnsi="Arial"/>
          <w:i w:val="0"/>
          <w:sz w:val="20"/>
          <w:szCs w:val="20"/>
          <w:u w:val="none"/>
        </w:rPr>
        <w:t>Sprint</w:t>
      </w:r>
      <w:r w:rsidR="00270723" w:rsidRPr="00711F8C">
        <w:rPr>
          <w:rFonts w:ascii="Arial" w:hAnsi="Arial"/>
          <w:i w:val="0"/>
          <w:sz w:val="20"/>
          <w:szCs w:val="20"/>
          <w:u w:val="none"/>
        </w:rPr>
        <w:t xml:space="preserve"> Background</w:t>
      </w:r>
    </w:p>
    <w:p w14:paraId="2352A13D" w14:textId="77777777" w:rsidR="00270723" w:rsidRDefault="00270723" w:rsidP="00053A41">
      <w:pPr>
        <w:tabs>
          <w:tab w:val="left" w:pos="6466"/>
        </w:tabs>
        <w:suppressAutoHyphens/>
        <w:rPr>
          <w:u w:val="none"/>
        </w:rPr>
      </w:pPr>
    </w:p>
    <w:p w14:paraId="34007382" w14:textId="77777777" w:rsidR="004F5DF3" w:rsidRDefault="0090493F" w:rsidP="00BB44DC">
      <w:pPr>
        <w:jc w:val="both"/>
        <w:rPr>
          <w:u w:val="none"/>
        </w:rPr>
      </w:pPr>
      <w:r w:rsidRPr="000435B5">
        <w:rPr>
          <w:u w:val="none"/>
        </w:rPr>
        <w:t>This Test Approach cove</w:t>
      </w:r>
      <w:r>
        <w:rPr>
          <w:u w:val="none"/>
        </w:rPr>
        <w:t xml:space="preserve">rs the </w:t>
      </w:r>
      <w:r w:rsidR="008F2C09">
        <w:rPr>
          <w:u w:val="none"/>
        </w:rPr>
        <w:t xml:space="preserve">System Integration Testing (SIT) activities that are to be undertaken for the Redress project. System Testing will be covered by the individual teams as part of the normal Sprint activities and the approach documented within their own Test Approaches.  </w:t>
      </w:r>
    </w:p>
    <w:p w14:paraId="105C0D9C" w14:textId="77777777" w:rsidR="008F2C09" w:rsidRDefault="008F2C09" w:rsidP="00BB44DC">
      <w:pPr>
        <w:jc w:val="both"/>
        <w:rPr>
          <w:u w:val="none"/>
        </w:rPr>
      </w:pPr>
    </w:p>
    <w:p w14:paraId="3682C2CF" w14:textId="77777777" w:rsidR="004F5DF3" w:rsidRDefault="004F5DF3" w:rsidP="00BB44DC">
      <w:pPr>
        <w:jc w:val="both"/>
        <w:rPr>
          <w:u w:val="none"/>
        </w:rPr>
      </w:pPr>
      <w:r>
        <w:rPr>
          <w:u w:val="none"/>
        </w:rPr>
        <w:t>It was identified that due to technical issues and other incidents there were occasions where regulatory letters were not triggered correctly or details with the regulat</w:t>
      </w:r>
      <w:r w:rsidR="00D1677D">
        <w:rPr>
          <w:u w:val="none"/>
        </w:rPr>
        <w:t xml:space="preserve">ory letters were incorrect.  As a </w:t>
      </w:r>
      <w:r w:rsidR="00BB44DC">
        <w:rPr>
          <w:u w:val="none"/>
        </w:rPr>
        <w:t>result,</w:t>
      </w:r>
      <w:r w:rsidR="00D1677D">
        <w:rPr>
          <w:u w:val="none"/>
        </w:rPr>
        <w:t xml:space="preserve"> these issues need resolution.  </w:t>
      </w:r>
    </w:p>
    <w:p w14:paraId="51784E53" w14:textId="77777777" w:rsidR="00D1677D" w:rsidRPr="00CF2471" w:rsidRDefault="00D1677D" w:rsidP="00BB44DC">
      <w:pPr>
        <w:jc w:val="both"/>
        <w:rPr>
          <w:u w:val="none"/>
        </w:rPr>
      </w:pPr>
    </w:p>
    <w:p w14:paraId="5F357B7F" w14:textId="43ED5E7C" w:rsidR="00CF2471" w:rsidRPr="00CF2471" w:rsidRDefault="00CF2471" w:rsidP="00CF2471">
      <w:pPr>
        <w:jc w:val="both"/>
        <w:rPr>
          <w:u w:val="none"/>
        </w:rPr>
      </w:pPr>
      <w:r w:rsidRPr="00CF2471">
        <w:rPr>
          <w:u w:val="none"/>
        </w:rPr>
        <w:t>This project aims to address the impact of the regulatory issues with UK HC agreements detailed as ‘In Scope’, to administer any applicable corrective documentation for all affected agreements and to make any arrears adjustment and/or cheque payment necessary.</w:t>
      </w:r>
    </w:p>
    <w:p w14:paraId="2E2FB15D" w14:textId="77777777" w:rsidR="00270723" w:rsidRPr="00712AEF" w:rsidRDefault="00270723" w:rsidP="00053A41">
      <w:pPr>
        <w:pStyle w:val="Heading2"/>
        <w:numPr>
          <w:ilvl w:val="1"/>
          <w:numId w:val="2"/>
        </w:numPr>
        <w:suppressAutoHyphens/>
        <w:rPr>
          <w:rFonts w:ascii="Arial" w:hAnsi="Arial"/>
          <w:i w:val="0"/>
          <w:sz w:val="20"/>
          <w:szCs w:val="20"/>
          <w:u w:val="none"/>
        </w:rPr>
      </w:pPr>
      <w:r w:rsidRPr="00712AEF">
        <w:rPr>
          <w:rFonts w:ascii="Arial" w:hAnsi="Arial"/>
          <w:i w:val="0"/>
          <w:sz w:val="20"/>
          <w:szCs w:val="20"/>
          <w:u w:val="none"/>
        </w:rPr>
        <w:t>Document Purpose</w:t>
      </w:r>
    </w:p>
    <w:p w14:paraId="76B3FBCC" w14:textId="77777777" w:rsidR="00270723" w:rsidRDefault="00270723" w:rsidP="0017491B">
      <w:pPr>
        <w:tabs>
          <w:tab w:val="left" w:pos="6466"/>
        </w:tabs>
        <w:suppressAutoHyphens/>
        <w:jc w:val="both"/>
        <w:rPr>
          <w:szCs w:val="20"/>
        </w:rPr>
      </w:pPr>
    </w:p>
    <w:p w14:paraId="71CFB818" w14:textId="77777777" w:rsidR="007644D8" w:rsidRDefault="005A6CB5" w:rsidP="0017491B">
      <w:pPr>
        <w:suppressAutoHyphens/>
        <w:jc w:val="both"/>
        <w:rPr>
          <w:szCs w:val="20"/>
          <w:u w:val="none"/>
        </w:rPr>
      </w:pPr>
      <w:r>
        <w:rPr>
          <w:szCs w:val="20"/>
          <w:u w:val="none"/>
        </w:rPr>
        <w:t>This documen</w:t>
      </w:r>
      <w:r w:rsidR="00346E25">
        <w:rPr>
          <w:szCs w:val="20"/>
          <w:u w:val="none"/>
        </w:rPr>
        <w:t xml:space="preserve">t sets out the testing approach </w:t>
      </w:r>
      <w:r>
        <w:rPr>
          <w:szCs w:val="20"/>
          <w:u w:val="none"/>
        </w:rPr>
        <w:t xml:space="preserve">and </w:t>
      </w:r>
      <w:r w:rsidR="0017491B">
        <w:rPr>
          <w:szCs w:val="20"/>
          <w:u w:val="none"/>
        </w:rPr>
        <w:t>high-level</w:t>
      </w:r>
      <w:r>
        <w:rPr>
          <w:szCs w:val="20"/>
          <w:u w:val="none"/>
        </w:rPr>
        <w:t xml:space="preserve"> plan including the recommended testing approach that will act as a framework for execution, defect management, user roles, responsibilities and the role of testing within the framework of the</w:t>
      </w:r>
      <w:r w:rsidR="00D1677D">
        <w:rPr>
          <w:szCs w:val="20"/>
          <w:u w:val="none"/>
        </w:rPr>
        <w:t xml:space="preserve"> Redress S</w:t>
      </w:r>
      <w:r w:rsidR="00E67217">
        <w:rPr>
          <w:szCs w:val="20"/>
          <w:u w:val="none"/>
        </w:rPr>
        <w:t>ystem Integration Test</w:t>
      </w:r>
      <w:r w:rsidR="00D1677D">
        <w:rPr>
          <w:szCs w:val="20"/>
          <w:u w:val="none"/>
        </w:rPr>
        <w:t xml:space="preserve"> phase</w:t>
      </w:r>
      <w:r w:rsidR="00270723">
        <w:rPr>
          <w:szCs w:val="20"/>
          <w:u w:val="none"/>
        </w:rPr>
        <w:t xml:space="preserve">. This document </w:t>
      </w:r>
      <w:r>
        <w:rPr>
          <w:szCs w:val="20"/>
          <w:u w:val="none"/>
        </w:rPr>
        <w:t>will also define the test phase schedule</w:t>
      </w:r>
      <w:r w:rsidR="00DA73D9">
        <w:rPr>
          <w:szCs w:val="20"/>
          <w:u w:val="none"/>
        </w:rPr>
        <w:t>, deliverables, assumptions</w:t>
      </w:r>
      <w:r w:rsidR="00A97155">
        <w:rPr>
          <w:szCs w:val="20"/>
          <w:u w:val="none"/>
        </w:rPr>
        <w:t>,</w:t>
      </w:r>
      <w:r w:rsidR="00DA73D9">
        <w:rPr>
          <w:szCs w:val="20"/>
          <w:u w:val="none"/>
        </w:rPr>
        <w:t xml:space="preserve"> </w:t>
      </w:r>
      <w:r>
        <w:rPr>
          <w:szCs w:val="20"/>
          <w:u w:val="none"/>
        </w:rPr>
        <w:t>decision</w:t>
      </w:r>
      <w:r w:rsidR="00DA73D9">
        <w:rPr>
          <w:szCs w:val="20"/>
          <w:u w:val="none"/>
        </w:rPr>
        <w:t xml:space="preserve">s made as a result of these assumptions, risks and issues plus any </w:t>
      </w:r>
      <w:r w:rsidR="00743EDF">
        <w:rPr>
          <w:szCs w:val="20"/>
          <w:u w:val="none"/>
        </w:rPr>
        <w:t>associated mitigating</w:t>
      </w:r>
      <w:r w:rsidR="00DA73D9">
        <w:rPr>
          <w:szCs w:val="20"/>
          <w:u w:val="none"/>
        </w:rPr>
        <w:t xml:space="preserve"> actions</w:t>
      </w:r>
      <w:r w:rsidR="00A97155">
        <w:rPr>
          <w:szCs w:val="20"/>
          <w:u w:val="none"/>
        </w:rPr>
        <w:t>.</w:t>
      </w:r>
    </w:p>
    <w:p w14:paraId="48D65BA4" w14:textId="77777777" w:rsidR="007644D8" w:rsidRPr="00712AEF" w:rsidRDefault="005A6CB5" w:rsidP="00053A41">
      <w:pPr>
        <w:pStyle w:val="Heading2"/>
        <w:numPr>
          <w:ilvl w:val="1"/>
          <w:numId w:val="2"/>
        </w:numPr>
        <w:suppressAutoHyphens/>
        <w:rPr>
          <w:rFonts w:ascii="Arial" w:hAnsi="Arial"/>
          <w:i w:val="0"/>
          <w:sz w:val="20"/>
          <w:szCs w:val="20"/>
          <w:u w:val="none"/>
        </w:rPr>
      </w:pPr>
      <w:bookmarkStart w:id="90" w:name="_Toc455659794"/>
      <w:bookmarkStart w:id="91" w:name="_Toc455669120"/>
      <w:r w:rsidRPr="00712AEF">
        <w:rPr>
          <w:rFonts w:ascii="Arial" w:hAnsi="Arial"/>
          <w:i w:val="0"/>
          <w:sz w:val="20"/>
          <w:szCs w:val="20"/>
          <w:u w:val="none"/>
        </w:rPr>
        <w:t>Audience</w:t>
      </w:r>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62868435" w14:textId="77777777" w:rsidR="007644D8" w:rsidRDefault="007644D8" w:rsidP="00053A41">
      <w:pPr>
        <w:suppressAutoHyphens/>
        <w:rPr>
          <w:szCs w:val="20"/>
        </w:rPr>
      </w:pPr>
    </w:p>
    <w:p w14:paraId="5D8AD917" w14:textId="77777777" w:rsidR="00E72AB4" w:rsidRDefault="005A6CB5" w:rsidP="00FD5005">
      <w:pPr>
        <w:suppressAutoHyphens/>
        <w:jc w:val="both"/>
        <w:rPr>
          <w:szCs w:val="20"/>
          <w:u w:val="none"/>
        </w:rPr>
      </w:pPr>
      <w:r>
        <w:rPr>
          <w:szCs w:val="20"/>
          <w:u w:val="none"/>
        </w:rPr>
        <w:t>The intended audience is Project Management, Business Analysts, Testers, Developers</w:t>
      </w:r>
      <w:r w:rsidR="00346E25">
        <w:rPr>
          <w:szCs w:val="20"/>
          <w:u w:val="none"/>
        </w:rPr>
        <w:t>, Application Support, P</w:t>
      </w:r>
      <w:r>
        <w:rPr>
          <w:szCs w:val="20"/>
          <w:u w:val="none"/>
        </w:rPr>
        <w:t>rimary business stakeholders</w:t>
      </w:r>
      <w:r w:rsidR="00346E25">
        <w:rPr>
          <w:szCs w:val="20"/>
          <w:u w:val="none"/>
        </w:rPr>
        <w:t xml:space="preserve"> and any associated third parties (</w:t>
      </w:r>
      <w:r w:rsidR="005D2833">
        <w:rPr>
          <w:szCs w:val="20"/>
          <w:u w:val="none"/>
        </w:rPr>
        <w:t>where</w:t>
      </w:r>
      <w:r w:rsidR="00346E25">
        <w:rPr>
          <w:szCs w:val="20"/>
          <w:u w:val="none"/>
        </w:rPr>
        <w:t xml:space="preserve"> applicable)</w:t>
      </w:r>
      <w:r>
        <w:rPr>
          <w:szCs w:val="20"/>
          <w:u w:val="none"/>
        </w:rPr>
        <w:t>. Some sections of this document may on occasion be shared with other stakeholders whose input/approval into the testing process is needed.</w:t>
      </w:r>
    </w:p>
    <w:p w14:paraId="32B74084" w14:textId="77777777" w:rsidR="00A24168" w:rsidRDefault="00D1677D" w:rsidP="00053A41">
      <w:pPr>
        <w:pStyle w:val="Heading2"/>
        <w:numPr>
          <w:ilvl w:val="1"/>
          <w:numId w:val="2"/>
        </w:numPr>
        <w:suppressAutoHyphens/>
        <w:rPr>
          <w:rFonts w:ascii="Arial" w:hAnsi="Arial"/>
          <w:i w:val="0"/>
          <w:sz w:val="20"/>
          <w:szCs w:val="20"/>
          <w:u w:val="none"/>
        </w:rPr>
      </w:pPr>
      <w:r>
        <w:rPr>
          <w:rFonts w:ascii="Arial" w:hAnsi="Arial"/>
          <w:i w:val="0"/>
          <w:sz w:val="20"/>
          <w:szCs w:val="20"/>
          <w:u w:val="none"/>
        </w:rPr>
        <w:t>S</w:t>
      </w:r>
      <w:r w:rsidR="004364A4">
        <w:rPr>
          <w:rFonts w:ascii="Arial" w:hAnsi="Arial"/>
          <w:i w:val="0"/>
          <w:sz w:val="20"/>
          <w:szCs w:val="20"/>
          <w:u w:val="none"/>
        </w:rPr>
        <w:t>IT</w:t>
      </w:r>
      <w:r>
        <w:rPr>
          <w:rFonts w:ascii="Arial" w:hAnsi="Arial"/>
          <w:i w:val="0"/>
          <w:sz w:val="20"/>
          <w:szCs w:val="20"/>
          <w:u w:val="none"/>
        </w:rPr>
        <w:t xml:space="preserve"> Time</w:t>
      </w:r>
      <w:r w:rsidR="00F62B6C">
        <w:rPr>
          <w:rFonts w:ascii="Arial" w:hAnsi="Arial"/>
          <w:i w:val="0"/>
          <w:sz w:val="20"/>
          <w:szCs w:val="20"/>
          <w:u w:val="none"/>
        </w:rPr>
        <w:t>lines</w:t>
      </w:r>
    </w:p>
    <w:p w14:paraId="3B32D6C7" w14:textId="77777777" w:rsidR="002F1D49" w:rsidRPr="002F1D49" w:rsidRDefault="002F1D49" w:rsidP="002F1D49"/>
    <w:p w14:paraId="28666D6E" w14:textId="77777777" w:rsidR="00A24168" w:rsidRDefault="00A24168" w:rsidP="00623E2A">
      <w:pPr>
        <w:suppressAutoHyphens/>
      </w:pPr>
      <w:r w:rsidRPr="00322601">
        <w:rPr>
          <w:b/>
          <w:i/>
        </w:rPr>
        <w:t>Please Note</w:t>
      </w:r>
      <w:r w:rsidRPr="00322601">
        <w:rPr>
          <w:b/>
          <w:i/>
          <w:u w:val="none"/>
        </w:rPr>
        <w:t>:</w:t>
      </w:r>
      <w:r>
        <w:rPr>
          <w:i/>
          <w:u w:val="none"/>
        </w:rPr>
        <w:t xml:space="preserve"> The dates are correct at the time of publication of this version</w:t>
      </w:r>
    </w:p>
    <w:p w14:paraId="7C80E654" w14:textId="77777777" w:rsidR="00A24168" w:rsidRDefault="00A24168" w:rsidP="00053A41">
      <w:pPr>
        <w:suppressAutoHyphens/>
        <w:rPr>
          <w:szCs w:val="20"/>
        </w:rPr>
      </w:pPr>
    </w:p>
    <w:tbl>
      <w:tblPr>
        <w:tblW w:w="9016" w:type="dxa"/>
        <w:jc w:val="center"/>
        <w:tblCellMar>
          <w:left w:w="10" w:type="dxa"/>
          <w:right w:w="10" w:type="dxa"/>
        </w:tblCellMar>
        <w:tblLook w:val="0000" w:firstRow="0" w:lastRow="0" w:firstColumn="0" w:lastColumn="0" w:noHBand="0" w:noVBand="0"/>
      </w:tblPr>
      <w:tblGrid>
        <w:gridCol w:w="2495"/>
        <w:gridCol w:w="2176"/>
        <w:gridCol w:w="2172"/>
        <w:gridCol w:w="2173"/>
      </w:tblGrid>
      <w:tr w:rsidR="00A24168" w:rsidRPr="00A71C3B" w14:paraId="28DCC675" w14:textId="77777777" w:rsidTr="00ED4A6D">
        <w:trPr>
          <w:cantSplit/>
          <w:trHeight w:val="297"/>
          <w:tblHeade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78112EC1" w14:textId="77777777" w:rsidR="00A24168" w:rsidRPr="00A71C3B" w:rsidRDefault="00A24168" w:rsidP="00053A41">
            <w:pPr>
              <w:suppressAutoHyphens/>
              <w:jc w:val="center"/>
              <w:rPr>
                <w:b/>
                <w:color w:val="FFFFFF" w:themeColor="background1"/>
                <w:u w:val="none"/>
              </w:rPr>
            </w:pPr>
            <w:r w:rsidRPr="00A71C3B">
              <w:rPr>
                <w:b/>
                <w:color w:val="FFFFFF" w:themeColor="background1"/>
                <w:u w:val="none"/>
              </w:rPr>
              <w:t>Phase</w:t>
            </w:r>
          </w:p>
        </w:tc>
        <w:tc>
          <w:tcPr>
            <w:tcW w:w="217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463BA743" w14:textId="77777777" w:rsidR="00A24168" w:rsidRPr="00A71C3B" w:rsidRDefault="00A71C3B" w:rsidP="00ED4A6D">
            <w:pPr>
              <w:tabs>
                <w:tab w:val="left" w:pos="240"/>
                <w:tab w:val="center" w:pos="980"/>
              </w:tabs>
              <w:suppressAutoHyphens/>
              <w:rPr>
                <w:b/>
                <w:color w:val="FFFFFF" w:themeColor="background1"/>
                <w:u w:val="none"/>
              </w:rPr>
            </w:pPr>
            <w:r w:rsidRPr="00256C43">
              <w:rPr>
                <w:b/>
                <w:color w:val="FFFFFF" w:themeColor="background1"/>
                <w:u w:val="none"/>
              </w:rPr>
              <w:tab/>
            </w:r>
            <w:r w:rsidR="00ED4A6D">
              <w:rPr>
                <w:b/>
                <w:color w:val="FFFFFF" w:themeColor="background1"/>
                <w:u w:val="none"/>
              </w:rPr>
              <w:tab/>
            </w:r>
            <w:r w:rsidR="00A24168" w:rsidRPr="00A71C3B">
              <w:rPr>
                <w:b/>
                <w:color w:val="FFFFFF" w:themeColor="background1"/>
                <w:u w:val="none"/>
              </w:rPr>
              <w:t>Start Date</w:t>
            </w:r>
          </w:p>
        </w:tc>
        <w:tc>
          <w:tcPr>
            <w:tcW w:w="2172"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798C86A2" w14:textId="77777777" w:rsidR="00A24168" w:rsidRPr="00A71C3B" w:rsidRDefault="00186FB3" w:rsidP="00053A41">
            <w:pPr>
              <w:suppressAutoHyphens/>
              <w:jc w:val="center"/>
              <w:rPr>
                <w:b/>
                <w:color w:val="FFFFFF" w:themeColor="background1"/>
                <w:u w:val="none"/>
              </w:rPr>
            </w:pPr>
            <w:r w:rsidRPr="00A71C3B">
              <w:rPr>
                <w:b/>
                <w:color w:val="FFFFFF" w:themeColor="background1"/>
                <w:u w:val="none"/>
              </w:rPr>
              <w:t>End Date</w:t>
            </w:r>
          </w:p>
        </w:tc>
        <w:tc>
          <w:tcPr>
            <w:tcW w:w="2173"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1F15F821" w14:textId="77777777" w:rsidR="00A24168" w:rsidRPr="00A71C3B" w:rsidRDefault="00A24168" w:rsidP="00053A41">
            <w:pPr>
              <w:suppressAutoHyphens/>
              <w:jc w:val="center"/>
              <w:rPr>
                <w:b/>
                <w:color w:val="FFFFFF" w:themeColor="background1"/>
                <w:u w:val="none"/>
              </w:rPr>
            </w:pPr>
            <w:r w:rsidRPr="00A71C3B">
              <w:rPr>
                <w:b/>
                <w:color w:val="FFFFFF" w:themeColor="background1"/>
                <w:u w:val="none"/>
              </w:rPr>
              <w:t>Duration</w:t>
            </w:r>
          </w:p>
        </w:tc>
      </w:tr>
      <w:tr w:rsidR="00A24168" w14:paraId="3AAC1CF2" w14:textId="77777777" w:rsidTr="00814A07">
        <w:trPr>
          <w:trHeight w:val="255"/>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64062" w14:textId="77777777" w:rsidR="00A24168" w:rsidRPr="00A71C3B" w:rsidRDefault="00D1677D" w:rsidP="00186FB3">
            <w:pPr>
              <w:suppressAutoHyphens/>
              <w:jc w:val="center"/>
              <w:rPr>
                <w:u w:val="none"/>
              </w:rPr>
            </w:pPr>
            <w:r w:rsidRPr="00A71C3B">
              <w:rPr>
                <w:u w:val="none"/>
              </w:rPr>
              <w:t>Redress SIT Phase</w:t>
            </w:r>
          </w:p>
        </w:tc>
        <w:tc>
          <w:tcPr>
            <w:tcW w:w="2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0CD30" w14:textId="77777777" w:rsidR="00A24168" w:rsidRPr="00A71C3B" w:rsidRDefault="0017491B" w:rsidP="00186FB3">
            <w:pPr>
              <w:tabs>
                <w:tab w:val="center" w:pos="980"/>
              </w:tabs>
              <w:suppressAutoHyphens/>
              <w:jc w:val="center"/>
              <w:rPr>
                <w:u w:val="none"/>
              </w:rPr>
            </w:pPr>
            <w:r w:rsidRPr="00A71C3B">
              <w:rPr>
                <w:u w:val="none"/>
              </w:rPr>
              <w:t>2</w:t>
            </w:r>
            <w:r w:rsidR="00412992" w:rsidRPr="00256C43">
              <w:rPr>
                <w:u w:val="none"/>
              </w:rPr>
              <w:t>6</w:t>
            </w:r>
            <w:r w:rsidRPr="00A71C3B">
              <w:rPr>
                <w:u w:val="none"/>
                <w:vertAlign w:val="superscript"/>
              </w:rPr>
              <w:t>th</w:t>
            </w:r>
            <w:r w:rsidRPr="00A71C3B">
              <w:rPr>
                <w:u w:val="none"/>
              </w:rPr>
              <w:t xml:space="preserve"> </w:t>
            </w:r>
            <w:r w:rsidR="00412992" w:rsidRPr="00256C43">
              <w:rPr>
                <w:u w:val="none"/>
              </w:rPr>
              <w:t>February</w:t>
            </w:r>
            <w:r w:rsidR="00412992" w:rsidRPr="00A71C3B">
              <w:rPr>
                <w:u w:val="none"/>
              </w:rPr>
              <w:t xml:space="preserve"> </w:t>
            </w:r>
            <w:r w:rsidRPr="00A71C3B">
              <w:rPr>
                <w:u w:val="none"/>
              </w:rPr>
              <w:t>2020</w:t>
            </w:r>
          </w:p>
        </w:tc>
        <w:tc>
          <w:tcPr>
            <w:tcW w:w="21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C7F41" w14:textId="77777777" w:rsidR="00A24168" w:rsidRPr="00A71C3B" w:rsidRDefault="00412992" w:rsidP="00ED4A6D">
            <w:pPr>
              <w:suppressAutoHyphens/>
              <w:rPr>
                <w:u w:val="none"/>
              </w:rPr>
            </w:pPr>
            <w:r w:rsidRPr="00256C43">
              <w:rPr>
                <w:u w:val="none"/>
              </w:rPr>
              <w:t>8</w:t>
            </w:r>
            <w:r w:rsidR="008F2C09" w:rsidRPr="00A71C3B">
              <w:rPr>
                <w:u w:val="none"/>
                <w:vertAlign w:val="superscript"/>
              </w:rPr>
              <w:t>th</w:t>
            </w:r>
            <w:r w:rsidR="008F2C09" w:rsidRPr="00A71C3B">
              <w:rPr>
                <w:u w:val="none"/>
              </w:rPr>
              <w:t xml:space="preserve"> </w:t>
            </w:r>
            <w:r w:rsidR="00A36612" w:rsidRPr="00256C43">
              <w:rPr>
                <w:u w:val="none"/>
              </w:rPr>
              <w:t>April</w:t>
            </w:r>
            <w:r w:rsidR="00A36612" w:rsidRPr="00A71C3B">
              <w:rPr>
                <w:u w:val="none"/>
              </w:rPr>
              <w:t xml:space="preserve"> </w:t>
            </w:r>
            <w:r w:rsidR="00186FB3" w:rsidRPr="00A71C3B">
              <w:rPr>
                <w:u w:val="none"/>
              </w:rPr>
              <w:t>2020</w:t>
            </w:r>
          </w:p>
        </w:tc>
        <w:tc>
          <w:tcPr>
            <w:tcW w:w="21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AD220" w14:textId="77777777" w:rsidR="00A24168" w:rsidRPr="00A71C3B" w:rsidRDefault="00412992" w:rsidP="00186FB3">
            <w:pPr>
              <w:suppressAutoHyphens/>
              <w:jc w:val="center"/>
              <w:rPr>
                <w:color w:val="000000"/>
                <w:u w:val="none"/>
              </w:rPr>
            </w:pPr>
            <w:r w:rsidRPr="00256C43">
              <w:rPr>
                <w:u w:val="none"/>
              </w:rPr>
              <w:t>3</w:t>
            </w:r>
            <w:r w:rsidR="00A36612" w:rsidRPr="00256C43">
              <w:rPr>
                <w:u w:val="none"/>
              </w:rPr>
              <w:t>1</w:t>
            </w:r>
            <w:r w:rsidR="008F2C09" w:rsidRPr="00A71C3B">
              <w:rPr>
                <w:u w:val="none"/>
              </w:rPr>
              <w:t xml:space="preserve"> Working Days</w:t>
            </w:r>
          </w:p>
        </w:tc>
      </w:tr>
    </w:tbl>
    <w:p w14:paraId="77DF4B8C" w14:textId="77777777" w:rsidR="00A24168" w:rsidRPr="00A24168" w:rsidRDefault="00A24168" w:rsidP="00053A41">
      <w:pPr>
        <w:pStyle w:val="Caption"/>
        <w:suppressAutoHyphens/>
        <w:jc w:val="center"/>
        <w:rPr>
          <w:color w:val="000000"/>
          <w:u w:val="none"/>
        </w:rPr>
      </w:pPr>
      <w:r>
        <w:rPr>
          <w:szCs w:val="20"/>
          <w:u w:val="none"/>
        </w:rPr>
        <w:t xml:space="preserve">         </w:t>
      </w:r>
    </w:p>
    <w:p w14:paraId="4C623FAE" w14:textId="77777777" w:rsidR="00A24168" w:rsidRDefault="00712AEF" w:rsidP="00053A41">
      <w:pPr>
        <w:pStyle w:val="Heading2"/>
        <w:suppressAutoHyphens/>
      </w:pPr>
      <w:bookmarkStart w:id="92" w:name="_Toc444875034"/>
      <w:bookmarkStart w:id="93" w:name="_Toc444876387"/>
      <w:bookmarkStart w:id="94" w:name="_Toc472935355"/>
      <w:bookmarkStart w:id="95" w:name="_Toc446488382"/>
      <w:bookmarkStart w:id="96" w:name="_Toc446600265"/>
      <w:bookmarkStart w:id="97" w:name="_Toc447537283"/>
      <w:bookmarkStart w:id="98" w:name="_Toc447790941"/>
      <w:bookmarkStart w:id="99" w:name="_Toc448224218"/>
      <w:bookmarkStart w:id="100" w:name="_Toc473617095"/>
      <w:bookmarkStart w:id="101" w:name="_Toc473704692"/>
      <w:bookmarkStart w:id="102" w:name="_Toc473713078"/>
      <w:r w:rsidRPr="00712AEF">
        <w:rPr>
          <w:rFonts w:ascii="Arial" w:hAnsi="Arial"/>
          <w:i w:val="0"/>
          <w:sz w:val="20"/>
          <w:szCs w:val="20"/>
          <w:u w:val="none"/>
        </w:rPr>
        <w:t>1.5</w:t>
      </w:r>
      <w:r>
        <w:rPr>
          <w:rFonts w:ascii="Arial" w:hAnsi="Arial"/>
          <w:b w:val="0"/>
          <w:i w:val="0"/>
          <w:sz w:val="20"/>
          <w:szCs w:val="20"/>
          <w:u w:val="none"/>
        </w:rPr>
        <w:t xml:space="preserve"> </w:t>
      </w:r>
      <w:r w:rsidR="00A24168" w:rsidRPr="00712AEF">
        <w:rPr>
          <w:rFonts w:ascii="Arial" w:hAnsi="Arial"/>
          <w:i w:val="0"/>
          <w:sz w:val="20"/>
          <w:szCs w:val="20"/>
          <w:u w:val="none"/>
        </w:rPr>
        <w:t>S</w:t>
      </w:r>
      <w:r w:rsidR="004364A4">
        <w:rPr>
          <w:rFonts w:ascii="Arial" w:hAnsi="Arial"/>
          <w:i w:val="0"/>
          <w:sz w:val="20"/>
          <w:szCs w:val="20"/>
          <w:u w:val="none"/>
        </w:rPr>
        <w:t>IT</w:t>
      </w:r>
      <w:r w:rsidR="00A24168" w:rsidRPr="00712AEF">
        <w:rPr>
          <w:rFonts w:ascii="Arial" w:hAnsi="Arial"/>
          <w:i w:val="0"/>
          <w:sz w:val="20"/>
          <w:szCs w:val="20"/>
          <w:u w:val="none"/>
        </w:rPr>
        <w:t xml:space="preserve"> Tea</w:t>
      </w:r>
      <w:bookmarkEnd w:id="92"/>
      <w:bookmarkEnd w:id="93"/>
      <w:r w:rsidR="00A24168" w:rsidRPr="00712AEF">
        <w:rPr>
          <w:rFonts w:ascii="Arial" w:hAnsi="Arial"/>
          <w:i w:val="0"/>
          <w:sz w:val="20"/>
          <w:szCs w:val="20"/>
          <w:u w:val="none"/>
        </w:rPr>
        <w:t>m</w:t>
      </w:r>
      <w:bookmarkEnd w:id="94"/>
      <w:r w:rsidR="00A24168">
        <w:rPr>
          <w:rFonts w:ascii="Arial" w:hAnsi="Arial"/>
          <w:i w:val="0"/>
          <w:sz w:val="20"/>
          <w:szCs w:val="20"/>
          <w:u w:val="none"/>
        </w:rPr>
        <w:t xml:space="preserve"> </w:t>
      </w:r>
      <w:bookmarkEnd w:id="95"/>
      <w:bookmarkEnd w:id="96"/>
      <w:bookmarkEnd w:id="97"/>
      <w:bookmarkEnd w:id="98"/>
      <w:bookmarkEnd w:id="99"/>
      <w:bookmarkEnd w:id="100"/>
      <w:bookmarkEnd w:id="101"/>
      <w:bookmarkEnd w:id="102"/>
    </w:p>
    <w:p w14:paraId="7031DFEF" w14:textId="77777777" w:rsidR="00A24168" w:rsidRDefault="00A24168" w:rsidP="00053A41">
      <w:pPr>
        <w:suppressAutoHyphens/>
        <w:rPr>
          <w:szCs w:val="20"/>
        </w:rPr>
      </w:pPr>
      <w:r>
        <w:rPr>
          <w:szCs w:val="20"/>
        </w:rPr>
        <w:t xml:space="preserve">         </w:t>
      </w:r>
    </w:p>
    <w:tbl>
      <w:tblPr>
        <w:tblW w:w="9016" w:type="dxa"/>
        <w:tblCellMar>
          <w:left w:w="10" w:type="dxa"/>
          <w:right w:w="10" w:type="dxa"/>
        </w:tblCellMar>
        <w:tblLook w:val="0000" w:firstRow="0" w:lastRow="0" w:firstColumn="0" w:lastColumn="0" w:noHBand="0" w:noVBand="0"/>
      </w:tblPr>
      <w:tblGrid>
        <w:gridCol w:w="4508"/>
        <w:gridCol w:w="4508"/>
      </w:tblGrid>
      <w:tr w:rsidR="00617E03" w14:paraId="439F9E95" w14:textId="77777777" w:rsidTr="00136AAE">
        <w:trPr>
          <w:cantSplit/>
          <w:trHeight w:val="387"/>
          <w:tblHeader/>
        </w:trPr>
        <w:tc>
          <w:tcPr>
            <w:tcW w:w="450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4468B8FA" w14:textId="77777777" w:rsidR="00617E03" w:rsidRPr="00053A41" w:rsidRDefault="00617E03" w:rsidP="00041DAC">
            <w:pPr>
              <w:suppressAutoHyphens/>
              <w:jc w:val="center"/>
              <w:rPr>
                <w:b/>
                <w:color w:val="FFFFFF" w:themeColor="background1"/>
                <w:szCs w:val="20"/>
                <w:u w:val="none"/>
              </w:rPr>
            </w:pPr>
            <w:bookmarkStart w:id="103" w:name="_Toc444875049"/>
            <w:bookmarkStart w:id="104" w:name="_Toc444876402"/>
            <w:bookmarkStart w:id="105" w:name="_Toc446488383"/>
            <w:bookmarkStart w:id="106" w:name="_Toc446600266"/>
            <w:bookmarkStart w:id="107" w:name="_Toc447537284"/>
            <w:bookmarkStart w:id="108" w:name="_Toc447790942"/>
            <w:bookmarkStart w:id="109" w:name="_Toc448224219"/>
            <w:bookmarkStart w:id="110" w:name="_Toc454525518"/>
            <w:bookmarkStart w:id="111" w:name="_Toc454546947"/>
            <w:bookmarkStart w:id="112" w:name="_Toc454788944"/>
            <w:bookmarkStart w:id="113" w:name="_Toc454792878"/>
            <w:bookmarkStart w:id="114" w:name="_Toc454957165"/>
            <w:bookmarkStart w:id="115" w:name="_Toc455041121"/>
            <w:bookmarkStart w:id="116" w:name="_Toc455482011"/>
            <w:bookmarkStart w:id="117" w:name="_Toc455659799"/>
            <w:bookmarkStart w:id="118" w:name="_Toc455669125"/>
            <w:bookmarkStart w:id="119" w:name="_Toc444875035"/>
            <w:bookmarkStart w:id="120" w:name="_Toc444876388"/>
            <w:r w:rsidRPr="00053A41">
              <w:rPr>
                <w:b/>
                <w:color w:val="FFFFFF" w:themeColor="background1"/>
                <w:szCs w:val="20"/>
                <w:u w:val="none"/>
              </w:rPr>
              <w:t>Resource Name</w:t>
            </w:r>
          </w:p>
        </w:tc>
        <w:tc>
          <w:tcPr>
            <w:tcW w:w="450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tcPr>
          <w:p w14:paraId="008D310E" w14:textId="77777777" w:rsidR="00617E03" w:rsidRPr="00053A41" w:rsidRDefault="00617E03" w:rsidP="00041DAC">
            <w:pPr>
              <w:suppressAutoHyphens/>
              <w:jc w:val="center"/>
              <w:rPr>
                <w:b/>
                <w:color w:val="FFFFFF" w:themeColor="background1"/>
                <w:szCs w:val="20"/>
                <w:u w:val="none"/>
              </w:rPr>
            </w:pPr>
            <w:r w:rsidRPr="00053A41">
              <w:rPr>
                <w:b/>
                <w:color w:val="FFFFFF" w:themeColor="background1"/>
                <w:szCs w:val="20"/>
                <w:u w:val="none"/>
              </w:rPr>
              <w:t>Role</w:t>
            </w:r>
          </w:p>
        </w:tc>
      </w:tr>
      <w:tr w:rsidR="00186FB3" w14:paraId="08A48537" w14:textId="77777777" w:rsidTr="00136AAE">
        <w:trPr>
          <w:trHeight w:val="265"/>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39252" w14:textId="77777777" w:rsidR="00186FB3" w:rsidRDefault="00186FB3" w:rsidP="00F1321E">
            <w:pPr>
              <w:suppressAutoHyphens/>
              <w:jc w:val="center"/>
              <w:rPr>
                <w:szCs w:val="20"/>
                <w:u w:val="none"/>
              </w:rPr>
            </w:pPr>
            <w:r>
              <w:rPr>
                <w:szCs w:val="20"/>
                <w:u w:val="none"/>
              </w:rPr>
              <w:t>Lakshmi Nair</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13114" w14:textId="77777777" w:rsidR="00186FB3" w:rsidRDefault="00186FB3" w:rsidP="00F1321E">
            <w:pPr>
              <w:suppressAutoHyphens/>
              <w:jc w:val="center"/>
              <w:rPr>
                <w:szCs w:val="20"/>
                <w:u w:val="none"/>
              </w:rPr>
            </w:pPr>
            <w:r>
              <w:rPr>
                <w:szCs w:val="20"/>
                <w:u w:val="none"/>
              </w:rPr>
              <w:t>Tester (UST) – Offshore</w:t>
            </w:r>
          </w:p>
        </w:tc>
      </w:tr>
      <w:tr w:rsidR="00186FB3" w14:paraId="29464543" w14:textId="77777777" w:rsidTr="00136AAE">
        <w:trPr>
          <w:trHeight w:val="265"/>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974442" w14:textId="77777777" w:rsidR="00186FB3" w:rsidRDefault="00186FB3" w:rsidP="00F1321E">
            <w:pPr>
              <w:suppressAutoHyphens/>
              <w:jc w:val="center"/>
              <w:rPr>
                <w:szCs w:val="20"/>
                <w:u w:val="none"/>
              </w:rPr>
            </w:pPr>
            <w:r w:rsidRPr="001C7B7F">
              <w:rPr>
                <w:u w:val="none"/>
              </w:rPr>
              <w:t xml:space="preserve">Aiswarya </w:t>
            </w:r>
            <w:r>
              <w:rPr>
                <w:u w:val="none"/>
              </w:rPr>
              <w:t>Raja</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225C94" w14:textId="77777777" w:rsidR="00186FB3" w:rsidRDefault="00186FB3" w:rsidP="00F1321E">
            <w:pPr>
              <w:suppressAutoHyphens/>
              <w:jc w:val="center"/>
              <w:rPr>
                <w:szCs w:val="20"/>
                <w:u w:val="none"/>
              </w:rPr>
            </w:pPr>
            <w:r>
              <w:rPr>
                <w:szCs w:val="20"/>
                <w:u w:val="none"/>
              </w:rPr>
              <w:t>Tester (UST) – Offshore</w:t>
            </w:r>
          </w:p>
        </w:tc>
      </w:tr>
    </w:tbl>
    <w:p w14:paraId="07DBF2F9" w14:textId="77777777" w:rsidR="00E67217" w:rsidRDefault="00E67217" w:rsidP="00E67217">
      <w:pPr>
        <w:pStyle w:val="Heading1"/>
        <w:suppressAutoHyphens/>
        <w:rPr>
          <w:rFonts w:ascii="Arial" w:hAnsi="Arial"/>
          <w:sz w:val="28"/>
          <w:szCs w:val="28"/>
          <w:u w:val="none"/>
        </w:rPr>
      </w:pPr>
    </w:p>
    <w:p w14:paraId="1C04EB33" w14:textId="77777777" w:rsidR="001C7B7F" w:rsidRDefault="00E67217">
      <w:pPr>
        <w:rPr>
          <w:b/>
          <w:bCs/>
          <w:kern w:val="3"/>
          <w:sz w:val="28"/>
          <w:szCs w:val="28"/>
          <w:u w:val="none"/>
        </w:rPr>
      </w:pPr>
      <w:r>
        <w:rPr>
          <w:sz w:val="28"/>
          <w:szCs w:val="28"/>
          <w:u w:val="none"/>
        </w:rPr>
        <w:br w:type="page"/>
      </w:r>
    </w:p>
    <w:p w14:paraId="03BFD038" w14:textId="77777777" w:rsidR="007644D8" w:rsidRDefault="005A6CB5" w:rsidP="00053A41">
      <w:pPr>
        <w:pStyle w:val="Heading1"/>
        <w:numPr>
          <w:ilvl w:val="0"/>
          <w:numId w:val="2"/>
        </w:numPr>
        <w:suppressAutoHyphens/>
        <w:rPr>
          <w:rFonts w:ascii="Arial" w:hAnsi="Arial"/>
          <w:sz w:val="28"/>
          <w:szCs w:val="28"/>
          <w:u w:val="none"/>
        </w:rPr>
      </w:pPr>
      <w:bookmarkStart w:id="121" w:name="_Toc33833265"/>
      <w:r w:rsidRPr="00173DDE">
        <w:rPr>
          <w:rFonts w:ascii="Arial" w:hAnsi="Arial"/>
          <w:sz w:val="28"/>
          <w:szCs w:val="28"/>
          <w:u w:val="none"/>
        </w:rPr>
        <w:lastRenderedPageBreak/>
        <w:t>Test Approach</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1"/>
    </w:p>
    <w:p w14:paraId="70A3B784" w14:textId="77777777" w:rsidR="007644D8" w:rsidRPr="00DC7EFB" w:rsidRDefault="005A6CB5" w:rsidP="00053A41">
      <w:pPr>
        <w:pStyle w:val="Heading2"/>
        <w:numPr>
          <w:ilvl w:val="1"/>
          <w:numId w:val="2"/>
        </w:numPr>
        <w:suppressAutoHyphens/>
        <w:rPr>
          <w:rFonts w:ascii="Arial" w:hAnsi="Arial"/>
          <w:b w:val="0"/>
          <w:color w:val="FF0000"/>
          <w:sz w:val="20"/>
          <w:szCs w:val="20"/>
          <w:u w:val="none"/>
        </w:rPr>
      </w:pPr>
      <w:bookmarkStart w:id="122" w:name="_Toc446488384"/>
      <w:bookmarkStart w:id="123" w:name="_Toc446600267"/>
      <w:bookmarkStart w:id="124" w:name="_Toc447537285"/>
      <w:bookmarkStart w:id="125" w:name="_Toc447790943"/>
      <w:bookmarkStart w:id="126" w:name="_Toc448224220"/>
      <w:bookmarkStart w:id="127" w:name="_Toc454525519"/>
      <w:bookmarkStart w:id="128" w:name="_Toc454546948"/>
      <w:bookmarkStart w:id="129" w:name="_Toc454788945"/>
      <w:bookmarkStart w:id="130" w:name="_Toc454792879"/>
      <w:bookmarkStart w:id="131" w:name="_Toc454957166"/>
      <w:bookmarkStart w:id="132" w:name="_Toc455041122"/>
      <w:bookmarkStart w:id="133" w:name="_Toc455482012"/>
      <w:bookmarkStart w:id="134" w:name="_Toc455659800"/>
      <w:bookmarkStart w:id="135" w:name="_Toc455669126"/>
      <w:r w:rsidRPr="00DC7EFB">
        <w:rPr>
          <w:rFonts w:ascii="Arial" w:hAnsi="Arial"/>
          <w:i w:val="0"/>
          <w:sz w:val="20"/>
          <w:szCs w:val="20"/>
          <w:u w:val="none"/>
        </w:rPr>
        <w:t>Overview – General</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53C429DE" w14:textId="77777777" w:rsidR="00A620EE" w:rsidRPr="00DC7EFB" w:rsidRDefault="00A620EE" w:rsidP="00053A41">
      <w:pPr>
        <w:suppressAutoHyphens/>
      </w:pPr>
    </w:p>
    <w:p w14:paraId="278702E4" w14:textId="77777777" w:rsidR="007644D8" w:rsidRPr="00DC7EFB" w:rsidRDefault="005A6CB5" w:rsidP="00FD5005">
      <w:pPr>
        <w:suppressAutoHyphens/>
        <w:spacing w:after="240"/>
        <w:jc w:val="both"/>
        <w:rPr>
          <w:szCs w:val="20"/>
          <w:u w:val="none"/>
        </w:rPr>
      </w:pPr>
      <w:r w:rsidRPr="00DC7EFB">
        <w:rPr>
          <w:szCs w:val="20"/>
          <w:u w:val="none"/>
        </w:rPr>
        <w:t xml:space="preserve">The objective of testing is to demonstrate that the requirements, as defined in the associated supporting documentation </w:t>
      </w:r>
      <w:r w:rsidRPr="00DC7EFB">
        <w:rPr>
          <w:b/>
          <w:i/>
          <w:szCs w:val="20"/>
          <w:u w:val="none"/>
        </w:rPr>
        <w:t>(see Project Reference Documentation)</w:t>
      </w:r>
      <w:r w:rsidRPr="00DC7EFB">
        <w:rPr>
          <w:szCs w:val="20"/>
          <w:u w:val="none"/>
        </w:rPr>
        <w:t xml:space="preserve"> have been satisfied and ultimately to give confidence that the solution is fit for purpose. </w:t>
      </w:r>
      <w:r w:rsidR="00A24168" w:rsidRPr="00DC7EFB">
        <w:rPr>
          <w:szCs w:val="20"/>
          <w:u w:val="none"/>
        </w:rPr>
        <w:t>Test Cases</w:t>
      </w:r>
      <w:r w:rsidR="002A00BE" w:rsidRPr="00DC7EFB">
        <w:rPr>
          <w:szCs w:val="20"/>
          <w:u w:val="none"/>
        </w:rPr>
        <w:t xml:space="preserve"> will </w:t>
      </w:r>
      <w:r w:rsidR="00A24168" w:rsidRPr="00DC7EFB">
        <w:rPr>
          <w:szCs w:val="20"/>
          <w:u w:val="none"/>
        </w:rPr>
        <w:t>be created to reflect the scope of requirements</w:t>
      </w:r>
      <w:r w:rsidR="00686ABF" w:rsidRPr="00DC7EFB">
        <w:rPr>
          <w:szCs w:val="20"/>
          <w:u w:val="none"/>
        </w:rPr>
        <w:t xml:space="preserve"> and will be stored in </w:t>
      </w:r>
      <w:r w:rsidR="002F1D49" w:rsidRPr="00DC7EFB">
        <w:rPr>
          <w:szCs w:val="20"/>
          <w:u w:val="none"/>
        </w:rPr>
        <w:t>VSTS</w:t>
      </w:r>
      <w:r w:rsidR="00686ABF" w:rsidRPr="00DC7EFB">
        <w:rPr>
          <w:szCs w:val="20"/>
          <w:u w:val="none"/>
        </w:rPr>
        <w:t>, as will the associated results. Any subsequent defects will be log</w:t>
      </w:r>
      <w:r w:rsidR="0096185E" w:rsidRPr="00DC7EFB">
        <w:rPr>
          <w:szCs w:val="20"/>
          <w:u w:val="none"/>
        </w:rPr>
        <w:t>g</w:t>
      </w:r>
      <w:r w:rsidR="00686ABF" w:rsidRPr="00DC7EFB">
        <w:rPr>
          <w:szCs w:val="20"/>
          <w:u w:val="none"/>
        </w:rPr>
        <w:t xml:space="preserve">ed in VSTS and linked to the associated test cases for traceability. </w:t>
      </w:r>
      <w:r w:rsidRPr="00DC7EFB">
        <w:rPr>
          <w:szCs w:val="20"/>
          <w:u w:val="none"/>
        </w:rPr>
        <w:t xml:space="preserve">In order to </w:t>
      </w:r>
      <w:r w:rsidR="00366FD2" w:rsidRPr="00DC7EFB">
        <w:rPr>
          <w:szCs w:val="20"/>
          <w:u w:val="none"/>
        </w:rPr>
        <w:t>achieve the required timescales testing may</w:t>
      </w:r>
      <w:r w:rsidRPr="00DC7EFB">
        <w:rPr>
          <w:szCs w:val="20"/>
          <w:u w:val="none"/>
        </w:rPr>
        <w:t xml:space="preserve"> be risk-based, i.e. scenarios and functionality will be included in testing based on the likelihood and impact of failure. Test scenarios will be prioritised based on their associated risk from a regulatory, customer and business point of view. </w:t>
      </w:r>
    </w:p>
    <w:p w14:paraId="0186A51F" w14:textId="77777777" w:rsidR="00B517B7" w:rsidRPr="00DC7EFB" w:rsidRDefault="00B517B7" w:rsidP="00053A41">
      <w:pPr>
        <w:suppressAutoHyphens/>
        <w:spacing w:after="240"/>
        <w:rPr>
          <w:szCs w:val="20"/>
          <w:u w:val="none"/>
        </w:rPr>
      </w:pPr>
      <w:r w:rsidRPr="00DC7EFB">
        <w:rPr>
          <w:szCs w:val="20"/>
          <w:u w:val="none"/>
        </w:rPr>
        <w:t xml:space="preserve">The overall </w:t>
      </w:r>
      <w:r w:rsidR="00711F8C" w:rsidRPr="00DC7EFB">
        <w:rPr>
          <w:szCs w:val="20"/>
          <w:u w:val="none"/>
        </w:rPr>
        <w:t>activities</w:t>
      </w:r>
      <w:r w:rsidRPr="00DC7EFB">
        <w:rPr>
          <w:szCs w:val="20"/>
          <w:u w:val="none"/>
        </w:rPr>
        <w:t xml:space="preserve"> in </w:t>
      </w:r>
      <w:r w:rsidR="00711F8C" w:rsidRPr="00DC7EFB">
        <w:rPr>
          <w:szCs w:val="20"/>
          <w:u w:val="none"/>
        </w:rPr>
        <w:t>test period</w:t>
      </w:r>
      <w:r w:rsidRPr="00DC7EFB">
        <w:rPr>
          <w:szCs w:val="20"/>
          <w:u w:val="none"/>
        </w:rPr>
        <w:t xml:space="preserve"> will be as below:</w:t>
      </w:r>
    </w:p>
    <w:tbl>
      <w:tblPr>
        <w:tblW w:w="9183" w:type="dxa"/>
        <w:tblInd w:w="-10" w:type="dxa"/>
        <w:tblLayout w:type="fixed"/>
        <w:tblCellMar>
          <w:left w:w="0" w:type="dxa"/>
          <w:right w:w="0" w:type="dxa"/>
        </w:tblCellMar>
        <w:tblLook w:val="04A0" w:firstRow="1" w:lastRow="0" w:firstColumn="1" w:lastColumn="0" w:noHBand="0" w:noVBand="1"/>
      </w:tblPr>
      <w:tblGrid>
        <w:gridCol w:w="1876"/>
        <w:gridCol w:w="409"/>
        <w:gridCol w:w="2189"/>
        <w:gridCol w:w="403"/>
        <w:gridCol w:w="1906"/>
        <w:gridCol w:w="383"/>
        <w:gridCol w:w="1671"/>
        <w:gridCol w:w="346"/>
      </w:tblGrid>
      <w:tr w:rsidR="00B517B7" w:rsidRPr="00DC7EFB" w14:paraId="794051C8" w14:textId="77777777" w:rsidTr="00711F8C">
        <w:trPr>
          <w:cantSplit/>
          <w:trHeight w:val="1754"/>
        </w:trPr>
        <w:tc>
          <w:tcPr>
            <w:tcW w:w="18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7943E5" w14:textId="77777777" w:rsidR="00B517B7" w:rsidRPr="00DC7EFB" w:rsidRDefault="00B517B7" w:rsidP="00B517B7">
            <w:pPr>
              <w:pStyle w:val="ListParagraph"/>
              <w:overflowPunct w:val="0"/>
              <w:autoSpaceDE w:val="0"/>
              <w:spacing w:after="120"/>
              <w:ind w:left="360"/>
              <w:contextualSpacing/>
              <w:rPr>
                <w:sz w:val="18"/>
                <w:u w:val="none"/>
              </w:rPr>
            </w:pPr>
          </w:p>
          <w:p w14:paraId="382E736C" w14:textId="77777777" w:rsidR="00D41175" w:rsidRPr="00DC7EFB" w:rsidRDefault="00D41175" w:rsidP="00D41175">
            <w:pPr>
              <w:overflowPunct w:val="0"/>
              <w:autoSpaceDE w:val="0"/>
              <w:spacing w:after="120"/>
              <w:contextualSpacing/>
              <w:rPr>
                <w:sz w:val="18"/>
                <w:u w:val="none"/>
              </w:rPr>
            </w:pPr>
          </w:p>
          <w:p w14:paraId="690EC34C" w14:textId="77777777" w:rsidR="00D41175" w:rsidRPr="00DC7EFB" w:rsidRDefault="00D41175" w:rsidP="00D41175">
            <w:pPr>
              <w:overflowPunct w:val="0"/>
              <w:autoSpaceDE w:val="0"/>
              <w:spacing w:after="120"/>
              <w:contextualSpacing/>
              <w:rPr>
                <w:sz w:val="18"/>
                <w:u w:val="none"/>
              </w:rPr>
            </w:pPr>
          </w:p>
          <w:p w14:paraId="766720A9" w14:textId="77777777" w:rsidR="00B517B7" w:rsidRPr="00DC7EFB" w:rsidRDefault="00B517B7" w:rsidP="00B517B7">
            <w:pPr>
              <w:pStyle w:val="ListParagraph"/>
              <w:numPr>
                <w:ilvl w:val="0"/>
                <w:numId w:val="22"/>
              </w:numPr>
              <w:overflowPunct w:val="0"/>
              <w:autoSpaceDE w:val="0"/>
              <w:spacing w:after="120"/>
              <w:contextualSpacing/>
              <w:rPr>
                <w:sz w:val="18"/>
                <w:u w:val="none"/>
              </w:rPr>
            </w:pPr>
            <w:r w:rsidRPr="00DC7EFB">
              <w:rPr>
                <w:sz w:val="18"/>
                <w:u w:val="none"/>
              </w:rPr>
              <w:t>PBI/Requirement Analysis</w:t>
            </w:r>
          </w:p>
          <w:p w14:paraId="6D5CDC5E" w14:textId="77777777" w:rsidR="00B517B7" w:rsidRPr="00DC7EFB" w:rsidRDefault="00B517B7" w:rsidP="00B517B7">
            <w:pPr>
              <w:pStyle w:val="ListParagraph"/>
              <w:overflowPunct w:val="0"/>
              <w:autoSpaceDE w:val="0"/>
              <w:spacing w:after="120"/>
              <w:ind w:left="360"/>
              <w:contextualSpacing/>
              <w:rPr>
                <w:sz w:val="18"/>
                <w:u w:val="none"/>
              </w:rPr>
            </w:pPr>
          </w:p>
          <w:p w14:paraId="1E7EEE6C" w14:textId="77777777" w:rsidR="00B517B7" w:rsidRPr="00DC7EFB" w:rsidRDefault="00B517B7" w:rsidP="00B517B7">
            <w:pPr>
              <w:pStyle w:val="ListParagraph"/>
              <w:numPr>
                <w:ilvl w:val="0"/>
                <w:numId w:val="22"/>
              </w:numPr>
              <w:overflowPunct w:val="0"/>
              <w:autoSpaceDE w:val="0"/>
              <w:spacing w:after="120"/>
              <w:contextualSpacing/>
              <w:rPr>
                <w:sz w:val="18"/>
                <w:u w:val="none"/>
              </w:rPr>
            </w:pPr>
            <w:r w:rsidRPr="00DC7EFB">
              <w:rPr>
                <w:sz w:val="18"/>
                <w:u w:val="none"/>
              </w:rPr>
              <w:t>Clarifications</w:t>
            </w:r>
          </w:p>
          <w:p w14:paraId="068D6AD9" w14:textId="77777777" w:rsidR="00711F8C" w:rsidRPr="00DC7EFB" w:rsidRDefault="00711F8C" w:rsidP="00711F8C">
            <w:pPr>
              <w:pStyle w:val="ListParagraph"/>
              <w:rPr>
                <w:sz w:val="18"/>
                <w:u w:val="none"/>
              </w:rPr>
            </w:pPr>
          </w:p>
          <w:p w14:paraId="7A48B07D" w14:textId="77777777" w:rsidR="00711F8C" w:rsidRPr="00DC7EFB" w:rsidRDefault="00711F8C" w:rsidP="00B517B7">
            <w:pPr>
              <w:pStyle w:val="ListParagraph"/>
              <w:numPr>
                <w:ilvl w:val="0"/>
                <w:numId w:val="22"/>
              </w:numPr>
              <w:overflowPunct w:val="0"/>
              <w:autoSpaceDE w:val="0"/>
              <w:spacing w:after="120"/>
              <w:contextualSpacing/>
              <w:rPr>
                <w:sz w:val="18"/>
                <w:u w:val="none"/>
              </w:rPr>
            </w:pPr>
            <w:r w:rsidRPr="00DC7EFB">
              <w:rPr>
                <w:sz w:val="18"/>
                <w:u w:val="none"/>
              </w:rPr>
              <w:t>Estimation</w:t>
            </w:r>
          </w:p>
        </w:tc>
        <w:tc>
          <w:tcPr>
            <w:tcW w:w="409" w:type="dxa"/>
            <w:tcBorders>
              <w:top w:val="single" w:sz="8" w:space="0" w:color="auto"/>
              <w:left w:val="nil"/>
              <w:bottom w:val="single" w:sz="8" w:space="0" w:color="auto"/>
              <w:right w:val="single" w:sz="8" w:space="0" w:color="auto"/>
            </w:tcBorders>
            <w:shd w:val="clear" w:color="auto" w:fill="9CC2E5" w:themeFill="accent1" w:themeFillTint="99"/>
            <w:tcMar>
              <w:top w:w="0" w:type="dxa"/>
              <w:left w:w="108" w:type="dxa"/>
              <w:bottom w:w="0" w:type="dxa"/>
              <w:right w:w="108" w:type="dxa"/>
            </w:tcMar>
            <w:textDirection w:val="tbRl"/>
            <w:hideMark/>
          </w:tcPr>
          <w:p w14:paraId="51A7AB50" w14:textId="77777777" w:rsidR="00B517B7" w:rsidRPr="00DC7EFB" w:rsidRDefault="00B517B7" w:rsidP="00B517B7">
            <w:pPr>
              <w:overflowPunct w:val="0"/>
              <w:autoSpaceDE w:val="0"/>
              <w:spacing w:after="120"/>
              <w:ind w:left="113" w:right="113"/>
              <w:jc w:val="center"/>
              <w:rPr>
                <w:sz w:val="18"/>
                <w:u w:val="none"/>
              </w:rPr>
            </w:pPr>
            <w:r w:rsidRPr="00DC7EFB">
              <w:rPr>
                <w:sz w:val="18"/>
                <w:u w:val="none"/>
              </w:rPr>
              <w:t>Analysis</w:t>
            </w:r>
          </w:p>
        </w:tc>
        <w:tc>
          <w:tcPr>
            <w:tcW w:w="21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63F84D" w14:textId="77777777" w:rsidR="00B517B7" w:rsidRPr="00DC7EFB" w:rsidRDefault="00B517B7" w:rsidP="00B517B7">
            <w:pPr>
              <w:pStyle w:val="ListParagraph"/>
              <w:overflowPunct w:val="0"/>
              <w:autoSpaceDE w:val="0"/>
              <w:spacing w:after="120"/>
              <w:ind w:left="360"/>
              <w:contextualSpacing/>
              <w:rPr>
                <w:sz w:val="18"/>
                <w:u w:val="none"/>
              </w:rPr>
            </w:pPr>
          </w:p>
          <w:p w14:paraId="1E396C74" w14:textId="77777777" w:rsidR="00D41175" w:rsidRPr="00DC7EFB" w:rsidRDefault="00D41175" w:rsidP="00D41175">
            <w:pPr>
              <w:pStyle w:val="ListParagraph"/>
              <w:overflowPunct w:val="0"/>
              <w:autoSpaceDE w:val="0"/>
              <w:spacing w:after="120"/>
              <w:ind w:left="360"/>
              <w:contextualSpacing/>
              <w:rPr>
                <w:sz w:val="18"/>
                <w:u w:val="none"/>
              </w:rPr>
            </w:pPr>
          </w:p>
          <w:p w14:paraId="1C0266C0" w14:textId="77777777" w:rsidR="00B517B7" w:rsidRPr="00DC7EFB" w:rsidRDefault="00B517B7" w:rsidP="00B517B7">
            <w:pPr>
              <w:pStyle w:val="ListParagraph"/>
              <w:numPr>
                <w:ilvl w:val="0"/>
                <w:numId w:val="22"/>
              </w:numPr>
              <w:overflowPunct w:val="0"/>
              <w:autoSpaceDE w:val="0"/>
              <w:spacing w:after="120"/>
              <w:contextualSpacing/>
              <w:rPr>
                <w:sz w:val="18"/>
                <w:u w:val="none"/>
              </w:rPr>
            </w:pPr>
            <w:r w:rsidRPr="00DC7EFB">
              <w:rPr>
                <w:sz w:val="18"/>
                <w:u w:val="none"/>
              </w:rPr>
              <w:t>Test Approach</w:t>
            </w:r>
          </w:p>
          <w:p w14:paraId="232C879A" w14:textId="77777777" w:rsidR="00B517B7" w:rsidRPr="00DC7EFB" w:rsidRDefault="00B517B7" w:rsidP="00B517B7">
            <w:pPr>
              <w:pStyle w:val="ListParagraph"/>
              <w:overflowPunct w:val="0"/>
              <w:autoSpaceDE w:val="0"/>
              <w:spacing w:after="120"/>
              <w:ind w:left="360"/>
              <w:contextualSpacing/>
              <w:rPr>
                <w:sz w:val="18"/>
                <w:u w:val="none"/>
              </w:rPr>
            </w:pPr>
          </w:p>
          <w:p w14:paraId="7E5AED18" w14:textId="77777777" w:rsidR="00B517B7" w:rsidRPr="00DC7EFB" w:rsidRDefault="00B517B7" w:rsidP="00B517B7">
            <w:pPr>
              <w:pStyle w:val="ListParagraph"/>
              <w:numPr>
                <w:ilvl w:val="0"/>
                <w:numId w:val="22"/>
              </w:numPr>
              <w:overflowPunct w:val="0"/>
              <w:autoSpaceDE w:val="0"/>
              <w:spacing w:after="120"/>
              <w:contextualSpacing/>
              <w:rPr>
                <w:rFonts w:ascii="Calibri" w:hAnsi="Calibri" w:cs="Calibri"/>
                <w:sz w:val="18"/>
                <w:u w:val="none"/>
              </w:rPr>
            </w:pPr>
            <w:r w:rsidRPr="00DC7EFB">
              <w:rPr>
                <w:sz w:val="18"/>
                <w:u w:val="none"/>
              </w:rPr>
              <w:t xml:space="preserve">Test Cases </w:t>
            </w:r>
            <w:r w:rsidR="00711F8C" w:rsidRPr="00DC7EFB">
              <w:rPr>
                <w:sz w:val="18"/>
                <w:u w:val="none"/>
              </w:rPr>
              <w:t>design</w:t>
            </w:r>
            <w:r w:rsidRPr="00DC7EFB">
              <w:rPr>
                <w:sz w:val="18"/>
                <w:u w:val="none"/>
              </w:rPr>
              <w:t xml:space="preserve"> and review</w:t>
            </w:r>
          </w:p>
          <w:p w14:paraId="01469CDF" w14:textId="77777777" w:rsidR="00B517B7" w:rsidRPr="00DC7EFB" w:rsidRDefault="00B517B7" w:rsidP="00B517B7">
            <w:pPr>
              <w:pStyle w:val="ListParagraph"/>
              <w:overflowPunct w:val="0"/>
              <w:autoSpaceDE w:val="0"/>
              <w:spacing w:after="120"/>
              <w:ind w:left="360"/>
              <w:contextualSpacing/>
              <w:rPr>
                <w:rFonts w:ascii="Calibri" w:hAnsi="Calibri" w:cs="Calibri"/>
                <w:sz w:val="18"/>
                <w:u w:val="none"/>
              </w:rPr>
            </w:pPr>
          </w:p>
          <w:p w14:paraId="0CFCC0E6" w14:textId="77777777" w:rsidR="00B517B7" w:rsidRPr="00DC7EFB" w:rsidRDefault="00B517B7" w:rsidP="00B517B7">
            <w:pPr>
              <w:pStyle w:val="ListParagraph"/>
              <w:numPr>
                <w:ilvl w:val="0"/>
                <w:numId w:val="22"/>
              </w:numPr>
              <w:overflowPunct w:val="0"/>
              <w:autoSpaceDE w:val="0"/>
              <w:spacing w:after="120"/>
              <w:contextualSpacing/>
              <w:rPr>
                <w:sz w:val="18"/>
                <w:u w:val="none"/>
              </w:rPr>
            </w:pPr>
            <w:r w:rsidRPr="00DC7EFB">
              <w:rPr>
                <w:sz w:val="18"/>
                <w:u w:val="none"/>
              </w:rPr>
              <w:t>Test Environment Preparation</w:t>
            </w:r>
          </w:p>
          <w:p w14:paraId="5780FFA3" w14:textId="77777777" w:rsidR="00B517B7" w:rsidRPr="00DC7EFB" w:rsidRDefault="00B517B7" w:rsidP="00B517B7">
            <w:pPr>
              <w:pStyle w:val="ListParagraph"/>
              <w:rPr>
                <w:sz w:val="18"/>
                <w:u w:val="none"/>
              </w:rPr>
            </w:pPr>
          </w:p>
          <w:p w14:paraId="0ADBEB85" w14:textId="77777777" w:rsidR="00B517B7" w:rsidRPr="00DC7EFB" w:rsidRDefault="00711F8C" w:rsidP="00B517B7">
            <w:pPr>
              <w:pStyle w:val="ListParagraph"/>
              <w:numPr>
                <w:ilvl w:val="0"/>
                <w:numId w:val="22"/>
              </w:numPr>
              <w:overflowPunct w:val="0"/>
              <w:autoSpaceDE w:val="0"/>
              <w:spacing w:after="120"/>
              <w:contextualSpacing/>
              <w:rPr>
                <w:sz w:val="18"/>
                <w:u w:val="none"/>
              </w:rPr>
            </w:pPr>
            <w:r w:rsidRPr="00DC7EFB">
              <w:rPr>
                <w:sz w:val="18"/>
                <w:u w:val="none"/>
              </w:rPr>
              <w:t>Test case Coverage</w:t>
            </w:r>
          </w:p>
        </w:tc>
        <w:tc>
          <w:tcPr>
            <w:tcW w:w="403" w:type="dxa"/>
            <w:tcBorders>
              <w:top w:val="single" w:sz="8" w:space="0" w:color="auto"/>
              <w:left w:val="nil"/>
              <w:bottom w:val="single" w:sz="8" w:space="0" w:color="auto"/>
              <w:right w:val="single" w:sz="8" w:space="0" w:color="auto"/>
            </w:tcBorders>
            <w:shd w:val="clear" w:color="auto" w:fill="9CC2E5" w:themeFill="accent1" w:themeFillTint="99"/>
            <w:tcMar>
              <w:top w:w="0" w:type="dxa"/>
              <w:left w:w="108" w:type="dxa"/>
              <w:bottom w:w="0" w:type="dxa"/>
              <w:right w:w="108" w:type="dxa"/>
            </w:tcMar>
            <w:textDirection w:val="tbRl"/>
            <w:hideMark/>
          </w:tcPr>
          <w:p w14:paraId="31E6FA46" w14:textId="77777777" w:rsidR="00B517B7" w:rsidRPr="00DC7EFB" w:rsidRDefault="00B517B7" w:rsidP="00B517B7">
            <w:pPr>
              <w:overflowPunct w:val="0"/>
              <w:autoSpaceDE w:val="0"/>
              <w:spacing w:after="120"/>
              <w:ind w:left="113" w:right="113"/>
              <w:jc w:val="center"/>
              <w:rPr>
                <w:sz w:val="18"/>
                <w:u w:val="none"/>
              </w:rPr>
            </w:pPr>
            <w:r w:rsidRPr="00DC7EFB">
              <w:rPr>
                <w:sz w:val="18"/>
                <w:u w:val="none"/>
              </w:rPr>
              <w:t>Design &amp; Review</w:t>
            </w:r>
          </w:p>
        </w:tc>
        <w:tc>
          <w:tcPr>
            <w:tcW w:w="19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1C28AC" w14:textId="77777777" w:rsidR="00B517B7" w:rsidRPr="00DC7EFB" w:rsidRDefault="00B517B7" w:rsidP="00B517B7">
            <w:pPr>
              <w:pStyle w:val="ListParagraph"/>
              <w:overflowPunct w:val="0"/>
              <w:autoSpaceDE w:val="0"/>
              <w:spacing w:after="120"/>
              <w:ind w:left="360"/>
              <w:contextualSpacing/>
              <w:rPr>
                <w:sz w:val="18"/>
                <w:u w:val="none"/>
              </w:rPr>
            </w:pPr>
          </w:p>
          <w:p w14:paraId="24510EC6" w14:textId="77777777" w:rsidR="00B517B7" w:rsidRPr="00DC7EFB" w:rsidRDefault="00B517B7" w:rsidP="00B517B7">
            <w:pPr>
              <w:pStyle w:val="ListParagraph"/>
              <w:overflowPunct w:val="0"/>
              <w:autoSpaceDE w:val="0"/>
              <w:spacing w:after="120"/>
              <w:ind w:left="360"/>
              <w:contextualSpacing/>
              <w:rPr>
                <w:sz w:val="18"/>
                <w:u w:val="none"/>
              </w:rPr>
            </w:pPr>
          </w:p>
          <w:p w14:paraId="54B095EC" w14:textId="77777777" w:rsidR="00B517B7" w:rsidRPr="00DC7EFB" w:rsidRDefault="00B517B7" w:rsidP="00B517B7">
            <w:pPr>
              <w:pStyle w:val="ListParagraph"/>
              <w:numPr>
                <w:ilvl w:val="0"/>
                <w:numId w:val="22"/>
              </w:numPr>
              <w:overflowPunct w:val="0"/>
              <w:autoSpaceDE w:val="0"/>
              <w:spacing w:after="120"/>
              <w:contextualSpacing/>
              <w:rPr>
                <w:sz w:val="18"/>
                <w:u w:val="none"/>
              </w:rPr>
            </w:pPr>
            <w:r w:rsidRPr="00DC7EFB">
              <w:rPr>
                <w:sz w:val="18"/>
                <w:u w:val="none"/>
              </w:rPr>
              <w:t>Test Execution (</w:t>
            </w:r>
            <w:r w:rsidR="00553006">
              <w:rPr>
                <w:sz w:val="18"/>
                <w:u w:val="none"/>
              </w:rPr>
              <w:t xml:space="preserve">Integration </w:t>
            </w:r>
            <w:r w:rsidR="001B791A">
              <w:rPr>
                <w:sz w:val="18"/>
                <w:u w:val="none"/>
              </w:rPr>
              <w:t>testing</w:t>
            </w:r>
            <w:r w:rsidRPr="00DC7EFB">
              <w:rPr>
                <w:sz w:val="18"/>
                <w:u w:val="none"/>
              </w:rPr>
              <w:t>)</w:t>
            </w:r>
          </w:p>
          <w:p w14:paraId="15747054" w14:textId="77777777" w:rsidR="00B517B7" w:rsidRPr="00DC7EFB" w:rsidRDefault="00B517B7" w:rsidP="00B517B7">
            <w:pPr>
              <w:pStyle w:val="ListParagraph"/>
              <w:overflowPunct w:val="0"/>
              <w:autoSpaceDE w:val="0"/>
              <w:spacing w:after="120"/>
              <w:ind w:left="360"/>
              <w:contextualSpacing/>
              <w:rPr>
                <w:sz w:val="18"/>
                <w:u w:val="none"/>
              </w:rPr>
            </w:pPr>
          </w:p>
          <w:p w14:paraId="2F060814" w14:textId="77777777" w:rsidR="00B517B7" w:rsidRPr="00DC7EFB" w:rsidRDefault="00B517B7" w:rsidP="00B517B7">
            <w:pPr>
              <w:pStyle w:val="ListParagraph"/>
              <w:numPr>
                <w:ilvl w:val="0"/>
                <w:numId w:val="22"/>
              </w:numPr>
              <w:overflowPunct w:val="0"/>
              <w:autoSpaceDE w:val="0"/>
              <w:spacing w:after="120"/>
              <w:contextualSpacing/>
              <w:rPr>
                <w:rFonts w:ascii="Calibri" w:hAnsi="Calibri" w:cs="Calibri"/>
                <w:sz w:val="18"/>
                <w:u w:val="none"/>
              </w:rPr>
            </w:pPr>
            <w:r w:rsidRPr="00DC7EFB">
              <w:rPr>
                <w:sz w:val="18"/>
                <w:u w:val="none"/>
              </w:rPr>
              <w:t>Identify Defects</w:t>
            </w:r>
          </w:p>
          <w:p w14:paraId="1570BEA3" w14:textId="77777777" w:rsidR="00B517B7" w:rsidRPr="00DC7EFB" w:rsidRDefault="00B517B7" w:rsidP="00B517B7">
            <w:pPr>
              <w:pStyle w:val="ListParagraph"/>
              <w:overflowPunct w:val="0"/>
              <w:autoSpaceDE w:val="0"/>
              <w:spacing w:after="120"/>
              <w:ind w:left="360"/>
              <w:contextualSpacing/>
              <w:rPr>
                <w:rFonts w:ascii="Calibri" w:hAnsi="Calibri" w:cs="Calibri"/>
                <w:sz w:val="18"/>
                <w:u w:val="none"/>
              </w:rPr>
            </w:pPr>
          </w:p>
          <w:p w14:paraId="214E1EC0" w14:textId="77777777" w:rsidR="00B517B7" w:rsidRPr="00DC7EFB" w:rsidRDefault="00B517B7" w:rsidP="00B517B7">
            <w:pPr>
              <w:pStyle w:val="ListParagraph"/>
              <w:numPr>
                <w:ilvl w:val="0"/>
                <w:numId w:val="22"/>
              </w:numPr>
              <w:overflowPunct w:val="0"/>
              <w:autoSpaceDE w:val="0"/>
              <w:spacing w:after="120"/>
              <w:contextualSpacing/>
              <w:rPr>
                <w:sz w:val="18"/>
                <w:u w:val="none"/>
              </w:rPr>
            </w:pPr>
            <w:r w:rsidRPr="00DC7EFB">
              <w:rPr>
                <w:sz w:val="18"/>
                <w:u w:val="none"/>
              </w:rPr>
              <w:t>Defect Re-test</w:t>
            </w:r>
          </w:p>
          <w:p w14:paraId="4CFE73AE" w14:textId="77777777" w:rsidR="00B517B7" w:rsidRPr="00DC7EFB" w:rsidRDefault="00B517B7" w:rsidP="00B517B7">
            <w:pPr>
              <w:pStyle w:val="ListParagraph"/>
              <w:rPr>
                <w:sz w:val="18"/>
                <w:u w:val="none"/>
              </w:rPr>
            </w:pPr>
          </w:p>
          <w:p w14:paraId="58A8C26F" w14:textId="77777777" w:rsidR="00B517B7" w:rsidRPr="00DC7EFB" w:rsidRDefault="00B517B7" w:rsidP="00B517B7">
            <w:pPr>
              <w:numPr>
                <w:ilvl w:val="0"/>
                <w:numId w:val="22"/>
              </w:numPr>
              <w:overflowPunct w:val="0"/>
              <w:autoSpaceDE w:val="0"/>
              <w:spacing w:after="120"/>
              <w:rPr>
                <w:sz w:val="18"/>
                <w:u w:val="none"/>
              </w:rPr>
            </w:pPr>
            <w:r w:rsidRPr="00DC7EFB">
              <w:rPr>
                <w:sz w:val="18"/>
                <w:u w:val="none"/>
              </w:rPr>
              <w:t>Test Evidence Review</w:t>
            </w:r>
          </w:p>
          <w:p w14:paraId="5D380F90" w14:textId="77777777" w:rsidR="00B517B7" w:rsidRPr="00DC7EFB" w:rsidRDefault="00B517B7" w:rsidP="00B517B7">
            <w:pPr>
              <w:overflowPunct w:val="0"/>
              <w:autoSpaceDE w:val="0"/>
              <w:spacing w:after="120"/>
              <w:contextualSpacing/>
              <w:rPr>
                <w:sz w:val="18"/>
                <w:u w:val="none"/>
              </w:rPr>
            </w:pPr>
          </w:p>
        </w:tc>
        <w:tc>
          <w:tcPr>
            <w:tcW w:w="383" w:type="dxa"/>
            <w:tcBorders>
              <w:top w:val="single" w:sz="8" w:space="0" w:color="auto"/>
              <w:left w:val="nil"/>
              <w:bottom w:val="single" w:sz="8" w:space="0" w:color="auto"/>
              <w:right w:val="single" w:sz="8" w:space="0" w:color="auto"/>
            </w:tcBorders>
            <w:shd w:val="clear" w:color="auto" w:fill="9CC2E5" w:themeFill="accent1" w:themeFillTint="99"/>
            <w:tcMar>
              <w:top w:w="0" w:type="dxa"/>
              <w:left w:w="108" w:type="dxa"/>
              <w:bottom w:w="0" w:type="dxa"/>
              <w:right w:w="108" w:type="dxa"/>
            </w:tcMar>
            <w:textDirection w:val="tbRl"/>
            <w:hideMark/>
          </w:tcPr>
          <w:p w14:paraId="4AB9EF16" w14:textId="77777777" w:rsidR="00B517B7" w:rsidRPr="00DC7EFB" w:rsidRDefault="00B517B7" w:rsidP="00B517B7">
            <w:pPr>
              <w:overflowPunct w:val="0"/>
              <w:autoSpaceDE w:val="0"/>
              <w:spacing w:after="120"/>
              <w:ind w:left="113" w:right="113"/>
              <w:jc w:val="center"/>
              <w:rPr>
                <w:sz w:val="18"/>
                <w:u w:val="none"/>
              </w:rPr>
            </w:pPr>
            <w:r w:rsidRPr="00DC7EFB">
              <w:rPr>
                <w:sz w:val="18"/>
                <w:u w:val="none"/>
              </w:rPr>
              <w:t>Execution</w:t>
            </w:r>
          </w:p>
        </w:tc>
        <w:tc>
          <w:tcPr>
            <w:tcW w:w="16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160EC9" w14:textId="77777777" w:rsidR="00B517B7" w:rsidRPr="00DC7EFB" w:rsidRDefault="00B517B7" w:rsidP="00B517B7">
            <w:pPr>
              <w:overflowPunct w:val="0"/>
              <w:autoSpaceDE w:val="0"/>
              <w:spacing w:after="120"/>
              <w:ind w:left="360"/>
              <w:rPr>
                <w:sz w:val="18"/>
                <w:u w:val="none"/>
              </w:rPr>
            </w:pPr>
          </w:p>
          <w:p w14:paraId="1B420F29" w14:textId="77777777" w:rsidR="00D41175" w:rsidRPr="00DC7EFB" w:rsidRDefault="00D41175" w:rsidP="00D41175">
            <w:pPr>
              <w:overflowPunct w:val="0"/>
              <w:autoSpaceDE w:val="0"/>
              <w:spacing w:after="120"/>
              <w:ind w:left="360"/>
              <w:rPr>
                <w:sz w:val="18"/>
                <w:u w:val="none"/>
              </w:rPr>
            </w:pPr>
          </w:p>
          <w:p w14:paraId="504C5F13" w14:textId="77777777" w:rsidR="005A651F" w:rsidRPr="00DC7EFB" w:rsidRDefault="00B517B7" w:rsidP="005A651F">
            <w:pPr>
              <w:numPr>
                <w:ilvl w:val="0"/>
                <w:numId w:val="22"/>
              </w:numPr>
              <w:overflowPunct w:val="0"/>
              <w:autoSpaceDE w:val="0"/>
              <w:spacing w:after="120"/>
              <w:rPr>
                <w:sz w:val="18"/>
                <w:u w:val="none"/>
              </w:rPr>
            </w:pPr>
            <w:r w:rsidRPr="00DC7EFB">
              <w:rPr>
                <w:sz w:val="18"/>
                <w:u w:val="none"/>
              </w:rPr>
              <w:t>Deployment Logs</w:t>
            </w:r>
          </w:p>
          <w:p w14:paraId="1CE84B2C" w14:textId="77777777" w:rsidR="00B517B7" w:rsidRPr="00DC7EFB" w:rsidRDefault="00B517B7" w:rsidP="00B517B7">
            <w:pPr>
              <w:numPr>
                <w:ilvl w:val="0"/>
                <w:numId w:val="22"/>
              </w:numPr>
              <w:overflowPunct w:val="0"/>
              <w:autoSpaceDE w:val="0"/>
              <w:spacing w:after="120"/>
              <w:rPr>
                <w:sz w:val="18"/>
                <w:u w:val="none"/>
              </w:rPr>
            </w:pPr>
            <w:r w:rsidRPr="00DC7EFB">
              <w:rPr>
                <w:sz w:val="18"/>
                <w:u w:val="none"/>
              </w:rPr>
              <w:t>Test Completion Report</w:t>
            </w:r>
          </w:p>
        </w:tc>
        <w:tc>
          <w:tcPr>
            <w:tcW w:w="346" w:type="dxa"/>
            <w:tcBorders>
              <w:top w:val="single" w:sz="8" w:space="0" w:color="auto"/>
              <w:left w:val="nil"/>
              <w:bottom w:val="single" w:sz="8" w:space="0" w:color="auto"/>
              <w:right w:val="single" w:sz="8" w:space="0" w:color="auto"/>
            </w:tcBorders>
            <w:shd w:val="clear" w:color="auto" w:fill="9CC2E5" w:themeFill="accent1" w:themeFillTint="99"/>
            <w:textDirection w:val="tbRl"/>
          </w:tcPr>
          <w:p w14:paraId="1698A6B6" w14:textId="77777777" w:rsidR="00B517B7" w:rsidRPr="00DC7EFB" w:rsidRDefault="00B517B7" w:rsidP="00B517B7">
            <w:pPr>
              <w:overflowPunct w:val="0"/>
              <w:autoSpaceDE w:val="0"/>
              <w:spacing w:after="120"/>
              <w:ind w:left="113" w:right="113"/>
              <w:jc w:val="center"/>
              <w:rPr>
                <w:sz w:val="18"/>
                <w:u w:val="none"/>
              </w:rPr>
            </w:pPr>
            <w:r w:rsidRPr="00DC7EFB">
              <w:rPr>
                <w:sz w:val="18"/>
                <w:u w:val="none"/>
              </w:rPr>
              <w:t xml:space="preserve">    Closure</w:t>
            </w:r>
          </w:p>
        </w:tc>
      </w:tr>
    </w:tbl>
    <w:p w14:paraId="338E524E" w14:textId="77777777" w:rsidR="00711F8C" w:rsidRPr="00DC7EFB" w:rsidRDefault="00711F8C" w:rsidP="00053A41">
      <w:pPr>
        <w:suppressAutoHyphens/>
        <w:spacing w:after="240"/>
        <w:rPr>
          <w:szCs w:val="20"/>
          <w:u w:val="none"/>
        </w:rPr>
      </w:pPr>
    </w:p>
    <w:p w14:paraId="75F83C7F" w14:textId="77777777" w:rsidR="007644D8" w:rsidRDefault="00F42155" w:rsidP="00053A41">
      <w:pPr>
        <w:suppressAutoHyphens/>
        <w:spacing w:after="240"/>
        <w:rPr>
          <w:szCs w:val="20"/>
          <w:u w:val="none"/>
        </w:rPr>
      </w:pPr>
      <w:r w:rsidRPr="00DC7EFB">
        <w:rPr>
          <w:szCs w:val="20"/>
          <w:u w:val="none"/>
        </w:rPr>
        <w:t>Upon completion of the S</w:t>
      </w:r>
      <w:r w:rsidR="00DC7EFB" w:rsidRPr="00DC7EFB">
        <w:rPr>
          <w:szCs w:val="20"/>
          <w:u w:val="none"/>
        </w:rPr>
        <w:t xml:space="preserve">IT </w:t>
      </w:r>
      <w:r w:rsidRPr="00DC7EFB">
        <w:rPr>
          <w:szCs w:val="20"/>
          <w:u w:val="none"/>
        </w:rPr>
        <w:t>Testing</w:t>
      </w:r>
      <w:r w:rsidR="00075DF8">
        <w:rPr>
          <w:szCs w:val="20"/>
          <w:u w:val="none"/>
        </w:rPr>
        <w:t>,</w:t>
      </w:r>
      <w:r w:rsidRPr="00DC7EFB">
        <w:rPr>
          <w:szCs w:val="20"/>
          <w:u w:val="none"/>
        </w:rPr>
        <w:t xml:space="preserve"> </w:t>
      </w:r>
      <w:r w:rsidR="0096185E" w:rsidRPr="00DC7EFB">
        <w:rPr>
          <w:szCs w:val="20"/>
          <w:u w:val="none"/>
        </w:rPr>
        <w:t>a</w:t>
      </w:r>
      <w:r w:rsidR="005A6CB5" w:rsidRPr="00DC7EFB">
        <w:rPr>
          <w:szCs w:val="20"/>
          <w:u w:val="none"/>
        </w:rPr>
        <w:t xml:space="preserve"> Test Completion Report will be created that documents the resultant scope of testing that was executed with associated reasons for any difference</w:t>
      </w:r>
      <w:r w:rsidR="00A97155" w:rsidRPr="00DC7EFB">
        <w:rPr>
          <w:szCs w:val="20"/>
          <w:u w:val="none"/>
        </w:rPr>
        <w:t xml:space="preserve"> from the originally planned scope</w:t>
      </w:r>
      <w:r w:rsidR="005A6CB5" w:rsidRPr="00DC7EFB">
        <w:rPr>
          <w:szCs w:val="20"/>
          <w:u w:val="none"/>
        </w:rPr>
        <w:t>. Project defect metrics</w:t>
      </w:r>
      <w:r w:rsidR="00A97155" w:rsidRPr="00DC7EFB">
        <w:rPr>
          <w:szCs w:val="20"/>
          <w:u w:val="none"/>
        </w:rPr>
        <w:t>,</w:t>
      </w:r>
      <w:r w:rsidR="005A6CB5" w:rsidRPr="00DC7EFB">
        <w:rPr>
          <w:szCs w:val="20"/>
          <w:u w:val="none"/>
        </w:rPr>
        <w:t xml:space="preserve"> a summary of risks and issues </w:t>
      </w:r>
      <w:r w:rsidR="00A97155" w:rsidRPr="00DC7EFB">
        <w:rPr>
          <w:szCs w:val="20"/>
          <w:u w:val="none"/>
        </w:rPr>
        <w:t xml:space="preserve">and details of any known defects carried into the next phase or production environment </w:t>
      </w:r>
      <w:r w:rsidR="005A6CB5" w:rsidRPr="00DC7EFB">
        <w:rPr>
          <w:szCs w:val="20"/>
          <w:u w:val="none"/>
        </w:rPr>
        <w:t>will also be documented at the time of test closure.</w:t>
      </w:r>
    </w:p>
    <w:p w14:paraId="4F35BCE3" w14:textId="77777777" w:rsidR="0024147E" w:rsidRPr="00712AEF" w:rsidRDefault="0024147E" w:rsidP="00053A41">
      <w:pPr>
        <w:pStyle w:val="Heading2"/>
        <w:numPr>
          <w:ilvl w:val="1"/>
          <w:numId w:val="2"/>
        </w:numPr>
        <w:suppressAutoHyphens/>
        <w:rPr>
          <w:rFonts w:ascii="Arial" w:hAnsi="Arial"/>
          <w:i w:val="0"/>
          <w:sz w:val="20"/>
          <w:szCs w:val="20"/>
          <w:u w:val="none"/>
        </w:rPr>
      </w:pPr>
      <w:r>
        <w:rPr>
          <w:rFonts w:ascii="Arial" w:hAnsi="Arial"/>
          <w:b w:val="0"/>
          <w:i w:val="0"/>
          <w:sz w:val="24"/>
          <w:szCs w:val="24"/>
          <w:u w:val="none"/>
        </w:rPr>
        <w:t xml:space="preserve"> </w:t>
      </w:r>
      <w:r w:rsidRPr="00712AEF">
        <w:rPr>
          <w:rFonts w:ascii="Arial" w:hAnsi="Arial"/>
          <w:i w:val="0"/>
          <w:sz w:val="20"/>
          <w:szCs w:val="20"/>
          <w:u w:val="none"/>
        </w:rPr>
        <w:t xml:space="preserve">Test </w:t>
      </w:r>
      <w:r w:rsidR="00DB28AE" w:rsidRPr="00712AEF">
        <w:rPr>
          <w:rFonts w:ascii="Arial" w:hAnsi="Arial"/>
          <w:i w:val="0"/>
          <w:sz w:val="20"/>
          <w:szCs w:val="20"/>
          <w:u w:val="none"/>
        </w:rPr>
        <w:t xml:space="preserve">Type </w:t>
      </w:r>
      <w:r w:rsidRPr="00712AEF">
        <w:rPr>
          <w:rFonts w:ascii="Arial" w:hAnsi="Arial"/>
          <w:i w:val="0"/>
          <w:sz w:val="20"/>
          <w:szCs w:val="20"/>
          <w:u w:val="none"/>
        </w:rPr>
        <w:t>Matrix</w:t>
      </w:r>
    </w:p>
    <w:p w14:paraId="5B9C27E8" w14:textId="77777777" w:rsidR="0024147E" w:rsidRDefault="0024147E" w:rsidP="00053A41">
      <w:pPr>
        <w:suppressAutoHyphens/>
      </w:pPr>
    </w:p>
    <w:p w14:paraId="10B3C826" w14:textId="77777777" w:rsidR="0024147E" w:rsidRDefault="0024147E" w:rsidP="00053A41">
      <w:pPr>
        <w:suppressAutoHyphens/>
      </w:pPr>
      <w:r w:rsidRPr="0024147E">
        <w:rPr>
          <w:u w:val="none"/>
        </w:rPr>
        <w:t xml:space="preserve">The following table outlines the “types” of testing that </w:t>
      </w:r>
      <w:r w:rsidR="008C0320">
        <w:rPr>
          <w:u w:val="none"/>
        </w:rPr>
        <w:t>are app</w:t>
      </w:r>
      <w:r w:rsidRPr="0024147E">
        <w:rPr>
          <w:u w:val="none"/>
        </w:rPr>
        <w:t>l</w:t>
      </w:r>
      <w:r w:rsidR="008C0320">
        <w:rPr>
          <w:u w:val="none"/>
        </w:rPr>
        <w:t xml:space="preserve">icable </w:t>
      </w:r>
      <w:r w:rsidRPr="0024147E">
        <w:rPr>
          <w:u w:val="none"/>
        </w:rPr>
        <w:t>t</w:t>
      </w:r>
      <w:r w:rsidR="008C0320">
        <w:rPr>
          <w:u w:val="none"/>
        </w:rPr>
        <w:t>o this project.</w:t>
      </w:r>
    </w:p>
    <w:p w14:paraId="5C121D9D" w14:textId="77777777" w:rsidR="00E72AB4" w:rsidRPr="00E72AB4" w:rsidRDefault="00E72AB4" w:rsidP="00053A41">
      <w:pPr>
        <w:suppressAutoHyphens/>
        <w:rPr>
          <w:i/>
          <w:color w:val="FF0000"/>
          <w:u w:val="none"/>
        </w:rPr>
      </w:pPr>
    </w:p>
    <w:tbl>
      <w:tblPr>
        <w:tblStyle w:val="TableGrid"/>
        <w:tblW w:w="0" w:type="auto"/>
        <w:jc w:val="center"/>
        <w:tblLook w:val="04A0" w:firstRow="1" w:lastRow="0" w:firstColumn="1" w:lastColumn="0" w:noHBand="0" w:noVBand="1"/>
      </w:tblPr>
      <w:tblGrid>
        <w:gridCol w:w="1980"/>
        <w:gridCol w:w="3118"/>
        <w:gridCol w:w="1017"/>
        <w:gridCol w:w="2901"/>
      </w:tblGrid>
      <w:tr w:rsidR="00FC444A" w14:paraId="51D81A44" w14:textId="77777777" w:rsidTr="00236F84">
        <w:trPr>
          <w:cantSplit/>
          <w:trHeight w:val="438"/>
          <w:tblHeader/>
          <w:jc w:val="center"/>
        </w:trPr>
        <w:tc>
          <w:tcPr>
            <w:tcW w:w="1980" w:type="dxa"/>
            <w:shd w:val="clear" w:color="auto" w:fill="9CC2E5" w:themeFill="accent1" w:themeFillTint="99"/>
            <w:vAlign w:val="center"/>
          </w:tcPr>
          <w:p w14:paraId="3E06F8A3" w14:textId="77777777" w:rsidR="0024147E" w:rsidRPr="0024147E" w:rsidRDefault="0024147E" w:rsidP="00053A41">
            <w:pPr>
              <w:suppressAutoHyphens/>
              <w:spacing w:after="240"/>
              <w:jc w:val="center"/>
              <w:rPr>
                <w:b/>
                <w:color w:val="FFFFFF" w:themeColor="background1"/>
                <w:szCs w:val="20"/>
                <w:u w:val="none"/>
              </w:rPr>
            </w:pPr>
            <w:r w:rsidRPr="0024147E">
              <w:rPr>
                <w:b/>
                <w:color w:val="FFFFFF" w:themeColor="background1"/>
                <w:szCs w:val="20"/>
                <w:u w:val="none"/>
              </w:rPr>
              <w:t>Test Phase</w:t>
            </w:r>
          </w:p>
        </w:tc>
        <w:tc>
          <w:tcPr>
            <w:tcW w:w="3118" w:type="dxa"/>
            <w:shd w:val="clear" w:color="auto" w:fill="9CC2E5" w:themeFill="accent1" w:themeFillTint="99"/>
            <w:vAlign w:val="center"/>
          </w:tcPr>
          <w:p w14:paraId="2C7D4E92" w14:textId="77777777" w:rsidR="0024147E" w:rsidRPr="0024147E" w:rsidRDefault="0024147E" w:rsidP="00053A41">
            <w:pPr>
              <w:suppressAutoHyphens/>
              <w:spacing w:after="240"/>
              <w:jc w:val="center"/>
              <w:rPr>
                <w:b/>
                <w:color w:val="FFFFFF" w:themeColor="background1"/>
                <w:szCs w:val="20"/>
                <w:u w:val="none"/>
              </w:rPr>
            </w:pPr>
            <w:r w:rsidRPr="0024147E">
              <w:rPr>
                <w:b/>
                <w:color w:val="FFFFFF" w:themeColor="background1"/>
                <w:szCs w:val="20"/>
                <w:u w:val="none"/>
              </w:rPr>
              <w:t>Description</w:t>
            </w:r>
          </w:p>
        </w:tc>
        <w:tc>
          <w:tcPr>
            <w:tcW w:w="1017" w:type="dxa"/>
            <w:shd w:val="clear" w:color="auto" w:fill="9CC2E5" w:themeFill="accent1" w:themeFillTint="99"/>
            <w:vAlign w:val="center"/>
          </w:tcPr>
          <w:p w14:paraId="5E3C0A35" w14:textId="77777777" w:rsidR="0024147E" w:rsidRPr="0024147E" w:rsidRDefault="0024147E" w:rsidP="00053A41">
            <w:pPr>
              <w:suppressAutoHyphens/>
              <w:spacing w:after="240"/>
              <w:jc w:val="center"/>
              <w:rPr>
                <w:b/>
                <w:color w:val="FFFFFF" w:themeColor="background1"/>
                <w:szCs w:val="20"/>
                <w:u w:val="none"/>
              </w:rPr>
            </w:pPr>
            <w:r w:rsidRPr="0024147E">
              <w:rPr>
                <w:b/>
                <w:color w:val="FFFFFF" w:themeColor="background1"/>
                <w:szCs w:val="20"/>
                <w:u w:val="none"/>
              </w:rPr>
              <w:t>Covered (Y/N)</w:t>
            </w:r>
          </w:p>
        </w:tc>
        <w:tc>
          <w:tcPr>
            <w:tcW w:w="2901" w:type="dxa"/>
            <w:shd w:val="clear" w:color="auto" w:fill="9CC2E5" w:themeFill="accent1" w:themeFillTint="99"/>
            <w:vAlign w:val="center"/>
          </w:tcPr>
          <w:p w14:paraId="406084EC" w14:textId="77777777" w:rsidR="0024147E" w:rsidRPr="0024147E" w:rsidRDefault="0024147E" w:rsidP="00053A41">
            <w:pPr>
              <w:suppressAutoHyphens/>
              <w:spacing w:after="240"/>
              <w:jc w:val="center"/>
              <w:rPr>
                <w:b/>
                <w:color w:val="FFFFFF" w:themeColor="background1"/>
                <w:szCs w:val="20"/>
                <w:u w:val="none"/>
              </w:rPr>
            </w:pPr>
            <w:r w:rsidRPr="0024147E">
              <w:rPr>
                <w:b/>
                <w:color w:val="FFFFFF" w:themeColor="background1"/>
                <w:szCs w:val="20"/>
                <w:u w:val="none"/>
              </w:rPr>
              <w:t xml:space="preserve">If No, </w:t>
            </w:r>
            <w:r w:rsidR="003E1DA6" w:rsidRPr="0024147E">
              <w:rPr>
                <w:b/>
                <w:color w:val="FFFFFF" w:themeColor="background1"/>
                <w:szCs w:val="20"/>
                <w:u w:val="none"/>
              </w:rPr>
              <w:t>Why?</w:t>
            </w:r>
          </w:p>
        </w:tc>
      </w:tr>
      <w:tr w:rsidR="00E67217" w14:paraId="5F7BF42C" w14:textId="77777777" w:rsidTr="00236F84">
        <w:trPr>
          <w:trHeight w:val="470"/>
          <w:jc w:val="center"/>
        </w:trPr>
        <w:tc>
          <w:tcPr>
            <w:tcW w:w="1980" w:type="dxa"/>
            <w:shd w:val="clear" w:color="auto" w:fill="auto"/>
          </w:tcPr>
          <w:p w14:paraId="6A7475F2" w14:textId="77777777" w:rsidR="00E67217" w:rsidRPr="00236F84" w:rsidRDefault="00E67217" w:rsidP="00E67217">
            <w:pPr>
              <w:suppressAutoHyphens/>
              <w:jc w:val="center"/>
              <w:rPr>
                <w:szCs w:val="20"/>
                <w:u w:val="none"/>
              </w:rPr>
            </w:pPr>
            <w:r>
              <w:rPr>
                <w:szCs w:val="20"/>
                <w:u w:val="none"/>
              </w:rPr>
              <w:t>System Integration Testing</w:t>
            </w:r>
          </w:p>
        </w:tc>
        <w:tc>
          <w:tcPr>
            <w:tcW w:w="3118" w:type="dxa"/>
            <w:shd w:val="clear" w:color="auto" w:fill="auto"/>
          </w:tcPr>
          <w:p w14:paraId="10DDBD8D" w14:textId="77777777" w:rsidR="00E67217" w:rsidRPr="005E1844" w:rsidRDefault="00075DF8" w:rsidP="00E67217">
            <w:pPr>
              <w:suppressAutoHyphens/>
              <w:rPr>
                <w:szCs w:val="20"/>
                <w:u w:val="none"/>
              </w:rPr>
            </w:pPr>
            <w:r>
              <w:rPr>
                <w:szCs w:val="20"/>
                <w:u w:val="none"/>
              </w:rPr>
              <w:t xml:space="preserve">System </w:t>
            </w:r>
            <w:r w:rsidR="00E67217">
              <w:rPr>
                <w:szCs w:val="20"/>
                <w:u w:val="none"/>
              </w:rPr>
              <w:t xml:space="preserve">Integration Testing </w:t>
            </w:r>
            <w:r w:rsidR="00F602D5">
              <w:rPr>
                <w:szCs w:val="20"/>
                <w:u w:val="none"/>
              </w:rPr>
              <w:t>associated with Redres</w:t>
            </w:r>
            <w:r w:rsidR="008B77F9">
              <w:rPr>
                <w:szCs w:val="20"/>
                <w:u w:val="none"/>
              </w:rPr>
              <w:t>s</w:t>
            </w:r>
          </w:p>
          <w:p w14:paraId="25BD8EA2" w14:textId="77777777" w:rsidR="00E67217" w:rsidRPr="00236F84" w:rsidRDefault="00E67217" w:rsidP="00E67217">
            <w:pPr>
              <w:pStyle w:val="ListParagraph"/>
              <w:suppressAutoHyphens/>
              <w:rPr>
                <w:szCs w:val="20"/>
                <w:u w:val="none"/>
              </w:rPr>
            </w:pPr>
          </w:p>
        </w:tc>
        <w:tc>
          <w:tcPr>
            <w:tcW w:w="1017" w:type="dxa"/>
            <w:shd w:val="clear" w:color="auto" w:fill="auto"/>
          </w:tcPr>
          <w:p w14:paraId="7415B078" w14:textId="77777777" w:rsidR="00E67217" w:rsidRPr="00236F84" w:rsidRDefault="00E67217" w:rsidP="00E67217">
            <w:pPr>
              <w:suppressAutoHyphens/>
              <w:jc w:val="center"/>
              <w:rPr>
                <w:szCs w:val="20"/>
                <w:u w:val="none"/>
              </w:rPr>
            </w:pPr>
            <w:r w:rsidRPr="00236F84">
              <w:rPr>
                <w:szCs w:val="20"/>
                <w:u w:val="none"/>
              </w:rPr>
              <w:t>Y</w:t>
            </w:r>
          </w:p>
        </w:tc>
        <w:tc>
          <w:tcPr>
            <w:tcW w:w="2901" w:type="dxa"/>
            <w:shd w:val="clear" w:color="auto" w:fill="auto"/>
          </w:tcPr>
          <w:p w14:paraId="7F1FE0B4" w14:textId="77777777" w:rsidR="00F602D5" w:rsidRDefault="00F602D5" w:rsidP="00E67217">
            <w:pPr>
              <w:suppressAutoHyphens/>
              <w:rPr>
                <w:szCs w:val="20"/>
                <w:u w:val="none"/>
              </w:rPr>
            </w:pPr>
            <w:r>
              <w:rPr>
                <w:szCs w:val="20"/>
                <w:u w:val="none"/>
              </w:rPr>
              <w:t>N/A</w:t>
            </w:r>
          </w:p>
          <w:p w14:paraId="04FC5600" w14:textId="77777777" w:rsidR="00E67217" w:rsidRPr="00F602D5" w:rsidRDefault="00E67217" w:rsidP="00F602D5">
            <w:pPr>
              <w:jc w:val="center"/>
              <w:rPr>
                <w:szCs w:val="20"/>
              </w:rPr>
            </w:pPr>
          </w:p>
        </w:tc>
      </w:tr>
    </w:tbl>
    <w:p w14:paraId="31532256" w14:textId="77777777" w:rsidR="007644D8" w:rsidRPr="005520B2" w:rsidRDefault="00F602D5" w:rsidP="00053A41">
      <w:pPr>
        <w:pStyle w:val="Heading2"/>
        <w:numPr>
          <w:ilvl w:val="1"/>
          <w:numId w:val="2"/>
        </w:numPr>
        <w:suppressAutoHyphens/>
        <w:rPr>
          <w:rFonts w:ascii="Arial" w:hAnsi="Arial"/>
          <w:i w:val="0"/>
          <w:sz w:val="20"/>
          <w:szCs w:val="20"/>
          <w:u w:val="none"/>
        </w:rPr>
      </w:pPr>
      <w:bookmarkStart w:id="136" w:name="_Toc446488385"/>
      <w:bookmarkStart w:id="137" w:name="_Toc446600268"/>
      <w:bookmarkStart w:id="138" w:name="_Toc447537286"/>
      <w:bookmarkStart w:id="139" w:name="_Toc447790944"/>
      <w:bookmarkStart w:id="140" w:name="_Toc448224221"/>
      <w:bookmarkStart w:id="141" w:name="_Toc454525520"/>
      <w:bookmarkStart w:id="142" w:name="_Toc454546949"/>
      <w:bookmarkStart w:id="143" w:name="_Toc454788946"/>
      <w:bookmarkStart w:id="144" w:name="_Toc454792880"/>
      <w:bookmarkStart w:id="145" w:name="_Toc454957167"/>
      <w:bookmarkStart w:id="146" w:name="_Toc455041123"/>
      <w:bookmarkStart w:id="147" w:name="_Toc455482013"/>
      <w:bookmarkStart w:id="148" w:name="_Toc455659801"/>
      <w:bookmarkStart w:id="149" w:name="_Toc455669128"/>
      <w:r>
        <w:rPr>
          <w:rFonts w:ascii="Arial" w:hAnsi="Arial"/>
          <w:i w:val="0"/>
          <w:sz w:val="20"/>
          <w:szCs w:val="20"/>
          <w:u w:val="none"/>
        </w:rPr>
        <w:t xml:space="preserve">SIT </w:t>
      </w:r>
      <w:r w:rsidR="005A6CB5" w:rsidRPr="005520B2">
        <w:rPr>
          <w:rFonts w:ascii="Arial" w:hAnsi="Arial"/>
          <w:i w:val="0"/>
          <w:sz w:val="20"/>
          <w:szCs w:val="20"/>
          <w:u w:val="none"/>
        </w:rPr>
        <w:t>Test Approach</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5D591BBA" w14:textId="77777777" w:rsidR="00686ABF" w:rsidRPr="00A24168" w:rsidRDefault="00686ABF" w:rsidP="00053A41">
      <w:pPr>
        <w:suppressAutoHyphens/>
      </w:pPr>
      <w:bookmarkStart w:id="150" w:name="_Toc444875051"/>
      <w:bookmarkStart w:id="151" w:name="_Toc444876404"/>
      <w:bookmarkStart w:id="152" w:name="_Toc446488386"/>
      <w:bookmarkStart w:id="153" w:name="_Toc446600269"/>
      <w:bookmarkStart w:id="154" w:name="_Toc447537287"/>
      <w:bookmarkStart w:id="155" w:name="_Toc447790945"/>
      <w:bookmarkStart w:id="156" w:name="_Toc448224222"/>
      <w:bookmarkStart w:id="157" w:name="_Toc454525521"/>
      <w:bookmarkStart w:id="158" w:name="_Toc454546950"/>
      <w:bookmarkStart w:id="159" w:name="_Toc454788947"/>
      <w:bookmarkStart w:id="160" w:name="_Toc454792881"/>
      <w:bookmarkStart w:id="161" w:name="_Toc454957168"/>
      <w:bookmarkStart w:id="162" w:name="_Toc455041124"/>
      <w:bookmarkStart w:id="163" w:name="_Toc455482014"/>
    </w:p>
    <w:p w14:paraId="3E898A48" w14:textId="77777777" w:rsidR="005D2833" w:rsidRPr="00CE3C6D" w:rsidRDefault="005D2833" w:rsidP="00053A41">
      <w:pPr>
        <w:pStyle w:val="ListParagraph"/>
        <w:numPr>
          <w:ilvl w:val="2"/>
          <w:numId w:val="2"/>
        </w:numPr>
        <w:suppressAutoHyphens/>
        <w:spacing w:after="240"/>
        <w:rPr>
          <w:color w:val="FF0000"/>
          <w:szCs w:val="20"/>
        </w:rPr>
      </w:pPr>
      <w:r w:rsidRPr="00CE3C6D">
        <w:rPr>
          <w:b/>
          <w:szCs w:val="20"/>
          <w:u w:val="none"/>
        </w:rPr>
        <w:t>Test Items</w:t>
      </w:r>
      <w:r w:rsidR="00CC5741" w:rsidRPr="00CE3C6D">
        <w:rPr>
          <w:b/>
          <w:szCs w:val="20"/>
          <w:u w:val="none"/>
        </w:rPr>
        <w:t xml:space="preserve"> in scope</w:t>
      </w:r>
    </w:p>
    <w:p w14:paraId="3D8AD295" w14:textId="77777777" w:rsidR="00C47DA7" w:rsidRDefault="00C47DA7" w:rsidP="00CE3C6D">
      <w:pPr>
        <w:pStyle w:val="ListParagraph"/>
        <w:numPr>
          <w:ilvl w:val="0"/>
          <w:numId w:val="3"/>
        </w:numPr>
        <w:suppressAutoHyphens/>
        <w:ind w:hanging="436"/>
        <w:textAlignment w:val="auto"/>
        <w:rPr>
          <w:rFonts w:eastAsia="Arial"/>
          <w:u w:val="none"/>
        </w:rPr>
      </w:pPr>
      <w:r>
        <w:rPr>
          <w:rFonts w:eastAsia="Arial"/>
          <w:u w:val="none"/>
        </w:rPr>
        <w:t>Exclusions Process</w:t>
      </w:r>
    </w:p>
    <w:p w14:paraId="11BD8396" w14:textId="7736FE1C" w:rsidR="00C47DA7" w:rsidRDefault="00C47DA7" w:rsidP="00C47DA7">
      <w:pPr>
        <w:pStyle w:val="ListParagraph"/>
        <w:numPr>
          <w:ilvl w:val="1"/>
          <w:numId w:val="3"/>
        </w:numPr>
        <w:suppressAutoHyphens/>
        <w:textAlignment w:val="auto"/>
        <w:rPr>
          <w:rFonts w:eastAsia="Arial"/>
          <w:u w:val="none"/>
        </w:rPr>
      </w:pPr>
      <w:r>
        <w:rPr>
          <w:rFonts w:eastAsia="Arial"/>
          <w:u w:val="none"/>
        </w:rPr>
        <w:t>The scope of the exclusions process as part of this activity is that the exclusions</w:t>
      </w:r>
      <w:r w:rsidR="001C4875">
        <w:rPr>
          <w:rFonts w:eastAsia="Arial"/>
          <w:u w:val="none"/>
        </w:rPr>
        <w:t xml:space="preserve"> </w:t>
      </w:r>
      <w:r w:rsidR="001C4875" w:rsidRPr="00307C7A">
        <w:rPr>
          <w:u w:val="none"/>
        </w:rPr>
        <w:t>(Fraud Exclusion Process and Insolvency Exclusion Process)</w:t>
      </w:r>
      <w:r>
        <w:rPr>
          <w:rFonts w:eastAsia="Arial"/>
          <w:u w:val="none"/>
        </w:rPr>
        <w:t xml:space="preserve"> are identified and removed in order that </w:t>
      </w:r>
      <w:r w:rsidR="000964A9">
        <w:rPr>
          <w:rFonts w:eastAsia="Arial"/>
          <w:u w:val="none"/>
        </w:rPr>
        <w:t>th</w:t>
      </w:r>
      <w:r w:rsidR="000964A9" w:rsidRPr="006165E2">
        <w:rPr>
          <w:rFonts w:eastAsia="Arial"/>
          <w:u w:val="none"/>
        </w:rPr>
        <w:t>e agreements</w:t>
      </w:r>
      <w:r w:rsidR="00DC7EFB">
        <w:rPr>
          <w:rFonts w:eastAsia="Arial"/>
          <w:u w:val="none"/>
        </w:rPr>
        <w:t xml:space="preserve"> are not redressed.</w:t>
      </w:r>
    </w:p>
    <w:p w14:paraId="2E6DC2B9" w14:textId="77777777" w:rsidR="00CE3C6D" w:rsidRDefault="00C47DA7" w:rsidP="00CE3C6D">
      <w:pPr>
        <w:pStyle w:val="ListParagraph"/>
        <w:numPr>
          <w:ilvl w:val="0"/>
          <w:numId w:val="3"/>
        </w:numPr>
        <w:suppressAutoHyphens/>
        <w:ind w:hanging="436"/>
        <w:textAlignment w:val="auto"/>
        <w:rPr>
          <w:rFonts w:eastAsia="Arial"/>
          <w:u w:val="none"/>
        </w:rPr>
      </w:pPr>
      <w:r>
        <w:rPr>
          <w:rFonts w:eastAsia="Arial"/>
          <w:u w:val="none"/>
        </w:rPr>
        <w:t>Redress</w:t>
      </w:r>
      <w:r w:rsidR="00CE3C6D">
        <w:rPr>
          <w:rFonts w:eastAsia="Arial"/>
          <w:u w:val="none"/>
        </w:rPr>
        <w:t xml:space="preserve"> Database</w:t>
      </w:r>
    </w:p>
    <w:p w14:paraId="43D3F3A5" w14:textId="0993A103" w:rsidR="00DC7EFB" w:rsidRDefault="00DC7EFB" w:rsidP="00DC7EFB">
      <w:pPr>
        <w:pStyle w:val="ListParagraph"/>
        <w:numPr>
          <w:ilvl w:val="1"/>
          <w:numId w:val="3"/>
        </w:numPr>
        <w:suppressAutoHyphens/>
        <w:textAlignment w:val="auto"/>
        <w:rPr>
          <w:rFonts w:eastAsia="Arial"/>
          <w:u w:val="none"/>
        </w:rPr>
      </w:pPr>
      <w:r>
        <w:rPr>
          <w:rFonts w:eastAsia="Arial"/>
          <w:u w:val="none"/>
        </w:rPr>
        <w:t xml:space="preserve">The scope of this test is that the redress calculation runs without errors and produces the outputs into the next stage of the process.  A </w:t>
      </w:r>
      <w:r w:rsidR="00E369DD">
        <w:rPr>
          <w:rFonts w:eastAsia="Arial"/>
          <w:u w:val="none"/>
        </w:rPr>
        <w:t xml:space="preserve">set of </w:t>
      </w:r>
      <w:r>
        <w:rPr>
          <w:rFonts w:eastAsia="Arial"/>
          <w:u w:val="none"/>
        </w:rPr>
        <w:t xml:space="preserve">sample </w:t>
      </w:r>
      <w:r w:rsidR="00A47AC4">
        <w:rPr>
          <w:rFonts w:eastAsia="Arial"/>
          <w:u w:val="none"/>
        </w:rPr>
        <w:lastRenderedPageBreak/>
        <w:t>agreement</w:t>
      </w:r>
      <w:r>
        <w:rPr>
          <w:rFonts w:eastAsia="Arial"/>
          <w:u w:val="none"/>
        </w:rPr>
        <w:t xml:space="preserve">s will be </w:t>
      </w:r>
      <w:r w:rsidR="001B791A">
        <w:rPr>
          <w:rFonts w:eastAsia="Arial"/>
          <w:u w:val="none"/>
        </w:rPr>
        <w:t>chosen,</w:t>
      </w:r>
      <w:r>
        <w:rPr>
          <w:rFonts w:eastAsia="Arial"/>
          <w:u w:val="none"/>
        </w:rPr>
        <w:t xml:space="preserve"> and the process </w:t>
      </w:r>
      <w:r w:rsidR="007F0B0F">
        <w:rPr>
          <w:rFonts w:eastAsia="Arial"/>
          <w:u w:val="none"/>
        </w:rPr>
        <w:t>is done</w:t>
      </w:r>
      <w:r>
        <w:rPr>
          <w:rFonts w:eastAsia="Arial"/>
          <w:u w:val="none"/>
        </w:rPr>
        <w:t xml:space="preserve"> to ensure </w:t>
      </w:r>
      <w:r w:rsidR="00B156B2" w:rsidRPr="006165E2">
        <w:rPr>
          <w:rFonts w:eastAsia="Arial"/>
          <w:u w:val="none"/>
        </w:rPr>
        <w:t xml:space="preserve">that </w:t>
      </w:r>
      <w:r w:rsidRPr="006165E2">
        <w:rPr>
          <w:rFonts w:eastAsia="Arial"/>
          <w:u w:val="none"/>
        </w:rPr>
        <w:t xml:space="preserve">the </w:t>
      </w:r>
      <w:r w:rsidR="000964A9" w:rsidRPr="006165E2">
        <w:rPr>
          <w:rFonts w:eastAsia="Arial"/>
          <w:u w:val="none"/>
        </w:rPr>
        <w:t xml:space="preserve">agreement </w:t>
      </w:r>
      <w:r w:rsidR="000964A9">
        <w:rPr>
          <w:rFonts w:eastAsia="Arial"/>
          <w:u w:val="none"/>
        </w:rPr>
        <w:t>is</w:t>
      </w:r>
      <w:r>
        <w:rPr>
          <w:rFonts w:eastAsia="Arial"/>
          <w:u w:val="none"/>
        </w:rPr>
        <w:t xml:space="preserve"> in the correct pot and should be “redressed”.  The actual calculation will </w:t>
      </w:r>
      <w:r w:rsidRPr="00DC7EFB">
        <w:rPr>
          <w:rFonts w:eastAsia="Arial"/>
          <w:b/>
          <w:u w:val="none"/>
        </w:rPr>
        <w:t>not</w:t>
      </w:r>
      <w:r>
        <w:rPr>
          <w:rFonts w:eastAsia="Arial"/>
          <w:u w:val="none"/>
        </w:rPr>
        <w:t xml:space="preserve"> be covered as this should be covered by unit </w:t>
      </w:r>
      <w:r w:rsidR="00891D77">
        <w:rPr>
          <w:rFonts w:eastAsia="Arial"/>
          <w:u w:val="none"/>
        </w:rPr>
        <w:t>testing</w:t>
      </w:r>
      <w:r w:rsidR="00891D77" w:rsidRPr="007B1E0A">
        <w:rPr>
          <w:rFonts w:eastAsia="Arial"/>
          <w:u w:val="none"/>
        </w:rPr>
        <w:t>.</w:t>
      </w:r>
      <w:r w:rsidR="00891D77" w:rsidRPr="00891D77">
        <w:rPr>
          <w:rFonts w:eastAsia="Arial"/>
          <w:u w:val="none"/>
        </w:rPr>
        <w:t xml:space="preserve"> The validity of the calculation has previously been assessed and approved by Mike Dagnall</w:t>
      </w:r>
      <w:r w:rsidRPr="00891D77">
        <w:rPr>
          <w:rFonts w:eastAsia="Arial"/>
          <w:u w:val="none"/>
        </w:rPr>
        <w:t>.</w:t>
      </w:r>
    </w:p>
    <w:p w14:paraId="3536E2E0" w14:textId="77777777" w:rsidR="00E95BA9" w:rsidRDefault="00CE3C6D" w:rsidP="00E95BA9">
      <w:pPr>
        <w:pStyle w:val="ListParagraph"/>
        <w:numPr>
          <w:ilvl w:val="0"/>
          <w:numId w:val="3"/>
        </w:numPr>
        <w:suppressAutoHyphens/>
        <w:ind w:hanging="436"/>
        <w:textAlignment w:val="auto"/>
        <w:rPr>
          <w:rFonts w:eastAsia="Arial"/>
          <w:u w:val="none"/>
        </w:rPr>
      </w:pPr>
      <w:r>
        <w:rPr>
          <w:rFonts w:eastAsia="Arial"/>
          <w:u w:val="none"/>
        </w:rPr>
        <w:t>Focus</w:t>
      </w:r>
      <w:r w:rsidR="00C47DA7">
        <w:rPr>
          <w:rFonts w:eastAsia="Arial"/>
          <w:u w:val="none"/>
        </w:rPr>
        <w:t xml:space="preserve"> </w:t>
      </w:r>
      <w:r w:rsidR="00553006">
        <w:rPr>
          <w:rFonts w:eastAsia="Arial"/>
          <w:u w:val="none"/>
        </w:rPr>
        <w:t xml:space="preserve">Bulk Upload Process </w:t>
      </w:r>
    </w:p>
    <w:p w14:paraId="15AA6E5D" w14:textId="77777777" w:rsidR="00E95BA9" w:rsidRPr="00E95BA9" w:rsidRDefault="00E95BA9" w:rsidP="00E95BA9">
      <w:pPr>
        <w:pStyle w:val="ListParagraph"/>
        <w:numPr>
          <w:ilvl w:val="1"/>
          <w:numId w:val="3"/>
        </w:numPr>
        <w:suppressAutoHyphens/>
        <w:textAlignment w:val="auto"/>
        <w:rPr>
          <w:rFonts w:eastAsia="Arial"/>
          <w:u w:val="none"/>
        </w:rPr>
      </w:pPr>
      <w:r w:rsidRPr="00E95BA9">
        <w:rPr>
          <w:u w:val="none"/>
        </w:rPr>
        <w:t xml:space="preserve">The scope is to validate the Balance Adjustment and Cheque value produced in the output file </w:t>
      </w:r>
      <w:r>
        <w:rPr>
          <w:u w:val="none"/>
        </w:rPr>
        <w:t xml:space="preserve">and the Focus DB </w:t>
      </w:r>
      <w:r w:rsidRPr="00E95BA9">
        <w:rPr>
          <w:u w:val="none"/>
        </w:rPr>
        <w:t>for sample agreements covering possible outcomes based on the Decision tree</w:t>
      </w:r>
    </w:p>
    <w:p w14:paraId="4658A819" w14:textId="77777777" w:rsidR="00C47DA7" w:rsidRDefault="00C47DA7" w:rsidP="00E67217">
      <w:pPr>
        <w:pStyle w:val="ListParagraph"/>
        <w:numPr>
          <w:ilvl w:val="0"/>
          <w:numId w:val="3"/>
        </w:numPr>
        <w:suppressAutoHyphens/>
        <w:ind w:hanging="436"/>
        <w:textAlignment w:val="auto"/>
        <w:rPr>
          <w:rFonts w:eastAsia="Arial"/>
          <w:u w:val="none"/>
        </w:rPr>
      </w:pPr>
      <w:r>
        <w:rPr>
          <w:rFonts w:eastAsia="Arial"/>
          <w:u w:val="none"/>
        </w:rPr>
        <w:t>Tallyman Transaction Update</w:t>
      </w:r>
    </w:p>
    <w:p w14:paraId="52359768" w14:textId="77777777" w:rsidR="00E95BA9" w:rsidRPr="00552E9A" w:rsidRDefault="00E95BA9" w:rsidP="00E95BA9">
      <w:pPr>
        <w:pStyle w:val="ListParagraph"/>
        <w:numPr>
          <w:ilvl w:val="1"/>
          <w:numId w:val="3"/>
        </w:numPr>
        <w:suppressAutoHyphens/>
        <w:textAlignment w:val="auto"/>
        <w:rPr>
          <w:rFonts w:eastAsia="Arial"/>
          <w:highlight w:val="yellow"/>
          <w:u w:val="none"/>
        </w:rPr>
      </w:pPr>
      <w:r>
        <w:rPr>
          <w:rFonts w:eastAsia="Arial"/>
          <w:u w:val="none"/>
        </w:rPr>
        <w:t>A</w:t>
      </w:r>
      <w:r w:rsidRPr="00E95BA9">
        <w:rPr>
          <w:rFonts w:eastAsia="Arial"/>
          <w:u w:val="none"/>
        </w:rPr>
        <w:t>n interface file would be placed on the file</w:t>
      </w:r>
      <w:r>
        <w:rPr>
          <w:rFonts w:eastAsia="Arial"/>
          <w:u w:val="none"/>
        </w:rPr>
        <w:t xml:space="preserve"> </w:t>
      </w:r>
      <w:r w:rsidRPr="00E95BA9">
        <w:rPr>
          <w:rFonts w:eastAsia="Arial"/>
          <w:u w:val="none"/>
        </w:rPr>
        <w:t>share point</w:t>
      </w:r>
      <w:r>
        <w:rPr>
          <w:rFonts w:eastAsia="Arial"/>
          <w:u w:val="none"/>
        </w:rPr>
        <w:t xml:space="preserve">. </w:t>
      </w:r>
      <w:r w:rsidRPr="00E95BA9">
        <w:rPr>
          <w:rFonts w:eastAsia="Arial"/>
          <w:u w:val="none"/>
        </w:rPr>
        <w:t xml:space="preserve"> </w:t>
      </w:r>
      <w:r w:rsidRPr="00552E9A">
        <w:rPr>
          <w:rFonts w:eastAsia="Arial"/>
          <w:highlight w:val="yellow"/>
          <w:u w:val="none"/>
        </w:rPr>
        <w:t xml:space="preserve">Peter Ganley would import it to the Griffin server </w:t>
      </w:r>
      <w:r w:rsidR="00014F89" w:rsidRPr="00552E9A">
        <w:rPr>
          <w:rFonts w:eastAsia="Arial"/>
          <w:highlight w:val="yellow"/>
          <w:u w:val="none"/>
        </w:rPr>
        <w:t>and</w:t>
      </w:r>
      <w:r w:rsidRPr="00552E9A">
        <w:rPr>
          <w:rFonts w:eastAsia="Arial"/>
          <w:highlight w:val="yellow"/>
          <w:u w:val="none"/>
        </w:rPr>
        <w:t xml:space="preserve"> manage the upload to the Tallyman application.</w:t>
      </w:r>
    </w:p>
    <w:p w14:paraId="6CFE3FD4" w14:textId="00C05AAF" w:rsidR="00E95BA9" w:rsidRDefault="00E95BA9" w:rsidP="00E95BA9">
      <w:pPr>
        <w:pStyle w:val="ListParagraph"/>
        <w:suppressAutoHyphens/>
        <w:ind w:left="1592"/>
        <w:textAlignment w:val="auto"/>
        <w:rPr>
          <w:rFonts w:eastAsia="Arial"/>
          <w:u w:val="none"/>
        </w:rPr>
      </w:pPr>
      <w:r w:rsidRPr="00552E9A">
        <w:rPr>
          <w:rFonts w:eastAsia="Arial"/>
          <w:highlight w:val="yellow"/>
          <w:u w:val="none"/>
        </w:rPr>
        <w:t>This would be necessary, as not all the accounts would be available in the Tallyman test database.</w:t>
      </w:r>
      <w:r w:rsidR="00300472">
        <w:rPr>
          <w:rFonts w:eastAsia="Arial"/>
          <w:highlight w:val="yellow"/>
          <w:u w:val="none"/>
        </w:rPr>
        <w:t xml:space="preserve"> -EXPLAIN?</w:t>
      </w:r>
    </w:p>
    <w:p w14:paraId="70E39A0E" w14:textId="77777777" w:rsidR="00DF3F3B" w:rsidRPr="00ED4A6D" w:rsidRDefault="00DF3F3B" w:rsidP="00DC7EFB">
      <w:pPr>
        <w:pStyle w:val="ListParagraph"/>
        <w:numPr>
          <w:ilvl w:val="1"/>
          <w:numId w:val="3"/>
        </w:numPr>
        <w:suppressAutoHyphens/>
        <w:textAlignment w:val="auto"/>
        <w:rPr>
          <w:rFonts w:eastAsia="Arial"/>
          <w:u w:val="none"/>
        </w:rPr>
      </w:pPr>
      <w:r>
        <w:rPr>
          <w:rFonts w:eastAsia="Arial"/>
          <w:u w:val="none"/>
        </w:rPr>
        <w:t>SIT Testing scope will be limited to validating the outcomes for some sample</w:t>
      </w:r>
      <w:r w:rsidR="00B156B2">
        <w:rPr>
          <w:rFonts w:eastAsia="Arial"/>
          <w:u w:val="none"/>
        </w:rPr>
        <w:t xml:space="preserve"> </w:t>
      </w:r>
      <w:r w:rsidR="00B156B2" w:rsidRPr="006165E2">
        <w:rPr>
          <w:rFonts w:eastAsia="Arial"/>
          <w:u w:val="none"/>
        </w:rPr>
        <w:t>agreements</w:t>
      </w:r>
      <w:r>
        <w:rPr>
          <w:rFonts w:eastAsia="Arial"/>
          <w:u w:val="none"/>
        </w:rPr>
        <w:t xml:space="preserve"> with Redress Value matching the data in Tallyman table in DW DB.</w:t>
      </w:r>
    </w:p>
    <w:p w14:paraId="6699F69B" w14:textId="77777777" w:rsidR="00DF3F3B" w:rsidRDefault="00C47DA7" w:rsidP="00DF3F3B">
      <w:pPr>
        <w:pStyle w:val="ListParagraph"/>
        <w:numPr>
          <w:ilvl w:val="0"/>
          <w:numId w:val="3"/>
        </w:numPr>
        <w:suppressAutoHyphens/>
        <w:ind w:hanging="436"/>
        <w:textAlignment w:val="auto"/>
        <w:rPr>
          <w:rFonts w:eastAsia="Arial"/>
          <w:u w:val="none"/>
        </w:rPr>
      </w:pPr>
      <w:r>
        <w:rPr>
          <w:rFonts w:eastAsia="Arial"/>
          <w:u w:val="none"/>
        </w:rPr>
        <w:t>Activity API</w:t>
      </w:r>
      <w:r w:rsidR="00DF3F3B">
        <w:rPr>
          <w:rFonts w:eastAsia="Arial"/>
          <w:u w:val="none"/>
        </w:rPr>
        <w:t xml:space="preserve"> &amp; Clip App</w:t>
      </w:r>
    </w:p>
    <w:p w14:paraId="3B968B53" w14:textId="77777777" w:rsidR="00DF3F3B" w:rsidRPr="00ED4A6D" w:rsidRDefault="00DF3F3B" w:rsidP="00ED4A6D">
      <w:pPr>
        <w:pStyle w:val="ListParagraph"/>
        <w:numPr>
          <w:ilvl w:val="1"/>
          <w:numId w:val="3"/>
        </w:numPr>
        <w:suppressAutoHyphens/>
        <w:textAlignment w:val="auto"/>
        <w:rPr>
          <w:rFonts w:eastAsia="Arial"/>
          <w:u w:val="none"/>
        </w:rPr>
      </w:pPr>
      <w:r>
        <w:rPr>
          <w:rFonts w:eastAsia="Arial"/>
          <w:u w:val="none"/>
        </w:rPr>
        <w:t>SIT Testing scope will be limited with Validating the Balance Adjustment or Cheque messages for the sample</w:t>
      </w:r>
      <w:r w:rsidR="00B156B2">
        <w:rPr>
          <w:rFonts w:eastAsia="Arial"/>
          <w:u w:val="none"/>
        </w:rPr>
        <w:t xml:space="preserve"> </w:t>
      </w:r>
      <w:r w:rsidR="00B156B2" w:rsidRPr="006165E2">
        <w:rPr>
          <w:rFonts w:eastAsia="Arial"/>
          <w:u w:val="none"/>
        </w:rPr>
        <w:t>agreements</w:t>
      </w:r>
      <w:r>
        <w:rPr>
          <w:rFonts w:eastAsia="Arial"/>
          <w:u w:val="none"/>
        </w:rPr>
        <w:t xml:space="preserve"> </w:t>
      </w:r>
      <w:r w:rsidR="00EA27A6">
        <w:rPr>
          <w:rFonts w:eastAsia="Arial"/>
          <w:u w:val="none"/>
        </w:rPr>
        <w:t xml:space="preserve">taken </w:t>
      </w:r>
      <w:r>
        <w:rPr>
          <w:rFonts w:eastAsia="Arial"/>
          <w:u w:val="none"/>
        </w:rPr>
        <w:t>for FOCUS Bulk Upload Validation</w:t>
      </w:r>
    </w:p>
    <w:p w14:paraId="196BC207" w14:textId="77777777" w:rsidR="00A46E30" w:rsidRDefault="002A00BE" w:rsidP="00E67217">
      <w:pPr>
        <w:pStyle w:val="ListParagraph"/>
        <w:numPr>
          <w:ilvl w:val="0"/>
          <w:numId w:val="3"/>
        </w:numPr>
        <w:suppressAutoHyphens/>
        <w:ind w:hanging="436"/>
        <w:textAlignment w:val="auto"/>
        <w:rPr>
          <w:rFonts w:eastAsia="Arial"/>
          <w:u w:val="none"/>
        </w:rPr>
      </w:pPr>
      <w:r w:rsidRPr="00CE3C6D">
        <w:rPr>
          <w:rFonts w:eastAsia="Arial"/>
          <w:u w:val="none"/>
        </w:rPr>
        <w:t xml:space="preserve">Marshalling System – output to Printers </w:t>
      </w:r>
    </w:p>
    <w:p w14:paraId="3D339E6A" w14:textId="77777777" w:rsidR="00891D77" w:rsidRDefault="00972AC1" w:rsidP="00891D77">
      <w:pPr>
        <w:pStyle w:val="ListParagraph"/>
        <w:numPr>
          <w:ilvl w:val="0"/>
          <w:numId w:val="31"/>
        </w:numPr>
        <w:suppressAutoHyphens/>
        <w:textAlignment w:val="auto"/>
        <w:rPr>
          <w:rFonts w:eastAsia="Arial"/>
          <w:u w:val="none"/>
        </w:rPr>
      </w:pPr>
      <w:r>
        <w:rPr>
          <w:rFonts w:eastAsia="Arial"/>
          <w:u w:val="none"/>
        </w:rPr>
        <w:t>SIT Testing scope will be limited to validating the Output file values for the sample</w:t>
      </w:r>
      <w:r w:rsidR="00B156B2">
        <w:rPr>
          <w:rFonts w:eastAsia="Arial"/>
          <w:u w:val="none"/>
        </w:rPr>
        <w:t xml:space="preserve"> </w:t>
      </w:r>
      <w:r w:rsidR="00B156B2" w:rsidRPr="006165E2">
        <w:rPr>
          <w:rFonts w:eastAsia="Arial"/>
          <w:u w:val="none"/>
        </w:rPr>
        <w:t>agreements</w:t>
      </w:r>
      <w:r>
        <w:rPr>
          <w:rFonts w:eastAsia="Arial"/>
          <w:u w:val="none"/>
        </w:rPr>
        <w:t xml:space="preserve"> identified</w:t>
      </w:r>
      <w:r w:rsidR="006165E2">
        <w:rPr>
          <w:rFonts w:eastAsia="Arial"/>
          <w:u w:val="none"/>
        </w:rPr>
        <w:t xml:space="preserve"> based on</w:t>
      </w:r>
      <w:r>
        <w:rPr>
          <w:rFonts w:eastAsia="Arial"/>
          <w:u w:val="none"/>
        </w:rPr>
        <w:t xml:space="preserve"> </w:t>
      </w:r>
      <w:r w:rsidR="008D3844">
        <w:rPr>
          <w:rFonts w:eastAsia="Arial"/>
          <w:u w:val="none"/>
        </w:rPr>
        <w:t xml:space="preserve">possible outcomes </w:t>
      </w:r>
      <w:r w:rsidR="006165E2">
        <w:rPr>
          <w:rFonts w:eastAsia="Arial"/>
          <w:u w:val="none"/>
        </w:rPr>
        <w:t>i</w:t>
      </w:r>
      <w:r w:rsidR="008D3844">
        <w:rPr>
          <w:rFonts w:eastAsia="Arial"/>
          <w:u w:val="none"/>
        </w:rPr>
        <w:t>n the Decision tree</w:t>
      </w:r>
      <w:r w:rsidRPr="008D3844">
        <w:rPr>
          <w:rFonts w:eastAsia="Arial"/>
          <w:u w:val="none"/>
        </w:rPr>
        <w:t>.</w:t>
      </w:r>
    </w:p>
    <w:p w14:paraId="14E7205D" w14:textId="5D4607EE" w:rsidR="00891D77" w:rsidRPr="00300472" w:rsidRDefault="00891D77" w:rsidP="00891D77">
      <w:pPr>
        <w:pStyle w:val="ListParagraph"/>
        <w:numPr>
          <w:ilvl w:val="0"/>
          <w:numId w:val="31"/>
        </w:numPr>
        <w:suppressAutoHyphens/>
        <w:textAlignment w:val="auto"/>
        <w:rPr>
          <w:rFonts w:eastAsia="Arial"/>
          <w:highlight w:val="yellow"/>
          <w:u w:val="none"/>
        </w:rPr>
      </w:pPr>
      <w:r w:rsidRPr="00300472">
        <w:rPr>
          <w:highlight w:val="yellow"/>
          <w:u w:val="none"/>
        </w:rPr>
        <w:t>Marshalling Output file functional Validation will not be done as part of the SIT testing. As part of SIT Testing will verify whether file is getting generated</w:t>
      </w:r>
      <w:r w:rsidR="00D70A5E" w:rsidRPr="00300472">
        <w:rPr>
          <w:highlight w:val="yellow"/>
          <w:u w:val="none"/>
        </w:rPr>
        <w:t>,</w:t>
      </w:r>
      <w:r w:rsidRPr="00300472">
        <w:rPr>
          <w:highlight w:val="yellow"/>
          <w:u w:val="none"/>
        </w:rPr>
        <w:t xml:space="preserve"> whether records are being written to the file and Record Type</w:t>
      </w:r>
      <w:r w:rsidR="00300472">
        <w:rPr>
          <w:highlight w:val="yellow"/>
          <w:u w:val="none"/>
        </w:rPr>
        <w:t xml:space="preserve"> – DO WE REALLY WANT TO HAVE SUCH LIMITED TESTING? WHO CHECKS THAT THE CONTENT OF FILE IS CORRECT?</w:t>
      </w:r>
      <w:r w:rsidRPr="00300472">
        <w:rPr>
          <w:highlight w:val="yellow"/>
          <w:u w:val="none"/>
        </w:rPr>
        <w:t>.</w:t>
      </w:r>
      <w:r w:rsidR="00300472">
        <w:rPr>
          <w:highlight w:val="yellow"/>
          <w:u w:val="none"/>
        </w:rPr>
        <w:t xml:space="preserve">      WILL FINANCE EFFECTIVELY DO THIS AS PART OF NEXT STEP?</w:t>
      </w:r>
    </w:p>
    <w:p w14:paraId="68EF75B4" w14:textId="4F12878E" w:rsidR="002A00BE" w:rsidRDefault="002A00BE" w:rsidP="00E67217">
      <w:pPr>
        <w:pStyle w:val="ListParagraph"/>
        <w:numPr>
          <w:ilvl w:val="0"/>
          <w:numId w:val="3"/>
        </w:numPr>
        <w:suppressAutoHyphens/>
        <w:ind w:hanging="436"/>
        <w:textAlignment w:val="auto"/>
        <w:rPr>
          <w:rFonts w:eastAsia="Arial"/>
          <w:u w:val="none"/>
        </w:rPr>
      </w:pPr>
      <w:r w:rsidRPr="00CE3C6D">
        <w:rPr>
          <w:rFonts w:eastAsia="Arial"/>
          <w:u w:val="none"/>
        </w:rPr>
        <w:t>Marshalling System – output to Finance</w:t>
      </w:r>
      <w:r w:rsidR="00EA5C60">
        <w:rPr>
          <w:rFonts w:eastAsia="Arial"/>
          <w:u w:val="none"/>
        </w:rPr>
        <w:t xml:space="preserve"> -F</w:t>
      </w:r>
      <w:r w:rsidR="00172CA9" w:rsidRPr="00997174">
        <w:rPr>
          <w:rFonts w:eastAsia="Arial"/>
          <w:u w:val="none"/>
        </w:rPr>
        <w:t>inance to verify the results</w:t>
      </w:r>
      <w:r w:rsidR="00972AC1">
        <w:rPr>
          <w:rFonts w:eastAsia="Arial"/>
          <w:u w:val="none"/>
        </w:rPr>
        <w:t xml:space="preserve"> for the sample</w:t>
      </w:r>
      <w:r w:rsidR="00B156B2">
        <w:rPr>
          <w:rFonts w:eastAsia="Arial"/>
          <w:u w:val="none"/>
        </w:rPr>
        <w:t xml:space="preserve"> </w:t>
      </w:r>
      <w:r w:rsidR="00B156B2" w:rsidRPr="006165E2">
        <w:rPr>
          <w:rFonts w:eastAsia="Arial"/>
          <w:u w:val="none"/>
        </w:rPr>
        <w:t>agreements</w:t>
      </w:r>
    </w:p>
    <w:p w14:paraId="45835AC0" w14:textId="77777777" w:rsidR="00172CA9" w:rsidRDefault="00DC7EFB" w:rsidP="00E67217">
      <w:pPr>
        <w:pStyle w:val="ListParagraph"/>
        <w:numPr>
          <w:ilvl w:val="0"/>
          <w:numId w:val="3"/>
        </w:numPr>
        <w:suppressAutoHyphens/>
        <w:ind w:hanging="436"/>
        <w:textAlignment w:val="auto"/>
        <w:rPr>
          <w:rFonts w:eastAsia="Arial"/>
          <w:u w:val="none"/>
        </w:rPr>
      </w:pPr>
      <w:r>
        <w:rPr>
          <w:rFonts w:eastAsia="Arial"/>
          <w:u w:val="none"/>
        </w:rPr>
        <w:t>Verification of the proofs from the printers</w:t>
      </w:r>
      <w:r w:rsidR="00172CA9">
        <w:rPr>
          <w:rFonts w:eastAsia="Arial"/>
          <w:u w:val="none"/>
        </w:rPr>
        <w:t xml:space="preserve"> -(</w:t>
      </w:r>
      <w:r w:rsidR="008D3844">
        <w:rPr>
          <w:rFonts w:eastAsia="Arial"/>
          <w:u w:val="none"/>
        </w:rPr>
        <w:t>P</w:t>
      </w:r>
      <w:r w:rsidR="00172CA9">
        <w:rPr>
          <w:rFonts w:eastAsia="Arial"/>
          <w:u w:val="none"/>
        </w:rPr>
        <w:t>aragon) Sarah Turner to gain approval outputs from Paragon</w:t>
      </w:r>
    </w:p>
    <w:p w14:paraId="5B3D41DA" w14:textId="77777777" w:rsidR="00172CA9" w:rsidRPr="00CE3C6D" w:rsidRDefault="00172CA9" w:rsidP="00172CA9">
      <w:pPr>
        <w:pStyle w:val="ListParagraph"/>
        <w:numPr>
          <w:ilvl w:val="0"/>
          <w:numId w:val="3"/>
        </w:numPr>
        <w:suppressAutoHyphens/>
        <w:ind w:hanging="436"/>
        <w:textAlignment w:val="auto"/>
        <w:rPr>
          <w:rFonts w:eastAsia="Arial"/>
          <w:u w:val="none"/>
        </w:rPr>
      </w:pPr>
      <w:r>
        <w:rPr>
          <w:rFonts w:eastAsia="Arial"/>
          <w:u w:val="none"/>
        </w:rPr>
        <w:t>Verification of the files from Paragon (cheque reconciliation) - Finance</w:t>
      </w:r>
    </w:p>
    <w:p w14:paraId="58143AAF" w14:textId="77777777" w:rsidR="00DC7EFB" w:rsidRPr="00CE3C6D" w:rsidRDefault="00DC7EFB" w:rsidP="00ED4A6D">
      <w:pPr>
        <w:pStyle w:val="ListParagraph"/>
        <w:suppressAutoHyphens/>
        <w:ind w:left="872"/>
        <w:textAlignment w:val="auto"/>
        <w:rPr>
          <w:rFonts w:eastAsia="Arial"/>
          <w:u w:val="none"/>
        </w:rPr>
      </w:pPr>
    </w:p>
    <w:p w14:paraId="1B1C3A65" w14:textId="77777777" w:rsidR="007644D8" w:rsidRPr="00CE3C6D" w:rsidRDefault="00F602D5" w:rsidP="00053A41">
      <w:pPr>
        <w:pStyle w:val="Heading2"/>
        <w:numPr>
          <w:ilvl w:val="2"/>
          <w:numId w:val="2"/>
        </w:numPr>
        <w:suppressAutoHyphens/>
        <w:rPr>
          <w:rFonts w:ascii="Arial" w:hAnsi="Arial"/>
          <w:i w:val="0"/>
          <w:color w:val="FF0000"/>
          <w:sz w:val="20"/>
          <w:szCs w:val="20"/>
          <w:u w:val="none"/>
        </w:rPr>
      </w:pPr>
      <w:bookmarkStart w:id="164" w:name="_Toc455659802"/>
      <w:bookmarkStart w:id="165" w:name="_Toc455669129"/>
      <w:r w:rsidRPr="00CE3C6D">
        <w:rPr>
          <w:rFonts w:ascii="Arial" w:hAnsi="Arial"/>
          <w:i w:val="0"/>
          <w:sz w:val="20"/>
          <w:szCs w:val="20"/>
          <w:u w:val="none"/>
        </w:rPr>
        <w:t>SIT</w:t>
      </w:r>
      <w:r w:rsidR="005A6CB5" w:rsidRPr="00CE3C6D">
        <w:rPr>
          <w:rFonts w:ascii="Arial" w:hAnsi="Arial"/>
          <w:i w:val="0"/>
          <w:sz w:val="20"/>
          <w:szCs w:val="20"/>
          <w:u w:val="none"/>
        </w:rPr>
        <w:t xml:space="preserve"> Entry Criteria</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4F900F8" w14:textId="77777777" w:rsidR="00E72AB4" w:rsidRPr="00E72AB4" w:rsidRDefault="00E72AB4" w:rsidP="00053A41">
      <w:pPr>
        <w:suppressAutoHyphens/>
      </w:pPr>
    </w:p>
    <w:p w14:paraId="7FA7007C" w14:textId="77777777" w:rsidR="007644D8" w:rsidRPr="00E22491" w:rsidRDefault="00322601" w:rsidP="00A95546">
      <w:pPr>
        <w:pStyle w:val="ListParagraph"/>
        <w:numPr>
          <w:ilvl w:val="0"/>
          <w:numId w:val="15"/>
        </w:numPr>
        <w:suppressAutoHyphens/>
        <w:textAlignment w:val="auto"/>
        <w:rPr>
          <w:rFonts w:eastAsia="Arial"/>
          <w:u w:val="none"/>
        </w:rPr>
      </w:pPr>
      <w:bookmarkStart w:id="166" w:name="_Toc444875052"/>
      <w:bookmarkStart w:id="167" w:name="_Toc444876405"/>
      <w:bookmarkStart w:id="168" w:name="_Toc446488387"/>
      <w:bookmarkStart w:id="169" w:name="_Toc446600270"/>
      <w:bookmarkStart w:id="170" w:name="_Toc447537288"/>
      <w:bookmarkStart w:id="171" w:name="_Toc447790946"/>
      <w:bookmarkStart w:id="172" w:name="_Toc448224223"/>
      <w:r w:rsidRPr="00E22491">
        <w:rPr>
          <w:rFonts w:eastAsia="Arial"/>
          <w:u w:val="none"/>
        </w:rPr>
        <w:t>A Test</w:t>
      </w:r>
      <w:r w:rsidR="00EE30FA" w:rsidRPr="00E22491">
        <w:rPr>
          <w:rFonts w:eastAsia="Arial"/>
          <w:u w:val="none"/>
        </w:rPr>
        <w:t xml:space="preserve"> </w:t>
      </w:r>
      <w:r w:rsidR="00EE30FA" w:rsidRPr="002B741E">
        <w:rPr>
          <w:rFonts w:eastAsia="Arial"/>
          <w:u w:val="none"/>
        </w:rPr>
        <w:t>environment</w:t>
      </w:r>
      <w:r w:rsidR="005A6CB5" w:rsidRPr="002B741E">
        <w:rPr>
          <w:rFonts w:eastAsia="Arial"/>
          <w:u w:val="none"/>
        </w:rPr>
        <w:t xml:space="preserve"> must be made available and correctly configured including </w:t>
      </w:r>
      <w:r w:rsidR="00F67C50" w:rsidRPr="002B741E">
        <w:rPr>
          <w:rFonts w:eastAsia="Arial"/>
          <w:u w:val="none"/>
        </w:rPr>
        <w:t xml:space="preserve">appropriate </w:t>
      </w:r>
      <w:r w:rsidR="005A6CB5" w:rsidRPr="002B741E">
        <w:rPr>
          <w:rFonts w:eastAsia="Arial"/>
          <w:u w:val="none"/>
        </w:rPr>
        <w:t>access for testers</w:t>
      </w:r>
      <w:r w:rsidR="002A00BE" w:rsidRPr="002B741E">
        <w:rPr>
          <w:rFonts w:eastAsia="Arial"/>
          <w:u w:val="none"/>
        </w:rPr>
        <w:t xml:space="preserve"> (UAT11</w:t>
      </w:r>
      <w:r w:rsidR="00972AC1">
        <w:rPr>
          <w:rFonts w:eastAsia="Arial"/>
          <w:u w:val="none"/>
        </w:rPr>
        <w:t xml:space="preserve"> (FOCUS)</w:t>
      </w:r>
      <w:r w:rsidR="002A00BE" w:rsidRPr="002B741E">
        <w:rPr>
          <w:rFonts w:eastAsia="Arial"/>
          <w:u w:val="none"/>
        </w:rPr>
        <w:t>)</w:t>
      </w:r>
    </w:p>
    <w:p w14:paraId="44CA7F72" w14:textId="77777777" w:rsidR="007644D8" w:rsidRDefault="005A6CB5" w:rsidP="00A95546">
      <w:pPr>
        <w:pStyle w:val="ListParagraph"/>
        <w:numPr>
          <w:ilvl w:val="0"/>
          <w:numId w:val="15"/>
        </w:numPr>
        <w:suppressAutoHyphens/>
        <w:textAlignment w:val="auto"/>
        <w:rPr>
          <w:rFonts w:eastAsia="Arial"/>
          <w:u w:val="none"/>
        </w:rPr>
      </w:pPr>
      <w:r w:rsidRPr="00E22491">
        <w:rPr>
          <w:rFonts w:eastAsia="Arial"/>
          <w:u w:val="none"/>
        </w:rPr>
        <w:t>All necessary software applications have been deployed and are in an operable state</w:t>
      </w:r>
      <w:r w:rsidR="00E369DD">
        <w:rPr>
          <w:rFonts w:eastAsia="Arial"/>
          <w:u w:val="none"/>
        </w:rPr>
        <w:t>.</w:t>
      </w:r>
    </w:p>
    <w:p w14:paraId="27880F8F" w14:textId="77777777" w:rsidR="00E369DD" w:rsidRDefault="00E369DD" w:rsidP="00E369DD">
      <w:pPr>
        <w:pStyle w:val="ListParagraph"/>
        <w:numPr>
          <w:ilvl w:val="0"/>
          <w:numId w:val="15"/>
        </w:numPr>
        <w:suppressAutoHyphens/>
        <w:textAlignment w:val="auto"/>
        <w:rPr>
          <w:rFonts w:eastAsia="Arial"/>
          <w:u w:val="none"/>
        </w:rPr>
      </w:pPr>
      <w:r w:rsidRPr="00E369DD">
        <w:rPr>
          <w:rFonts w:eastAsia="Arial"/>
          <w:u w:val="none"/>
        </w:rPr>
        <w:t xml:space="preserve">LLD for SIT testing to </w:t>
      </w:r>
      <w:r w:rsidR="00EA27A6">
        <w:rPr>
          <w:rFonts w:eastAsia="Arial"/>
          <w:u w:val="none"/>
        </w:rPr>
        <w:t xml:space="preserve">be </w:t>
      </w:r>
      <w:r w:rsidRPr="00E369DD">
        <w:rPr>
          <w:rFonts w:eastAsia="Arial"/>
          <w:u w:val="none"/>
        </w:rPr>
        <w:t xml:space="preserve">updated with the newly identified servers and the connectivity between them. </w:t>
      </w:r>
    </w:p>
    <w:p w14:paraId="29C99DF1" w14:textId="77777777" w:rsidR="00E369DD" w:rsidRPr="00E369DD" w:rsidRDefault="00E369DD" w:rsidP="00E369DD">
      <w:pPr>
        <w:pStyle w:val="ListParagraph"/>
        <w:numPr>
          <w:ilvl w:val="0"/>
          <w:numId w:val="15"/>
        </w:numPr>
        <w:rPr>
          <w:rFonts w:eastAsia="Arial"/>
          <w:u w:val="none"/>
        </w:rPr>
      </w:pPr>
      <w:r w:rsidRPr="00E369DD">
        <w:rPr>
          <w:rFonts w:eastAsia="Arial"/>
          <w:u w:val="none"/>
        </w:rPr>
        <w:t xml:space="preserve">Identified servers for Redress testing need to be ready with the </w:t>
      </w:r>
      <w:r w:rsidR="00894DBA">
        <w:rPr>
          <w:rFonts w:eastAsia="Arial"/>
          <w:u w:val="none"/>
        </w:rPr>
        <w:t>S</w:t>
      </w:r>
      <w:r w:rsidR="00B156B2">
        <w:rPr>
          <w:rFonts w:eastAsia="Arial"/>
          <w:u w:val="none"/>
        </w:rPr>
        <w:t>SIS</w:t>
      </w:r>
      <w:r w:rsidRPr="00E369DD">
        <w:rPr>
          <w:rFonts w:eastAsia="Arial"/>
          <w:u w:val="none"/>
        </w:rPr>
        <w:t xml:space="preserve"> packages/tables deployed. The connectivity between servers to be ensured for the Redress Process to be run. </w:t>
      </w:r>
    </w:p>
    <w:p w14:paraId="36BCFAD9" w14:textId="77777777" w:rsidR="00E369DD" w:rsidRPr="00E369DD" w:rsidRDefault="00E369DD" w:rsidP="00E369DD">
      <w:pPr>
        <w:pStyle w:val="ListParagraph"/>
        <w:numPr>
          <w:ilvl w:val="0"/>
          <w:numId w:val="15"/>
        </w:numPr>
        <w:suppressAutoHyphens/>
        <w:textAlignment w:val="auto"/>
        <w:rPr>
          <w:rFonts w:eastAsia="Arial"/>
          <w:u w:val="none"/>
        </w:rPr>
      </w:pPr>
      <w:r w:rsidRPr="00E369DD">
        <w:rPr>
          <w:rFonts w:eastAsia="Arial"/>
          <w:u w:val="none"/>
        </w:rPr>
        <w:t>Focus S</w:t>
      </w:r>
      <w:r w:rsidR="00894DBA">
        <w:rPr>
          <w:rFonts w:eastAsia="Arial"/>
          <w:u w:val="none"/>
        </w:rPr>
        <w:t>S</w:t>
      </w:r>
      <w:r w:rsidR="00B156B2">
        <w:rPr>
          <w:rFonts w:eastAsia="Arial"/>
          <w:u w:val="none"/>
        </w:rPr>
        <w:t>IS</w:t>
      </w:r>
      <w:r w:rsidRPr="00E369DD">
        <w:rPr>
          <w:rFonts w:eastAsia="Arial"/>
          <w:u w:val="none"/>
        </w:rPr>
        <w:t xml:space="preserve"> package changes to be completed </w:t>
      </w:r>
    </w:p>
    <w:p w14:paraId="0AF01793" w14:textId="77777777" w:rsidR="007644D8" w:rsidRPr="00E22491" w:rsidRDefault="005A6CB5" w:rsidP="00A95546">
      <w:pPr>
        <w:pStyle w:val="ListParagraph"/>
        <w:numPr>
          <w:ilvl w:val="0"/>
          <w:numId w:val="15"/>
        </w:numPr>
        <w:suppressAutoHyphens/>
        <w:textAlignment w:val="auto"/>
        <w:rPr>
          <w:rFonts w:eastAsia="Arial"/>
          <w:u w:val="none"/>
        </w:rPr>
      </w:pPr>
      <w:r w:rsidRPr="00E22491">
        <w:rPr>
          <w:rFonts w:eastAsia="Arial"/>
          <w:u w:val="none"/>
        </w:rPr>
        <w:t>Test approach</w:t>
      </w:r>
      <w:r w:rsidR="00972AC1">
        <w:rPr>
          <w:rFonts w:eastAsia="Arial"/>
          <w:u w:val="none"/>
        </w:rPr>
        <w:t>, Test Scenarios</w:t>
      </w:r>
      <w:r w:rsidRPr="00E22491">
        <w:rPr>
          <w:rFonts w:eastAsia="Arial"/>
          <w:u w:val="none"/>
        </w:rPr>
        <w:t xml:space="preserve"> and test </w:t>
      </w:r>
      <w:r w:rsidR="006015C5">
        <w:rPr>
          <w:rFonts w:eastAsia="Arial"/>
          <w:u w:val="none"/>
        </w:rPr>
        <w:t>cases</w:t>
      </w:r>
      <w:r w:rsidRPr="00E22491">
        <w:rPr>
          <w:rFonts w:eastAsia="Arial"/>
          <w:u w:val="none"/>
        </w:rPr>
        <w:t xml:space="preserve"> have been reviewed and signed-off by the appropriate stakeholders</w:t>
      </w:r>
    </w:p>
    <w:p w14:paraId="37C5137B" w14:textId="77777777" w:rsidR="00592563" w:rsidRDefault="005A6CB5" w:rsidP="00A95546">
      <w:pPr>
        <w:pStyle w:val="ListParagraph"/>
        <w:numPr>
          <w:ilvl w:val="0"/>
          <w:numId w:val="15"/>
        </w:numPr>
        <w:suppressAutoHyphens/>
        <w:textAlignment w:val="auto"/>
        <w:rPr>
          <w:rFonts w:eastAsia="Arial"/>
          <w:u w:val="none"/>
        </w:rPr>
      </w:pPr>
      <w:r w:rsidRPr="00E22491">
        <w:rPr>
          <w:rFonts w:eastAsia="Arial"/>
          <w:u w:val="none"/>
        </w:rPr>
        <w:t>Test data is available</w:t>
      </w:r>
      <w:r w:rsidR="00322601" w:rsidRPr="00E22491">
        <w:rPr>
          <w:rFonts w:eastAsia="Arial"/>
          <w:u w:val="none"/>
        </w:rPr>
        <w:t xml:space="preserve"> and where applicable loaded into the </w:t>
      </w:r>
      <w:r w:rsidR="00236F84" w:rsidRPr="00E22491">
        <w:rPr>
          <w:rFonts w:eastAsia="Arial"/>
          <w:u w:val="none"/>
        </w:rPr>
        <w:t>test environment</w:t>
      </w:r>
    </w:p>
    <w:p w14:paraId="1E892E8D" w14:textId="6427444C" w:rsidR="00DC7EFB" w:rsidRPr="00E369DD" w:rsidRDefault="00DC7EFB" w:rsidP="00E369DD">
      <w:pPr>
        <w:pStyle w:val="ListParagraph"/>
        <w:numPr>
          <w:ilvl w:val="1"/>
          <w:numId w:val="15"/>
        </w:numPr>
        <w:rPr>
          <w:rFonts w:eastAsia="Arial"/>
          <w:u w:val="none"/>
        </w:rPr>
      </w:pPr>
      <w:r w:rsidRPr="00E369DD">
        <w:rPr>
          <w:rFonts w:eastAsia="Arial"/>
          <w:u w:val="none"/>
        </w:rPr>
        <w:t xml:space="preserve">We plan to use </w:t>
      </w:r>
      <w:r w:rsidR="00B156B2" w:rsidRPr="006165E2">
        <w:rPr>
          <w:rFonts w:eastAsia="Arial"/>
          <w:u w:val="none"/>
        </w:rPr>
        <w:t>agreements</w:t>
      </w:r>
      <w:r w:rsidRPr="00E369DD">
        <w:rPr>
          <w:rFonts w:eastAsia="Arial"/>
          <w:u w:val="none"/>
        </w:rPr>
        <w:t xml:space="preserve"> </w:t>
      </w:r>
      <w:r w:rsidR="006165E2">
        <w:rPr>
          <w:rFonts w:eastAsia="Arial"/>
          <w:u w:val="none"/>
        </w:rPr>
        <w:t>i</w:t>
      </w:r>
      <w:r w:rsidRPr="00E369DD">
        <w:rPr>
          <w:rFonts w:eastAsia="Arial"/>
          <w:u w:val="none"/>
        </w:rPr>
        <w:t xml:space="preserve">n </w:t>
      </w:r>
      <w:r w:rsidR="00972AC1" w:rsidRPr="00300472">
        <w:rPr>
          <w:rFonts w:eastAsia="Arial"/>
          <w:highlight w:val="yellow"/>
          <w:u w:val="none"/>
        </w:rPr>
        <w:t>Test &amp; Learn Area</w:t>
      </w:r>
      <w:r w:rsidR="00300472">
        <w:rPr>
          <w:rFonts w:eastAsia="Arial"/>
          <w:highlight w:val="yellow"/>
          <w:u w:val="none"/>
        </w:rPr>
        <w:t xml:space="preserve"> -WHAT IS THIS, A TEST ENVIRONMENT?</w:t>
      </w:r>
      <w:bookmarkStart w:id="173" w:name="_GoBack"/>
      <w:bookmarkEnd w:id="173"/>
      <w:r w:rsidR="00972AC1" w:rsidRPr="00E369DD">
        <w:rPr>
          <w:rFonts w:eastAsia="Arial"/>
          <w:u w:val="none"/>
        </w:rPr>
        <w:t>.</w:t>
      </w:r>
      <w:r w:rsidR="00E369DD" w:rsidRPr="00E369DD">
        <w:rPr>
          <w:rFonts w:eastAsia="Arial"/>
          <w:u w:val="none"/>
        </w:rPr>
        <w:t xml:space="preserve"> Focus Cut down for ‘Test and Learn’ need to be taken and updated in LNFS DB. </w:t>
      </w:r>
    </w:p>
    <w:p w14:paraId="0FCB9B09" w14:textId="77777777" w:rsidR="007644D8" w:rsidRPr="00E22491" w:rsidRDefault="00592563" w:rsidP="00A95546">
      <w:pPr>
        <w:pStyle w:val="ListParagraph"/>
        <w:numPr>
          <w:ilvl w:val="0"/>
          <w:numId w:val="15"/>
        </w:numPr>
        <w:suppressAutoHyphens/>
        <w:textAlignment w:val="auto"/>
        <w:rPr>
          <w:rFonts w:eastAsia="Arial"/>
          <w:u w:val="none"/>
        </w:rPr>
      </w:pPr>
      <w:r w:rsidRPr="00E22491">
        <w:rPr>
          <w:rFonts w:eastAsia="Arial"/>
          <w:u w:val="none"/>
        </w:rPr>
        <w:t>Test scripts have been reviewed</w:t>
      </w:r>
      <w:r w:rsidR="00322601" w:rsidRPr="00E22491">
        <w:rPr>
          <w:rFonts w:eastAsia="Arial"/>
          <w:u w:val="none"/>
        </w:rPr>
        <w:t xml:space="preserve"> and any identified corrections made</w:t>
      </w:r>
      <w:r w:rsidRPr="00E22491">
        <w:rPr>
          <w:rFonts w:eastAsia="Arial"/>
          <w:u w:val="none"/>
        </w:rPr>
        <w:t xml:space="preserve"> </w:t>
      </w:r>
    </w:p>
    <w:p w14:paraId="11076A82" w14:textId="77777777" w:rsidR="00972AC1" w:rsidRPr="00ED4A6D" w:rsidRDefault="005A6CB5" w:rsidP="00972AC1">
      <w:pPr>
        <w:pStyle w:val="ListParagraph"/>
        <w:numPr>
          <w:ilvl w:val="0"/>
          <w:numId w:val="15"/>
        </w:numPr>
        <w:suppressAutoHyphens/>
        <w:textAlignment w:val="auto"/>
        <w:rPr>
          <w:rFonts w:eastAsia="Arial"/>
          <w:u w:val="none"/>
        </w:rPr>
      </w:pPr>
      <w:r w:rsidRPr="00ED4A6D">
        <w:rPr>
          <w:rFonts w:eastAsia="Arial"/>
          <w:u w:val="none"/>
        </w:rPr>
        <w:t>Internal resource requirements are me</w:t>
      </w:r>
      <w:r w:rsidR="00972AC1">
        <w:rPr>
          <w:rFonts w:eastAsia="Arial"/>
          <w:u w:val="none"/>
        </w:rPr>
        <w:t>t.</w:t>
      </w:r>
    </w:p>
    <w:p w14:paraId="648DC694" w14:textId="77777777" w:rsidR="00972AC1" w:rsidRDefault="00972AC1" w:rsidP="00A95546">
      <w:pPr>
        <w:pStyle w:val="ListParagraph"/>
        <w:numPr>
          <w:ilvl w:val="0"/>
          <w:numId w:val="15"/>
        </w:numPr>
        <w:suppressAutoHyphens/>
        <w:textAlignment w:val="auto"/>
        <w:rPr>
          <w:rFonts w:eastAsia="Arial"/>
          <w:u w:val="none"/>
        </w:rPr>
      </w:pPr>
      <w:r>
        <w:rPr>
          <w:rFonts w:eastAsia="Arial"/>
          <w:u w:val="none"/>
        </w:rPr>
        <w:t>All connectivity and access required for running the redress process is met and connectivity is ensured across servers.</w:t>
      </w:r>
    </w:p>
    <w:p w14:paraId="2E08154D" w14:textId="77777777" w:rsidR="00AA08C5" w:rsidRPr="00ED4A6D" w:rsidRDefault="00AA08C5" w:rsidP="00A95546">
      <w:pPr>
        <w:pStyle w:val="ListParagraph"/>
        <w:numPr>
          <w:ilvl w:val="0"/>
          <w:numId w:val="15"/>
        </w:numPr>
        <w:suppressAutoHyphens/>
        <w:textAlignment w:val="auto"/>
        <w:rPr>
          <w:rFonts w:eastAsia="Arial"/>
          <w:u w:val="none"/>
        </w:rPr>
      </w:pPr>
      <w:r>
        <w:rPr>
          <w:rFonts w:eastAsia="Arial"/>
          <w:u w:val="none"/>
        </w:rPr>
        <w:t>All Updated signed off Requirement documents should be available for the testing team</w:t>
      </w:r>
    </w:p>
    <w:p w14:paraId="0725F648" w14:textId="77777777" w:rsidR="007644D8" w:rsidRDefault="00CE3C6D" w:rsidP="00053A41">
      <w:pPr>
        <w:pStyle w:val="Heading2"/>
        <w:numPr>
          <w:ilvl w:val="2"/>
          <w:numId w:val="2"/>
        </w:numPr>
        <w:suppressAutoHyphens/>
        <w:rPr>
          <w:rFonts w:ascii="Arial" w:hAnsi="Arial"/>
          <w:i w:val="0"/>
          <w:color w:val="FF0000"/>
          <w:sz w:val="20"/>
          <w:szCs w:val="20"/>
        </w:rPr>
      </w:pPr>
      <w:bookmarkStart w:id="174" w:name="_Toc454525522"/>
      <w:bookmarkStart w:id="175" w:name="_Toc454546951"/>
      <w:bookmarkStart w:id="176" w:name="_Toc454788948"/>
      <w:bookmarkStart w:id="177" w:name="_Toc454792882"/>
      <w:bookmarkStart w:id="178" w:name="_Toc454957169"/>
      <w:bookmarkStart w:id="179" w:name="_Toc455041125"/>
      <w:bookmarkStart w:id="180" w:name="_Toc455482015"/>
      <w:bookmarkStart w:id="181" w:name="_Toc455659803"/>
      <w:bookmarkStart w:id="182" w:name="_Toc455669130"/>
      <w:r>
        <w:rPr>
          <w:rFonts w:ascii="Arial" w:hAnsi="Arial"/>
          <w:i w:val="0"/>
          <w:sz w:val="20"/>
          <w:szCs w:val="20"/>
          <w:u w:val="none"/>
        </w:rPr>
        <w:t>SIT</w:t>
      </w:r>
      <w:r w:rsidR="00EE30FA" w:rsidRPr="00712AEF">
        <w:rPr>
          <w:rFonts w:ascii="Arial" w:hAnsi="Arial"/>
          <w:i w:val="0"/>
          <w:sz w:val="20"/>
          <w:szCs w:val="20"/>
          <w:u w:val="none"/>
        </w:rPr>
        <w:t xml:space="preserve"> </w:t>
      </w:r>
      <w:r w:rsidR="008260CE" w:rsidRPr="00712AEF">
        <w:rPr>
          <w:rFonts w:ascii="Arial" w:hAnsi="Arial"/>
          <w:i w:val="0"/>
          <w:sz w:val="20"/>
          <w:szCs w:val="20"/>
          <w:u w:val="none"/>
        </w:rPr>
        <w:t xml:space="preserve">Exit </w:t>
      </w:r>
      <w:r w:rsidR="005A6CB5" w:rsidRPr="00712AEF">
        <w:rPr>
          <w:rFonts w:ascii="Arial" w:hAnsi="Arial"/>
          <w:i w:val="0"/>
          <w:sz w:val="20"/>
          <w:szCs w:val="20"/>
          <w:u w:val="none"/>
        </w:rPr>
        <w:t>Criteria</w:t>
      </w:r>
      <w:bookmarkEnd w:id="166"/>
      <w:bookmarkEnd w:id="167"/>
      <w:bookmarkEnd w:id="168"/>
      <w:bookmarkEnd w:id="169"/>
      <w:bookmarkEnd w:id="170"/>
      <w:bookmarkEnd w:id="171"/>
      <w:bookmarkEnd w:id="172"/>
      <w:bookmarkEnd w:id="174"/>
      <w:bookmarkEnd w:id="175"/>
      <w:bookmarkEnd w:id="176"/>
      <w:bookmarkEnd w:id="177"/>
      <w:bookmarkEnd w:id="178"/>
      <w:bookmarkEnd w:id="179"/>
      <w:bookmarkEnd w:id="180"/>
      <w:bookmarkEnd w:id="181"/>
      <w:bookmarkEnd w:id="182"/>
    </w:p>
    <w:p w14:paraId="5665CA53" w14:textId="77777777" w:rsidR="00E72AB4" w:rsidRPr="00E72AB4" w:rsidRDefault="00E72AB4" w:rsidP="00053A41">
      <w:pPr>
        <w:suppressAutoHyphens/>
      </w:pPr>
    </w:p>
    <w:p w14:paraId="1A0FA566" w14:textId="77777777" w:rsidR="007644D8" w:rsidRPr="00E22491" w:rsidRDefault="005A6CB5" w:rsidP="00A95546">
      <w:pPr>
        <w:pStyle w:val="ListParagraph"/>
        <w:numPr>
          <w:ilvl w:val="0"/>
          <w:numId w:val="14"/>
        </w:numPr>
        <w:suppressAutoHyphens/>
        <w:textAlignment w:val="auto"/>
        <w:rPr>
          <w:rFonts w:eastAsia="Arial"/>
          <w:u w:val="none"/>
        </w:rPr>
      </w:pPr>
      <w:r w:rsidRPr="00E22491">
        <w:rPr>
          <w:rFonts w:eastAsia="Arial"/>
          <w:u w:val="none"/>
        </w:rPr>
        <w:lastRenderedPageBreak/>
        <w:t>All planned test cases have been executed</w:t>
      </w:r>
    </w:p>
    <w:p w14:paraId="65490C53" w14:textId="77777777" w:rsidR="00592563" w:rsidRPr="00E22491" w:rsidRDefault="00592563" w:rsidP="00A95546">
      <w:pPr>
        <w:pStyle w:val="ListParagraph"/>
        <w:numPr>
          <w:ilvl w:val="0"/>
          <w:numId w:val="14"/>
        </w:numPr>
        <w:suppressAutoHyphens/>
        <w:textAlignment w:val="auto"/>
        <w:rPr>
          <w:rFonts w:eastAsia="Arial"/>
          <w:u w:val="none"/>
        </w:rPr>
      </w:pPr>
      <w:r w:rsidRPr="00E22491">
        <w:rPr>
          <w:rFonts w:eastAsia="Arial"/>
          <w:u w:val="none"/>
        </w:rPr>
        <w:t>Test evidence has been reviewed and approved</w:t>
      </w:r>
    </w:p>
    <w:p w14:paraId="3E6AB6ED" w14:textId="77777777" w:rsidR="007644D8" w:rsidRPr="00E22491" w:rsidRDefault="005A6CB5" w:rsidP="00A95546">
      <w:pPr>
        <w:pStyle w:val="ListParagraph"/>
        <w:numPr>
          <w:ilvl w:val="0"/>
          <w:numId w:val="14"/>
        </w:numPr>
        <w:suppressAutoHyphens/>
        <w:textAlignment w:val="auto"/>
        <w:rPr>
          <w:rFonts w:eastAsia="Arial"/>
          <w:u w:val="none"/>
        </w:rPr>
      </w:pPr>
      <w:r w:rsidRPr="00E22491">
        <w:rPr>
          <w:rFonts w:eastAsia="Arial"/>
          <w:u w:val="none"/>
        </w:rPr>
        <w:t>All Severity 1 and Severity 2 defects arising from the planned testing have been resolved and retested</w:t>
      </w:r>
      <w:r w:rsidR="00F67C50" w:rsidRPr="00E22491">
        <w:rPr>
          <w:rFonts w:eastAsia="Arial"/>
          <w:u w:val="none"/>
        </w:rPr>
        <w:t xml:space="preserve"> satisfactorily</w:t>
      </w:r>
    </w:p>
    <w:p w14:paraId="1EF875B8" w14:textId="77777777" w:rsidR="007644D8" w:rsidRPr="00E22491" w:rsidRDefault="005A6CB5" w:rsidP="00A95546">
      <w:pPr>
        <w:pStyle w:val="ListParagraph"/>
        <w:numPr>
          <w:ilvl w:val="0"/>
          <w:numId w:val="14"/>
        </w:numPr>
        <w:suppressAutoHyphens/>
        <w:textAlignment w:val="auto"/>
        <w:rPr>
          <w:rFonts w:eastAsia="Arial"/>
          <w:u w:val="none"/>
        </w:rPr>
      </w:pPr>
      <w:r w:rsidRPr="00E22491">
        <w:rPr>
          <w:rFonts w:eastAsia="Arial"/>
          <w:u w:val="none"/>
        </w:rPr>
        <w:t>Any Severity 3 and 4 defects outstanding have been reviewed</w:t>
      </w:r>
      <w:r w:rsidR="00F67C50" w:rsidRPr="00E22491">
        <w:rPr>
          <w:rFonts w:eastAsia="Arial"/>
          <w:u w:val="none"/>
        </w:rPr>
        <w:t>, accepted</w:t>
      </w:r>
      <w:r w:rsidRPr="00E22491">
        <w:rPr>
          <w:rFonts w:eastAsia="Arial"/>
          <w:u w:val="none"/>
        </w:rPr>
        <w:t xml:space="preserve"> and signed-off by the relevant stakeholders (including the project accountable exec)</w:t>
      </w:r>
    </w:p>
    <w:p w14:paraId="3CC8E298" w14:textId="77777777" w:rsidR="00F60AFB" w:rsidRPr="00E22491" w:rsidRDefault="005A6CB5" w:rsidP="00A95546">
      <w:pPr>
        <w:pStyle w:val="ListParagraph"/>
        <w:numPr>
          <w:ilvl w:val="0"/>
          <w:numId w:val="14"/>
        </w:numPr>
        <w:suppressAutoHyphens/>
        <w:textAlignment w:val="auto"/>
        <w:rPr>
          <w:rFonts w:eastAsia="Arial"/>
          <w:u w:val="none"/>
        </w:rPr>
      </w:pPr>
      <w:r w:rsidRPr="00E22491">
        <w:rPr>
          <w:rFonts w:eastAsia="Arial"/>
          <w:u w:val="none"/>
        </w:rPr>
        <w:t xml:space="preserve">An appropriate resolution plan for closing out the remaining defects </w:t>
      </w:r>
      <w:r w:rsidR="00F67C50" w:rsidRPr="00E22491">
        <w:rPr>
          <w:rFonts w:eastAsia="Arial"/>
          <w:u w:val="none"/>
        </w:rPr>
        <w:t>has been</w:t>
      </w:r>
      <w:r w:rsidRPr="00E22491">
        <w:rPr>
          <w:rFonts w:eastAsia="Arial"/>
          <w:u w:val="none"/>
        </w:rPr>
        <w:t xml:space="preserve"> agreed</w:t>
      </w:r>
    </w:p>
    <w:p w14:paraId="01A9B764" w14:textId="77777777" w:rsidR="0023662B" w:rsidRPr="00445106" w:rsidRDefault="0024159A" w:rsidP="00053A41">
      <w:pPr>
        <w:pStyle w:val="Heading2"/>
        <w:numPr>
          <w:ilvl w:val="2"/>
          <w:numId w:val="2"/>
        </w:numPr>
        <w:suppressAutoHyphens/>
        <w:rPr>
          <w:rFonts w:ascii="Arial" w:hAnsi="Arial"/>
          <w:i w:val="0"/>
          <w:sz w:val="20"/>
          <w:szCs w:val="20"/>
          <w:u w:val="none"/>
        </w:rPr>
      </w:pPr>
      <w:r w:rsidRPr="00445106">
        <w:rPr>
          <w:rFonts w:ascii="Arial" w:hAnsi="Arial"/>
          <w:i w:val="0"/>
          <w:sz w:val="20"/>
          <w:szCs w:val="20"/>
          <w:u w:val="none"/>
        </w:rPr>
        <w:t xml:space="preserve">In Scope – System </w:t>
      </w:r>
      <w:r w:rsidR="00E67217">
        <w:rPr>
          <w:rFonts w:ascii="Arial" w:hAnsi="Arial"/>
          <w:i w:val="0"/>
          <w:sz w:val="20"/>
          <w:szCs w:val="20"/>
          <w:u w:val="none"/>
        </w:rPr>
        <w:t xml:space="preserve">Integration </w:t>
      </w:r>
      <w:r w:rsidRPr="00445106">
        <w:rPr>
          <w:rFonts w:ascii="Arial" w:hAnsi="Arial"/>
          <w:i w:val="0"/>
          <w:sz w:val="20"/>
          <w:szCs w:val="20"/>
          <w:u w:val="none"/>
        </w:rPr>
        <w:t>Testing</w:t>
      </w:r>
    </w:p>
    <w:p w14:paraId="66ED2675" w14:textId="77777777" w:rsidR="0024159A" w:rsidRPr="0024159A" w:rsidRDefault="0024159A" w:rsidP="00053A41">
      <w:pPr>
        <w:suppressAutoHyphens/>
      </w:pPr>
    </w:p>
    <w:p w14:paraId="32E93A03" w14:textId="77777777" w:rsidR="00061AE6" w:rsidRDefault="00E67217" w:rsidP="00061AE6">
      <w:pPr>
        <w:rPr>
          <w:szCs w:val="20"/>
          <w:u w:val="none"/>
        </w:rPr>
      </w:pPr>
      <w:r>
        <w:rPr>
          <w:szCs w:val="20"/>
          <w:u w:val="none"/>
        </w:rPr>
        <w:t xml:space="preserve">The scope of the System Integration Testing will include the </w:t>
      </w:r>
      <w:r w:rsidR="00DE70AD">
        <w:rPr>
          <w:szCs w:val="20"/>
          <w:u w:val="none"/>
        </w:rPr>
        <w:t>following: -</w:t>
      </w:r>
    </w:p>
    <w:p w14:paraId="38634C6C" w14:textId="77777777" w:rsidR="00E67217" w:rsidRDefault="00E67217" w:rsidP="00061AE6">
      <w:pPr>
        <w:rPr>
          <w:szCs w:val="20"/>
          <w:u w:val="none"/>
        </w:rPr>
      </w:pPr>
    </w:p>
    <w:p w14:paraId="5477A213" w14:textId="77777777" w:rsidR="00E67217" w:rsidRPr="00ED4A6D" w:rsidRDefault="00C42DD2" w:rsidP="00061AE6">
      <w:pPr>
        <w:rPr>
          <w:szCs w:val="20"/>
          <w:u w:val="none"/>
        </w:rPr>
      </w:pPr>
      <w:r w:rsidRPr="00ED4A6D">
        <w:rPr>
          <w:szCs w:val="20"/>
          <w:u w:val="none"/>
        </w:rPr>
        <w:t xml:space="preserve">Redress items in Scope </w:t>
      </w:r>
    </w:p>
    <w:p w14:paraId="0C91A0C0" w14:textId="77777777" w:rsidR="00E876A4" w:rsidRPr="00ED4A6D" w:rsidRDefault="00E876A4" w:rsidP="00E876A4">
      <w:pPr>
        <w:pStyle w:val="ListParagraph"/>
        <w:numPr>
          <w:ilvl w:val="0"/>
          <w:numId w:val="30"/>
        </w:numPr>
        <w:autoSpaceDN/>
        <w:textAlignment w:val="auto"/>
        <w:rPr>
          <w:u w:val="none"/>
        </w:rPr>
      </w:pPr>
      <w:r w:rsidRPr="00ED4A6D">
        <w:rPr>
          <w:u w:val="none"/>
        </w:rPr>
        <w:t>Redress Engine</w:t>
      </w:r>
    </w:p>
    <w:p w14:paraId="49D0A42A" w14:textId="77777777" w:rsidR="00E876A4" w:rsidRPr="00ED4A6D" w:rsidRDefault="00E876A4" w:rsidP="00E876A4">
      <w:pPr>
        <w:pStyle w:val="ListParagraph"/>
        <w:numPr>
          <w:ilvl w:val="0"/>
          <w:numId w:val="30"/>
        </w:numPr>
        <w:autoSpaceDN/>
        <w:textAlignment w:val="auto"/>
        <w:rPr>
          <w:u w:val="none"/>
        </w:rPr>
      </w:pPr>
      <w:r w:rsidRPr="00ED4A6D">
        <w:rPr>
          <w:u w:val="none"/>
        </w:rPr>
        <w:t>Focus (</w:t>
      </w:r>
      <w:r w:rsidR="004C2CD1" w:rsidRPr="00ED4A6D">
        <w:rPr>
          <w:u w:val="none"/>
        </w:rPr>
        <w:t>B</w:t>
      </w:r>
      <w:r w:rsidRPr="00ED4A6D">
        <w:rPr>
          <w:u w:val="none"/>
        </w:rPr>
        <w:t>ulk upload)</w:t>
      </w:r>
    </w:p>
    <w:p w14:paraId="6436C4DC" w14:textId="77777777" w:rsidR="00E876A4" w:rsidRPr="00ED4A6D" w:rsidRDefault="00E876A4" w:rsidP="00E876A4">
      <w:pPr>
        <w:pStyle w:val="ListParagraph"/>
        <w:numPr>
          <w:ilvl w:val="0"/>
          <w:numId w:val="30"/>
        </w:numPr>
        <w:autoSpaceDN/>
        <w:textAlignment w:val="auto"/>
        <w:rPr>
          <w:u w:val="none"/>
        </w:rPr>
      </w:pPr>
      <w:r w:rsidRPr="00ED4A6D">
        <w:rPr>
          <w:u w:val="none"/>
        </w:rPr>
        <w:t>Tallyman (</w:t>
      </w:r>
      <w:r w:rsidR="004C2CD1" w:rsidRPr="00ED4A6D">
        <w:rPr>
          <w:u w:val="none"/>
        </w:rPr>
        <w:t>B</w:t>
      </w:r>
      <w:r w:rsidRPr="00ED4A6D">
        <w:rPr>
          <w:u w:val="none"/>
        </w:rPr>
        <w:t>ulk upload)</w:t>
      </w:r>
    </w:p>
    <w:p w14:paraId="242B1174" w14:textId="77777777" w:rsidR="00E876A4" w:rsidRPr="00ED4A6D" w:rsidRDefault="00E876A4" w:rsidP="00E876A4">
      <w:pPr>
        <w:pStyle w:val="ListParagraph"/>
        <w:numPr>
          <w:ilvl w:val="0"/>
          <w:numId w:val="30"/>
        </w:numPr>
        <w:autoSpaceDN/>
        <w:textAlignment w:val="auto"/>
        <w:rPr>
          <w:u w:val="none"/>
        </w:rPr>
      </w:pPr>
      <w:r w:rsidRPr="00ED4A6D">
        <w:rPr>
          <w:u w:val="none"/>
        </w:rPr>
        <w:t>Extract file for tallyman</w:t>
      </w:r>
    </w:p>
    <w:p w14:paraId="23494757" w14:textId="77777777" w:rsidR="00E876A4" w:rsidRPr="00ED4A6D" w:rsidRDefault="00E876A4" w:rsidP="00E876A4">
      <w:pPr>
        <w:pStyle w:val="ListParagraph"/>
        <w:numPr>
          <w:ilvl w:val="0"/>
          <w:numId w:val="30"/>
        </w:numPr>
        <w:autoSpaceDN/>
        <w:textAlignment w:val="auto"/>
        <w:rPr>
          <w:u w:val="none"/>
        </w:rPr>
      </w:pPr>
      <w:r w:rsidRPr="00ED4A6D">
        <w:rPr>
          <w:u w:val="none"/>
        </w:rPr>
        <w:t>Marshalling</w:t>
      </w:r>
      <w:r w:rsidR="00972AC1" w:rsidRPr="00ED4A6D">
        <w:rPr>
          <w:u w:val="none"/>
        </w:rPr>
        <w:t xml:space="preserve"> Output Files and Finance</w:t>
      </w:r>
      <w:r w:rsidR="00894DBA">
        <w:rPr>
          <w:u w:val="none"/>
        </w:rPr>
        <w:t xml:space="preserve"> </w:t>
      </w:r>
      <w:r w:rsidR="00894DBA" w:rsidRPr="00540BE3">
        <w:rPr>
          <w:u w:val="none"/>
        </w:rPr>
        <w:t>output</w:t>
      </w:r>
      <w:r w:rsidR="00972AC1" w:rsidRPr="00ED4A6D">
        <w:rPr>
          <w:u w:val="none"/>
        </w:rPr>
        <w:t xml:space="preserve"> File</w:t>
      </w:r>
    </w:p>
    <w:p w14:paraId="4D4290EC" w14:textId="77777777" w:rsidR="00E876A4" w:rsidRDefault="00E876A4" w:rsidP="00E876A4">
      <w:pPr>
        <w:pStyle w:val="ListParagraph"/>
        <w:numPr>
          <w:ilvl w:val="0"/>
          <w:numId w:val="30"/>
        </w:numPr>
        <w:autoSpaceDN/>
        <w:textAlignment w:val="auto"/>
        <w:rPr>
          <w:u w:val="none"/>
        </w:rPr>
      </w:pPr>
      <w:r w:rsidRPr="00ED4A6D">
        <w:rPr>
          <w:u w:val="none"/>
        </w:rPr>
        <w:t xml:space="preserve">Paragon (Checking letters PDFs) </w:t>
      </w:r>
    </w:p>
    <w:p w14:paraId="0DBE900B" w14:textId="30C3D33E" w:rsidR="006165E2" w:rsidRPr="00540BE3" w:rsidRDefault="00B156B2" w:rsidP="00983EB3">
      <w:pPr>
        <w:pStyle w:val="ListParagraph"/>
        <w:numPr>
          <w:ilvl w:val="0"/>
          <w:numId w:val="30"/>
        </w:numPr>
        <w:autoSpaceDN/>
        <w:textAlignment w:val="auto"/>
        <w:rPr>
          <w:u w:val="none"/>
        </w:rPr>
      </w:pPr>
      <w:r w:rsidRPr="00540BE3">
        <w:rPr>
          <w:u w:val="none"/>
        </w:rPr>
        <w:t>E</w:t>
      </w:r>
      <w:r w:rsidR="009C083B" w:rsidRPr="00540BE3">
        <w:rPr>
          <w:u w:val="none"/>
        </w:rPr>
        <w:t>xclusion</w:t>
      </w:r>
      <w:r w:rsidR="00894DBA" w:rsidRPr="00540BE3">
        <w:rPr>
          <w:u w:val="none"/>
        </w:rPr>
        <w:t>s</w:t>
      </w:r>
      <w:r w:rsidR="00983EB3" w:rsidRPr="00540BE3">
        <w:rPr>
          <w:u w:val="none"/>
        </w:rPr>
        <w:t xml:space="preserve"> </w:t>
      </w:r>
      <w:r w:rsidR="00590FE8">
        <w:rPr>
          <w:u w:val="none"/>
        </w:rPr>
        <w:t>(Fraud Exclusion Process and Insolvency Exclusion Process)</w:t>
      </w:r>
    </w:p>
    <w:p w14:paraId="62A8B575" w14:textId="77777777" w:rsidR="009C083B" w:rsidRPr="00540BE3" w:rsidRDefault="009C083B" w:rsidP="00B156B2">
      <w:pPr>
        <w:pStyle w:val="ListParagraph"/>
        <w:numPr>
          <w:ilvl w:val="0"/>
          <w:numId w:val="30"/>
        </w:numPr>
        <w:autoSpaceDN/>
        <w:textAlignment w:val="auto"/>
        <w:rPr>
          <w:u w:val="none"/>
        </w:rPr>
      </w:pPr>
      <w:r w:rsidRPr="00540BE3">
        <w:rPr>
          <w:u w:val="none"/>
        </w:rPr>
        <w:t>Cheque</w:t>
      </w:r>
      <w:r w:rsidR="00B156B2" w:rsidRPr="00540BE3">
        <w:rPr>
          <w:u w:val="none"/>
        </w:rPr>
        <w:t xml:space="preserve"> Reconciliation</w:t>
      </w:r>
    </w:p>
    <w:p w14:paraId="7D4643EF" w14:textId="77777777" w:rsidR="00972AC1" w:rsidRPr="00ED4A6D" w:rsidRDefault="00972AC1" w:rsidP="00972AC1">
      <w:pPr>
        <w:autoSpaceDN/>
        <w:textAlignment w:val="auto"/>
        <w:rPr>
          <w:u w:val="none"/>
        </w:rPr>
      </w:pPr>
    </w:p>
    <w:p w14:paraId="0BA92063" w14:textId="77777777" w:rsidR="00397BA0" w:rsidRDefault="00972AC1" w:rsidP="00E71756">
      <w:pPr>
        <w:suppressAutoHyphens/>
        <w:rPr>
          <w:rStyle w:val="Hyperlink"/>
          <w:color w:val="0070C0"/>
        </w:rPr>
      </w:pPr>
      <w:r w:rsidRPr="00ED4A6D">
        <w:rPr>
          <w:u w:val="none"/>
        </w:rPr>
        <w:t>Based on Scope mentioned above a test scenario document will be created and will be shared to stake holders for a review and signoff on the coverage.</w:t>
      </w:r>
    </w:p>
    <w:p w14:paraId="724C337A" w14:textId="77777777" w:rsidR="00004DE1" w:rsidRPr="005520B2" w:rsidRDefault="0024159A" w:rsidP="00004DE1">
      <w:pPr>
        <w:pStyle w:val="Heading2"/>
        <w:numPr>
          <w:ilvl w:val="2"/>
          <w:numId w:val="2"/>
        </w:numPr>
        <w:suppressAutoHyphens/>
        <w:rPr>
          <w:rFonts w:ascii="Arial" w:hAnsi="Arial"/>
          <w:i w:val="0"/>
          <w:sz w:val="20"/>
          <w:szCs w:val="20"/>
          <w:u w:val="none"/>
        </w:rPr>
      </w:pPr>
      <w:r w:rsidRPr="005520B2">
        <w:rPr>
          <w:rFonts w:ascii="Arial" w:hAnsi="Arial"/>
          <w:i w:val="0"/>
          <w:sz w:val="20"/>
          <w:szCs w:val="20"/>
          <w:u w:val="none"/>
        </w:rPr>
        <w:t xml:space="preserve">Out of Scope – System </w:t>
      </w:r>
      <w:r w:rsidR="00DE70AD">
        <w:rPr>
          <w:rFonts w:ascii="Arial" w:hAnsi="Arial"/>
          <w:i w:val="0"/>
          <w:sz w:val="20"/>
          <w:szCs w:val="20"/>
          <w:u w:val="none"/>
        </w:rPr>
        <w:t>Integration</w:t>
      </w:r>
      <w:r w:rsidR="00DE70AD" w:rsidRPr="005520B2">
        <w:rPr>
          <w:rFonts w:ascii="Arial" w:hAnsi="Arial"/>
          <w:i w:val="0"/>
          <w:sz w:val="20"/>
          <w:szCs w:val="20"/>
          <w:u w:val="none"/>
        </w:rPr>
        <w:t xml:space="preserve"> Testing</w:t>
      </w:r>
    </w:p>
    <w:p w14:paraId="705FD464" w14:textId="77777777" w:rsidR="005520B2" w:rsidRDefault="005520B2" w:rsidP="00061AE6">
      <w:pPr>
        <w:rPr>
          <w:u w:val="none"/>
        </w:rPr>
      </w:pPr>
    </w:p>
    <w:p w14:paraId="2763F0F2" w14:textId="77777777" w:rsidR="00004DE1" w:rsidRDefault="00004DE1" w:rsidP="00004DE1">
      <w:pPr>
        <w:rPr>
          <w:u w:val="none"/>
        </w:rPr>
      </w:pPr>
      <w:r w:rsidRPr="006D2582">
        <w:rPr>
          <w:u w:val="none"/>
        </w:rPr>
        <w:t xml:space="preserve">These </w:t>
      </w:r>
      <w:r w:rsidR="006D2582">
        <w:rPr>
          <w:u w:val="none"/>
        </w:rPr>
        <w:t xml:space="preserve">following test types are out of scope for System </w:t>
      </w:r>
      <w:r w:rsidR="00397BA0">
        <w:rPr>
          <w:u w:val="none"/>
        </w:rPr>
        <w:t xml:space="preserve">Integration </w:t>
      </w:r>
      <w:r w:rsidR="006D2582">
        <w:rPr>
          <w:u w:val="none"/>
        </w:rPr>
        <w:t>Testing:</w:t>
      </w:r>
    </w:p>
    <w:p w14:paraId="401F4E0E" w14:textId="77777777" w:rsidR="00CE3C6D" w:rsidRPr="006D2582" w:rsidRDefault="00CE3C6D" w:rsidP="00004DE1">
      <w:pPr>
        <w:rPr>
          <w:u w:val="none"/>
        </w:rPr>
      </w:pPr>
    </w:p>
    <w:p w14:paraId="0C023645" w14:textId="77777777" w:rsidR="006A00B6" w:rsidRDefault="006A00B6" w:rsidP="00A95546">
      <w:pPr>
        <w:pStyle w:val="ListParagraph"/>
        <w:numPr>
          <w:ilvl w:val="0"/>
          <w:numId w:val="10"/>
        </w:numPr>
        <w:suppressAutoHyphens/>
        <w:rPr>
          <w:u w:val="none"/>
        </w:rPr>
      </w:pPr>
      <w:r w:rsidRPr="006D2582">
        <w:rPr>
          <w:u w:val="none"/>
        </w:rPr>
        <w:t>User</w:t>
      </w:r>
      <w:r w:rsidRPr="006A00B6">
        <w:rPr>
          <w:u w:val="none"/>
        </w:rPr>
        <w:t xml:space="preserve"> Acceptance </w:t>
      </w:r>
      <w:r w:rsidR="00DE70AD">
        <w:rPr>
          <w:u w:val="none"/>
        </w:rPr>
        <w:t>T</w:t>
      </w:r>
      <w:r w:rsidRPr="006A00B6">
        <w:rPr>
          <w:u w:val="none"/>
        </w:rPr>
        <w:t>esting</w:t>
      </w:r>
    </w:p>
    <w:p w14:paraId="4BE8BDF9" w14:textId="77777777" w:rsidR="00397BA0" w:rsidRPr="006A00B6" w:rsidRDefault="00397BA0" w:rsidP="00A95546">
      <w:pPr>
        <w:pStyle w:val="ListParagraph"/>
        <w:numPr>
          <w:ilvl w:val="0"/>
          <w:numId w:val="10"/>
        </w:numPr>
        <w:suppressAutoHyphens/>
        <w:rPr>
          <w:u w:val="none"/>
        </w:rPr>
      </w:pPr>
      <w:r>
        <w:rPr>
          <w:u w:val="none"/>
        </w:rPr>
        <w:t xml:space="preserve">System Testing </w:t>
      </w:r>
    </w:p>
    <w:p w14:paraId="3ACCC92E" w14:textId="77777777" w:rsidR="00004DE1" w:rsidRPr="00A32D87" w:rsidRDefault="00FB5D5C" w:rsidP="00A95546">
      <w:pPr>
        <w:pStyle w:val="ListParagraph"/>
        <w:numPr>
          <w:ilvl w:val="0"/>
          <w:numId w:val="10"/>
        </w:numPr>
        <w:suppressAutoHyphens/>
      </w:pPr>
      <w:r>
        <w:rPr>
          <w:szCs w:val="20"/>
          <w:u w:val="none"/>
        </w:rPr>
        <w:t>MI track reporting</w:t>
      </w:r>
      <w:r w:rsidR="00A32D87">
        <w:rPr>
          <w:szCs w:val="20"/>
          <w:u w:val="none"/>
        </w:rPr>
        <w:t>, including requirements:</w:t>
      </w:r>
    </w:p>
    <w:p w14:paraId="5D4ECDBD" w14:textId="77777777" w:rsidR="006428D9" w:rsidRDefault="006428D9" w:rsidP="00A95546">
      <w:pPr>
        <w:pStyle w:val="ListParagraph"/>
        <w:numPr>
          <w:ilvl w:val="0"/>
          <w:numId w:val="10"/>
        </w:numPr>
        <w:tabs>
          <w:tab w:val="left" w:pos="-16134"/>
        </w:tabs>
        <w:suppressAutoHyphens/>
        <w:overflowPunct w:val="0"/>
        <w:autoSpaceDE w:val="0"/>
        <w:rPr>
          <w:szCs w:val="20"/>
          <w:u w:val="none"/>
        </w:rPr>
      </w:pPr>
      <w:r>
        <w:rPr>
          <w:szCs w:val="20"/>
          <w:u w:val="none"/>
        </w:rPr>
        <w:t>Volume/Load/Stress/Performance testing</w:t>
      </w:r>
    </w:p>
    <w:p w14:paraId="3337B84F" w14:textId="77777777" w:rsidR="006428D9" w:rsidRDefault="006A00B6" w:rsidP="00A95546">
      <w:pPr>
        <w:pStyle w:val="ListParagraph"/>
        <w:numPr>
          <w:ilvl w:val="0"/>
          <w:numId w:val="10"/>
        </w:numPr>
        <w:tabs>
          <w:tab w:val="left" w:pos="-16134"/>
        </w:tabs>
        <w:suppressAutoHyphens/>
        <w:overflowPunct w:val="0"/>
        <w:autoSpaceDE w:val="0"/>
        <w:rPr>
          <w:szCs w:val="20"/>
          <w:u w:val="none"/>
        </w:rPr>
      </w:pPr>
      <w:r>
        <w:rPr>
          <w:szCs w:val="20"/>
          <w:u w:val="none"/>
        </w:rPr>
        <w:t>Tracking Testing</w:t>
      </w:r>
    </w:p>
    <w:p w14:paraId="7BA670B5" w14:textId="77777777" w:rsidR="006428D9" w:rsidRDefault="006428D9" w:rsidP="00A95546">
      <w:pPr>
        <w:pStyle w:val="ListParagraph"/>
        <w:numPr>
          <w:ilvl w:val="0"/>
          <w:numId w:val="10"/>
        </w:numPr>
        <w:tabs>
          <w:tab w:val="left" w:pos="-16134"/>
        </w:tabs>
        <w:suppressAutoHyphens/>
        <w:overflowPunct w:val="0"/>
        <w:autoSpaceDE w:val="0"/>
        <w:rPr>
          <w:szCs w:val="20"/>
          <w:u w:val="none"/>
        </w:rPr>
      </w:pPr>
      <w:r>
        <w:rPr>
          <w:szCs w:val="20"/>
          <w:u w:val="none"/>
        </w:rPr>
        <w:t>Accessibility Testing</w:t>
      </w:r>
    </w:p>
    <w:p w14:paraId="3B3ED0EE" w14:textId="77777777" w:rsidR="00360249" w:rsidRDefault="006428D9" w:rsidP="00A95546">
      <w:pPr>
        <w:pStyle w:val="ListParagraph"/>
        <w:numPr>
          <w:ilvl w:val="0"/>
          <w:numId w:val="10"/>
        </w:numPr>
        <w:tabs>
          <w:tab w:val="left" w:pos="-16134"/>
        </w:tabs>
        <w:suppressAutoHyphens/>
        <w:overflowPunct w:val="0"/>
        <w:autoSpaceDE w:val="0"/>
        <w:rPr>
          <w:szCs w:val="20"/>
          <w:u w:val="none"/>
        </w:rPr>
      </w:pPr>
      <w:r>
        <w:rPr>
          <w:szCs w:val="20"/>
          <w:u w:val="none"/>
        </w:rPr>
        <w:t>Security Testing</w:t>
      </w:r>
    </w:p>
    <w:p w14:paraId="73E219FE" w14:textId="77777777" w:rsidR="00592563" w:rsidRPr="00A24168" w:rsidRDefault="00592563" w:rsidP="00053A41">
      <w:pPr>
        <w:pStyle w:val="Heading2"/>
        <w:numPr>
          <w:ilvl w:val="1"/>
          <w:numId w:val="2"/>
        </w:numPr>
        <w:suppressAutoHyphens/>
        <w:rPr>
          <w:rFonts w:ascii="Arial" w:hAnsi="Arial"/>
          <w:b w:val="0"/>
          <w:i w:val="0"/>
          <w:sz w:val="20"/>
          <w:szCs w:val="20"/>
          <w:u w:val="none"/>
        </w:rPr>
      </w:pPr>
      <w:r w:rsidRPr="000E2CB7">
        <w:rPr>
          <w:rFonts w:ascii="Arial" w:hAnsi="Arial"/>
          <w:i w:val="0"/>
          <w:sz w:val="20"/>
          <w:szCs w:val="20"/>
          <w:u w:val="none"/>
        </w:rPr>
        <w:t>Regression Test Approach</w:t>
      </w:r>
    </w:p>
    <w:p w14:paraId="440C15D1" w14:textId="77777777" w:rsidR="005E1844" w:rsidRDefault="005E1844" w:rsidP="00053A41">
      <w:pPr>
        <w:suppressAutoHyphens/>
        <w:rPr>
          <w:szCs w:val="20"/>
          <w:u w:val="none"/>
        </w:rPr>
      </w:pPr>
    </w:p>
    <w:p w14:paraId="1EADC62C" w14:textId="77777777" w:rsidR="00592563" w:rsidRPr="009662BE" w:rsidRDefault="009662BE" w:rsidP="00A95546">
      <w:pPr>
        <w:pStyle w:val="ListParagraph"/>
        <w:numPr>
          <w:ilvl w:val="0"/>
          <w:numId w:val="16"/>
        </w:numPr>
        <w:suppressAutoHyphens/>
        <w:overflowPunct w:val="0"/>
        <w:autoSpaceDE w:val="0"/>
        <w:rPr>
          <w:szCs w:val="20"/>
          <w:u w:val="none"/>
        </w:rPr>
      </w:pPr>
      <w:r>
        <w:rPr>
          <w:bCs/>
          <w:iCs/>
          <w:szCs w:val="20"/>
          <w:u w:val="none"/>
        </w:rPr>
        <w:t>There is no Regression Testing in scope</w:t>
      </w:r>
      <w:r w:rsidR="00172CA9">
        <w:rPr>
          <w:bCs/>
          <w:iCs/>
          <w:szCs w:val="20"/>
          <w:u w:val="none"/>
        </w:rPr>
        <w:t xml:space="preserve"> due to the focus changes already in production and the marshalling code being standalone no impact downstream.</w:t>
      </w:r>
    </w:p>
    <w:p w14:paraId="0B985842" w14:textId="77777777" w:rsidR="009662BE" w:rsidRPr="009662BE" w:rsidRDefault="009662BE" w:rsidP="009662BE">
      <w:pPr>
        <w:pStyle w:val="ListParagraph"/>
        <w:suppressAutoHyphens/>
        <w:overflowPunct w:val="0"/>
        <w:autoSpaceDE w:val="0"/>
        <w:rPr>
          <w:szCs w:val="20"/>
          <w:u w:val="none"/>
        </w:rPr>
      </w:pPr>
    </w:p>
    <w:p w14:paraId="6E7EA062" w14:textId="77777777" w:rsidR="009662BE" w:rsidRPr="00A24168" w:rsidRDefault="009662BE" w:rsidP="009662BE">
      <w:pPr>
        <w:pStyle w:val="Heading2"/>
        <w:numPr>
          <w:ilvl w:val="1"/>
          <w:numId w:val="2"/>
        </w:numPr>
        <w:suppressAutoHyphens/>
        <w:rPr>
          <w:rFonts w:ascii="Arial" w:hAnsi="Arial"/>
          <w:b w:val="0"/>
          <w:i w:val="0"/>
          <w:sz w:val="20"/>
          <w:szCs w:val="20"/>
          <w:u w:val="none"/>
        </w:rPr>
      </w:pPr>
      <w:r>
        <w:rPr>
          <w:rFonts w:ascii="Arial" w:hAnsi="Arial"/>
          <w:i w:val="0"/>
          <w:sz w:val="20"/>
          <w:szCs w:val="20"/>
          <w:u w:val="none"/>
        </w:rPr>
        <w:t xml:space="preserve">UAT Test </w:t>
      </w:r>
      <w:r w:rsidRPr="000E2CB7">
        <w:rPr>
          <w:rFonts w:ascii="Arial" w:hAnsi="Arial"/>
          <w:i w:val="0"/>
          <w:sz w:val="20"/>
          <w:szCs w:val="20"/>
          <w:u w:val="none"/>
        </w:rPr>
        <w:t>Approach</w:t>
      </w:r>
    </w:p>
    <w:p w14:paraId="0ADBC997" w14:textId="77777777" w:rsidR="009662BE" w:rsidRDefault="009662BE" w:rsidP="00165930">
      <w:pPr>
        <w:rPr>
          <w:bCs/>
          <w:iCs/>
          <w:szCs w:val="20"/>
          <w:u w:val="none"/>
        </w:rPr>
      </w:pPr>
    </w:p>
    <w:p w14:paraId="2CD14E3E" w14:textId="77777777" w:rsidR="00AD7F1D" w:rsidRPr="009662BE" w:rsidRDefault="00EA5C60" w:rsidP="00AD7F1D">
      <w:pPr>
        <w:pStyle w:val="ListParagraph"/>
        <w:numPr>
          <w:ilvl w:val="0"/>
          <w:numId w:val="29"/>
        </w:numPr>
        <w:rPr>
          <w:bCs/>
          <w:iCs/>
          <w:szCs w:val="20"/>
          <w:u w:val="none"/>
        </w:rPr>
      </w:pPr>
      <w:r>
        <w:rPr>
          <w:bCs/>
          <w:iCs/>
          <w:szCs w:val="20"/>
          <w:u w:val="none"/>
        </w:rPr>
        <w:t xml:space="preserve">UAT out of scope. </w:t>
      </w:r>
      <w:r w:rsidR="00AD7F1D">
        <w:rPr>
          <w:bCs/>
          <w:iCs/>
          <w:szCs w:val="20"/>
          <w:u w:val="none"/>
        </w:rPr>
        <w:t>UAT is covered in the Test &amp; Learn phase.</w:t>
      </w:r>
    </w:p>
    <w:p w14:paraId="74B376B0" w14:textId="77777777" w:rsidR="005D7BEF" w:rsidRPr="00C36A0E" w:rsidRDefault="005A6CB5" w:rsidP="00053A41">
      <w:pPr>
        <w:pStyle w:val="Heading1"/>
        <w:numPr>
          <w:ilvl w:val="0"/>
          <w:numId w:val="2"/>
        </w:numPr>
        <w:suppressAutoHyphens/>
        <w:rPr>
          <w:rFonts w:ascii="Arial" w:hAnsi="Arial"/>
          <w:sz w:val="28"/>
          <w:szCs w:val="28"/>
          <w:u w:val="none"/>
        </w:rPr>
      </w:pPr>
      <w:bookmarkStart w:id="183" w:name="_Toc444875053"/>
      <w:bookmarkStart w:id="184" w:name="_Toc444876406"/>
      <w:bookmarkStart w:id="185" w:name="_Toc446488417"/>
      <w:bookmarkStart w:id="186" w:name="_Toc446600297"/>
      <w:bookmarkStart w:id="187" w:name="_Toc447537315"/>
      <w:bookmarkStart w:id="188" w:name="_Toc447790975"/>
      <w:bookmarkStart w:id="189" w:name="_Toc448224254"/>
      <w:bookmarkStart w:id="190" w:name="_Toc454525539"/>
      <w:bookmarkStart w:id="191" w:name="_Toc454546964"/>
      <w:bookmarkStart w:id="192" w:name="_Toc454788961"/>
      <w:bookmarkStart w:id="193" w:name="_Toc454792897"/>
      <w:bookmarkStart w:id="194" w:name="_Toc454957185"/>
      <w:bookmarkStart w:id="195" w:name="_Toc455041141"/>
      <w:bookmarkStart w:id="196" w:name="_Toc455482031"/>
      <w:bookmarkStart w:id="197" w:name="_Toc455659823"/>
      <w:bookmarkStart w:id="198" w:name="_Toc455669150"/>
      <w:bookmarkStart w:id="199" w:name="_Toc33833266"/>
      <w:bookmarkEnd w:id="119"/>
      <w:bookmarkEnd w:id="120"/>
      <w:r w:rsidRPr="00C36A0E">
        <w:rPr>
          <w:rFonts w:ascii="Arial" w:hAnsi="Arial"/>
          <w:sz w:val="28"/>
          <w:szCs w:val="28"/>
          <w:u w:val="none"/>
        </w:rPr>
        <w:t>Test Environment</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002E695A" w:rsidRPr="00C36A0E">
        <w:rPr>
          <w:rFonts w:ascii="Arial" w:hAnsi="Arial"/>
          <w:sz w:val="28"/>
          <w:szCs w:val="28"/>
          <w:u w:val="none"/>
        </w:rPr>
        <w:t>s</w:t>
      </w:r>
      <w:bookmarkEnd w:id="199"/>
    </w:p>
    <w:p w14:paraId="23DD39CC" w14:textId="77777777" w:rsidR="007644D8" w:rsidRPr="000E2CB7" w:rsidRDefault="005A6CB5" w:rsidP="00053A41">
      <w:pPr>
        <w:pStyle w:val="Heading2"/>
        <w:numPr>
          <w:ilvl w:val="1"/>
          <w:numId w:val="2"/>
        </w:numPr>
        <w:suppressAutoHyphens/>
        <w:rPr>
          <w:rFonts w:ascii="Arial" w:hAnsi="Arial"/>
          <w:i w:val="0"/>
          <w:sz w:val="20"/>
          <w:szCs w:val="20"/>
          <w:u w:val="none"/>
        </w:rPr>
      </w:pPr>
      <w:bookmarkStart w:id="200" w:name="_Toc444875054"/>
      <w:bookmarkStart w:id="201" w:name="_Toc444876407"/>
      <w:bookmarkStart w:id="202" w:name="_Toc446488418"/>
      <w:bookmarkStart w:id="203" w:name="_Toc446600298"/>
      <w:bookmarkStart w:id="204" w:name="_Toc447537316"/>
      <w:bookmarkStart w:id="205" w:name="_Toc447790976"/>
      <w:bookmarkStart w:id="206" w:name="_Toc448224255"/>
      <w:bookmarkStart w:id="207" w:name="_Toc454525540"/>
      <w:bookmarkStart w:id="208" w:name="_Toc454546965"/>
      <w:bookmarkStart w:id="209" w:name="_Toc454788962"/>
      <w:bookmarkStart w:id="210" w:name="_Toc454792898"/>
      <w:bookmarkStart w:id="211" w:name="_Toc454957186"/>
      <w:bookmarkStart w:id="212" w:name="_Toc455041142"/>
      <w:bookmarkStart w:id="213" w:name="_Toc455482032"/>
      <w:bookmarkStart w:id="214" w:name="_Toc455659824"/>
      <w:bookmarkStart w:id="215" w:name="_Toc455669151"/>
      <w:r w:rsidRPr="000E2CB7">
        <w:rPr>
          <w:rFonts w:ascii="Arial" w:hAnsi="Arial"/>
          <w:i w:val="0"/>
          <w:sz w:val="20"/>
          <w:szCs w:val="20"/>
          <w:u w:val="none"/>
        </w:rPr>
        <w:t>S</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r w:rsidR="000E2CB7" w:rsidRPr="000E2CB7">
        <w:rPr>
          <w:rFonts w:ascii="Arial" w:hAnsi="Arial"/>
          <w:i w:val="0"/>
          <w:sz w:val="20"/>
          <w:szCs w:val="20"/>
          <w:u w:val="none"/>
        </w:rPr>
        <w:t>ystem Test</w:t>
      </w:r>
      <w:r w:rsidR="00EE30FA" w:rsidRPr="000E2CB7">
        <w:rPr>
          <w:rFonts w:ascii="Arial" w:hAnsi="Arial"/>
          <w:i w:val="0"/>
          <w:sz w:val="20"/>
          <w:szCs w:val="20"/>
          <w:u w:val="none"/>
        </w:rPr>
        <w:t xml:space="preserve"> Environment</w:t>
      </w:r>
    </w:p>
    <w:p w14:paraId="78FF0453" w14:textId="77777777" w:rsidR="007644D8" w:rsidRDefault="007644D8" w:rsidP="00053A41">
      <w:pPr>
        <w:suppressAutoHyphens/>
        <w:rPr>
          <w:u w:val="none"/>
        </w:rPr>
      </w:pPr>
    </w:p>
    <w:p w14:paraId="6A55CD59" w14:textId="77777777" w:rsidR="004B63D7" w:rsidRDefault="004B63D7" w:rsidP="00A95546">
      <w:pPr>
        <w:pStyle w:val="ListParagraph"/>
        <w:numPr>
          <w:ilvl w:val="0"/>
          <w:numId w:val="20"/>
        </w:numPr>
        <w:suppressAutoHyphens/>
        <w:rPr>
          <w:u w:val="none"/>
        </w:rPr>
      </w:pPr>
      <w:r w:rsidRPr="002B741E">
        <w:rPr>
          <w:u w:val="none"/>
        </w:rPr>
        <w:t>UAT1</w:t>
      </w:r>
      <w:r w:rsidR="009662BE" w:rsidRPr="002B741E">
        <w:rPr>
          <w:u w:val="none"/>
        </w:rPr>
        <w:t>1</w:t>
      </w:r>
      <w:r w:rsidR="00404721" w:rsidRPr="002B741E">
        <w:rPr>
          <w:u w:val="none"/>
        </w:rPr>
        <w:t xml:space="preserve"> (UK) </w:t>
      </w:r>
      <w:r w:rsidRPr="002B741E">
        <w:rPr>
          <w:u w:val="none"/>
        </w:rPr>
        <w:t>will</w:t>
      </w:r>
      <w:r w:rsidRPr="00404721">
        <w:rPr>
          <w:u w:val="none"/>
        </w:rPr>
        <w:t xml:space="preserve"> be </w:t>
      </w:r>
      <w:r w:rsidR="009662BE">
        <w:rPr>
          <w:u w:val="none"/>
        </w:rPr>
        <w:t>used for the testing of SIT for Redress</w:t>
      </w:r>
    </w:p>
    <w:p w14:paraId="78B3D06E" w14:textId="77777777" w:rsidR="00EF1587" w:rsidRDefault="00EF1587" w:rsidP="00EF1587">
      <w:pPr>
        <w:pStyle w:val="ListParagraph"/>
        <w:numPr>
          <w:ilvl w:val="0"/>
          <w:numId w:val="20"/>
        </w:numPr>
        <w:suppressAutoHyphens/>
        <w:rPr>
          <w:szCs w:val="20"/>
          <w:u w:val="none"/>
        </w:rPr>
      </w:pPr>
      <w:r w:rsidRPr="00EF1587">
        <w:rPr>
          <w:szCs w:val="20"/>
          <w:u w:val="none"/>
        </w:rPr>
        <w:t xml:space="preserve">A </w:t>
      </w:r>
      <w:r w:rsidR="00DC7EFB">
        <w:rPr>
          <w:szCs w:val="20"/>
          <w:u w:val="none"/>
        </w:rPr>
        <w:t xml:space="preserve">partially </w:t>
      </w:r>
      <w:r w:rsidRPr="00EF1587">
        <w:rPr>
          <w:szCs w:val="20"/>
          <w:u w:val="none"/>
        </w:rPr>
        <w:t>depersonalised data cut from live w</w:t>
      </w:r>
      <w:r w:rsidR="009662BE">
        <w:rPr>
          <w:szCs w:val="20"/>
          <w:u w:val="none"/>
        </w:rPr>
        <w:t xml:space="preserve">ill be taken to use for the </w:t>
      </w:r>
      <w:r w:rsidRPr="00EF1587">
        <w:rPr>
          <w:szCs w:val="20"/>
          <w:u w:val="none"/>
        </w:rPr>
        <w:t>testing.</w:t>
      </w:r>
    </w:p>
    <w:p w14:paraId="25500AE4" w14:textId="77777777" w:rsidR="00972AC1" w:rsidRPr="00EF1587" w:rsidRDefault="00972AC1" w:rsidP="00EF1587">
      <w:pPr>
        <w:pStyle w:val="ListParagraph"/>
        <w:numPr>
          <w:ilvl w:val="0"/>
          <w:numId w:val="20"/>
        </w:numPr>
        <w:suppressAutoHyphens/>
        <w:rPr>
          <w:szCs w:val="20"/>
          <w:u w:val="none"/>
        </w:rPr>
      </w:pPr>
      <w:r>
        <w:rPr>
          <w:szCs w:val="20"/>
          <w:u w:val="none"/>
        </w:rPr>
        <w:t xml:space="preserve">Other servers need to </w:t>
      </w:r>
      <w:r w:rsidR="0050305F">
        <w:rPr>
          <w:szCs w:val="20"/>
          <w:u w:val="none"/>
        </w:rPr>
        <w:t xml:space="preserve">be </w:t>
      </w:r>
      <w:r>
        <w:rPr>
          <w:szCs w:val="20"/>
          <w:u w:val="none"/>
        </w:rPr>
        <w:t>mentioned here once we finalize with test servers list.</w:t>
      </w:r>
    </w:p>
    <w:p w14:paraId="0ABE9B48" w14:textId="77777777" w:rsidR="004B63D7" w:rsidRDefault="004B63D7" w:rsidP="00053A41">
      <w:pPr>
        <w:suppressAutoHyphens/>
        <w:rPr>
          <w:szCs w:val="20"/>
          <w:u w:val="none"/>
        </w:rPr>
      </w:pPr>
    </w:p>
    <w:p w14:paraId="4D57D373" w14:textId="42865C6D" w:rsidR="007644D8" w:rsidRDefault="000E2CB7" w:rsidP="00053A41">
      <w:pPr>
        <w:suppressAutoHyphens/>
        <w:rPr>
          <w:szCs w:val="20"/>
          <w:u w:val="none"/>
        </w:rPr>
      </w:pPr>
      <w:r>
        <w:rPr>
          <w:szCs w:val="20"/>
          <w:u w:val="none"/>
        </w:rPr>
        <w:lastRenderedPageBreak/>
        <w:t>S</w:t>
      </w:r>
      <w:r w:rsidR="00DC7EFB">
        <w:rPr>
          <w:szCs w:val="20"/>
          <w:u w:val="none"/>
        </w:rPr>
        <w:t xml:space="preserve">IT </w:t>
      </w:r>
      <w:r w:rsidR="00A620EE">
        <w:rPr>
          <w:szCs w:val="20"/>
          <w:u w:val="none"/>
        </w:rPr>
        <w:t xml:space="preserve">will be executed using the associated </w:t>
      </w:r>
      <w:r w:rsidR="005A6CB5">
        <w:rPr>
          <w:szCs w:val="20"/>
          <w:u w:val="none"/>
        </w:rPr>
        <w:t>software</w:t>
      </w:r>
      <w:r w:rsidR="00854E77">
        <w:rPr>
          <w:szCs w:val="20"/>
          <w:u w:val="none"/>
        </w:rPr>
        <w:t>/application</w:t>
      </w:r>
      <w:r w:rsidR="005A6CB5">
        <w:rPr>
          <w:szCs w:val="20"/>
          <w:u w:val="none"/>
        </w:rPr>
        <w:t xml:space="preserve"> versions</w:t>
      </w:r>
      <w:r w:rsidR="00A620EE">
        <w:rPr>
          <w:szCs w:val="20"/>
          <w:u w:val="none"/>
        </w:rPr>
        <w:t xml:space="preserve"> </w:t>
      </w:r>
      <w:r w:rsidR="006A109D">
        <w:rPr>
          <w:szCs w:val="20"/>
          <w:u w:val="none"/>
        </w:rPr>
        <w:t>as received from development team</w:t>
      </w:r>
      <w:r w:rsidR="009F0B03">
        <w:rPr>
          <w:szCs w:val="20"/>
          <w:u w:val="none"/>
        </w:rPr>
        <w:t xml:space="preserve"> further to development</w:t>
      </w:r>
      <w:r w:rsidR="009662BE">
        <w:rPr>
          <w:szCs w:val="20"/>
          <w:u w:val="none"/>
        </w:rPr>
        <w:t xml:space="preserve"> of the </w:t>
      </w:r>
      <w:r w:rsidR="00EF1587">
        <w:rPr>
          <w:szCs w:val="20"/>
          <w:u w:val="none"/>
        </w:rPr>
        <w:t>PBIs</w:t>
      </w:r>
      <w:r w:rsidR="009F0B03">
        <w:rPr>
          <w:szCs w:val="20"/>
          <w:u w:val="none"/>
        </w:rPr>
        <w:t xml:space="preserve">. The </w:t>
      </w:r>
      <w:r w:rsidR="00EF1587">
        <w:rPr>
          <w:szCs w:val="20"/>
          <w:u w:val="none"/>
        </w:rPr>
        <w:t>final</w:t>
      </w:r>
      <w:r w:rsidR="009F0B03">
        <w:rPr>
          <w:szCs w:val="20"/>
          <w:u w:val="none"/>
        </w:rPr>
        <w:t xml:space="preserve"> versions used for testing will be notified in test completion report</w:t>
      </w:r>
      <w:r w:rsidR="00BF6C01">
        <w:rPr>
          <w:szCs w:val="20"/>
          <w:u w:val="none"/>
        </w:rPr>
        <w:t>.</w:t>
      </w:r>
    </w:p>
    <w:p w14:paraId="3794A062" w14:textId="77777777" w:rsidR="002019A8" w:rsidRDefault="002019A8" w:rsidP="00053A41">
      <w:pPr>
        <w:suppressAutoHyphens/>
        <w:rPr>
          <w:szCs w:val="20"/>
          <w:u w:val="none"/>
        </w:rPr>
      </w:pPr>
    </w:p>
    <w:p w14:paraId="3D57C8C1" w14:textId="58A4B6A7" w:rsidR="007644D8" w:rsidRPr="002019A8" w:rsidRDefault="005A6CB5" w:rsidP="002019A8">
      <w:pPr>
        <w:pStyle w:val="Heading1"/>
        <w:numPr>
          <w:ilvl w:val="0"/>
          <w:numId w:val="2"/>
        </w:numPr>
        <w:suppressAutoHyphens/>
        <w:rPr>
          <w:rFonts w:ascii="Arial" w:hAnsi="Arial"/>
          <w:sz w:val="28"/>
          <w:szCs w:val="28"/>
          <w:u w:val="none"/>
        </w:rPr>
      </w:pPr>
      <w:bookmarkStart w:id="216" w:name="_Toc446488420"/>
      <w:bookmarkStart w:id="217" w:name="_Toc446600301"/>
      <w:bookmarkStart w:id="218" w:name="_Toc447537319"/>
      <w:bookmarkStart w:id="219" w:name="_Toc447790979"/>
      <w:bookmarkStart w:id="220" w:name="_Toc448224258"/>
      <w:bookmarkStart w:id="221" w:name="_Toc454525543"/>
      <w:bookmarkStart w:id="222" w:name="_Toc454546966"/>
      <w:bookmarkStart w:id="223" w:name="_Toc454788963"/>
      <w:bookmarkStart w:id="224" w:name="_Toc454792900"/>
      <w:bookmarkStart w:id="225" w:name="_Toc454957188"/>
      <w:bookmarkStart w:id="226" w:name="_Toc455041144"/>
      <w:bookmarkStart w:id="227" w:name="_Toc455482034"/>
      <w:bookmarkStart w:id="228" w:name="_Toc455659829"/>
      <w:bookmarkStart w:id="229" w:name="_Toc455669156"/>
      <w:bookmarkStart w:id="230" w:name="_Toc33833267"/>
      <w:r w:rsidRPr="002019A8">
        <w:rPr>
          <w:rFonts w:ascii="Arial" w:hAnsi="Arial"/>
          <w:sz w:val="28"/>
          <w:szCs w:val="28"/>
          <w:u w:val="none"/>
        </w:rPr>
        <w:t>Project Roles and Responsibilities Matrix</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6BBD761E" w14:textId="77777777" w:rsidR="00027FB5" w:rsidRDefault="00027FB5" w:rsidP="00053A41">
      <w:pPr>
        <w:suppressAutoHyphens/>
      </w:pPr>
    </w:p>
    <w:p w14:paraId="5E694D37" w14:textId="77777777" w:rsidR="007644D8" w:rsidRDefault="005A6CB5" w:rsidP="00053A41">
      <w:pPr>
        <w:suppressAutoHyphens/>
        <w:rPr>
          <w:szCs w:val="20"/>
          <w:u w:val="none"/>
        </w:rPr>
      </w:pPr>
      <w:r>
        <w:rPr>
          <w:szCs w:val="20"/>
          <w:u w:val="none"/>
        </w:rPr>
        <w:t xml:space="preserve">The following </w:t>
      </w:r>
      <w:r w:rsidR="000F5C03">
        <w:rPr>
          <w:szCs w:val="20"/>
          <w:u w:val="none"/>
        </w:rPr>
        <w:t xml:space="preserve">matrix </w:t>
      </w:r>
      <w:r w:rsidR="005E6A12">
        <w:rPr>
          <w:szCs w:val="20"/>
          <w:u w:val="none"/>
        </w:rPr>
        <w:t xml:space="preserve">describes </w:t>
      </w:r>
      <w:r>
        <w:rPr>
          <w:szCs w:val="20"/>
          <w:u w:val="none"/>
        </w:rPr>
        <w:t>who is responsible for project activities and the resultant deliverables.</w:t>
      </w:r>
    </w:p>
    <w:p w14:paraId="08C41B9D" w14:textId="77777777" w:rsidR="000F5C03" w:rsidRDefault="000F5C03" w:rsidP="00053A41">
      <w:pPr>
        <w:suppressAutoHyphens/>
        <w:rPr>
          <w:szCs w:val="20"/>
          <w:u w:val="none"/>
        </w:rPr>
      </w:pPr>
    </w:p>
    <w:p w14:paraId="66640756" w14:textId="77777777" w:rsidR="007644D8" w:rsidRDefault="000F5C03" w:rsidP="006A00B6">
      <w:pPr>
        <w:suppressAutoHyphens/>
        <w:rPr>
          <w:rStyle w:val="Hyperlink"/>
          <w:i/>
          <w:color w:val="FF0000"/>
          <w:szCs w:val="20"/>
        </w:rPr>
      </w:pPr>
      <w:r>
        <w:rPr>
          <w:szCs w:val="20"/>
          <w:u w:val="none"/>
        </w:rPr>
        <w:t xml:space="preserve">Using standard RACI notation, </w:t>
      </w:r>
      <w:r w:rsidRPr="00027FB5">
        <w:rPr>
          <w:b/>
          <w:szCs w:val="20"/>
          <w:u w:val="none"/>
        </w:rPr>
        <w:t>R</w:t>
      </w:r>
      <w:r>
        <w:rPr>
          <w:szCs w:val="20"/>
          <w:u w:val="none"/>
        </w:rPr>
        <w:t xml:space="preserve"> = Responsible, </w:t>
      </w:r>
      <w:r w:rsidRPr="00027FB5">
        <w:rPr>
          <w:b/>
          <w:szCs w:val="20"/>
          <w:u w:val="none"/>
        </w:rPr>
        <w:t>A</w:t>
      </w:r>
      <w:r>
        <w:rPr>
          <w:szCs w:val="20"/>
          <w:u w:val="none"/>
        </w:rPr>
        <w:t xml:space="preserve"> = Accountable, </w:t>
      </w:r>
      <w:r w:rsidRPr="00027FB5">
        <w:rPr>
          <w:b/>
          <w:szCs w:val="20"/>
          <w:u w:val="none"/>
        </w:rPr>
        <w:t>C</w:t>
      </w:r>
      <w:r>
        <w:rPr>
          <w:szCs w:val="20"/>
          <w:u w:val="none"/>
        </w:rPr>
        <w:t xml:space="preserve"> = Consulted, </w:t>
      </w:r>
      <w:r w:rsidRPr="00027FB5">
        <w:rPr>
          <w:b/>
          <w:szCs w:val="20"/>
          <w:u w:val="none"/>
        </w:rPr>
        <w:t>I</w:t>
      </w:r>
      <w:r>
        <w:rPr>
          <w:szCs w:val="20"/>
          <w:u w:val="none"/>
        </w:rPr>
        <w:t xml:space="preserve"> = Informed. Note that multiple roles can be Responsible, Consulted and Informed, but there must be one person Accountable for each deliverable.</w:t>
      </w:r>
    </w:p>
    <w:p w14:paraId="267A5C04" w14:textId="77777777" w:rsidR="006951EB" w:rsidRDefault="006951EB" w:rsidP="00053A41">
      <w:pPr>
        <w:suppressAutoHyphens/>
        <w:rPr>
          <w:i/>
          <w:color w:val="FF0000"/>
          <w:szCs w:val="20"/>
          <w:u w:val="none"/>
        </w:rPr>
      </w:pPr>
    </w:p>
    <w:p w14:paraId="3F28BCE7" w14:textId="77777777" w:rsidR="007644D8" w:rsidRPr="00712AEF" w:rsidRDefault="005A6CB5" w:rsidP="00053A41">
      <w:pPr>
        <w:suppressAutoHyphens/>
        <w:rPr>
          <w:color w:val="FF0000"/>
        </w:rPr>
      </w:pPr>
      <w:r w:rsidRPr="00712AEF">
        <w:rPr>
          <w:color w:val="FF0000"/>
          <w:szCs w:val="20"/>
          <w:u w:val="none"/>
        </w:rPr>
        <w:tab/>
      </w:r>
      <w:r w:rsidRPr="00712AEF">
        <w:rPr>
          <w:color w:val="FF0000"/>
          <w:szCs w:val="20"/>
          <w:u w:val="none"/>
        </w:rPr>
        <w:tab/>
      </w:r>
      <w:r w:rsidRPr="00712AEF">
        <w:rPr>
          <w:color w:val="FF0000"/>
          <w:szCs w:val="20"/>
          <w:u w:val="none"/>
        </w:rPr>
        <w:tab/>
        <w:t xml:space="preserve"> </w:t>
      </w:r>
      <w:bookmarkStart w:id="231" w:name="_Toc454792901"/>
      <w:bookmarkStart w:id="232" w:name="_Toc454957189"/>
      <w:bookmarkStart w:id="233" w:name="_Toc455041145"/>
      <w:bookmarkStart w:id="234" w:name="_Toc455482035"/>
    </w:p>
    <w:tbl>
      <w:tblPr>
        <w:tblW w:w="7292" w:type="dxa"/>
        <w:jc w:val="center"/>
        <w:tblCellMar>
          <w:left w:w="0" w:type="dxa"/>
          <w:right w:w="0" w:type="dxa"/>
        </w:tblCellMar>
        <w:tblLook w:val="04A0" w:firstRow="1" w:lastRow="0" w:firstColumn="1" w:lastColumn="0" w:noHBand="0" w:noVBand="1"/>
      </w:tblPr>
      <w:tblGrid>
        <w:gridCol w:w="3093"/>
        <w:gridCol w:w="522"/>
        <w:gridCol w:w="358"/>
        <w:gridCol w:w="471"/>
        <w:gridCol w:w="550"/>
        <w:gridCol w:w="456"/>
        <w:gridCol w:w="456"/>
        <w:gridCol w:w="456"/>
        <w:gridCol w:w="459"/>
        <w:gridCol w:w="471"/>
      </w:tblGrid>
      <w:tr w:rsidR="00EA5C60" w:rsidRPr="00954BF5" w14:paraId="3F0611C4" w14:textId="77777777" w:rsidTr="00EA5C60">
        <w:trPr>
          <w:cantSplit/>
          <w:trHeight w:val="2257"/>
          <w:tblHeader/>
          <w:jc w:val="center"/>
        </w:trPr>
        <w:tc>
          <w:tcPr>
            <w:tcW w:w="3093" w:type="dxa"/>
            <w:tcBorders>
              <w:bottom w:val="single" w:sz="4" w:space="0" w:color="auto"/>
              <w:right w:val="single" w:sz="4" w:space="0" w:color="auto"/>
            </w:tcBorders>
            <w:noWrap/>
            <w:tcMar>
              <w:top w:w="0" w:type="dxa"/>
              <w:left w:w="108" w:type="dxa"/>
              <w:bottom w:w="0" w:type="dxa"/>
              <w:right w:w="108" w:type="dxa"/>
            </w:tcMar>
            <w:vAlign w:val="bottom"/>
            <w:hideMark/>
          </w:tcPr>
          <w:p w14:paraId="18E3AD48" w14:textId="77777777" w:rsidR="00EA5C60" w:rsidRPr="00EE39FB" w:rsidRDefault="00EA5C60" w:rsidP="004B1922">
            <w:pPr>
              <w:suppressAutoHyphens/>
              <w:ind w:left="720"/>
              <w:rPr>
                <w:i/>
                <w:sz w:val="28"/>
                <w:szCs w:val="28"/>
              </w:rPr>
            </w:pPr>
            <w:r w:rsidRPr="00EE39FB">
              <w:rPr>
                <w:i/>
                <w:sz w:val="28"/>
                <w:szCs w:val="28"/>
              </w:rPr>
              <w:t>Key</w:t>
            </w:r>
          </w:p>
          <w:p w14:paraId="717B61F2" w14:textId="77777777" w:rsidR="00EA5C60" w:rsidRPr="00DA0CBF" w:rsidRDefault="00EA5C60" w:rsidP="004B1922">
            <w:pPr>
              <w:suppressAutoHyphens/>
              <w:ind w:left="720"/>
              <w:rPr>
                <w:sz w:val="28"/>
                <w:szCs w:val="28"/>
              </w:rPr>
            </w:pPr>
            <w:r w:rsidRPr="00EE39FB">
              <w:rPr>
                <w:b/>
                <w:color w:val="FF0000"/>
                <w:sz w:val="28"/>
                <w:szCs w:val="28"/>
              </w:rPr>
              <w:t>R</w:t>
            </w:r>
            <w:r w:rsidRPr="00DA0CBF">
              <w:rPr>
                <w:sz w:val="28"/>
                <w:szCs w:val="28"/>
              </w:rPr>
              <w:t>esponsible</w:t>
            </w:r>
          </w:p>
          <w:p w14:paraId="256962FF" w14:textId="77777777" w:rsidR="00EA5C60" w:rsidRPr="00DA0CBF" w:rsidRDefault="00EA5C60" w:rsidP="004B1922">
            <w:pPr>
              <w:suppressAutoHyphens/>
              <w:ind w:left="720"/>
              <w:rPr>
                <w:sz w:val="28"/>
                <w:szCs w:val="28"/>
              </w:rPr>
            </w:pPr>
            <w:r w:rsidRPr="00EE39FB">
              <w:rPr>
                <w:b/>
                <w:color w:val="FF0000"/>
                <w:sz w:val="28"/>
                <w:szCs w:val="28"/>
              </w:rPr>
              <w:t>A</w:t>
            </w:r>
            <w:r w:rsidRPr="00DA0CBF">
              <w:rPr>
                <w:sz w:val="28"/>
                <w:szCs w:val="28"/>
              </w:rPr>
              <w:t>ccountable</w:t>
            </w:r>
          </w:p>
          <w:p w14:paraId="5707A1A2" w14:textId="77777777" w:rsidR="00EA5C60" w:rsidRPr="00DA0CBF" w:rsidRDefault="00EA5C60" w:rsidP="004B1922">
            <w:pPr>
              <w:suppressAutoHyphens/>
              <w:ind w:left="720"/>
              <w:rPr>
                <w:sz w:val="28"/>
                <w:szCs w:val="28"/>
              </w:rPr>
            </w:pPr>
            <w:r w:rsidRPr="00EE39FB">
              <w:rPr>
                <w:b/>
                <w:color w:val="FF0000"/>
                <w:sz w:val="28"/>
                <w:szCs w:val="28"/>
              </w:rPr>
              <w:t>C</w:t>
            </w:r>
            <w:r w:rsidRPr="00DA0CBF">
              <w:rPr>
                <w:sz w:val="28"/>
                <w:szCs w:val="28"/>
              </w:rPr>
              <w:t>onsulted</w:t>
            </w:r>
          </w:p>
          <w:p w14:paraId="5AD0AB40" w14:textId="77777777" w:rsidR="00EA5C60" w:rsidRPr="00DA0CBF" w:rsidRDefault="00EA5C60" w:rsidP="004B1922">
            <w:pPr>
              <w:suppressAutoHyphens/>
              <w:ind w:left="720"/>
              <w:rPr>
                <w:sz w:val="28"/>
                <w:szCs w:val="28"/>
              </w:rPr>
            </w:pPr>
            <w:r w:rsidRPr="00EE39FB">
              <w:rPr>
                <w:b/>
                <w:color w:val="FF0000"/>
                <w:sz w:val="28"/>
                <w:szCs w:val="28"/>
              </w:rPr>
              <w:t>I</w:t>
            </w:r>
            <w:r w:rsidRPr="00DA0CBF">
              <w:rPr>
                <w:sz w:val="28"/>
                <w:szCs w:val="28"/>
              </w:rPr>
              <w:t>nformed</w:t>
            </w:r>
          </w:p>
          <w:p w14:paraId="1246A991" w14:textId="77777777" w:rsidR="00EA5C60" w:rsidRDefault="00EA5C60" w:rsidP="004B1922">
            <w:pPr>
              <w:suppressAutoHyphens/>
              <w:rPr>
                <w:szCs w:val="20"/>
                <w:lang w:eastAsia="en-GB"/>
              </w:rPr>
            </w:pPr>
          </w:p>
          <w:p w14:paraId="3BE3E80F" w14:textId="77777777" w:rsidR="00EA5C60" w:rsidRPr="00954BF5" w:rsidRDefault="00EA5C60" w:rsidP="004B1922">
            <w:pPr>
              <w:suppressAutoHyphens/>
              <w:rPr>
                <w:szCs w:val="20"/>
                <w:lang w:eastAsia="en-GB"/>
              </w:rPr>
            </w:pPr>
          </w:p>
        </w:tc>
        <w:tc>
          <w:tcPr>
            <w:tcW w:w="522"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textDirection w:val="btLr"/>
            <w:vAlign w:val="bottom"/>
            <w:hideMark/>
          </w:tcPr>
          <w:p w14:paraId="314A4CC2" w14:textId="77777777" w:rsidR="00EA5C60" w:rsidRPr="00053A41" w:rsidRDefault="00EA5C60" w:rsidP="004B1922">
            <w:pPr>
              <w:suppressAutoHyphens/>
              <w:spacing w:line="252" w:lineRule="auto"/>
              <w:ind w:left="113" w:right="113"/>
              <w:rPr>
                <w:b/>
                <w:color w:val="FFFFFF" w:themeColor="background1"/>
                <w:szCs w:val="20"/>
                <w:u w:val="none"/>
                <w:lang w:eastAsia="en-GB"/>
              </w:rPr>
            </w:pPr>
            <w:r w:rsidRPr="00053A41">
              <w:rPr>
                <w:b/>
                <w:color w:val="FFFFFF" w:themeColor="background1"/>
                <w:szCs w:val="20"/>
                <w:u w:val="none"/>
                <w:lang w:eastAsia="en-GB"/>
              </w:rPr>
              <w:t>Stakeholder</w:t>
            </w:r>
          </w:p>
        </w:tc>
        <w:tc>
          <w:tcPr>
            <w:tcW w:w="358" w:type="dxa"/>
            <w:tcBorders>
              <w:top w:val="single" w:sz="4" w:space="0" w:color="auto"/>
              <w:left w:val="single" w:sz="4" w:space="0" w:color="auto"/>
              <w:bottom w:val="single" w:sz="4" w:space="0" w:color="auto"/>
              <w:right w:val="single" w:sz="4" w:space="0" w:color="auto"/>
            </w:tcBorders>
            <w:shd w:val="clear" w:color="auto" w:fill="9CC2E5" w:themeFill="accent1" w:themeFillTint="99"/>
            <w:textDirection w:val="btLr"/>
            <w:vAlign w:val="bottom"/>
          </w:tcPr>
          <w:p w14:paraId="0A6F88FE" w14:textId="77777777" w:rsidR="00EA5C60" w:rsidRPr="00053A41" w:rsidRDefault="00EA5C60" w:rsidP="004B1922">
            <w:pPr>
              <w:suppressAutoHyphens/>
              <w:spacing w:line="252" w:lineRule="auto"/>
              <w:ind w:left="113" w:right="113"/>
              <w:rPr>
                <w:b/>
                <w:color w:val="FFFFFF" w:themeColor="background1"/>
                <w:szCs w:val="20"/>
                <w:u w:val="none"/>
                <w:lang w:eastAsia="en-GB"/>
              </w:rPr>
            </w:pPr>
            <w:r w:rsidRPr="00053A41">
              <w:rPr>
                <w:b/>
                <w:color w:val="FFFFFF" w:themeColor="background1"/>
                <w:szCs w:val="20"/>
                <w:u w:val="none"/>
                <w:lang w:eastAsia="en-GB"/>
              </w:rPr>
              <w:t>Business - PM</w:t>
            </w:r>
          </w:p>
        </w:tc>
        <w:tc>
          <w:tcPr>
            <w:tcW w:w="471"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textDirection w:val="btLr"/>
            <w:vAlign w:val="bottom"/>
            <w:hideMark/>
          </w:tcPr>
          <w:p w14:paraId="73E73BEE" w14:textId="77777777" w:rsidR="00EA5C60" w:rsidRPr="00053A41" w:rsidRDefault="00EA5C60" w:rsidP="004B1922">
            <w:pPr>
              <w:suppressAutoHyphens/>
              <w:spacing w:line="252" w:lineRule="auto"/>
              <w:ind w:left="113" w:right="113"/>
              <w:rPr>
                <w:b/>
                <w:color w:val="FFFFFF" w:themeColor="background1"/>
                <w:szCs w:val="20"/>
                <w:u w:val="none"/>
                <w:lang w:eastAsia="en-GB"/>
              </w:rPr>
            </w:pPr>
            <w:r w:rsidRPr="00053A41">
              <w:rPr>
                <w:b/>
                <w:color w:val="FFFFFF" w:themeColor="background1"/>
                <w:szCs w:val="20"/>
                <w:u w:val="none"/>
                <w:lang w:eastAsia="en-GB"/>
              </w:rPr>
              <w:t>IT - PM</w:t>
            </w:r>
          </w:p>
        </w:tc>
        <w:tc>
          <w:tcPr>
            <w:tcW w:w="550"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textDirection w:val="btLr"/>
            <w:vAlign w:val="bottom"/>
          </w:tcPr>
          <w:p w14:paraId="08F31A7E" w14:textId="77777777" w:rsidR="00EA5C60" w:rsidRPr="00053A41" w:rsidRDefault="00EA5C60" w:rsidP="004B1922">
            <w:pPr>
              <w:suppressAutoHyphens/>
              <w:spacing w:line="252" w:lineRule="auto"/>
              <w:ind w:left="113" w:right="113"/>
              <w:rPr>
                <w:b/>
                <w:color w:val="FFFFFF" w:themeColor="background1"/>
                <w:szCs w:val="20"/>
                <w:u w:val="none"/>
                <w:lang w:eastAsia="en-GB"/>
              </w:rPr>
            </w:pPr>
            <w:r>
              <w:rPr>
                <w:b/>
                <w:color w:val="FFFFFF" w:themeColor="background1"/>
                <w:szCs w:val="20"/>
                <w:u w:val="none"/>
                <w:lang w:eastAsia="en-GB"/>
              </w:rPr>
              <w:t>Delivery Manager</w:t>
            </w:r>
          </w:p>
        </w:tc>
        <w:tc>
          <w:tcPr>
            <w:tcW w:w="456" w:type="dxa"/>
            <w:tcBorders>
              <w:top w:val="single" w:sz="4" w:space="0" w:color="auto"/>
              <w:left w:val="single" w:sz="4" w:space="0" w:color="auto"/>
              <w:bottom w:val="single" w:sz="4" w:space="0" w:color="auto"/>
              <w:right w:val="single" w:sz="4" w:space="0" w:color="auto"/>
            </w:tcBorders>
            <w:shd w:val="clear" w:color="auto" w:fill="9CC2E5" w:themeFill="accent1" w:themeFillTint="99"/>
            <w:textDirection w:val="btLr"/>
            <w:vAlign w:val="bottom"/>
          </w:tcPr>
          <w:p w14:paraId="714BFF27" w14:textId="77777777" w:rsidR="00EA5C60" w:rsidRPr="00053A41" w:rsidRDefault="00EA5C60" w:rsidP="004B1922">
            <w:pPr>
              <w:suppressAutoHyphens/>
              <w:spacing w:line="252" w:lineRule="auto"/>
              <w:ind w:left="113" w:right="113"/>
              <w:rPr>
                <w:b/>
                <w:color w:val="FFFFFF" w:themeColor="background1"/>
                <w:szCs w:val="20"/>
                <w:u w:val="none"/>
                <w:lang w:eastAsia="en-GB"/>
              </w:rPr>
            </w:pPr>
            <w:r w:rsidRPr="00053A41">
              <w:rPr>
                <w:b/>
                <w:color w:val="FFFFFF" w:themeColor="background1"/>
                <w:szCs w:val="20"/>
                <w:u w:val="none"/>
                <w:lang w:eastAsia="en-GB"/>
              </w:rPr>
              <w:t>Business Analyst</w:t>
            </w:r>
          </w:p>
        </w:tc>
        <w:tc>
          <w:tcPr>
            <w:tcW w:w="456" w:type="dxa"/>
            <w:tcBorders>
              <w:top w:val="single" w:sz="4" w:space="0" w:color="auto"/>
              <w:left w:val="single" w:sz="4" w:space="0" w:color="auto"/>
              <w:bottom w:val="single" w:sz="4" w:space="0" w:color="auto"/>
              <w:right w:val="single" w:sz="4" w:space="0" w:color="auto"/>
            </w:tcBorders>
            <w:shd w:val="clear" w:color="auto" w:fill="9CC2E5" w:themeFill="accent1" w:themeFillTint="99"/>
            <w:textDirection w:val="btLr"/>
            <w:vAlign w:val="bottom"/>
          </w:tcPr>
          <w:p w14:paraId="0B8881E4" w14:textId="77777777" w:rsidR="00EA5C60" w:rsidRPr="00053A41" w:rsidRDefault="00EA5C60" w:rsidP="004B1922">
            <w:pPr>
              <w:suppressAutoHyphens/>
              <w:spacing w:line="252" w:lineRule="auto"/>
              <w:ind w:left="113" w:right="113"/>
              <w:rPr>
                <w:b/>
                <w:color w:val="FFFFFF" w:themeColor="background1"/>
                <w:szCs w:val="20"/>
                <w:u w:val="none"/>
                <w:lang w:eastAsia="en-GB"/>
              </w:rPr>
            </w:pPr>
            <w:r w:rsidRPr="00053A41">
              <w:rPr>
                <w:b/>
                <w:color w:val="FFFFFF" w:themeColor="background1"/>
                <w:szCs w:val="20"/>
                <w:u w:val="none"/>
                <w:lang w:eastAsia="en-GB"/>
              </w:rPr>
              <w:t>Lead Developer</w:t>
            </w:r>
          </w:p>
        </w:tc>
        <w:tc>
          <w:tcPr>
            <w:tcW w:w="456" w:type="dxa"/>
            <w:tcBorders>
              <w:top w:val="single" w:sz="4" w:space="0" w:color="auto"/>
              <w:left w:val="single" w:sz="4" w:space="0" w:color="auto"/>
              <w:bottom w:val="single" w:sz="4" w:space="0" w:color="auto"/>
              <w:right w:val="single" w:sz="4" w:space="0" w:color="auto"/>
            </w:tcBorders>
            <w:shd w:val="clear" w:color="auto" w:fill="9CC2E5" w:themeFill="accent1" w:themeFillTint="99"/>
            <w:textDirection w:val="btLr"/>
            <w:vAlign w:val="bottom"/>
          </w:tcPr>
          <w:p w14:paraId="0EEBD216" w14:textId="77777777" w:rsidR="00EA5C60" w:rsidRPr="00053A41" w:rsidRDefault="00EA5C60" w:rsidP="004B1922">
            <w:pPr>
              <w:suppressAutoHyphens/>
              <w:spacing w:line="252" w:lineRule="auto"/>
              <w:ind w:left="113" w:right="113"/>
              <w:rPr>
                <w:b/>
                <w:color w:val="FFFFFF" w:themeColor="background1"/>
                <w:szCs w:val="20"/>
                <w:u w:val="none"/>
                <w:lang w:eastAsia="en-GB"/>
              </w:rPr>
            </w:pPr>
            <w:r w:rsidRPr="00053A41">
              <w:rPr>
                <w:b/>
                <w:color w:val="FFFFFF" w:themeColor="background1"/>
                <w:szCs w:val="20"/>
                <w:u w:val="none"/>
                <w:lang w:eastAsia="en-GB"/>
              </w:rPr>
              <w:t>Development Team</w:t>
            </w:r>
          </w:p>
        </w:tc>
        <w:tc>
          <w:tcPr>
            <w:tcW w:w="459" w:type="dxa"/>
            <w:tcBorders>
              <w:top w:val="single" w:sz="4" w:space="0" w:color="auto"/>
              <w:left w:val="single" w:sz="4" w:space="0" w:color="auto"/>
              <w:bottom w:val="single" w:sz="4" w:space="0" w:color="auto"/>
              <w:right w:val="single" w:sz="4" w:space="0" w:color="auto"/>
            </w:tcBorders>
            <w:shd w:val="clear" w:color="auto" w:fill="9CC2E5" w:themeFill="accent1" w:themeFillTint="99"/>
            <w:textDirection w:val="btLr"/>
            <w:vAlign w:val="bottom"/>
          </w:tcPr>
          <w:p w14:paraId="07E749B2" w14:textId="77777777" w:rsidR="00EA5C60" w:rsidRPr="00053A41" w:rsidRDefault="00EA5C60" w:rsidP="004B1922">
            <w:pPr>
              <w:suppressAutoHyphens/>
              <w:spacing w:line="252" w:lineRule="auto"/>
              <w:ind w:left="113" w:right="113"/>
              <w:rPr>
                <w:b/>
                <w:color w:val="FFFFFF" w:themeColor="background1"/>
                <w:szCs w:val="20"/>
                <w:u w:val="none"/>
                <w:lang w:eastAsia="en-GB"/>
              </w:rPr>
            </w:pPr>
            <w:r w:rsidRPr="00053A41">
              <w:rPr>
                <w:b/>
                <w:color w:val="FFFFFF" w:themeColor="background1"/>
                <w:szCs w:val="20"/>
                <w:u w:val="none"/>
                <w:lang w:eastAsia="en-GB"/>
              </w:rPr>
              <w:t>Test</w:t>
            </w:r>
            <w:r>
              <w:rPr>
                <w:b/>
                <w:color w:val="FFFFFF" w:themeColor="background1"/>
                <w:szCs w:val="20"/>
                <w:u w:val="none"/>
                <w:lang w:eastAsia="en-GB"/>
              </w:rPr>
              <w:t>ing Team</w:t>
            </w:r>
          </w:p>
        </w:tc>
        <w:tc>
          <w:tcPr>
            <w:tcW w:w="471"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textDirection w:val="btLr"/>
            <w:vAlign w:val="bottom"/>
            <w:hideMark/>
          </w:tcPr>
          <w:p w14:paraId="4F02F1E1" w14:textId="77777777" w:rsidR="00EA5C60" w:rsidRPr="00053A41" w:rsidRDefault="00EA5C60" w:rsidP="004B1922">
            <w:pPr>
              <w:suppressAutoHyphens/>
              <w:spacing w:line="252" w:lineRule="auto"/>
              <w:ind w:left="113" w:right="113"/>
              <w:rPr>
                <w:b/>
                <w:color w:val="FFFFFF" w:themeColor="background1"/>
                <w:szCs w:val="20"/>
                <w:u w:val="none"/>
                <w:lang w:eastAsia="en-GB"/>
              </w:rPr>
            </w:pPr>
            <w:r w:rsidRPr="00053A41">
              <w:rPr>
                <w:b/>
                <w:color w:val="FFFFFF" w:themeColor="background1"/>
                <w:szCs w:val="20"/>
                <w:u w:val="none"/>
                <w:lang w:eastAsia="en-GB"/>
              </w:rPr>
              <w:t>IT Operations</w:t>
            </w:r>
          </w:p>
        </w:tc>
      </w:tr>
      <w:tr w:rsidR="00EA5C60" w:rsidRPr="00954BF5" w14:paraId="60A1007D"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tcPr>
          <w:p w14:paraId="66E45B8D"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Code Deployment (with scripts) - Test</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19917C6" w14:textId="77777777" w:rsidR="00EA5C60" w:rsidRPr="00053A41" w:rsidRDefault="00EA5C60" w:rsidP="004B1922">
            <w:pPr>
              <w:suppressAutoHyphens/>
              <w:spacing w:line="252" w:lineRule="auto"/>
              <w:jc w:val="center"/>
              <w:rPr>
                <w:color w:val="000000"/>
                <w:szCs w:val="20"/>
                <w:u w:val="none"/>
                <w:lang w:eastAsia="en-GB"/>
              </w:rPr>
            </w:pPr>
          </w:p>
        </w:tc>
        <w:tc>
          <w:tcPr>
            <w:tcW w:w="358" w:type="dxa"/>
            <w:tcBorders>
              <w:top w:val="single" w:sz="4" w:space="0" w:color="auto"/>
              <w:left w:val="single" w:sz="4" w:space="0" w:color="auto"/>
              <w:bottom w:val="single" w:sz="4" w:space="0" w:color="auto"/>
              <w:right w:val="single" w:sz="4" w:space="0" w:color="auto"/>
            </w:tcBorders>
            <w:vAlign w:val="center"/>
          </w:tcPr>
          <w:p w14:paraId="4931E1D1"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19B0F56E"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A</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34C44305" w14:textId="77777777" w:rsidR="00EA5C60" w:rsidRPr="00053A41" w:rsidRDefault="00EA5C60" w:rsidP="004B1922">
            <w:pPr>
              <w:suppressAutoHyphens/>
              <w:spacing w:line="252" w:lineRule="auto"/>
              <w:jc w:val="center"/>
              <w:rPr>
                <w:color w:val="000000"/>
                <w:szCs w:val="20"/>
                <w:u w:val="none"/>
                <w:lang w:eastAsia="en-GB"/>
              </w:rPr>
            </w:pPr>
            <w:r>
              <w:rPr>
                <w:color w:val="000000"/>
                <w:szCs w:val="20"/>
                <w:u w:val="none"/>
                <w:lang w:eastAsia="en-GB"/>
              </w:rPr>
              <w:t>I</w:t>
            </w:r>
          </w:p>
        </w:tc>
        <w:tc>
          <w:tcPr>
            <w:tcW w:w="456" w:type="dxa"/>
            <w:tcBorders>
              <w:top w:val="single" w:sz="4" w:space="0" w:color="auto"/>
              <w:left w:val="single" w:sz="4" w:space="0" w:color="auto"/>
              <w:bottom w:val="single" w:sz="4" w:space="0" w:color="auto"/>
              <w:right w:val="single" w:sz="4" w:space="0" w:color="auto"/>
            </w:tcBorders>
            <w:vAlign w:val="center"/>
          </w:tcPr>
          <w:p w14:paraId="684BEA49" w14:textId="77777777" w:rsidR="00EA5C60" w:rsidRPr="00053A41" w:rsidRDefault="00EA5C60" w:rsidP="004B1922">
            <w:pPr>
              <w:suppressAutoHyphens/>
              <w:spacing w:line="252" w:lineRule="auto"/>
              <w:jc w:val="center"/>
              <w:rPr>
                <w:color w:val="000000"/>
                <w:szCs w:val="20"/>
                <w:u w:val="none"/>
                <w:lang w:eastAsia="en-GB"/>
              </w:rPr>
            </w:pPr>
          </w:p>
        </w:tc>
        <w:tc>
          <w:tcPr>
            <w:tcW w:w="456" w:type="dxa"/>
            <w:tcBorders>
              <w:top w:val="single" w:sz="4" w:space="0" w:color="auto"/>
              <w:left w:val="single" w:sz="4" w:space="0" w:color="auto"/>
              <w:bottom w:val="single" w:sz="4" w:space="0" w:color="auto"/>
              <w:right w:val="single" w:sz="4" w:space="0" w:color="auto"/>
            </w:tcBorders>
            <w:vAlign w:val="center"/>
          </w:tcPr>
          <w:p w14:paraId="4367D9B2"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R</w:t>
            </w:r>
          </w:p>
        </w:tc>
        <w:tc>
          <w:tcPr>
            <w:tcW w:w="456" w:type="dxa"/>
            <w:tcBorders>
              <w:top w:val="single" w:sz="4" w:space="0" w:color="auto"/>
              <w:left w:val="single" w:sz="4" w:space="0" w:color="auto"/>
              <w:bottom w:val="single" w:sz="4" w:space="0" w:color="auto"/>
              <w:right w:val="single" w:sz="4" w:space="0" w:color="auto"/>
            </w:tcBorders>
            <w:vAlign w:val="center"/>
          </w:tcPr>
          <w:p w14:paraId="02176014"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59" w:type="dxa"/>
            <w:tcBorders>
              <w:top w:val="single" w:sz="4" w:space="0" w:color="auto"/>
              <w:left w:val="single" w:sz="4" w:space="0" w:color="auto"/>
              <w:bottom w:val="single" w:sz="4" w:space="0" w:color="auto"/>
              <w:right w:val="single" w:sz="4" w:space="0" w:color="auto"/>
            </w:tcBorders>
            <w:vAlign w:val="center"/>
          </w:tcPr>
          <w:p w14:paraId="55CD8DA5" w14:textId="77777777" w:rsidR="00EA5C60" w:rsidRPr="00053A41" w:rsidRDefault="008D3844" w:rsidP="004B1922">
            <w:pPr>
              <w:suppressAutoHyphens/>
              <w:spacing w:line="252" w:lineRule="auto"/>
              <w:jc w:val="center"/>
              <w:rPr>
                <w:color w:val="000000"/>
                <w:szCs w:val="20"/>
                <w:u w:val="none"/>
                <w:lang w:eastAsia="en-GB"/>
              </w:rPr>
            </w:pPr>
            <w:r>
              <w:rPr>
                <w:color w:val="000000"/>
                <w:szCs w:val="20"/>
                <w:u w:val="none"/>
                <w:lang w:eastAsia="en-GB"/>
              </w:rPr>
              <w:t>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49BFDD7E" w14:textId="77777777" w:rsidR="00EA5C60" w:rsidRPr="00053A41" w:rsidRDefault="00EA5C60" w:rsidP="004B1922">
            <w:pPr>
              <w:suppressAutoHyphens/>
              <w:spacing w:line="252" w:lineRule="auto"/>
              <w:jc w:val="center"/>
              <w:rPr>
                <w:color w:val="000000"/>
                <w:szCs w:val="20"/>
                <w:u w:val="none"/>
                <w:lang w:eastAsia="en-GB"/>
              </w:rPr>
            </w:pPr>
          </w:p>
        </w:tc>
      </w:tr>
      <w:tr w:rsidR="00EA5C60" w:rsidRPr="00954BF5" w14:paraId="785CFFE7"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tcPr>
          <w:p w14:paraId="1B9CB3D3"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Code Deployment - Production</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5AB5528" w14:textId="77777777" w:rsidR="00EA5C60" w:rsidRPr="00053A41" w:rsidRDefault="00EA5C60" w:rsidP="004B1922">
            <w:pPr>
              <w:suppressAutoHyphens/>
              <w:jc w:val="center"/>
              <w:rPr>
                <w:color w:val="000000"/>
                <w:szCs w:val="20"/>
                <w:u w:val="none"/>
                <w:lang w:eastAsia="en-GB"/>
              </w:rPr>
            </w:pPr>
            <w:r w:rsidRPr="00053A41">
              <w:rPr>
                <w:color w:val="000000"/>
                <w:szCs w:val="20"/>
                <w:u w:val="none"/>
                <w:lang w:eastAsia="en-GB"/>
              </w:rPr>
              <w:t>I</w:t>
            </w:r>
          </w:p>
        </w:tc>
        <w:tc>
          <w:tcPr>
            <w:tcW w:w="358" w:type="dxa"/>
            <w:tcBorders>
              <w:top w:val="single" w:sz="4" w:space="0" w:color="auto"/>
              <w:left w:val="single" w:sz="4" w:space="0" w:color="auto"/>
              <w:bottom w:val="single" w:sz="4" w:space="0" w:color="auto"/>
              <w:right w:val="single" w:sz="4" w:space="0" w:color="auto"/>
            </w:tcBorders>
            <w:vAlign w:val="center"/>
          </w:tcPr>
          <w:p w14:paraId="78EEBF83"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7A35F893"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A</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038E2681" w14:textId="77777777" w:rsidR="00EA5C60" w:rsidRPr="00053A41" w:rsidRDefault="00EA5C60" w:rsidP="004B1922">
            <w:pPr>
              <w:suppressAutoHyphens/>
              <w:spacing w:line="252" w:lineRule="auto"/>
              <w:jc w:val="center"/>
              <w:rPr>
                <w:color w:val="000000"/>
                <w:szCs w:val="20"/>
                <w:u w:val="none"/>
                <w:lang w:eastAsia="en-GB"/>
              </w:rPr>
            </w:pPr>
            <w:r>
              <w:rPr>
                <w:color w:val="000000"/>
                <w:szCs w:val="20"/>
                <w:u w:val="none"/>
                <w:lang w:eastAsia="en-GB"/>
              </w:rPr>
              <w:t>A/R</w:t>
            </w:r>
          </w:p>
        </w:tc>
        <w:tc>
          <w:tcPr>
            <w:tcW w:w="456" w:type="dxa"/>
            <w:tcBorders>
              <w:top w:val="single" w:sz="4" w:space="0" w:color="auto"/>
              <w:left w:val="single" w:sz="4" w:space="0" w:color="auto"/>
              <w:bottom w:val="single" w:sz="4" w:space="0" w:color="auto"/>
              <w:right w:val="single" w:sz="4" w:space="0" w:color="auto"/>
            </w:tcBorders>
            <w:vAlign w:val="center"/>
          </w:tcPr>
          <w:p w14:paraId="7F67C327" w14:textId="77777777" w:rsidR="00EA5C60" w:rsidRPr="00053A41" w:rsidRDefault="00EA5C60" w:rsidP="004B1922">
            <w:pPr>
              <w:suppressAutoHyphens/>
              <w:spacing w:line="252" w:lineRule="auto"/>
              <w:jc w:val="center"/>
              <w:rPr>
                <w:color w:val="000000"/>
                <w:szCs w:val="20"/>
                <w:u w:val="none"/>
                <w:lang w:eastAsia="en-GB"/>
              </w:rPr>
            </w:pPr>
          </w:p>
        </w:tc>
        <w:tc>
          <w:tcPr>
            <w:tcW w:w="456" w:type="dxa"/>
            <w:tcBorders>
              <w:top w:val="single" w:sz="4" w:space="0" w:color="auto"/>
              <w:left w:val="single" w:sz="4" w:space="0" w:color="auto"/>
              <w:bottom w:val="single" w:sz="4" w:space="0" w:color="auto"/>
              <w:right w:val="single" w:sz="4" w:space="0" w:color="auto"/>
            </w:tcBorders>
            <w:vAlign w:val="center"/>
          </w:tcPr>
          <w:p w14:paraId="4AB6BA62"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5F192E52"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59" w:type="dxa"/>
            <w:tcBorders>
              <w:top w:val="single" w:sz="4" w:space="0" w:color="auto"/>
              <w:left w:val="single" w:sz="4" w:space="0" w:color="auto"/>
              <w:bottom w:val="single" w:sz="4" w:space="0" w:color="auto"/>
              <w:right w:val="single" w:sz="4" w:space="0" w:color="auto"/>
            </w:tcBorders>
            <w:vAlign w:val="center"/>
          </w:tcPr>
          <w:p w14:paraId="6412EF21"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456CC20B"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R</w:t>
            </w:r>
          </w:p>
        </w:tc>
      </w:tr>
      <w:tr w:rsidR="00EA5C60" w:rsidRPr="00954BF5" w14:paraId="12BA924E"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tcPr>
          <w:p w14:paraId="22D22DF1"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Test Forecast and Estimates</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7439351D" w14:textId="77777777" w:rsidR="00EA5C60" w:rsidRPr="00053A41" w:rsidRDefault="00EA5C60" w:rsidP="004B1922">
            <w:pPr>
              <w:suppressAutoHyphens/>
              <w:jc w:val="center"/>
              <w:rPr>
                <w:color w:val="000000"/>
                <w:szCs w:val="20"/>
                <w:u w:val="none"/>
                <w:lang w:eastAsia="en-GB"/>
              </w:rPr>
            </w:pPr>
            <w:r w:rsidRPr="00053A41">
              <w:rPr>
                <w:color w:val="000000"/>
                <w:szCs w:val="20"/>
                <w:u w:val="none"/>
                <w:lang w:eastAsia="en-GB"/>
              </w:rPr>
              <w:t>I</w:t>
            </w:r>
          </w:p>
        </w:tc>
        <w:tc>
          <w:tcPr>
            <w:tcW w:w="358" w:type="dxa"/>
            <w:tcBorders>
              <w:top w:val="single" w:sz="4" w:space="0" w:color="auto"/>
              <w:left w:val="single" w:sz="4" w:space="0" w:color="auto"/>
              <w:bottom w:val="single" w:sz="4" w:space="0" w:color="auto"/>
              <w:right w:val="single" w:sz="4" w:space="0" w:color="auto"/>
            </w:tcBorders>
            <w:vAlign w:val="center"/>
          </w:tcPr>
          <w:p w14:paraId="51B78D13"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A</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09ABEF57"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2409A37D" w14:textId="77777777" w:rsidR="00EA5C60" w:rsidRPr="00053A41" w:rsidRDefault="00EA5C60" w:rsidP="004B1922">
            <w:pPr>
              <w:suppressAutoHyphens/>
              <w:jc w:val="center"/>
              <w:rPr>
                <w:color w:val="000000"/>
                <w:szCs w:val="20"/>
                <w:u w:val="none"/>
                <w:lang w:eastAsia="en-GB"/>
              </w:rPr>
            </w:pPr>
            <w:r>
              <w:rPr>
                <w:color w:val="000000"/>
                <w:szCs w:val="20"/>
                <w:u w:val="none"/>
                <w:lang w:eastAsia="en-GB"/>
              </w:rPr>
              <w:t>A</w:t>
            </w:r>
          </w:p>
        </w:tc>
        <w:tc>
          <w:tcPr>
            <w:tcW w:w="456" w:type="dxa"/>
            <w:tcBorders>
              <w:top w:val="single" w:sz="4" w:space="0" w:color="auto"/>
              <w:left w:val="single" w:sz="4" w:space="0" w:color="auto"/>
              <w:bottom w:val="single" w:sz="4" w:space="0" w:color="auto"/>
              <w:right w:val="single" w:sz="4" w:space="0" w:color="auto"/>
            </w:tcBorders>
            <w:vAlign w:val="center"/>
          </w:tcPr>
          <w:p w14:paraId="20D1C5CF" w14:textId="77777777" w:rsidR="00EA5C60" w:rsidRPr="00053A41" w:rsidRDefault="00EA5C60" w:rsidP="004B1922">
            <w:pPr>
              <w:suppressAutoHyphens/>
              <w:jc w:val="center"/>
              <w:rPr>
                <w:szCs w:val="20"/>
                <w:u w:val="none"/>
                <w:lang w:eastAsia="en-GB"/>
              </w:rPr>
            </w:pPr>
          </w:p>
        </w:tc>
        <w:tc>
          <w:tcPr>
            <w:tcW w:w="456" w:type="dxa"/>
            <w:tcBorders>
              <w:top w:val="single" w:sz="4" w:space="0" w:color="auto"/>
              <w:left w:val="single" w:sz="4" w:space="0" w:color="auto"/>
              <w:bottom w:val="single" w:sz="4" w:space="0" w:color="auto"/>
              <w:right w:val="single" w:sz="4" w:space="0" w:color="auto"/>
            </w:tcBorders>
            <w:vAlign w:val="center"/>
          </w:tcPr>
          <w:p w14:paraId="2A9E500C" w14:textId="77777777" w:rsidR="00EA5C60" w:rsidRPr="00053A41" w:rsidRDefault="00EA5C60" w:rsidP="004B1922">
            <w:pPr>
              <w:suppressAutoHyphens/>
              <w:jc w:val="center"/>
              <w:rPr>
                <w:szCs w:val="20"/>
                <w:u w:val="none"/>
                <w:lang w:eastAsia="en-GB"/>
              </w:rPr>
            </w:pPr>
          </w:p>
        </w:tc>
        <w:tc>
          <w:tcPr>
            <w:tcW w:w="456" w:type="dxa"/>
            <w:tcBorders>
              <w:top w:val="single" w:sz="4" w:space="0" w:color="auto"/>
              <w:left w:val="single" w:sz="4" w:space="0" w:color="auto"/>
              <w:bottom w:val="single" w:sz="4" w:space="0" w:color="auto"/>
              <w:right w:val="single" w:sz="4" w:space="0" w:color="auto"/>
            </w:tcBorders>
            <w:vAlign w:val="center"/>
          </w:tcPr>
          <w:p w14:paraId="16719888" w14:textId="77777777" w:rsidR="00EA5C60" w:rsidRPr="00053A41" w:rsidRDefault="00EA5C60" w:rsidP="004B1922">
            <w:pPr>
              <w:suppressAutoHyphens/>
              <w:jc w:val="center"/>
              <w:rPr>
                <w:szCs w:val="20"/>
                <w:u w:val="none"/>
                <w:lang w:eastAsia="en-GB"/>
              </w:rPr>
            </w:pPr>
          </w:p>
        </w:tc>
        <w:tc>
          <w:tcPr>
            <w:tcW w:w="459" w:type="dxa"/>
            <w:tcBorders>
              <w:top w:val="single" w:sz="4" w:space="0" w:color="auto"/>
              <w:left w:val="single" w:sz="4" w:space="0" w:color="auto"/>
              <w:bottom w:val="single" w:sz="4" w:space="0" w:color="auto"/>
              <w:right w:val="single" w:sz="4" w:space="0" w:color="auto"/>
            </w:tcBorders>
            <w:vAlign w:val="center"/>
          </w:tcPr>
          <w:p w14:paraId="1EF5476A"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42C17537" w14:textId="77777777" w:rsidR="00EA5C60" w:rsidRPr="00053A41" w:rsidRDefault="00EA5C60" w:rsidP="004B1922">
            <w:pPr>
              <w:suppressAutoHyphens/>
              <w:jc w:val="center"/>
              <w:rPr>
                <w:szCs w:val="20"/>
                <w:u w:val="none"/>
                <w:lang w:eastAsia="en-GB"/>
              </w:rPr>
            </w:pPr>
          </w:p>
        </w:tc>
      </w:tr>
      <w:tr w:rsidR="00EA5C60" w:rsidRPr="00954BF5" w14:paraId="14A30A2C"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hideMark/>
          </w:tcPr>
          <w:p w14:paraId="1A8B6D37"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Test Approach</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71E99744" w14:textId="77777777" w:rsidR="00EA5C60" w:rsidRPr="00053A41" w:rsidRDefault="00EA5C60" w:rsidP="004B1922">
            <w:pPr>
              <w:suppressAutoHyphens/>
              <w:jc w:val="center"/>
              <w:rPr>
                <w:color w:val="000000"/>
                <w:szCs w:val="20"/>
                <w:u w:val="none"/>
                <w:lang w:eastAsia="en-GB"/>
              </w:rPr>
            </w:pPr>
            <w:r w:rsidRPr="00053A41">
              <w:rPr>
                <w:color w:val="000000"/>
                <w:szCs w:val="20"/>
                <w:u w:val="none"/>
                <w:lang w:eastAsia="en-GB"/>
              </w:rPr>
              <w:t>I</w:t>
            </w:r>
          </w:p>
        </w:tc>
        <w:tc>
          <w:tcPr>
            <w:tcW w:w="358" w:type="dxa"/>
            <w:tcBorders>
              <w:top w:val="single" w:sz="4" w:space="0" w:color="auto"/>
              <w:left w:val="single" w:sz="4" w:space="0" w:color="auto"/>
              <w:bottom w:val="single" w:sz="4" w:space="0" w:color="auto"/>
              <w:right w:val="single" w:sz="4" w:space="0" w:color="auto"/>
            </w:tcBorders>
            <w:vAlign w:val="center"/>
          </w:tcPr>
          <w:p w14:paraId="295D0610"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70BE5F1D"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A</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5253CA6E" w14:textId="77777777" w:rsidR="00EA5C60" w:rsidRPr="00053A41" w:rsidRDefault="00EA5C60" w:rsidP="004B1922">
            <w:pPr>
              <w:suppressAutoHyphens/>
              <w:jc w:val="center"/>
              <w:rPr>
                <w:color w:val="000000"/>
                <w:szCs w:val="20"/>
                <w:u w:val="none"/>
                <w:lang w:eastAsia="en-GB"/>
              </w:rPr>
            </w:pPr>
            <w:r>
              <w:rPr>
                <w:color w:val="000000"/>
                <w:szCs w:val="20"/>
                <w:u w:val="none"/>
                <w:lang w:eastAsia="en-GB"/>
              </w:rPr>
              <w:t>A</w:t>
            </w:r>
          </w:p>
        </w:tc>
        <w:tc>
          <w:tcPr>
            <w:tcW w:w="456" w:type="dxa"/>
            <w:tcBorders>
              <w:top w:val="single" w:sz="4" w:space="0" w:color="auto"/>
              <w:left w:val="single" w:sz="4" w:space="0" w:color="auto"/>
              <w:bottom w:val="single" w:sz="4" w:space="0" w:color="auto"/>
              <w:right w:val="single" w:sz="4" w:space="0" w:color="auto"/>
            </w:tcBorders>
            <w:vAlign w:val="center"/>
          </w:tcPr>
          <w:p w14:paraId="7389B134"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04601087"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7466CF99"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I</w:t>
            </w:r>
          </w:p>
        </w:tc>
        <w:tc>
          <w:tcPr>
            <w:tcW w:w="459" w:type="dxa"/>
            <w:tcBorders>
              <w:top w:val="single" w:sz="4" w:space="0" w:color="auto"/>
              <w:left w:val="single" w:sz="4" w:space="0" w:color="auto"/>
              <w:bottom w:val="single" w:sz="4" w:space="0" w:color="auto"/>
              <w:right w:val="single" w:sz="4" w:space="0" w:color="auto"/>
            </w:tcBorders>
            <w:vAlign w:val="center"/>
          </w:tcPr>
          <w:p w14:paraId="27372881"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0A19A386" w14:textId="77777777" w:rsidR="00EA5C60" w:rsidRPr="00053A41" w:rsidRDefault="00EA5C60" w:rsidP="004B1922">
            <w:pPr>
              <w:suppressAutoHyphens/>
              <w:jc w:val="center"/>
              <w:rPr>
                <w:szCs w:val="20"/>
                <w:u w:val="none"/>
                <w:lang w:eastAsia="en-GB"/>
              </w:rPr>
            </w:pPr>
            <w:r w:rsidRPr="00053A41">
              <w:rPr>
                <w:szCs w:val="20"/>
                <w:u w:val="none"/>
                <w:lang w:eastAsia="en-GB"/>
              </w:rPr>
              <w:t>C</w:t>
            </w:r>
          </w:p>
        </w:tc>
      </w:tr>
      <w:tr w:rsidR="00EA5C60" w:rsidRPr="00954BF5" w14:paraId="6DA1516C"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hideMark/>
          </w:tcPr>
          <w:p w14:paraId="4DCA0031"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Test Preparation and Scripting</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59763935" w14:textId="77777777" w:rsidR="00EA5C60" w:rsidRPr="00053A41" w:rsidRDefault="00EA5C60" w:rsidP="004B1922">
            <w:pPr>
              <w:suppressAutoHyphens/>
              <w:jc w:val="center"/>
              <w:rPr>
                <w:color w:val="000000"/>
                <w:szCs w:val="20"/>
                <w:u w:val="none"/>
                <w:lang w:eastAsia="en-GB"/>
              </w:rPr>
            </w:pPr>
          </w:p>
        </w:tc>
        <w:tc>
          <w:tcPr>
            <w:tcW w:w="358" w:type="dxa"/>
            <w:tcBorders>
              <w:top w:val="single" w:sz="4" w:space="0" w:color="auto"/>
              <w:left w:val="single" w:sz="4" w:space="0" w:color="auto"/>
              <w:bottom w:val="single" w:sz="4" w:space="0" w:color="auto"/>
              <w:right w:val="single" w:sz="4" w:space="0" w:color="auto"/>
            </w:tcBorders>
            <w:vAlign w:val="center"/>
          </w:tcPr>
          <w:p w14:paraId="277D8531"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156B6199"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538BF848" w14:textId="77777777" w:rsidR="00EA5C60" w:rsidRPr="00053A41" w:rsidRDefault="00EA5C60" w:rsidP="004B1922">
            <w:pPr>
              <w:suppressAutoHyphens/>
              <w:jc w:val="center"/>
              <w:rPr>
                <w:color w:val="000000"/>
                <w:szCs w:val="20"/>
                <w:u w:val="none"/>
                <w:lang w:eastAsia="en-GB"/>
              </w:rPr>
            </w:pPr>
            <w:r>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3BC0C9DC"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6E0CBF61"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7A16F0DC"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C</w:t>
            </w:r>
          </w:p>
        </w:tc>
        <w:tc>
          <w:tcPr>
            <w:tcW w:w="459" w:type="dxa"/>
            <w:tcBorders>
              <w:top w:val="single" w:sz="4" w:space="0" w:color="auto"/>
              <w:left w:val="single" w:sz="4" w:space="0" w:color="auto"/>
              <w:bottom w:val="single" w:sz="4" w:space="0" w:color="auto"/>
              <w:right w:val="single" w:sz="4" w:space="0" w:color="auto"/>
            </w:tcBorders>
            <w:vAlign w:val="center"/>
          </w:tcPr>
          <w:p w14:paraId="5D23153E"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A</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25F2C5F7" w14:textId="77777777" w:rsidR="00EA5C60" w:rsidRPr="00053A41" w:rsidRDefault="00EA5C60" w:rsidP="004B1922">
            <w:pPr>
              <w:suppressAutoHyphens/>
              <w:jc w:val="center"/>
              <w:rPr>
                <w:szCs w:val="20"/>
                <w:u w:val="none"/>
                <w:lang w:eastAsia="en-GB"/>
              </w:rPr>
            </w:pPr>
          </w:p>
        </w:tc>
      </w:tr>
      <w:tr w:rsidR="00EA5C60" w:rsidRPr="00954BF5" w14:paraId="50CD8082"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tcPr>
          <w:p w14:paraId="60BD7B04"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Test Execution</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025401D" w14:textId="77777777" w:rsidR="00EA5C60" w:rsidRPr="00053A41" w:rsidRDefault="00EA5C60" w:rsidP="004B1922">
            <w:pPr>
              <w:suppressAutoHyphens/>
              <w:jc w:val="center"/>
              <w:rPr>
                <w:color w:val="000000"/>
                <w:szCs w:val="20"/>
                <w:u w:val="none"/>
                <w:lang w:eastAsia="en-GB"/>
              </w:rPr>
            </w:pPr>
          </w:p>
        </w:tc>
        <w:tc>
          <w:tcPr>
            <w:tcW w:w="358" w:type="dxa"/>
            <w:tcBorders>
              <w:top w:val="single" w:sz="4" w:space="0" w:color="auto"/>
              <w:left w:val="single" w:sz="4" w:space="0" w:color="auto"/>
              <w:bottom w:val="single" w:sz="4" w:space="0" w:color="auto"/>
              <w:right w:val="single" w:sz="4" w:space="0" w:color="auto"/>
            </w:tcBorders>
            <w:vAlign w:val="center"/>
          </w:tcPr>
          <w:p w14:paraId="10197573" w14:textId="77777777" w:rsidR="00EA5C60" w:rsidRPr="00053A41" w:rsidRDefault="00EA5C60" w:rsidP="004B1922">
            <w:pPr>
              <w:suppressAutoHyphens/>
              <w:spacing w:line="252" w:lineRule="auto"/>
              <w:jc w:val="center"/>
              <w:rPr>
                <w:color w:val="000000"/>
                <w:szCs w:val="20"/>
                <w:u w:val="none"/>
                <w:lang w:eastAsia="en-GB"/>
              </w:rPr>
            </w:pP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3BBB793F" w14:textId="77777777" w:rsidR="00EA5C60" w:rsidRPr="00053A41" w:rsidRDefault="00EA5C60" w:rsidP="004B1922">
            <w:pPr>
              <w:suppressAutoHyphens/>
              <w:spacing w:line="252" w:lineRule="auto"/>
              <w:jc w:val="center"/>
              <w:rPr>
                <w:color w:val="000000"/>
                <w:szCs w:val="20"/>
                <w:u w:val="none"/>
                <w:lang w:eastAsia="en-GB"/>
              </w:rPr>
            </w:pP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22272FC5" w14:textId="77777777" w:rsidR="00EA5C60" w:rsidRPr="00053A41" w:rsidRDefault="00EA5C60" w:rsidP="004B1922">
            <w:pPr>
              <w:suppressAutoHyphens/>
              <w:jc w:val="center"/>
              <w:rPr>
                <w:color w:val="000000"/>
                <w:szCs w:val="20"/>
                <w:u w:val="none"/>
                <w:lang w:eastAsia="en-GB"/>
              </w:rPr>
            </w:pPr>
            <w:r>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54604FCA" w14:textId="77777777" w:rsidR="00EA5C60" w:rsidRPr="00053A41" w:rsidRDefault="00EA5C60" w:rsidP="004B1922">
            <w:pPr>
              <w:suppressAutoHyphens/>
              <w:spacing w:line="252" w:lineRule="auto"/>
              <w:jc w:val="center"/>
              <w:rPr>
                <w:color w:val="000000"/>
                <w:szCs w:val="20"/>
                <w:u w:val="none"/>
                <w:lang w:eastAsia="en-GB"/>
              </w:rPr>
            </w:pPr>
          </w:p>
        </w:tc>
        <w:tc>
          <w:tcPr>
            <w:tcW w:w="456" w:type="dxa"/>
            <w:tcBorders>
              <w:top w:val="single" w:sz="4" w:space="0" w:color="auto"/>
              <w:left w:val="single" w:sz="4" w:space="0" w:color="auto"/>
              <w:bottom w:val="single" w:sz="4" w:space="0" w:color="auto"/>
              <w:right w:val="single" w:sz="4" w:space="0" w:color="auto"/>
            </w:tcBorders>
            <w:vAlign w:val="center"/>
          </w:tcPr>
          <w:p w14:paraId="0DE1CD34" w14:textId="77777777" w:rsidR="00EA5C60" w:rsidRPr="00053A41" w:rsidRDefault="00EA5C60" w:rsidP="004B1922">
            <w:pPr>
              <w:suppressAutoHyphens/>
              <w:spacing w:line="252" w:lineRule="auto"/>
              <w:jc w:val="center"/>
              <w:rPr>
                <w:color w:val="000000"/>
                <w:szCs w:val="20"/>
                <w:u w:val="none"/>
                <w:lang w:eastAsia="en-GB"/>
              </w:rPr>
            </w:pPr>
          </w:p>
        </w:tc>
        <w:tc>
          <w:tcPr>
            <w:tcW w:w="456" w:type="dxa"/>
            <w:tcBorders>
              <w:top w:val="single" w:sz="4" w:space="0" w:color="auto"/>
              <w:left w:val="single" w:sz="4" w:space="0" w:color="auto"/>
              <w:bottom w:val="single" w:sz="4" w:space="0" w:color="auto"/>
              <w:right w:val="single" w:sz="4" w:space="0" w:color="auto"/>
            </w:tcBorders>
            <w:vAlign w:val="center"/>
          </w:tcPr>
          <w:p w14:paraId="2A8A0F0C" w14:textId="77777777" w:rsidR="00EA5C60" w:rsidRPr="00053A41" w:rsidRDefault="00EA5C60" w:rsidP="004B1922">
            <w:pPr>
              <w:suppressAutoHyphens/>
              <w:spacing w:line="252" w:lineRule="auto"/>
              <w:jc w:val="center"/>
              <w:rPr>
                <w:color w:val="000000"/>
                <w:szCs w:val="20"/>
                <w:u w:val="none"/>
                <w:lang w:eastAsia="en-GB"/>
              </w:rPr>
            </w:pPr>
          </w:p>
        </w:tc>
        <w:tc>
          <w:tcPr>
            <w:tcW w:w="459" w:type="dxa"/>
            <w:tcBorders>
              <w:top w:val="single" w:sz="4" w:space="0" w:color="auto"/>
              <w:left w:val="single" w:sz="4" w:space="0" w:color="auto"/>
              <w:bottom w:val="single" w:sz="4" w:space="0" w:color="auto"/>
              <w:right w:val="single" w:sz="4" w:space="0" w:color="auto"/>
            </w:tcBorders>
            <w:vAlign w:val="center"/>
          </w:tcPr>
          <w:p w14:paraId="0D6FF9F5"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A/R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1BD4E121" w14:textId="77777777" w:rsidR="00EA5C60" w:rsidRPr="00053A41" w:rsidRDefault="00EA5C60" w:rsidP="004B1922">
            <w:pPr>
              <w:suppressAutoHyphens/>
              <w:spacing w:line="252" w:lineRule="auto"/>
              <w:jc w:val="center"/>
              <w:rPr>
                <w:color w:val="000000"/>
                <w:szCs w:val="20"/>
                <w:u w:val="none"/>
                <w:lang w:eastAsia="en-GB"/>
              </w:rPr>
            </w:pPr>
          </w:p>
        </w:tc>
      </w:tr>
      <w:tr w:rsidR="00EA5C60" w:rsidRPr="00954BF5" w14:paraId="68EF4C08"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tcPr>
          <w:p w14:paraId="76C7ED0A"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 xml:space="preserve">Test </w:t>
            </w:r>
            <w:r>
              <w:rPr>
                <w:i/>
                <w:color w:val="FFFFFF" w:themeColor="background1"/>
                <w:szCs w:val="20"/>
                <w:u w:val="none"/>
                <w:lang w:eastAsia="en-GB"/>
              </w:rPr>
              <w:t>Status</w:t>
            </w:r>
            <w:r w:rsidRPr="00053A41">
              <w:rPr>
                <w:i/>
                <w:color w:val="FFFFFF" w:themeColor="background1"/>
                <w:szCs w:val="20"/>
                <w:u w:val="none"/>
                <w:lang w:eastAsia="en-GB"/>
              </w:rPr>
              <w:t xml:space="preserve"> Reports</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EDD9576"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358" w:type="dxa"/>
            <w:tcBorders>
              <w:top w:val="single" w:sz="4" w:space="0" w:color="auto"/>
              <w:left w:val="single" w:sz="4" w:space="0" w:color="auto"/>
              <w:bottom w:val="single" w:sz="4" w:space="0" w:color="auto"/>
              <w:right w:val="single" w:sz="4" w:space="0" w:color="auto"/>
            </w:tcBorders>
            <w:vAlign w:val="center"/>
          </w:tcPr>
          <w:p w14:paraId="45BBC162"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4EF6ADA2"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870024E" w14:textId="77777777" w:rsidR="00EA5C60" w:rsidRPr="00053A41" w:rsidRDefault="00EA5C60" w:rsidP="004B1922">
            <w:pPr>
              <w:suppressAutoHyphens/>
              <w:spacing w:line="252" w:lineRule="auto"/>
              <w:jc w:val="center"/>
              <w:rPr>
                <w:color w:val="000000"/>
                <w:szCs w:val="20"/>
                <w:u w:val="none"/>
                <w:lang w:eastAsia="en-GB"/>
              </w:rPr>
            </w:pPr>
            <w:r>
              <w:rPr>
                <w:color w:val="000000"/>
                <w:szCs w:val="20"/>
                <w:u w:val="none"/>
                <w:lang w:eastAsia="en-GB"/>
              </w:rPr>
              <w:t>A</w:t>
            </w:r>
          </w:p>
        </w:tc>
        <w:tc>
          <w:tcPr>
            <w:tcW w:w="456" w:type="dxa"/>
            <w:tcBorders>
              <w:top w:val="single" w:sz="4" w:space="0" w:color="auto"/>
              <w:left w:val="single" w:sz="4" w:space="0" w:color="auto"/>
              <w:bottom w:val="single" w:sz="4" w:space="0" w:color="auto"/>
              <w:right w:val="single" w:sz="4" w:space="0" w:color="auto"/>
            </w:tcBorders>
            <w:vAlign w:val="center"/>
          </w:tcPr>
          <w:p w14:paraId="2C155E1A" w14:textId="77777777" w:rsidR="00EA5C60" w:rsidRPr="00053A41" w:rsidRDefault="00EA5C60" w:rsidP="004B1922">
            <w:pPr>
              <w:suppressAutoHyphens/>
              <w:jc w:val="center"/>
              <w:rPr>
                <w:color w:val="000000"/>
                <w:szCs w:val="20"/>
                <w:u w:val="none"/>
                <w:lang w:eastAsia="en-GB"/>
              </w:rPr>
            </w:pPr>
            <w:r w:rsidRPr="00053A41">
              <w:rPr>
                <w:color w:val="000000"/>
                <w:szCs w:val="20"/>
                <w:u w:val="none"/>
                <w:lang w:eastAsia="en-GB"/>
              </w:rPr>
              <w:t>I</w:t>
            </w:r>
          </w:p>
        </w:tc>
        <w:tc>
          <w:tcPr>
            <w:tcW w:w="456" w:type="dxa"/>
            <w:tcBorders>
              <w:top w:val="single" w:sz="4" w:space="0" w:color="auto"/>
              <w:left w:val="single" w:sz="4" w:space="0" w:color="auto"/>
              <w:bottom w:val="single" w:sz="4" w:space="0" w:color="auto"/>
              <w:right w:val="single" w:sz="4" w:space="0" w:color="auto"/>
            </w:tcBorders>
            <w:vAlign w:val="center"/>
          </w:tcPr>
          <w:p w14:paraId="4AC7D746" w14:textId="77777777" w:rsidR="00EA5C60" w:rsidRPr="00053A41" w:rsidRDefault="00EA5C60" w:rsidP="004B1922">
            <w:pPr>
              <w:suppressAutoHyphens/>
              <w:jc w:val="center"/>
              <w:rPr>
                <w:color w:val="000000"/>
                <w:szCs w:val="20"/>
                <w:u w:val="none"/>
                <w:lang w:eastAsia="en-GB"/>
              </w:rPr>
            </w:pPr>
            <w:r w:rsidRPr="00053A41">
              <w:rPr>
                <w:color w:val="000000"/>
                <w:szCs w:val="20"/>
                <w:u w:val="none"/>
                <w:lang w:eastAsia="en-GB"/>
              </w:rPr>
              <w:t>I</w:t>
            </w:r>
          </w:p>
        </w:tc>
        <w:tc>
          <w:tcPr>
            <w:tcW w:w="456" w:type="dxa"/>
            <w:tcBorders>
              <w:top w:val="single" w:sz="4" w:space="0" w:color="auto"/>
              <w:left w:val="single" w:sz="4" w:space="0" w:color="auto"/>
              <w:bottom w:val="single" w:sz="4" w:space="0" w:color="auto"/>
              <w:right w:val="single" w:sz="4" w:space="0" w:color="auto"/>
            </w:tcBorders>
            <w:vAlign w:val="center"/>
          </w:tcPr>
          <w:p w14:paraId="6F9A6B5F" w14:textId="77777777" w:rsidR="00EA5C60" w:rsidRPr="00053A41" w:rsidRDefault="00EA5C60" w:rsidP="004B1922">
            <w:pPr>
              <w:suppressAutoHyphens/>
              <w:jc w:val="center"/>
              <w:rPr>
                <w:color w:val="000000"/>
                <w:szCs w:val="20"/>
                <w:u w:val="none"/>
                <w:lang w:eastAsia="en-GB"/>
              </w:rPr>
            </w:pPr>
            <w:r w:rsidRPr="00053A41">
              <w:rPr>
                <w:color w:val="000000"/>
                <w:szCs w:val="20"/>
                <w:u w:val="none"/>
                <w:lang w:eastAsia="en-GB"/>
              </w:rPr>
              <w:t>I</w:t>
            </w:r>
          </w:p>
        </w:tc>
        <w:tc>
          <w:tcPr>
            <w:tcW w:w="459" w:type="dxa"/>
            <w:tcBorders>
              <w:top w:val="single" w:sz="4" w:space="0" w:color="auto"/>
              <w:left w:val="single" w:sz="4" w:space="0" w:color="auto"/>
              <w:bottom w:val="single" w:sz="4" w:space="0" w:color="auto"/>
              <w:right w:val="single" w:sz="4" w:space="0" w:color="auto"/>
            </w:tcBorders>
            <w:vAlign w:val="center"/>
          </w:tcPr>
          <w:p w14:paraId="12161EA4" w14:textId="77777777" w:rsidR="00EA5C60" w:rsidRPr="00053A41" w:rsidRDefault="00EA5C60" w:rsidP="004B1922">
            <w:pPr>
              <w:suppressAutoHyphens/>
              <w:jc w:val="center"/>
              <w:rPr>
                <w:color w:val="000000"/>
                <w:szCs w:val="20"/>
                <w:u w:val="none"/>
                <w:lang w:eastAsia="en-GB"/>
              </w:rPr>
            </w:pPr>
            <w:r w:rsidRPr="00053A41">
              <w:rPr>
                <w:color w:val="000000"/>
                <w:szCs w:val="20"/>
                <w:u w:val="none"/>
                <w:lang w:eastAsia="en-GB"/>
              </w:rPr>
              <w:t>A/R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75A22841" w14:textId="77777777" w:rsidR="00EA5C60" w:rsidRPr="00053A41" w:rsidRDefault="00EA5C60" w:rsidP="004B1922">
            <w:pPr>
              <w:suppressAutoHyphens/>
              <w:jc w:val="center"/>
              <w:rPr>
                <w:color w:val="000000"/>
                <w:szCs w:val="20"/>
                <w:u w:val="none"/>
                <w:lang w:eastAsia="en-GB"/>
              </w:rPr>
            </w:pPr>
            <w:r w:rsidRPr="00053A41">
              <w:rPr>
                <w:color w:val="000000"/>
                <w:szCs w:val="20"/>
                <w:u w:val="none"/>
                <w:lang w:eastAsia="en-GB"/>
              </w:rPr>
              <w:t>I</w:t>
            </w:r>
          </w:p>
        </w:tc>
      </w:tr>
      <w:tr w:rsidR="00EA5C60" w:rsidRPr="00954BF5" w14:paraId="6A1CD9B3"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tcPr>
          <w:p w14:paraId="3F44CA04"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Test Closure Report</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4D06BFA3"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358" w:type="dxa"/>
            <w:tcBorders>
              <w:top w:val="single" w:sz="4" w:space="0" w:color="auto"/>
              <w:left w:val="single" w:sz="4" w:space="0" w:color="auto"/>
              <w:bottom w:val="single" w:sz="4" w:space="0" w:color="auto"/>
              <w:right w:val="single" w:sz="4" w:space="0" w:color="auto"/>
            </w:tcBorders>
            <w:vAlign w:val="center"/>
          </w:tcPr>
          <w:p w14:paraId="16F2B54C"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7821D95B"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A</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459C7377" w14:textId="77777777" w:rsidR="00EA5C60" w:rsidRPr="00053A41" w:rsidRDefault="00EA5C60" w:rsidP="004B1922">
            <w:pPr>
              <w:suppressAutoHyphens/>
              <w:spacing w:line="252" w:lineRule="auto"/>
              <w:jc w:val="center"/>
              <w:rPr>
                <w:color w:val="000000"/>
                <w:szCs w:val="20"/>
                <w:u w:val="none"/>
                <w:lang w:eastAsia="en-GB"/>
              </w:rPr>
            </w:pPr>
            <w:r>
              <w:rPr>
                <w:color w:val="000000"/>
                <w:szCs w:val="20"/>
                <w:u w:val="none"/>
                <w:lang w:eastAsia="en-GB"/>
              </w:rPr>
              <w:t>A</w:t>
            </w:r>
          </w:p>
        </w:tc>
        <w:tc>
          <w:tcPr>
            <w:tcW w:w="456" w:type="dxa"/>
            <w:tcBorders>
              <w:top w:val="single" w:sz="4" w:space="0" w:color="auto"/>
              <w:left w:val="single" w:sz="4" w:space="0" w:color="auto"/>
              <w:bottom w:val="single" w:sz="4" w:space="0" w:color="auto"/>
              <w:right w:val="single" w:sz="4" w:space="0" w:color="auto"/>
            </w:tcBorders>
            <w:vAlign w:val="center"/>
          </w:tcPr>
          <w:p w14:paraId="1E067C5E"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I</w:t>
            </w:r>
          </w:p>
        </w:tc>
        <w:tc>
          <w:tcPr>
            <w:tcW w:w="456" w:type="dxa"/>
            <w:tcBorders>
              <w:top w:val="single" w:sz="4" w:space="0" w:color="auto"/>
              <w:left w:val="single" w:sz="4" w:space="0" w:color="auto"/>
              <w:bottom w:val="single" w:sz="4" w:space="0" w:color="auto"/>
              <w:right w:val="single" w:sz="4" w:space="0" w:color="auto"/>
            </w:tcBorders>
            <w:vAlign w:val="center"/>
          </w:tcPr>
          <w:p w14:paraId="79DDD758"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I</w:t>
            </w:r>
          </w:p>
        </w:tc>
        <w:tc>
          <w:tcPr>
            <w:tcW w:w="456" w:type="dxa"/>
            <w:tcBorders>
              <w:top w:val="single" w:sz="4" w:space="0" w:color="auto"/>
              <w:left w:val="single" w:sz="4" w:space="0" w:color="auto"/>
              <w:bottom w:val="single" w:sz="4" w:space="0" w:color="auto"/>
              <w:right w:val="single" w:sz="4" w:space="0" w:color="auto"/>
            </w:tcBorders>
            <w:vAlign w:val="center"/>
          </w:tcPr>
          <w:p w14:paraId="4E9B49D2"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I</w:t>
            </w:r>
          </w:p>
        </w:tc>
        <w:tc>
          <w:tcPr>
            <w:tcW w:w="459" w:type="dxa"/>
            <w:tcBorders>
              <w:top w:val="single" w:sz="4" w:space="0" w:color="auto"/>
              <w:left w:val="single" w:sz="4" w:space="0" w:color="auto"/>
              <w:bottom w:val="single" w:sz="4" w:space="0" w:color="auto"/>
              <w:right w:val="single" w:sz="4" w:space="0" w:color="auto"/>
            </w:tcBorders>
            <w:vAlign w:val="center"/>
          </w:tcPr>
          <w:p w14:paraId="366BEB0F"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5257C42" w14:textId="77777777" w:rsidR="00EA5C60" w:rsidRPr="00053A41" w:rsidRDefault="00EA5C60" w:rsidP="004B1922">
            <w:pPr>
              <w:suppressAutoHyphens/>
              <w:jc w:val="center"/>
              <w:rPr>
                <w:szCs w:val="20"/>
                <w:u w:val="none"/>
                <w:lang w:eastAsia="en-GB"/>
              </w:rPr>
            </w:pPr>
            <w:r w:rsidRPr="00053A41">
              <w:rPr>
                <w:szCs w:val="20"/>
                <w:u w:val="none"/>
                <w:lang w:eastAsia="en-GB"/>
              </w:rPr>
              <w:t>I</w:t>
            </w:r>
          </w:p>
        </w:tc>
      </w:tr>
      <w:tr w:rsidR="00EA5C60" w:rsidRPr="00954BF5" w14:paraId="489F26EA"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tcPr>
          <w:p w14:paraId="6FD88D2E"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Test Environment Support</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1ACFFCA" w14:textId="77777777" w:rsidR="00EA5C60" w:rsidRPr="00053A41" w:rsidRDefault="00EA5C60" w:rsidP="004B1922">
            <w:pPr>
              <w:suppressAutoHyphens/>
              <w:spacing w:line="252" w:lineRule="auto"/>
              <w:jc w:val="center"/>
              <w:rPr>
                <w:color w:val="000000"/>
                <w:szCs w:val="20"/>
                <w:u w:val="none"/>
                <w:lang w:eastAsia="en-GB"/>
              </w:rPr>
            </w:pPr>
          </w:p>
        </w:tc>
        <w:tc>
          <w:tcPr>
            <w:tcW w:w="358" w:type="dxa"/>
            <w:tcBorders>
              <w:top w:val="single" w:sz="4" w:space="0" w:color="auto"/>
              <w:left w:val="single" w:sz="4" w:space="0" w:color="auto"/>
              <w:bottom w:val="single" w:sz="4" w:space="0" w:color="auto"/>
              <w:right w:val="single" w:sz="4" w:space="0" w:color="auto"/>
            </w:tcBorders>
            <w:vAlign w:val="center"/>
          </w:tcPr>
          <w:p w14:paraId="44DDDFBE"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I</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0EDD636E"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5E3C198C" w14:textId="77777777" w:rsidR="00EA5C60" w:rsidRPr="00053A41" w:rsidRDefault="00EA5C60" w:rsidP="004B1922">
            <w:pPr>
              <w:suppressAutoHyphens/>
              <w:spacing w:line="252" w:lineRule="auto"/>
              <w:jc w:val="center"/>
              <w:rPr>
                <w:color w:val="000000"/>
                <w:szCs w:val="20"/>
                <w:u w:val="none"/>
                <w:lang w:eastAsia="en-GB"/>
              </w:rPr>
            </w:pPr>
            <w:r>
              <w:rPr>
                <w:color w:val="000000"/>
                <w:szCs w:val="20"/>
                <w:u w:val="none"/>
                <w:lang w:eastAsia="en-GB"/>
              </w:rPr>
              <w:t>I</w:t>
            </w:r>
          </w:p>
        </w:tc>
        <w:tc>
          <w:tcPr>
            <w:tcW w:w="456" w:type="dxa"/>
            <w:tcBorders>
              <w:top w:val="single" w:sz="4" w:space="0" w:color="auto"/>
              <w:left w:val="single" w:sz="4" w:space="0" w:color="auto"/>
              <w:bottom w:val="single" w:sz="4" w:space="0" w:color="auto"/>
              <w:right w:val="single" w:sz="4" w:space="0" w:color="auto"/>
            </w:tcBorders>
            <w:vAlign w:val="center"/>
          </w:tcPr>
          <w:p w14:paraId="42ACFE9B" w14:textId="77777777" w:rsidR="00EA5C60" w:rsidRPr="00053A41" w:rsidRDefault="00EA5C60" w:rsidP="004B1922">
            <w:pPr>
              <w:suppressAutoHyphens/>
              <w:jc w:val="center"/>
              <w:rPr>
                <w:szCs w:val="20"/>
                <w:u w:val="none"/>
                <w:lang w:eastAsia="en-GB"/>
              </w:rPr>
            </w:pPr>
          </w:p>
        </w:tc>
        <w:tc>
          <w:tcPr>
            <w:tcW w:w="456" w:type="dxa"/>
            <w:tcBorders>
              <w:top w:val="single" w:sz="4" w:space="0" w:color="auto"/>
              <w:left w:val="single" w:sz="4" w:space="0" w:color="auto"/>
              <w:bottom w:val="single" w:sz="4" w:space="0" w:color="auto"/>
              <w:right w:val="single" w:sz="4" w:space="0" w:color="auto"/>
            </w:tcBorders>
            <w:vAlign w:val="center"/>
          </w:tcPr>
          <w:p w14:paraId="01B0459F"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R</w:t>
            </w:r>
          </w:p>
        </w:tc>
        <w:tc>
          <w:tcPr>
            <w:tcW w:w="456" w:type="dxa"/>
            <w:tcBorders>
              <w:top w:val="single" w:sz="4" w:space="0" w:color="auto"/>
              <w:left w:val="single" w:sz="4" w:space="0" w:color="auto"/>
              <w:bottom w:val="single" w:sz="4" w:space="0" w:color="auto"/>
              <w:right w:val="single" w:sz="4" w:space="0" w:color="auto"/>
            </w:tcBorders>
            <w:vAlign w:val="center"/>
          </w:tcPr>
          <w:p w14:paraId="626B98E9"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C</w:t>
            </w:r>
          </w:p>
        </w:tc>
        <w:tc>
          <w:tcPr>
            <w:tcW w:w="459" w:type="dxa"/>
            <w:tcBorders>
              <w:top w:val="single" w:sz="4" w:space="0" w:color="auto"/>
              <w:left w:val="single" w:sz="4" w:space="0" w:color="auto"/>
              <w:bottom w:val="single" w:sz="4" w:space="0" w:color="auto"/>
              <w:right w:val="single" w:sz="4" w:space="0" w:color="auto"/>
            </w:tcBorders>
            <w:vAlign w:val="center"/>
          </w:tcPr>
          <w:p w14:paraId="54D60CAB"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A/R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32B0EDCA" w14:textId="77777777" w:rsidR="00EA5C60" w:rsidRPr="00053A41" w:rsidRDefault="00EA5C60" w:rsidP="004B1922">
            <w:pPr>
              <w:suppressAutoHyphens/>
              <w:jc w:val="center"/>
              <w:rPr>
                <w:szCs w:val="20"/>
                <w:u w:val="none"/>
                <w:lang w:eastAsia="en-GB"/>
              </w:rPr>
            </w:pPr>
            <w:r w:rsidRPr="00053A41">
              <w:rPr>
                <w:szCs w:val="20"/>
                <w:u w:val="none"/>
                <w:lang w:eastAsia="en-GB"/>
              </w:rPr>
              <w:t>C</w:t>
            </w:r>
          </w:p>
        </w:tc>
      </w:tr>
      <w:tr w:rsidR="00EA5C60" w:rsidRPr="00954BF5" w14:paraId="173374FD"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hideMark/>
          </w:tcPr>
          <w:p w14:paraId="1CA4B241"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Defect Management</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755739E2"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358" w:type="dxa"/>
            <w:tcBorders>
              <w:top w:val="single" w:sz="4" w:space="0" w:color="auto"/>
              <w:left w:val="single" w:sz="4" w:space="0" w:color="auto"/>
              <w:bottom w:val="single" w:sz="4" w:space="0" w:color="auto"/>
              <w:right w:val="single" w:sz="4" w:space="0" w:color="auto"/>
            </w:tcBorders>
            <w:vAlign w:val="center"/>
          </w:tcPr>
          <w:p w14:paraId="2E547DE0"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7A6DCE11"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A</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61875E41" w14:textId="77777777" w:rsidR="00EA5C60" w:rsidRPr="00053A41" w:rsidRDefault="00EA5C60" w:rsidP="004B1922">
            <w:pPr>
              <w:suppressAutoHyphens/>
              <w:spacing w:line="252" w:lineRule="auto"/>
              <w:jc w:val="center"/>
              <w:rPr>
                <w:color w:val="000000"/>
                <w:szCs w:val="20"/>
                <w:u w:val="none"/>
                <w:lang w:eastAsia="en-GB"/>
              </w:rPr>
            </w:pPr>
            <w:r>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2137DC06"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7700A80B"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R</w:t>
            </w:r>
          </w:p>
        </w:tc>
        <w:tc>
          <w:tcPr>
            <w:tcW w:w="456" w:type="dxa"/>
            <w:tcBorders>
              <w:top w:val="single" w:sz="4" w:space="0" w:color="auto"/>
              <w:left w:val="single" w:sz="4" w:space="0" w:color="auto"/>
              <w:bottom w:val="single" w:sz="4" w:space="0" w:color="auto"/>
              <w:right w:val="single" w:sz="4" w:space="0" w:color="auto"/>
            </w:tcBorders>
            <w:vAlign w:val="center"/>
          </w:tcPr>
          <w:p w14:paraId="6F3BB457"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C</w:t>
            </w:r>
          </w:p>
        </w:tc>
        <w:tc>
          <w:tcPr>
            <w:tcW w:w="459" w:type="dxa"/>
            <w:tcBorders>
              <w:top w:val="single" w:sz="4" w:space="0" w:color="auto"/>
              <w:left w:val="single" w:sz="4" w:space="0" w:color="auto"/>
              <w:bottom w:val="single" w:sz="4" w:space="0" w:color="auto"/>
              <w:right w:val="single" w:sz="4" w:space="0" w:color="auto"/>
            </w:tcBorders>
            <w:vAlign w:val="center"/>
          </w:tcPr>
          <w:p w14:paraId="608261AB" w14:textId="77777777" w:rsidR="00EA5C60" w:rsidRPr="00053A41" w:rsidRDefault="00EA5C60" w:rsidP="004B1922">
            <w:pPr>
              <w:suppressAutoHyphens/>
              <w:jc w:val="center"/>
              <w:rPr>
                <w:szCs w:val="20"/>
                <w:u w:val="none"/>
                <w:lang w:eastAsia="en-GB"/>
              </w:rPr>
            </w:pPr>
            <w:r w:rsidRPr="00053A41">
              <w:rPr>
                <w:color w:val="000000"/>
                <w:szCs w:val="20"/>
                <w:u w:val="none"/>
                <w:lang w:eastAsia="en-GB"/>
              </w:rPr>
              <w:t>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04E9C4E7" w14:textId="77777777" w:rsidR="00EA5C60" w:rsidRPr="00053A41" w:rsidRDefault="00EA5C60" w:rsidP="004B1922">
            <w:pPr>
              <w:suppressAutoHyphens/>
              <w:jc w:val="center"/>
              <w:rPr>
                <w:szCs w:val="20"/>
                <w:u w:val="none"/>
                <w:lang w:eastAsia="en-GB"/>
              </w:rPr>
            </w:pPr>
          </w:p>
        </w:tc>
      </w:tr>
      <w:tr w:rsidR="00EA5C60" w:rsidRPr="00954BF5" w14:paraId="49923C5F" w14:textId="77777777" w:rsidTr="00EA5C60">
        <w:trPr>
          <w:trHeight w:val="288"/>
          <w:jc w:val="center"/>
        </w:trPr>
        <w:tc>
          <w:tcPr>
            <w:tcW w:w="309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tcMar>
              <w:top w:w="0" w:type="dxa"/>
              <w:left w:w="108" w:type="dxa"/>
              <w:bottom w:w="0" w:type="dxa"/>
              <w:right w:w="108" w:type="dxa"/>
            </w:tcMar>
            <w:vAlign w:val="bottom"/>
            <w:hideMark/>
          </w:tcPr>
          <w:p w14:paraId="2C1BC1B0" w14:textId="77777777" w:rsidR="00EA5C60" w:rsidRPr="00053A41" w:rsidRDefault="00EA5C60" w:rsidP="004B1922">
            <w:pPr>
              <w:suppressAutoHyphens/>
              <w:spacing w:line="252" w:lineRule="auto"/>
              <w:rPr>
                <w:i/>
                <w:color w:val="FFFFFF" w:themeColor="background1"/>
                <w:szCs w:val="20"/>
                <w:u w:val="none"/>
                <w:lang w:eastAsia="en-GB"/>
              </w:rPr>
            </w:pPr>
            <w:r w:rsidRPr="00053A41">
              <w:rPr>
                <w:i/>
                <w:color w:val="FFFFFF" w:themeColor="background1"/>
                <w:szCs w:val="20"/>
                <w:u w:val="none"/>
                <w:lang w:eastAsia="en-GB"/>
              </w:rPr>
              <w:t>Defect Triage</w:t>
            </w:r>
          </w:p>
        </w:tc>
        <w:tc>
          <w:tcPr>
            <w:tcW w:w="522"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3FE2441F"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358" w:type="dxa"/>
            <w:tcBorders>
              <w:top w:val="single" w:sz="4" w:space="0" w:color="auto"/>
              <w:left w:val="single" w:sz="4" w:space="0" w:color="auto"/>
              <w:bottom w:val="single" w:sz="4" w:space="0" w:color="auto"/>
              <w:right w:val="single" w:sz="4" w:space="0" w:color="auto"/>
            </w:tcBorders>
            <w:vAlign w:val="center"/>
          </w:tcPr>
          <w:p w14:paraId="665C222A"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77979B57"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A</w:t>
            </w:r>
          </w:p>
        </w:tc>
        <w:tc>
          <w:tcPr>
            <w:tcW w:w="55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14:paraId="0E2F6300" w14:textId="77777777" w:rsidR="00EA5C60" w:rsidRPr="00053A41" w:rsidRDefault="00EA5C60" w:rsidP="004B1922">
            <w:pPr>
              <w:suppressAutoHyphens/>
              <w:spacing w:line="252" w:lineRule="auto"/>
              <w:jc w:val="center"/>
              <w:rPr>
                <w:color w:val="000000"/>
                <w:szCs w:val="20"/>
                <w:u w:val="none"/>
                <w:lang w:eastAsia="en-GB"/>
              </w:rPr>
            </w:pPr>
            <w:r>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4AF5BD5B"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506E3B67"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56" w:type="dxa"/>
            <w:tcBorders>
              <w:top w:val="single" w:sz="4" w:space="0" w:color="auto"/>
              <w:left w:val="single" w:sz="4" w:space="0" w:color="auto"/>
              <w:bottom w:val="single" w:sz="4" w:space="0" w:color="auto"/>
              <w:right w:val="single" w:sz="4" w:space="0" w:color="auto"/>
            </w:tcBorders>
            <w:vAlign w:val="center"/>
          </w:tcPr>
          <w:p w14:paraId="2FE9B51C"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c>
          <w:tcPr>
            <w:tcW w:w="459" w:type="dxa"/>
            <w:tcBorders>
              <w:top w:val="single" w:sz="4" w:space="0" w:color="auto"/>
              <w:left w:val="single" w:sz="4" w:space="0" w:color="auto"/>
              <w:bottom w:val="single" w:sz="4" w:space="0" w:color="auto"/>
              <w:right w:val="single" w:sz="4" w:space="0" w:color="auto"/>
            </w:tcBorders>
            <w:vAlign w:val="center"/>
          </w:tcPr>
          <w:p w14:paraId="33D5D315"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R</w:t>
            </w:r>
          </w:p>
        </w:tc>
        <w:tc>
          <w:tcPr>
            <w:tcW w:w="47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hideMark/>
          </w:tcPr>
          <w:p w14:paraId="2D0F934A" w14:textId="77777777" w:rsidR="00EA5C60" w:rsidRPr="00053A41" w:rsidRDefault="00EA5C60" w:rsidP="004B1922">
            <w:pPr>
              <w:suppressAutoHyphens/>
              <w:spacing w:line="252" w:lineRule="auto"/>
              <w:jc w:val="center"/>
              <w:rPr>
                <w:color w:val="000000"/>
                <w:szCs w:val="20"/>
                <w:u w:val="none"/>
                <w:lang w:eastAsia="en-GB"/>
              </w:rPr>
            </w:pPr>
            <w:r w:rsidRPr="00053A41">
              <w:rPr>
                <w:color w:val="000000"/>
                <w:szCs w:val="20"/>
                <w:u w:val="none"/>
                <w:lang w:eastAsia="en-GB"/>
              </w:rPr>
              <w:t>C</w:t>
            </w:r>
          </w:p>
        </w:tc>
      </w:tr>
    </w:tbl>
    <w:p w14:paraId="0A22F516" w14:textId="77777777" w:rsidR="007644D8" w:rsidRPr="000E2CB7" w:rsidRDefault="005A6CB5" w:rsidP="00053A41">
      <w:pPr>
        <w:pStyle w:val="Heading1"/>
        <w:numPr>
          <w:ilvl w:val="0"/>
          <w:numId w:val="2"/>
        </w:numPr>
        <w:suppressAutoHyphens/>
        <w:rPr>
          <w:rFonts w:ascii="Arial" w:hAnsi="Arial"/>
          <w:sz w:val="28"/>
          <w:szCs w:val="28"/>
          <w:u w:val="none"/>
        </w:rPr>
      </w:pPr>
      <w:bookmarkStart w:id="235" w:name="_Toc444875055"/>
      <w:bookmarkStart w:id="236" w:name="_Toc444876408"/>
      <w:bookmarkStart w:id="237" w:name="_Toc446488423"/>
      <w:bookmarkStart w:id="238" w:name="_Toc446600302"/>
      <w:bookmarkStart w:id="239" w:name="_Toc447537320"/>
      <w:bookmarkStart w:id="240" w:name="_Toc447790980"/>
      <w:bookmarkStart w:id="241" w:name="_Toc448224259"/>
      <w:bookmarkStart w:id="242" w:name="_Toc454525544"/>
      <w:bookmarkStart w:id="243" w:name="_Toc454546967"/>
      <w:bookmarkStart w:id="244" w:name="_Toc454788964"/>
      <w:bookmarkStart w:id="245" w:name="_Toc454792902"/>
      <w:bookmarkStart w:id="246" w:name="_Toc454957190"/>
      <w:bookmarkStart w:id="247" w:name="_Toc455041146"/>
      <w:bookmarkStart w:id="248" w:name="_Toc455482036"/>
      <w:bookmarkStart w:id="249" w:name="_Toc455659831"/>
      <w:bookmarkStart w:id="250" w:name="_Toc455669158"/>
      <w:bookmarkStart w:id="251" w:name="_Toc33833268"/>
      <w:bookmarkEnd w:id="231"/>
      <w:bookmarkEnd w:id="232"/>
      <w:bookmarkEnd w:id="233"/>
      <w:bookmarkEnd w:id="234"/>
      <w:r w:rsidRPr="000E2CB7">
        <w:rPr>
          <w:rFonts w:ascii="Arial" w:hAnsi="Arial"/>
          <w:sz w:val="28"/>
          <w:szCs w:val="28"/>
          <w:u w:val="none"/>
        </w:rPr>
        <w:t>Deliverables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7A210808" w14:textId="77777777" w:rsidR="007644D8" w:rsidRDefault="007644D8" w:rsidP="00053A41">
      <w:pPr>
        <w:suppressAutoHyphens/>
        <w:rPr>
          <w:szCs w:val="20"/>
        </w:rPr>
      </w:pPr>
    </w:p>
    <w:p w14:paraId="603E2034" w14:textId="77777777" w:rsidR="007644D8" w:rsidRDefault="005A6CB5" w:rsidP="00053A41">
      <w:pPr>
        <w:suppressAutoHyphens/>
        <w:rPr>
          <w:szCs w:val="20"/>
          <w:u w:val="none"/>
        </w:rPr>
      </w:pPr>
      <w:r>
        <w:rPr>
          <w:szCs w:val="20"/>
          <w:u w:val="none"/>
        </w:rPr>
        <w:t xml:space="preserve">Table below itemises the Test Deliverables </w:t>
      </w:r>
      <w:r w:rsidR="00E11649">
        <w:rPr>
          <w:szCs w:val="20"/>
          <w:u w:val="none"/>
        </w:rPr>
        <w:t xml:space="preserve">that will be produced based on </w:t>
      </w:r>
      <w:r w:rsidR="00906230">
        <w:rPr>
          <w:szCs w:val="20"/>
          <w:u w:val="none"/>
        </w:rPr>
        <w:t xml:space="preserve">this Test </w:t>
      </w:r>
      <w:r>
        <w:rPr>
          <w:szCs w:val="20"/>
          <w:u w:val="none"/>
        </w:rPr>
        <w:t xml:space="preserve">Approach </w:t>
      </w:r>
    </w:p>
    <w:p w14:paraId="4A664A20" w14:textId="77777777" w:rsidR="007644D8" w:rsidRDefault="005A6CB5" w:rsidP="00053A41">
      <w:pPr>
        <w:suppressAutoHyphens/>
        <w:rPr>
          <w:szCs w:val="20"/>
          <w:u w:val="none"/>
        </w:rPr>
      </w:pPr>
      <w:r>
        <w:rPr>
          <w:szCs w:val="20"/>
          <w:u w:val="none"/>
        </w:rPr>
        <w:t>Document:</w:t>
      </w:r>
    </w:p>
    <w:p w14:paraId="5136824B" w14:textId="77777777" w:rsidR="007644D8" w:rsidRDefault="007644D8" w:rsidP="00053A41">
      <w:pPr>
        <w:suppressAutoHyphens/>
        <w:rPr>
          <w:szCs w:val="20"/>
          <w:u w:val="none"/>
        </w:rPr>
      </w:pPr>
    </w:p>
    <w:tbl>
      <w:tblPr>
        <w:tblW w:w="9016" w:type="dxa"/>
        <w:tblCellMar>
          <w:left w:w="10" w:type="dxa"/>
          <w:right w:w="10" w:type="dxa"/>
        </w:tblCellMar>
        <w:tblLook w:val="04A0" w:firstRow="1" w:lastRow="0" w:firstColumn="1" w:lastColumn="0" w:noHBand="0" w:noVBand="1"/>
      </w:tblPr>
      <w:tblGrid>
        <w:gridCol w:w="4508"/>
        <w:gridCol w:w="4508"/>
      </w:tblGrid>
      <w:tr w:rsidR="007644D8" w14:paraId="5D963AEF" w14:textId="77777777" w:rsidTr="00053A41">
        <w:trPr>
          <w:cantSplit/>
          <w:tblHeader/>
        </w:trPr>
        <w:tc>
          <w:tcPr>
            <w:tcW w:w="450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vAlign w:val="center"/>
          </w:tcPr>
          <w:p w14:paraId="33315AD4" w14:textId="77777777" w:rsidR="007644D8" w:rsidRPr="00053A41" w:rsidRDefault="005A6CB5" w:rsidP="00053A41">
            <w:pPr>
              <w:suppressAutoHyphens/>
              <w:jc w:val="center"/>
              <w:rPr>
                <w:b/>
                <w:color w:val="FFFFFF" w:themeColor="background1"/>
                <w:szCs w:val="20"/>
                <w:u w:val="none"/>
              </w:rPr>
            </w:pPr>
            <w:bookmarkStart w:id="252" w:name="_Toc454792903"/>
            <w:bookmarkStart w:id="253" w:name="_Toc454957191"/>
            <w:bookmarkStart w:id="254" w:name="_Toc455041147"/>
            <w:bookmarkStart w:id="255" w:name="_Toc455482037"/>
            <w:bookmarkStart w:id="256" w:name="_Toc444875056"/>
            <w:bookmarkStart w:id="257" w:name="_Toc444876409"/>
            <w:r w:rsidRPr="00053A41">
              <w:rPr>
                <w:b/>
                <w:color w:val="FFFFFF" w:themeColor="background1"/>
                <w:szCs w:val="20"/>
                <w:u w:val="none"/>
              </w:rPr>
              <w:t>Deliverable</w:t>
            </w:r>
          </w:p>
        </w:tc>
        <w:tc>
          <w:tcPr>
            <w:tcW w:w="450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vAlign w:val="center"/>
          </w:tcPr>
          <w:p w14:paraId="077639DB" w14:textId="77777777" w:rsidR="007644D8" w:rsidRPr="00053A41" w:rsidRDefault="005A6CB5" w:rsidP="00021600">
            <w:pPr>
              <w:suppressAutoHyphens/>
              <w:jc w:val="center"/>
              <w:rPr>
                <w:b/>
                <w:color w:val="FFFFFF" w:themeColor="background1"/>
                <w:szCs w:val="20"/>
                <w:u w:val="none"/>
              </w:rPr>
            </w:pPr>
            <w:r w:rsidRPr="00053A41">
              <w:rPr>
                <w:b/>
                <w:color w:val="FFFFFF" w:themeColor="background1"/>
                <w:szCs w:val="20"/>
                <w:u w:val="none"/>
              </w:rPr>
              <w:t>To be Completed By</w:t>
            </w:r>
          </w:p>
        </w:tc>
      </w:tr>
      <w:tr w:rsidR="007644D8" w14:paraId="70722835"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5FBB63" w14:textId="77777777" w:rsidR="007644D8" w:rsidRDefault="005E2DE3" w:rsidP="00C76B28">
            <w:pPr>
              <w:suppressAutoHyphens/>
              <w:rPr>
                <w:szCs w:val="20"/>
                <w:u w:val="none"/>
              </w:rPr>
            </w:pPr>
            <w:r>
              <w:rPr>
                <w:szCs w:val="20"/>
                <w:u w:val="none"/>
              </w:rPr>
              <w:t>Test Approach Document</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4B9A0" w14:textId="77777777" w:rsidR="007644D8" w:rsidRDefault="00DC7EFB" w:rsidP="00461B4C">
            <w:pPr>
              <w:suppressAutoHyphens/>
              <w:rPr>
                <w:szCs w:val="20"/>
                <w:u w:val="none"/>
              </w:rPr>
            </w:pPr>
            <w:r>
              <w:rPr>
                <w:szCs w:val="20"/>
                <w:u w:val="none"/>
              </w:rPr>
              <w:t xml:space="preserve">UST Team </w:t>
            </w:r>
          </w:p>
        </w:tc>
      </w:tr>
      <w:tr w:rsidR="005E2DE3" w14:paraId="764EE4D8"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7D6779" w14:textId="77777777" w:rsidR="005E2DE3" w:rsidRDefault="005E2DE3" w:rsidP="005E2DE3">
            <w:pPr>
              <w:suppressAutoHyphens/>
              <w:rPr>
                <w:szCs w:val="20"/>
                <w:u w:val="none"/>
              </w:rPr>
            </w:pPr>
            <w:r>
              <w:rPr>
                <w:szCs w:val="20"/>
                <w:u w:val="none"/>
              </w:rPr>
              <w:t xml:space="preserve">Test Cases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76E49" w14:textId="77777777" w:rsidR="005E2DE3" w:rsidRDefault="005E2DE3" w:rsidP="005E2DE3">
            <w:pPr>
              <w:suppressAutoHyphens/>
              <w:rPr>
                <w:szCs w:val="20"/>
                <w:u w:val="none"/>
              </w:rPr>
            </w:pPr>
            <w:r>
              <w:rPr>
                <w:szCs w:val="20"/>
                <w:u w:val="none"/>
              </w:rPr>
              <w:t>UST Team</w:t>
            </w:r>
          </w:p>
        </w:tc>
      </w:tr>
      <w:tr w:rsidR="005E2DE3" w14:paraId="2A8F23CC" w14:textId="77777777" w:rsidTr="009D5D59">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AE3C43" w14:textId="77777777" w:rsidR="005E2DE3" w:rsidRDefault="005E2DE3" w:rsidP="005E2DE3">
            <w:pPr>
              <w:suppressAutoHyphens/>
              <w:rPr>
                <w:szCs w:val="20"/>
                <w:u w:val="none"/>
              </w:rPr>
            </w:pPr>
            <w:r>
              <w:rPr>
                <w:szCs w:val="20"/>
                <w:u w:val="none"/>
              </w:rPr>
              <w:t xml:space="preserve">Test Results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4AB1AD" w14:textId="77777777" w:rsidR="005E2DE3" w:rsidRDefault="005E2DE3" w:rsidP="005E2DE3">
            <w:pPr>
              <w:suppressAutoHyphens/>
              <w:rPr>
                <w:szCs w:val="20"/>
                <w:u w:val="none"/>
              </w:rPr>
            </w:pPr>
            <w:r>
              <w:rPr>
                <w:szCs w:val="20"/>
                <w:u w:val="none"/>
              </w:rPr>
              <w:t>UST Team</w:t>
            </w:r>
          </w:p>
        </w:tc>
      </w:tr>
      <w:tr w:rsidR="005E2DE3" w14:paraId="0E0E4D6B" w14:textId="77777777" w:rsidTr="009D5D59">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D1CF4" w14:textId="77777777" w:rsidR="005E2DE3" w:rsidRDefault="005E2DE3" w:rsidP="005E2DE3">
            <w:pPr>
              <w:suppressAutoHyphens/>
              <w:rPr>
                <w:szCs w:val="20"/>
                <w:u w:val="none"/>
              </w:rPr>
            </w:pPr>
            <w:r>
              <w:rPr>
                <w:szCs w:val="20"/>
                <w:u w:val="none"/>
              </w:rPr>
              <w:t xml:space="preserve">Test Completion Report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2CA04C" w14:textId="77777777" w:rsidR="005E2DE3" w:rsidRDefault="009662BE" w:rsidP="005E2DE3">
            <w:pPr>
              <w:suppressAutoHyphens/>
              <w:rPr>
                <w:szCs w:val="20"/>
                <w:u w:val="none"/>
              </w:rPr>
            </w:pPr>
            <w:r>
              <w:rPr>
                <w:szCs w:val="20"/>
                <w:u w:val="none"/>
              </w:rPr>
              <w:t xml:space="preserve">UST Team </w:t>
            </w:r>
          </w:p>
        </w:tc>
      </w:tr>
      <w:tr w:rsidR="005E2DE3" w14:paraId="7D74DB73" w14:textId="77777777" w:rsidTr="00027FB5">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BCB220" w14:textId="77777777" w:rsidR="005E2DE3" w:rsidRDefault="005E2DE3" w:rsidP="005E2DE3">
            <w:pPr>
              <w:suppressAutoHyphens/>
              <w:rPr>
                <w:szCs w:val="20"/>
                <w:u w:val="none"/>
              </w:rPr>
            </w:pPr>
            <w:r>
              <w:rPr>
                <w:szCs w:val="20"/>
                <w:u w:val="none"/>
              </w:rPr>
              <w:t>Test Environment Deployment log</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0A4E91" w14:textId="77777777" w:rsidR="005E2DE3" w:rsidRDefault="009662BE" w:rsidP="005E2DE3">
            <w:pPr>
              <w:suppressAutoHyphens/>
              <w:rPr>
                <w:szCs w:val="20"/>
                <w:u w:val="none"/>
              </w:rPr>
            </w:pPr>
            <w:r>
              <w:rPr>
                <w:szCs w:val="20"/>
                <w:u w:val="none"/>
              </w:rPr>
              <w:t xml:space="preserve">UST Team </w:t>
            </w:r>
          </w:p>
        </w:tc>
      </w:tr>
      <w:tr w:rsidR="005E2DE3" w14:paraId="0490D74C" w14:textId="77777777" w:rsidTr="00027FB5">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13D5A0" w14:textId="77777777" w:rsidR="005E2DE3" w:rsidRDefault="005E2DE3" w:rsidP="005E2DE3">
            <w:pPr>
              <w:suppressAutoHyphens/>
              <w:rPr>
                <w:szCs w:val="20"/>
                <w:u w:val="none"/>
              </w:rPr>
            </w:pPr>
            <w:r>
              <w:rPr>
                <w:szCs w:val="20"/>
                <w:u w:val="none"/>
              </w:rPr>
              <w:t>Test Execution Results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F6FE92" w14:textId="77777777" w:rsidR="005E2DE3" w:rsidRDefault="005E2DE3" w:rsidP="005E2DE3">
            <w:pPr>
              <w:suppressAutoHyphens/>
              <w:rPr>
                <w:szCs w:val="20"/>
                <w:u w:val="none"/>
              </w:rPr>
            </w:pPr>
            <w:r>
              <w:rPr>
                <w:szCs w:val="20"/>
                <w:u w:val="none"/>
              </w:rPr>
              <w:t>UST Team</w:t>
            </w:r>
          </w:p>
        </w:tc>
      </w:tr>
      <w:bookmarkEnd w:id="252"/>
      <w:bookmarkEnd w:id="253"/>
      <w:bookmarkEnd w:id="254"/>
      <w:bookmarkEnd w:id="255"/>
    </w:tbl>
    <w:p w14:paraId="43A03130" w14:textId="77777777" w:rsidR="00114160" w:rsidRPr="00114160" w:rsidRDefault="00114160" w:rsidP="00114160"/>
    <w:p w14:paraId="738BC937" w14:textId="77777777" w:rsidR="00027FB5" w:rsidRPr="000E2CB7" w:rsidRDefault="005A6CB5" w:rsidP="00053A41">
      <w:pPr>
        <w:pStyle w:val="Heading1"/>
        <w:numPr>
          <w:ilvl w:val="0"/>
          <w:numId w:val="2"/>
        </w:numPr>
        <w:suppressAutoHyphens/>
        <w:jc w:val="both"/>
        <w:rPr>
          <w:rFonts w:ascii="Arial" w:hAnsi="Arial"/>
          <w:sz w:val="28"/>
          <w:szCs w:val="28"/>
          <w:u w:val="none"/>
        </w:rPr>
      </w:pPr>
      <w:bookmarkStart w:id="258" w:name="_Toc446488424"/>
      <w:bookmarkStart w:id="259" w:name="_Toc446600303"/>
      <w:bookmarkStart w:id="260" w:name="_Toc447537321"/>
      <w:bookmarkStart w:id="261" w:name="_Toc447790981"/>
      <w:bookmarkStart w:id="262" w:name="_Toc448224260"/>
      <w:bookmarkStart w:id="263" w:name="_Toc454525545"/>
      <w:bookmarkStart w:id="264" w:name="_Toc454546968"/>
      <w:bookmarkStart w:id="265" w:name="_Toc454788965"/>
      <w:bookmarkStart w:id="266" w:name="_Toc454792904"/>
      <w:bookmarkStart w:id="267" w:name="_Toc454957192"/>
      <w:bookmarkStart w:id="268" w:name="_Toc455041148"/>
      <w:bookmarkStart w:id="269" w:name="_Toc455482038"/>
      <w:bookmarkStart w:id="270" w:name="_Toc455659833"/>
      <w:bookmarkStart w:id="271" w:name="_Toc455669160"/>
      <w:bookmarkStart w:id="272" w:name="_Toc33833269"/>
      <w:r w:rsidRPr="000E2CB7">
        <w:rPr>
          <w:rFonts w:ascii="Arial" w:hAnsi="Arial"/>
          <w:sz w:val="28"/>
          <w:szCs w:val="28"/>
          <w:u w:val="none"/>
        </w:rPr>
        <w:lastRenderedPageBreak/>
        <w:t xml:space="preserve">Defect </w:t>
      </w:r>
      <w:r w:rsidR="006E6449" w:rsidRPr="000E2CB7">
        <w:rPr>
          <w:rFonts w:ascii="Arial" w:hAnsi="Arial"/>
          <w:sz w:val="28"/>
          <w:szCs w:val="28"/>
          <w:u w:val="none"/>
        </w:rPr>
        <w:t xml:space="preserve">&amp; </w:t>
      </w:r>
      <w:r w:rsidR="009E30DA">
        <w:rPr>
          <w:rFonts w:ascii="Arial" w:hAnsi="Arial"/>
          <w:sz w:val="28"/>
          <w:szCs w:val="28"/>
          <w:u w:val="none"/>
        </w:rPr>
        <w:t>Status</w:t>
      </w:r>
      <w:r w:rsidR="009E30DA" w:rsidRPr="000E2CB7">
        <w:rPr>
          <w:rFonts w:ascii="Arial" w:hAnsi="Arial"/>
          <w:sz w:val="28"/>
          <w:szCs w:val="28"/>
          <w:u w:val="none"/>
        </w:rPr>
        <w:t xml:space="preserve"> </w:t>
      </w:r>
      <w:r w:rsidRPr="000E2CB7">
        <w:rPr>
          <w:rFonts w:ascii="Arial" w:hAnsi="Arial"/>
          <w:sz w:val="28"/>
          <w:szCs w:val="28"/>
          <w:u w:val="none"/>
        </w:rPr>
        <w:t>Reporting</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54B32775" w14:textId="77777777" w:rsidR="00027FB5" w:rsidRPr="000E2CB7" w:rsidRDefault="00027FB5" w:rsidP="00053A41">
      <w:pPr>
        <w:pStyle w:val="Heading2"/>
        <w:numPr>
          <w:ilvl w:val="1"/>
          <w:numId w:val="2"/>
        </w:numPr>
        <w:suppressAutoHyphens/>
        <w:rPr>
          <w:u w:val="none"/>
        </w:rPr>
      </w:pPr>
      <w:r w:rsidRPr="000E2CB7">
        <w:rPr>
          <w:rFonts w:ascii="Arial" w:hAnsi="Arial"/>
          <w:i w:val="0"/>
          <w:sz w:val="20"/>
          <w:szCs w:val="20"/>
          <w:u w:val="none"/>
        </w:rPr>
        <w:t>Defect Reporting</w:t>
      </w:r>
    </w:p>
    <w:p w14:paraId="77FDA3AB" w14:textId="77777777" w:rsidR="00027FB5" w:rsidRDefault="00027FB5" w:rsidP="00053A41">
      <w:pPr>
        <w:suppressAutoHyphens/>
        <w:rPr>
          <w:u w:val="none"/>
        </w:rPr>
      </w:pPr>
    </w:p>
    <w:p w14:paraId="587CD41A" w14:textId="77777777" w:rsidR="00021600" w:rsidRPr="006E63CF" w:rsidRDefault="00027FB5" w:rsidP="00F86A25">
      <w:pPr>
        <w:suppressAutoHyphens/>
        <w:rPr>
          <w:rStyle w:val="Hyperlink"/>
          <w:color w:val="auto"/>
          <w:szCs w:val="20"/>
          <w:u w:val="none"/>
        </w:rPr>
      </w:pPr>
      <w:r w:rsidRPr="00712AEF">
        <w:rPr>
          <w:u w:val="none"/>
        </w:rPr>
        <w:t>Defects will be tracked using VSTS. Please note only members of the IT team will have the necessary permissions to view or edit data contained within</w:t>
      </w:r>
      <w:r w:rsidR="00F86A25">
        <w:rPr>
          <w:u w:val="none"/>
        </w:rPr>
        <w:t>.</w:t>
      </w:r>
      <w:r w:rsidR="00397BA0" w:rsidRPr="006E63CF">
        <w:rPr>
          <w:szCs w:val="20"/>
          <w:u w:val="none"/>
        </w:rPr>
        <w:t xml:space="preserve"> </w:t>
      </w:r>
    </w:p>
    <w:p w14:paraId="47E1C263" w14:textId="77777777" w:rsidR="007644D8" w:rsidRPr="000E2CB7" w:rsidRDefault="00987BC9" w:rsidP="00053A41">
      <w:pPr>
        <w:pStyle w:val="Heading2"/>
        <w:numPr>
          <w:ilvl w:val="1"/>
          <w:numId w:val="2"/>
        </w:numPr>
        <w:suppressAutoHyphens/>
        <w:rPr>
          <w:rFonts w:ascii="Arial" w:hAnsi="Arial"/>
          <w:i w:val="0"/>
          <w:sz w:val="20"/>
          <w:szCs w:val="20"/>
          <w:u w:val="none"/>
        </w:rPr>
      </w:pPr>
      <w:bookmarkStart w:id="273" w:name="_Control_&amp;_Flow"/>
      <w:bookmarkStart w:id="274" w:name="_Toc446600304"/>
      <w:bookmarkStart w:id="275" w:name="_Toc447537322"/>
      <w:bookmarkStart w:id="276" w:name="_Toc447790982"/>
      <w:bookmarkStart w:id="277" w:name="_Toc448224261"/>
      <w:bookmarkStart w:id="278" w:name="_Toc454525546"/>
      <w:bookmarkStart w:id="279" w:name="_Toc454546969"/>
      <w:bookmarkStart w:id="280" w:name="_Toc454788966"/>
      <w:bookmarkStart w:id="281" w:name="_Toc454792905"/>
      <w:bookmarkStart w:id="282" w:name="_Toc454957193"/>
      <w:bookmarkStart w:id="283" w:name="_Toc455041149"/>
      <w:bookmarkStart w:id="284" w:name="_Toc455482039"/>
      <w:bookmarkStart w:id="285" w:name="_Toc455659834"/>
      <w:bookmarkStart w:id="286" w:name="_Toc455669161"/>
      <w:bookmarkEnd w:id="273"/>
      <w:r>
        <w:rPr>
          <w:rFonts w:ascii="Arial" w:hAnsi="Arial"/>
          <w:i w:val="0"/>
          <w:sz w:val="20"/>
          <w:szCs w:val="20"/>
          <w:u w:val="none"/>
        </w:rPr>
        <w:t>Status</w:t>
      </w:r>
      <w:r w:rsidRPr="000E2CB7">
        <w:rPr>
          <w:rFonts w:ascii="Arial" w:hAnsi="Arial"/>
          <w:i w:val="0"/>
          <w:sz w:val="20"/>
          <w:szCs w:val="20"/>
          <w:u w:val="none"/>
        </w:rPr>
        <w:t xml:space="preserve"> </w:t>
      </w:r>
      <w:r w:rsidR="006E6449" w:rsidRPr="000E2CB7">
        <w:rPr>
          <w:rFonts w:ascii="Arial" w:hAnsi="Arial"/>
          <w:i w:val="0"/>
          <w:sz w:val="20"/>
          <w:szCs w:val="20"/>
          <w:u w:val="none"/>
        </w:rPr>
        <w:t>Reportin</w:t>
      </w:r>
      <w:bookmarkEnd w:id="274"/>
      <w:bookmarkEnd w:id="275"/>
      <w:bookmarkEnd w:id="276"/>
      <w:bookmarkEnd w:id="277"/>
      <w:bookmarkEnd w:id="278"/>
      <w:bookmarkEnd w:id="279"/>
      <w:bookmarkEnd w:id="280"/>
      <w:bookmarkEnd w:id="281"/>
      <w:bookmarkEnd w:id="282"/>
      <w:bookmarkEnd w:id="283"/>
      <w:bookmarkEnd w:id="284"/>
      <w:bookmarkEnd w:id="285"/>
      <w:bookmarkEnd w:id="286"/>
      <w:r w:rsidR="006E6449" w:rsidRPr="000E2CB7">
        <w:rPr>
          <w:rFonts w:ascii="Arial" w:hAnsi="Arial"/>
          <w:i w:val="0"/>
          <w:sz w:val="20"/>
          <w:szCs w:val="20"/>
          <w:u w:val="none"/>
        </w:rPr>
        <w:t>g</w:t>
      </w:r>
    </w:p>
    <w:p w14:paraId="3AEB1ABE" w14:textId="77777777" w:rsidR="007644D8" w:rsidRDefault="007644D8" w:rsidP="00053A41">
      <w:pPr>
        <w:suppressAutoHyphens/>
      </w:pPr>
    </w:p>
    <w:p w14:paraId="686DCF80" w14:textId="77777777" w:rsidR="00027FB5" w:rsidRDefault="00096B2A" w:rsidP="00096B2A">
      <w:pPr>
        <w:pStyle w:val="NormalIndent"/>
        <w:suppressAutoHyphens/>
        <w:ind w:left="0"/>
        <w:rPr>
          <w:u w:val="none"/>
        </w:rPr>
      </w:pPr>
      <w:r w:rsidRPr="006E63CF">
        <w:rPr>
          <w:u w:val="none"/>
        </w:rPr>
        <w:t xml:space="preserve">Test progress will be tracked </w:t>
      </w:r>
      <w:r w:rsidR="00CD22C5" w:rsidRPr="006E63CF">
        <w:rPr>
          <w:u w:val="none"/>
        </w:rPr>
        <w:t xml:space="preserve">for </w:t>
      </w:r>
      <w:r w:rsidR="006E63CF">
        <w:rPr>
          <w:u w:val="none"/>
        </w:rPr>
        <w:t xml:space="preserve">Redress </w:t>
      </w:r>
      <w:r w:rsidR="00397BA0" w:rsidRPr="006E63CF">
        <w:rPr>
          <w:u w:val="none"/>
        </w:rPr>
        <w:t>SIT</w:t>
      </w:r>
      <w:r w:rsidR="00CD22C5" w:rsidRPr="006E63CF">
        <w:rPr>
          <w:u w:val="none"/>
        </w:rPr>
        <w:t xml:space="preserve"> </w:t>
      </w:r>
      <w:r w:rsidRPr="006E63CF">
        <w:rPr>
          <w:u w:val="none"/>
        </w:rPr>
        <w:t xml:space="preserve">with daily stand ups being held </w:t>
      </w:r>
      <w:r w:rsidR="00E0299E" w:rsidRPr="006E63CF">
        <w:rPr>
          <w:u w:val="none"/>
        </w:rPr>
        <w:t>that will focus on a review of progress</w:t>
      </w:r>
      <w:r w:rsidR="008E4E55">
        <w:rPr>
          <w:u w:val="none"/>
        </w:rPr>
        <w:t xml:space="preserve"> of</w:t>
      </w:r>
      <w:r w:rsidR="00E0299E" w:rsidRPr="006E63CF">
        <w:rPr>
          <w:u w:val="none"/>
        </w:rPr>
        <w:t xml:space="preserve"> the previous day, and a plan for testing (including any deployments) for the current day</w:t>
      </w:r>
      <w:r w:rsidR="009E30DA">
        <w:rPr>
          <w:u w:val="none"/>
        </w:rPr>
        <w:t>.</w:t>
      </w:r>
    </w:p>
    <w:p w14:paraId="57BE5197" w14:textId="77777777" w:rsidR="009E30DA" w:rsidRDefault="009E30DA" w:rsidP="00096B2A">
      <w:pPr>
        <w:pStyle w:val="NormalIndent"/>
        <w:suppressAutoHyphens/>
        <w:ind w:left="0"/>
        <w:rPr>
          <w:u w:val="none"/>
        </w:rPr>
      </w:pPr>
    </w:p>
    <w:p w14:paraId="3B4D03DE" w14:textId="77777777" w:rsidR="009E30DA" w:rsidRDefault="009E30DA" w:rsidP="00096B2A">
      <w:pPr>
        <w:pStyle w:val="NormalIndent"/>
        <w:suppressAutoHyphens/>
        <w:ind w:left="0"/>
        <w:rPr>
          <w:u w:val="none"/>
        </w:rPr>
      </w:pPr>
      <w:r>
        <w:rPr>
          <w:u w:val="none"/>
        </w:rPr>
        <w:t>Project status would be sent on a weekly basis via email</w:t>
      </w:r>
      <w:r w:rsidR="0060025B">
        <w:rPr>
          <w:u w:val="none"/>
        </w:rPr>
        <w:t xml:space="preserve"> and</w:t>
      </w:r>
      <w:r>
        <w:rPr>
          <w:u w:val="none"/>
        </w:rPr>
        <w:t xml:space="preserve"> Test execution status would be sent on a daily basis after the start of test execution. </w:t>
      </w:r>
    </w:p>
    <w:p w14:paraId="149A38B6" w14:textId="77777777" w:rsidR="00E876A4" w:rsidRPr="006E63CF" w:rsidRDefault="00E876A4" w:rsidP="00096B2A">
      <w:pPr>
        <w:pStyle w:val="NormalIndent"/>
        <w:suppressAutoHyphens/>
        <w:ind w:left="0"/>
        <w:rPr>
          <w:rStyle w:val="Hyperlink"/>
        </w:rPr>
      </w:pPr>
    </w:p>
    <w:p w14:paraId="7B7E6885" w14:textId="77777777" w:rsidR="007644D8" w:rsidRPr="000E2CB7" w:rsidRDefault="00EF1587" w:rsidP="00053A41">
      <w:pPr>
        <w:pStyle w:val="Heading1"/>
        <w:numPr>
          <w:ilvl w:val="0"/>
          <w:numId w:val="2"/>
        </w:numPr>
        <w:suppressAutoHyphens/>
        <w:rPr>
          <w:rFonts w:ascii="Arial" w:hAnsi="Arial"/>
          <w:sz w:val="28"/>
          <w:szCs w:val="28"/>
          <w:u w:val="none"/>
        </w:rPr>
      </w:pPr>
      <w:bookmarkStart w:id="287" w:name="_Toc33833270"/>
      <w:bookmarkEnd w:id="256"/>
      <w:bookmarkEnd w:id="257"/>
      <w:r>
        <w:rPr>
          <w:rFonts w:ascii="Arial" w:hAnsi="Arial"/>
          <w:sz w:val="28"/>
          <w:szCs w:val="28"/>
          <w:u w:val="none"/>
        </w:rPr>
        <w:t>RAID</w:t>
      </w:r>
      <w:bookmarkEnd w:id="287"/>
    </w:p>
    <w:p w14:paraId="3B7C9E51" w14:textId="77777777" w:rsidR="007644D8" w:rsidRPr="008260CE" w:rsidRDefault="005A6CB5" w:rsidP="00053A41">
      <w:pPr>
        <w:pStyle w:val="Heading2"/>
        <w:numPr>
          <w:ilvl w:val="1"/>
          <w:numId w:val="2"/>
        </w:numPr>
        <w:suppressAutoHyphens/>
        <w:rPr>
          <w:rFonts w:ascii="Arial" w:hAnsi="Arial"/>
          <w:b w:val="0"/>
          <w:i w:val="0"/>
          <w:sz w:val="20"/>
          <w:szCs w:val="20"/>
          <w:u w:val="none"/>
        </w:rPr>
      </w:pPr>
      <w:bookmarkStart w:id="288" w:name="_Toc444875057"/>
      <w:bookmarkStart w:id="289" w:name="_Toc444876410"/>
      <w:bookmarkStart w:id="290" w:name="_Toc446488426"/>
      <w:bookmarkStart w:id="291" w:name="_Toc446600306"/>
      <w:bookmarkStart w:id="292" w:name="_Toc447537324"/>
      <w:bookmarkStart w:id="293" w:name="_Toc447790984"/>
      <w:bookmarkStart w:id="294" w:name="_Toc448224263"/>
      <w:bookmarkStart w:id="295" w:name="_Toc454525548"/>
      <w:bookmarkStart w:id="296" w:name="_Toc454546971"/>
      <w:bookmarkStart w:id="297" w:name="_Toc454788968"/>
      <w:bookmarkStart w:id="298" w:name="_Toc454792907"/>
      <w:bookmarkStart w:id="299" w:name="_Toc454957195"/>
      <w:bookmarkStart w:id="300" w:name="_Toc455041151"/>
      <w:bookmarkStart w:id="301" w:name="_Toc455482041"/>
      <w:bookmarkStart w:id="302" w:name="_Toc455659836"/>
      <w:bookmarkStart w:id="303" w:name="_Toc455669163"/>
      <w:r w:rsidRPr="000E2CB7">
        <w:rPr>
          <w:rFonts w:ascii="Arial" w:hAnsi="Arial"/>
          <w:i w:val="0"/>
          <w:sz w:val="20"/>
          <w:szCs w:val="20"/>
          <w:u w:val="none"/>
        </w:rPr>
        <w:t>Risks</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sidR="00027FB5" w:rsidRPr="000E2CB7">
        <w:rPr>
          <w:rFonts w:ascii="Arial" w:hAnsi="Arial"/>
          <w:i w:val="0"/>
          <w:sz w:val="20"/>
          <w:szCs w:val="20"/>
          <w:u w:val="none"/>
        </w:rPr>
        <w:t xml:space="preserve"> </w:t>
      </w:r>
    </w:p>
    <w:p w14:paraId="36D267C3" w14:textId="77777777" w:rsidR="007644D8" w:rsidRDefault="007644D8" w:rsidP="00053A41">
      <w:pPr>
        <w:suppressAutoHyphens/>
        <w:rPr>
          <w:u w:val="none"/>
        </w:rPr>
      </w:pPr>
    </w:p>
    <w:p w14:paraId="40E3719E" w14:textId="6AE67BC4" w:rsidR="007644D8" w:rsidRDefault="005A6CB5" w:rsidP="00053A41">
      <w:pPr>
        <w:suppressAutoHyphens/>
        <w:rPr>
          <w:szCs w:val="20"/>
          <w:u w:val="none"/>
        </w:rPr>
      </w:pPr>
      <w:r>
        <w:rPr>
          <w:szCs w:val="20"/>
          <w:u w:val="none"/>
        </w:rPr>
        <w:t xml:space="preserve">The following table captures key risks associated with testing activities </w:t>
      </w:r>
      <w:r w:rsidR="00BF16A2" w:rsidRPr="00BF16A2">
        <w:rPr>
          <w:szCs w:val="20"/>
          <w:u w:val="none"/>
        </w:rPr>
        <w:t>at the time of preparing the test approach document</w:t>
      </w:r>
    </w:p>
    <w:p w14:paraId="2726F95A" w14:textId="77777777" w:rsidR="002019A8" w:rsidRDefault="002019A8" w:rsidP="00053A41">
      <w:pPr>
        <w:suppressAutoHyphens/>
        <w:rPr>
          <w:szCs w:val="20"/>
          <w:u w:val="none"/>
        </w:rPr>
      </w:pPr>
    </w:p>
    <w:tbl>
      <w:tblPr>
        <w:tblW w:w="9307" w:type="dxa"/>
        <w:tblInd w:w="-10" w:type="dxa"/>
        <w:tblLook w:val="04A0" w:firstRow="1" w:lastRow="0" w:firstColumn="1" w:lastColumn="0" w:noHBand="0" w:noVBand="1"/>
      </w:tblPr>
      <w:tblGrid>
        <w:gridCol w:w="384"/>
        <w:gridCol w:w="838"/>
        <w:gridCol w:w="2464"/>
        <w:gridCol w:w="1134"/>
        <w:gridCol w:w="992"/>
        <w:gridCol w:w="1134"/>
        <w:gridCol w:w="2361"/>
      </w:tblGrid>
      <w:tr w:rsidR="002019A8" w:rsidRPr="002019A8" w14:paraId="1AABB277" w14:textId="77777777" w:rsidTr="002019A8">
        <w:trPr>
          <w:trHeight w:val="515"/>
        </w:trPr>
        <w:tc>
          <w:tcPr>
            <w:tcW w:w="384" w:type="dxa"/>
            <w:tcBorders>
              <w:top w:val="single" w:sz="8" w:space="0" w:color="000000"/>
              <w:left w:val="single" w:sz="8" w:space="0" w:color="000000"/>
              <w:bottom w:val="single" w:sz="8" w:space="0" w:color="000000"/>
              <w:right w:val="single" w:sz="8" w:space="0" w:color="000000"/>
            </w:tcBorders>
            <w:shd w:val="clear" w:color="000000" w:fill="9CC2E5"/>
            <w:vAlign w:val="center"/>
            <w:hideMark/>
          </w:tcPr>
          <w:p w14:paraId="4416FC04" w14:textId="77777777" w:rsidR="002019A8" w:rsidRPr="002019A8" w:rsidRDefault="002019A8" w:rsidP="002019A8">
            <w:pPr>
              <w:autoSpaceDN/>
              <w:textAlignment w:val="auto"/>
              <w:rPr>
                <w:b/>
                <w:bCs/>
                <w:color w:val="FFFFFF"/>
                <w:szCs w:val="20"/>
                <w:u w:val="none"/>
                <w:lang w:val="en-IN" w:eastAsia="en-IN"/>
              </w:rPr>
            </w:pPr>
            <w:r w:rsidRPr="002019A8">
              <w:rPr>
                <w:b/>
                <w:bCs/>
                <w:color w:val="FFFFFF"/>
                <w:szCs w:val="20"/>
                <w:u w:val="none"/>
                <w:lang w:eastAsia="en-IN"/>
              </w:rPr>
              <w:t>#</w:t>
            </w:r>
          </w:p>
        </w:tc>
        <w:tc>
          <w:tcPr>
            <w:tcW w:w="838" w:type="dxa"/>
            <w:tcBorders>
              <w:top w:val="single" w:sz="8" w:space="0" w:color="000000"/>
              <w:left w:val="nil"/>
              <w:bottom w:val="single" w:sz="8" w:space="0" w:color="000000"/>
              <w:right w:val="single" w:sz="8" w:space="0" w:color="000000"/>
            </w:tcBorders>
            <w:shd w:val="clear" w:color="000000" w:fill="9CC2E5"/>
            <w:vAlign w:val="center"/>
            <w:hideMark/>
          </w:tcPr>
          <w:p w14:paraId="40CF0510" w14:textId="77777777" w:rsidR="002019A8" w:rsidRPr="002019A8" w:rsidRDefault="002019A8" w:rsidP="002019A8">
            <w:pPr>
              <w:autoSpaceDN/>
              <w:jc w:val="center"/>
              <w:textAlignment w:val="auto"/>
              <w:rPr>
                <w:b/>
                <w:bCs/>
                <w:color w:val="FFFFFF"/>
                <w:szCs w:val="20"/>
                <w:u w:val="none"/>
                <w:lang w:val="en-IN" w:eastAsia="en-IN"/>
              </w:rPr>
            </w:pPr>
            <w:r w:rsidRPr="002019A8">
              <w:rPr>
                <w:b/>
                <w:bCs/>
                <w:color w:val="FFFFFF"/>
                <w:szCs w:val="20"/>
                <w:u w:val="none"/>
                <w:lang w:eastAsia="en-IN"/>
              </w:rPr>
              <w:t>Type</w:t>
            </w:r>
          </w:p>
        </w:tc>
        <w:tc>
          <w:tcPr>
            <w:tcW w:w="2464" w:type="dxa"/>
            <w:tcBorders>
              <w:top w:val="single" w:sz="8" w:space="0" w:color="000000"/>
              <w:left w:val="nil"/>
              <w:bottom w:val="single" w:sz="8" w:space="0" w:color="000000"/>
              <w:right w:val="single" w:sz="8" w:space="0" w:color="000000"/>
            </w:tcBorders>
            <w:shd w:val="clear" w:color="000000" w:fill="9CC2E5"/>
            <w:vAlign w:val="center"/>
            <w:hideMark/>
          </w:tcPr>
          <w:p w14:paraId="610207F5" w14:textId="77777777" w:rsidR="002019A8" w:rsidRPr="002019A8" w:rsidRDefault="002019A8" w:rsidP="002019A8">
            <w:pPr>
              <w:autoSpaceDN/>
              <w:jc w:val="center"/>
              <w:textAlignment w:val="auto"/>
              <w:rPr>
                <w:b/>
                <w:bCs/>
                <w:color w:val="FFFFFF"/>
                <w:szCs w:val="20"/>
                <w:u w:val="none"/>
                <w:lang w:val="en-IN" w:eastAsia="en-IN"/>
              </w:rPr>
            </w:pPr>
            <w:r w:rsidRPr="002019A8">
              <w:rPr>
                <w:b/>
                <w:bCs/>
                <w:color w:val="FFFFFF"/>
                <w:szCs w:val="20"/>
                <w:u w:val="none"/>
                <w:lang w:eastAsia="en-IN"/>
              </w:rPr>
              <w:t>Description</w:t>
            </w:r>
          </w:p>
        </w:tc>
        <w:tc>
          <w:tcPr>
            <w:tcW w:w="1134" w:type="dxa"/>
            <w:tcBorders>
              <w:top w:val="single" w:sz="8" w:space="0" w:color="000000"/>
              <w:left w:val="nil"/>
              <w:bottom w:val="single" w:sz="8" w:space="0" w:color="000000"/>
              <w:right w:val="single" w:sz="8" w:space="0" w:color="000000"/>
            </w:tcBorders>
            <w:shd w:val="clear" w:color="000000" w:fill="9CC2E5"/>
            <w:vAlign w:val="center"/>
            <w:hideMark/>
          </w:tcPr>
          <w:p w14:paraId="25F83758" w14:textId="77777777" w:rsidR="002019A8" w:rsidRPr="002019A8" w:rsidRDefault="002019A8" w:rsidP="002019A8">
            <w:pPr>
              <w:autoSpaceDN/>
              <w:jc w:val="center"/>
              <w:textAlignment w:val="auto"/>
              <w:rPr>
                <w:b/>
                <w:bCs/>
                <w:color w:val="FFFFFF"/>
                <w:szCs w:val="20"/>
                <w:u w:val="none"/>
                <w:lang w:val="en-IN" w:eastAsia="en-IN"/>
              </w:rPr>
            </w:pPr>
            <w:r w:rsidRPr="002019A8">
              <w:rPr>
                <w:b/>
                <w:bCs/>
                <w:color w:val="FFFFFF"/>
                <w:szCs w:val="20"/>
                <w:u w:val="none"/>
                <w:lang w:eastAsia="en-IN"/>
              </w:rPr>
              <w:t>Impact</w:t>
            </w:r>
          </w:p>
        </w:tc>
        <w:tc>
          <w:tcPr>
            <w:tcW w:w="992" w:type="dxa"/>
            <w:tcBorders>
              <w:top w:val="single" w:sz="8" w:space="0" w:color="000000"/>
              <w:left w:val="nil"/>
              <w:bottom w:val="single" w:sz="8" w:space="0" w:color="000000"/>
              <w:right w:val="single" w:sz="8" w:space="0" w:color="000000"/>
            </w:tcBorders>
            <w:shd w:val="clear" w:color="000000" w:fill="9CC2E5"/>
            <w:vAlign w:val="center"/>
            <w:hideMark/>
          </w:tcPr>
          <w:p w14:paraId="3E6FEFAE" w14:textId="77777777" w:rsidR="002019A8" w:rsidRPr="002019A8" w:rsidRDefault="002019A8" w:rsidP="002019A8">
            <w:pPr>
              <w:autoSpaceDN/>
              <w:jc w:val="center"/>
              <w:textAlignment w:val="auto"/>
              <w:rPr>
                <w:b/>
                <w:bCs/>
                <w:color w:val="FFFFFF"/>
                <w:szCs w:val="20"/>
                <w:u w:val="none"/>
                <w:lang w:val="en-IN" w:eastAsia="en-IN"/>
              </w:rPr>
            </w:pPr>
            <w:r w:rsidRPr="002019A8">
              <w:rPr>
                <w:b/>
                <w:bCs/>
                <w:color w:val="FFFFFF"/>
                <w:szCs w:val="20"/>
                <w:u w:val="none"/>
                <w:lang w:eastAsia="en-IN"/>
              </w:rPr>
              <w:t>Likelihood</w:t>
            </w:r>
          </w:p>
        </w:tc>
        <w:tc>
          <w:tcPr>
            <w:tcW w:w="1134" w:type="dxa"/>
            <w:tcBorders>
              <w:top w:val="single" w:sz="8" w:space="0" w:color="000000"/>
              <w:left w:val="nil"/>
              <w:bottom w:val="single" w:sz="8" w:space="0" w:color="000000"/>
              <w:right w:val="single" w:sz="8" w:space="0" w:color="000000"/>
            </w:tcBorders>
            <w:shd w:val="clear" w:color="000000" w:fill="9CC2E5"/>
            <w:vAlign w:val="center"/>
            <w:hideMark/>
          </w:tcPr>
          <w:p w14:paraId="674AAF57" w14:textId="77777777" w:rsidR="002019A8" w:rsidRPr="002019A8" w:rsidRDefault="002019A8" w:rsidP="002019A8">
            <w:pPr>
              <w:autoSpaceDN/>
              <w:jc w:val="center"/>
              <w:textAlignment w:val="auto"/>
              <w:rPr>
                <w:b/>
                <w:bCs/>
                <w:color w:val="FFFFFF"/>
                <w:szCs w:val="20"/>
                <w:u w:val="none"/>
                <w:lang w:val="en-IN" w:eastAsia="en-IN"/>
              </w:rPr>
            </w:pPr>
            <w:r w:rsidRPr="002019A8">
              <w:rPr>
                <w:b/>
                <w:bCs/>
                <w:color w:val="FFFFFF"/>
                <w:szCs w:val="20"/>
                <w:u w:val="none"/>
                <w:lang w:eastAsia="en-IN"/>
              </w:rPr>
              <w:t>Risk Profile</w:t>
            </w:r>
          </w:p>
        </w:tc>
        <w:tc>
          <w:tcPr>
            <w:tcW w:w="2361" w:type="dxa"/>
            <w:tcBorders>
              <w:top w:val="single" w:sz="8" w:space="0" w:color="000000"/>
              <w:left w:val="nil"/>
              <w:bottom w:val="single" w:sz="8" w:space="0" w:color="000000"/>
              <w:right w:val="single" w:sz="8" w:space="0" w:color="000000"/>
            </w:tcBorders>
            <w:shd w:val="clear" w:color="000000" w:fill="9CC2E5"/>
            <w:vAlign w:val="center"/>
            <w:hideMark/>
          </w:tcPr>
          <w:p w14:paraId="3735813C" w14:textId="77777777" w:rsidR="002019A8" w:rsidRPr="002019A8" w:rsidRDefault="002019A8" w:rsidP="002019A8">
            <w:pPr>
              <w:autoSpaceDN/>
              <w:jc w:val="center"/>
              <w:textAlignment w:val="auto"/>
              <w:rPr>
                <w:b/>
                <w:bCs/>
                <w:color w:val="FFFFFF"/>
                <w:szCs w:val="20"/>
                <w:u w:val="none"/>
                <w:lang w:val="en-IN" w:eastAsia="en-IN"/>
              </w:rPr>
            </w:pPr>
            <w:r w:rsidRPr="002019A8">
              <w:rPr>
                <w:b/>
                <w:bCs/>
                <w:color w:val="FFFFFF"/>
                <w:szCs w:val="20"/>
                <w:u w:val="none"/>
                <w:lang w:eastAsia="en-IN"/>
              </w:rPr>
              <w:t>Comment</w:t>
            </w:r>
          </w:p>
        </w:tc>
      </w:tr>
      <w:tr w:rsidR="002019A8" w:rsidRPr="002019A8" w14:paraId="4CFB2ADE" w14:textId="77777777" w:rsidTr="002019A8">
        <w:trPr>
          <w:trHeight w:val="1266"/>
        </w:trPr>
        <w:tc>
          <w:tcPr>
            <w:tcW w:w="384" w:type="dxa"/>
            <w:tcBorders>
              <w:top w:val="nil"/>
              <w:left w:val="single" w:sz="8" w:space="0" w:color="000000"/>
              <w:bottom w:val="single" w:sz="8" w:space="0" w:color="000000"/>
              <w:right w:val="single" w:sz="8" w:space="0" w:color="000000"/>
            </w:tcBorders>
            <w:shd w:val="clear" w:color="auto" w:fill="auto"/>
            <w:vAlign w:val="center"/>
            <w:hideMark/>
          </w:tcPr>
          <w:p w14:paraId="47EA46A3" w14:textId="77777777" w:rsidR="002019A8" w:rsidRPr="002019A8" w:rsidRDefault="002019A8" w:rsidP="002019A8">
            <w:pPr>
              <w:autoSpaceDN/>
              <w:jc w:val="right"/>
              <w:textAlignment w:val="auto"/>
              <w:rPr>
                <w:color w:val="000000"/>
                <w:szCs w:val="20"/>
                <w:u w:val="none"/>
                <w:lang w:val="en-IN" w:eastAsia="en-IN"/>
              </w:rPr>
            </w:pPr>
            <w:r w:rsidRPr="002019A8">
              <w:rPr>
                <w:color w:val="000000"/>
                <w:szCs w:val="20"/>
                <w:u w:val="none"/>
                <w:lang w:eastAsia="en-IN"/>
              </w:rPr>
              <w:t>1</w:t>
            </w:r>
          </w:p>
        </w:tc>
        <w:tc>
          <w:tcPr>
            <w:tcW w:w="838" w:type="dxa"/>
            <w:tcBorders>
              <w:top w:val="nil"/>
              <w:left w:val="nil"/>
              <w:bottom w:val="single" w:sz="8" w:space="0" w:color="000000"/>
              <w:right w:val="single" w:sz="8" w:space="0" w:color="000000"/>
            </w:tcBorders>
            <w:shd w:val="clear" w:color="auto" w:fill="auto"/>
            <w:vAlign w:val="center"/>
            <w:hideMark/>
          </w:tcPr>
          <w:p w14:paraId="01A4B907" w14:textId="77777777" w:rsidR="002019A8" w:rsidRPr="002019A8" w:rsidRDefault="002019A8" w:rsidP="002019A8">
            <w:pPr>
              <w:autoSpaceDN/>
              <w:textAlignment w:val="auto"/>
              <w:rPr>
                <w:color w:val="000000"/>
                <w:szCs w:val="20"/>
                <w:u w:val="none"/>
                <w:lang w:val="en-IN" w:eastAsia="en-IN"/>
              </w:rPr>
            </w:pPr>
            <w:r w:rsidRPr="002019A8">
              <w:rPr>
                <w:color w:val="000000"/>
                <w:szCs w:val="20"/>
                <w:u w:val="none"/>
                <w:lang w:eastAsia="en-IN"/>
              </w:rPr>
              <w:t>Risk</w:t>
            </w:r>
          </w:p>
        </w:tc>
        <w:tc>
          <w:tcPr>
            <w:tcW w:w="2464" w:type="dxa"/>
            <w:tcBorders>
              <w:top w:val="nil"/>
              <w:left w:val="nil"/>
              <w:bottom w:val="single" w:sz="8" w:space="0" w:color="000000"/>
              <w:right w:val="single" w:sz="8" w:space="0" w:color="000000"/>
            </w:tcBorders>
            <w:shd w:val="clear" w:color="auto" w:fill="auto"/>
            <w:vAlign w:val="center"/>
            <w:hideMark/>
          </w:tcPr>
          <w:p w14:paraId="275B04E8"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Unavailability of all dependent areas for Redress calculations could impact coverage and schedule</w:t>
            </w:r>
          </w:p>
        </w:tc>
        <w:tc>
          <w:tcPr>
            <w:tcW w:w="1134" w:type="dxa"/>
            <w:tcBorders>
              <w:top w:val="nil"/>
              <w:left w:val="nil"/>
              <w:bottom w:val="single" w:sz="8" w:space="0" w:color="000000"/>
              <w:right w:val="single" w:sz="8" w:space="0" w:color="000000"/>
            </w:tcBorders>
            <w:shd w:val="clear" w:color="000000" w:fill="FF0000"/>
            <w:vAlign w:val="center"/>
            <w:hideMark/>
          </w:tcPr>
          <w:p w14:paraId="69D7F712"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992" w:type="dxa"/>
            <w:tcBorders>
              <w:top w:val="nil"/>
              <w:left w:val="nil"/>
              <w:bottom w:val="single" w:sz="8" w:space="0" w:color="000000"/>
              <w:right w:val="single" w:sz="8" w:space="0" w:color="000000"/>
            </w:tcBorders>
            <w:shd w:val="clear" w:color="000000" w:fill="FF0000"/>
            <w:vAlign w:val="center"/>
            <w:hideMark/>
          </w:tcPr>
          <w:p w14:paraId="1D2E5B20"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1134" w:type="dxa"/>
            <w:tcBorders>
              <w:top w:val="nil"/>
              <w:left w:val="nil"/>
              <w:bottom w:val="single" w:sz="8" w:space="0" w:color="000000"/>
              <w:right w:val="single" w:sz="8" w:space="0" w:color="000000"/>
            </w:tcBorders>
            <w:shd w:val="clear" w:color="000000" w:fill="FF0000"/>
            <w:vAlign w:val="center"/>
            <w:hideMark/>
          </w:tcPr>
          <w:p w14:paraId="166A93E0"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2361" w:type="dxa"/>
            <w:tcBorders>
              <w:top w:val="nil"/>
              <w:left w:val="nil"/>
              <w:bottom w:val="single" w:sz="8" w:space="0" w:color="000000"/>
              <w:right w:val="single" w:sz="8" w:space="0" w:color="000000"/>
            </w:tcBorders>
            <w:shd w:val="clear" w:color="auto" w:fill="auto"/>
            <w:vAlign w:val="center"/>
            <w:hideMark/>
          </w:tcPr>
          <w:p w14:paraId="11B7A32A"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Test schedule could be impacted if all the dependent areas (BI, activity API) related to Redress calculation is not available during System Testing Phase</w:t>
            </w:r>
          </w:p>
        </w:tc>
      </w:tr>
      <w:tr w:rsidR="002019A8" w:rsidRPr="002019A8" w14:paraId="74D3D32F" w14:textId="77777777" w:rsidTr="002019A8">
        <w:trPr>
          <w:trHeight w:val="766"/>
        </w:trPr>
        <w:tc>
          <w:tcPr>
            <w:tcW w:w="384" w:type="dxa"/>
            <w:tcBorders>
              <w:top w:val="nil"/>
              <w:left w:val="single" w:sz="8" w:space="0" w:color="000000"/>
              <w:bottom w:val="single" w:sz="8" w:space="0" w:color="000000"/>
              <w:right w:val="single" w:sz="8" w:space="0" w:color="000000"/>
            </w:tcBorders>
            <w:shd w:val="clear" w:color="auto" w:fill="auto"/>
            <w:vAlign w:val="center"/>
            <w:hideMark/>
          </w:tcPr>
          <w:p w14:paraId="5AA871B8" w14:textId="77777777" w:rsidR="002019A8" w:rsidRPr="002019A8" w:rsidRDefault="002019A8" w:rsidP="002019A8">
            <w:pPr>
              <w:autoSpaceDN/>
              <w:jc w:val="right"/>
              <w:textAlignment w:val="auto"/>
              <w:rPr>
                <w:color w:val="000000"/>
                <w:szCs w:val="20"/>
                <w:u w:val="none"/>
                <w:lang w:val="en-IN" w:eastAsia="en-IN"/>
              </w:rPr>
            </w:pPr>
            <w:r w:rsidRPr="002019A8">
              <w:rPr>
                <w:color w:val="000000"/>
                <w:szCs w:val="20"/>
                <w:u w:val="none"/>
                <w:lang w:eastAsia="en-IN"/>
              </w:rPr>
              <w:t>2</w:t>
            </w:r>
          </w:p>
        </w:tc>
        <w:tc>
          <w:tcPr>
            <w:tcW w:w="838" w:type="dxa"/>
            <w:tcBorders>
              <w:top w:val="nil"/>
              <w:left w:val="nil"/>
              <w:bottom w:val="single" w:sz="8" w:space="0" w:color="000000"/>
              <w:right w:val="single" w:sz="8" w:space="0" w:color="000000"/>
            </w:tcBorders>
            <w:shd w:val="clear" w:color="auto" w:fill="auto"/>
            <w:vAlign w:val="center"/>
            <w:hideMark/>
          </w:tcPr>
          <w:p w14:paraId="0B1F8F57" w14:textId="77777777" w:rsidR="002019A8" w:rsidRPr="002019A8" w:rsidRDefault="002019A8" w:rsidP="002019A8">
            <w:pPr>
              <w:autoSpaceDN/>
              <w:textAlignment w:val="auto"/>
              <w:rPr>
                <w:color w:val="000000"/>
                <w:szCs w:val="20"/>
                <w:u w:val="none"/>
                <w:lang w:val="en-IN" w:eastAsia="en-IN"/>
              </w:rPr>
            </w:pPr>
            <w:r w:rsidRPr="002019A8">
              <w:rPr>
                <w:color w:val="000000"/>
                <w:szCs w:val="20"/>
                <w:u w:val="none"/>
                <w:lang w:eastAsia="en-IN"/>
              </w:rPr>
              <w:t>Risk</w:t>
            </w:r>
          </w:p>
        </w:tc>
        <w:tc>
          <w:tcPr>
            <w:tcW w:w="2464" w:type="dxa"/>
            <w:tcBorders>
              <w:top w:val="nil"/>
              <w:left w:val="nil"/>
              <w:bottom w:val="single" w:sz="8" w:space="0" w:color="000000"/>
              <w:right w:val="single" w:sz="8" w:space="0" w:color="000000"/>
            </w:tcBorders>
            <w:shd w:val="clear" w:color="auto" w:fill="auto"/>
            <w:vAlign w:val="center"/>
            <w:hideMark/>
          </w:tcPr>
          <w:p w14:paraId="54CABADF"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 xml:space="preserve">Integration of the environments and individual components are being done for the first time </w:t>
            </w:r>
          </w:p>
        </w:tc>
        <w:tc>
          <w:tcPr>
            <w:tcW w:w="1134" w:type="dxa"/>
            <w:tcBorders>
              <w:top w:val="nil"/>
              <w:left w:val="nil"/>
              <w:bottom w:val="single" w:sz="8" w:space="0" w:color="000000"/>
              <w:right w:val="single" w:sz="8" w:space="0" w:color="000000"/>
            </w:tcBorders>
            <w:shd w:val="clear" w:color="000000" w:fill="FF0000"/>
            <w:vAlign w:val="center"/>
            <w:hideMark/>
          </w:tcPr>
          <w:p w14:paraId="006FD4AF"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992" w:type="dxa"/>
            <w:tcBorders>
              <w:top w:val="nil"/>
              <w:left w:val="nil"/>
              <w:bottom w:val="single" w:sz="8" w:space="0" w:color="000000"/>
              <w:right w:val="single" w:sz="8" w:space="0" w:color="000000"/>
            </w:tcBorders>
            <w:shd w:val="clear" w:color="000000" w:fill="FF0000"/>
            <w:vAlign w:val="center"/>
            <w:hideMark/>
          </w:tcPr>
          <w:p w14:paraId="5D3EDE9E"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1134" w:type="dxa"/>
            <w:tcBorders>
              <w:top w:val="nil"/>
              <w:left w:val="nil"/>
              <w:bottom w:val="single" w:sz="8" w:space="0" w:color="000000"/>
              <w:right w:val="single" w:sz="8" w:space="0" w:color="000000"/>
            </w:tcBorders>
            <w:shd w:val="clear" w:color="000000" w:fill="FF0000"/>
            <w:vAlign w:val="center"/>
            <w:hideMark/>
          </w:tcPr>
          <w:p w14:paraId="4FEF3136"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2361" w:type="dxa"/>
            <w:tcBorders>
              <w:top w:val="nil"/>
              <w:left w:val="nil"/>
              <w:bottom w:val="single" w:sz="8" w:space="0" w:color="000000"/>
              <w:right w:val="single" w:sz="8" w:space="0" w:color="000000"/>
            </w:tcBorders>
            <w:shd w:val="clear" w:color="auto" w:fill="auto"/>
            <w:vAlign w:val="center"/>
            <w:hideMark/>
          </w:tcPr>
          <w:p w14:paraId="263FB372"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Any issues in this integration may impact testing timescales</w:t>
            </w:r>
          </w:p>
        </w:tc>
      </w:tr>
      <w:tr w:rsidR="002019A8" w:rsidRPr="002019A8" w14:paraId="7614FC80" w14:textId="77777777" w:rsidTr="002019A8">
        <w:trPr>
          <w:trHeight w:val="766"/>
        </w:trPr>
        <w:tc>
          <w:tcPr>
            <w:tcW w:w="384" w:type="dxa"/>
            <w:tcBorders>
              <w:top w:val="nil"/>
              <w:left w:val="single" w:sz="8" w:space="0" w:color="000000"/>
              <w:bottom w:val="single" w:sz="8" w:space="0" w:color="000000"/>
              <w:right w:val="single" w:sz="8" w:space="0" w:color="000000"/>
            </w:tcBorders>
            <w:shd w:val="clear" w:color="auto" w:fill="auto"/>
            <w:vAlign w:val="center"/>
            <w:hideMark/>
          </w:tcPr>
          <w:p w14:paraId="7D59A9CE" w14:textId="77777777" w:rsidR="002019A8" w:rsidRPr="002019A8" w:rsidRDefault="002019A8" w:rsidP="002019A8">
            <w:pPr>
              <w:autoSpaceDN/>
              <w:jc w:val="right"/>
              <w:textAlignment w:val="auto"/>
              <w:rPr>
                <w:color w:val="000000"/>
                <w:szCs w:val="20"/>
                <w:u w:val="none"/>
                <w:lang w:val="en-IN" w:eastAsia="en-IN"/>
              </w:rPr>
            </w:pPr>
            <w:r w:rsidRPr="002019A8">
              <w:rPr>
                <w:color w:val="000000"/>
                <w:szCs w:val="20"/>
                <w:u w:val="none"/>
                <w:lang w:eastAsia="en-IN"/>
              </w:rPr>
              <w:t>3</w:t>
            </w:r>
          </w:p>
        </w:tc>
        <w:tc>
          <w:tcPr>
            <w:tcW w:w="838" w:type="dxa"/>
            <w:tcBorders>
              <w:top w:val="nil"/>
              <w:left w:val="nil"/>
              <w:bottom w:val="single" w:sz="8" w:space="0" w:color="000000"/>
              <w:right w:val="single" w:sz="8" w:space="0" w:color="000000"/>
            </w:tcBorders>
            <w:shd w:val="clear" w:color="auto" w:fill="auto"/>
            <w:vAlign w:val="center"/>
            <w:hideMark/>
          </w:tcPr>
          <w:p w14:paraId="73D44E3A" w14:textId="77777777" w:rsidR="002019A8" w:rsidRPr="002019A8" w:rsidRDefault="002019A8" w:rsidP="002019A8">
            <w:pPr>
              <w:autoSpaceDN/>
              <w:textAlignment w:val="auto"/>
              <w:rPr>
                <w:color w:val="000000"/>
                <w:szCs w:val="20"/>
                <w:u w:val="none"/>
                <w:lang w:val="en-IN" w:eastAsia="en-IN"/>
              </w:rPr>
            </w:pPr>
            <w:r w:rsidRPr="002019A8">
              <w:rPr>
                <w:color w:val="000000"/>
                <w:szCs w:val="20"/>
                <w:u w:val="none"/>
                <w:lang w:eastAsia="en-IN"/>
              </w:rPr>
              <w:t>Risk</w:t>
            </w:r>
          </w:p>
        </w:tc>
        <w:tc>
          <w:tcPr>
            <w:tcW w:w="2464" w:type="dxa"/>
            <w:tcBorders>
              <w:top w:val="nil"/>
              <w:left w:val="nil"/>
              <w:bottom w:val="single" w:sz="8" w:space="0" w:color="000000"/>
              <w:right w:val="single" w:sz="8" w:space="0" w:color="000000"/>
            </w:tcBorders>
            <w:shd w:val="clear" w:color="auto" w:fill="auto"/>
            <w:vAlign w:val="center"/>
            <w:hideMark/>
          </w:tcPr>
          <w:p w14:paraId="32C9F3CB"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Connectivity issues after starting the execution may extend the timelines</w:t>
            </w:r>
          </w:p>
        </w:tc>
        <w:tc>
          <w:tcPr>
            <w:tcW w:w="1134" w:type="dxa"/>
            <w:tcBorders>
              <w:top w:val="nil"/>
              <w:left w:val="nil"/>
              <w:bottom w:val="single" w:sz="8" w:space="0" w:color="000000"/>
              <w:right w:val="single" w:sz="8" w:space="0" w:color="000000"/>
            </w:tcBorders>
            <w:shd w:val="clear" w:color="000000" w:fill="FF0000"/>
            <w:vAlign w:val="center"/>
            <w:hideMark/>
          </w:tcPr>
          <w:p w14:paraId="089A7BCE"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992" w:type="dxa"/>
            <w:tcBorders>
              <w:top w:val="nil"/>
              <w:left w:val="nil"/>
              <w:bottom w:val="single" w:sz="8" w:space="0" w:color="000000"/>
              <w:right w:val="single" w:sz="8" w:space="0" w:color="000000"/>
            </w:tcBorders>
            <w:shd w:val="clear" w:color="000000" w:fill="FCE4D6"/>
            <w:vAlign w:val="center"/>
            <w:hideMark/>
          </w:tcPr>
          <w:p w14:paraId="298C4522"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L</w:t>
            </w:r>
          </w:p>
        </w:tc>
        <w:tc>
          <w:tcPr>
            <w:tcW w:w="1134" w:type="dxa"/>
            <w:tcBorders>
              <w:top w:val="nil"/>
              <w:left w:val="nil"/>
              <w:bottom w:val="single" w:sz="8" w:space="0" w:color="000000"/>
              <w:right w:val="single" w:sz="8" w:space="0" w:color="000000"/>
            </w:tcBorders>
            <w:shd w:val="clear" w:color="000000" w:fill="FF0000"/>
            <w:vAlign w:val="center"/>
            <w:hideMark/>
          </w:tcPr>
          <w:p w14:paraId="05450525"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2361" w:type="dxa"/>
            <w:tcBorders>
              <w:top w:val="nil"/>
              <w:left w:val="nil"/>
              <w:bottom w:val="single" w:sz="8" w:space="0" w:color="000000"/>
              <w:right w:val="single" w:sz="8" w:space="0" w:color="000000"/>
            </w:tcBorders>
            <w:shd w:val="clear" w:color="auto" w:fill="auto"/>
            <w:vAlign w:val="center"/>
            <w:hideMark/>
          </w:tcPr>
          <w:p w14:paraId="43E2FD1C"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Any connectivity issues in this integration may impact testing timescales</w:t>
            </w:r>
          </w:p>
        </w:tc>
      </w:tr>
      <w:tr w:rsidR="002019A8" w:rsidRPr="002019A8" w14:paraId="72B35623" w14:textId="77777777" w:rsidTr="002019A8">
        <w:trPr>
          <w:trHeight w:val="766"/>
        </w:trPr>
        <w:tc>
          <w:tcPr>
            <w:tcW w:w="384" w:type="dxa"/>
            <w:tcBorders>
              <w:top w:val="nil"/>
              <w:left w:val="single" w:sz="8" w:space="0" w:color="000000"/>
              <w:bottom w:val="single" w:sz="8" w:space="0" w:color="000000"/>
              <w:right w:val="single" w:sz="8" w:space="0" w:color="000000"/>
            </w:tcBorders>
            <w:shd w:val="clear" w:color="auto" w:fill="auto"/>
            <w:vAlign w:val="center"/>
            <w:hideMark/>
          </w:tcPr>
          <w:p w14:paraId="1E27B8D5" w14:textId="77777777" w:rsidR="002019A8" w:rsidRPr="002019A8" w:rsidRDefault="002019A8" w:rsidP="002019A8">
            <w:pPr>
              <w:autoSpaceDN/>
              <w:jc w:val="right"/>
              <w:textAlignment w:val="auto"/>
              <w:rPr>
                <w:color w:val="000000"/>
                <w:szCs w:val="20"/>
                <w:u w:val="none"/>
                <w:lang w:val="en-IN" w:eastAsia="en-IN"/>
              </w:rPr>
            </w:pPr>
            <w:r w:rsidRPr="002019A8">
              <w:rPr>
                <w:color w:val="000000"/>
                <w:szCs w:val="20"/>
                <w:u w:val="none"/>
                <w:lang w:eastAsia="en-IN"/>
              </w:rPr>
              <w:t>4</w:t>
            </w:r>
          </w:p>
        </w:tc>
        <w:tc>
          <w:tcPr>
            <w:tcW w:w="838" w:type="dxa"/>
            <w:tcBorders>
              <w:top w:val="nil"/>
              <w:left w:val="nil"/>
              <w:bottom w:val="single" w:sz="8" w:space="0" w:color="000000"/>
              <w:right w:val="single" w:sz="8" w:space="0" w:color="000000"/>
            </w:tcBorders>
            <w:shd w:val="clear" w:color="auto" w:fill="auto"/>
            <w:vAlign w:val="center"/>
            <w:hideMark/>
          </w:tcPr>
          <w:p w14:paraId="74EA8071" w14:textId="77777777" w:rsidR="002019A8" w:rsidRPr="002019A8" w:rsidRDefault="002019A8" w:rsidP="002019A8">
            <w:pPr>
              <w:autoSpaceDN/>
              <w:textAlignment w:val="auto"/>
              <w:rPr>
                <w:color w:val="000000"/>
                <w:szCs w:val="20"/>
                <w:u w:val="none"/>
                <w:lang w:val="en-IN" w:eastAsia="en-IN"/>
              </w:rPr>
            </w:pPr>
            <w:r w:rsidRPr="002019A8">
              <w:rPr>
                <w:color w:val="000000"/>
                <w:szCs w:val="20"/>
                <w:u w:val="none"/>
                <w:lang w:eastAsia="en-IN"/>
              </w:rPr>
              <w:t>Risk</w:t>
            </w:r>
          </w:p>
        </w:tc>
        <w:tc>
          <w:tcPr>
            <w:tcW w:w="2464" w:type="dxa"/>
            <w:tcBorders>
              <w:top w:val="nil"/>
              <w:left w:val="nil"/>
              <w:bottom w:val="single" w:sz="8" w:space="0" w:color="000000"/>
              <w:right w:val="single" w:sz="8" w:space="0" w:color="000000"/>
            </w:tcBorders>
            <w:shd w:val="clear" w:color="auto" w:fill="auto"/>
            <w:vAlign w:val="center"/>
            <w:hideMark/>
          </w:tcPr>
          <w:p w14:paraId="634E70AD"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If feature testing specific defects identified for any of the Redress process may impact the timelines</w:t>
            </w:r>
          </w:p>
        </w:tc>
        <w:tc>
          <w:tcPr>
            <w:tcW w:w="1134" w:type="dxa"/>
            <w:tcBorders>
              <w:top w:val="nil"/>
              <w:left w:val="nil"/>
              <w:bottom w:val="single" w:sz="8" w:space="0" w:color="000000"/>
              <w:right w:val="single" w:sz="8" w:space="0" w:color="000000"/>
            </w:tcBorders>
            <w:shd w:val="clear" w:color="000000" w:fill="FF0000"/>
            <w:vAlign w:val="center"/>
            <w:hideMark/>
          </w:tcPr>
          <w:p w14:paraId="53457FFA"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992" w:type="dxa"/>
            <w:tcBorders>
              <w:top w:val="nil"/>
              <w:left w:val="nil"/>
              <w:bottom w:val="single" w:sz="8" w:space="0" w:color="000000"/>
              <w:right w:val="single" w:sz="8" w:space="0" w:color="000000"/>
            </w:tcBorders>
            <w:shd w:val="clear" w:color="000000" w:fill="FFC000"/>
            <w:vAlign w:val="center"/>
            <w:hideMark/>
          </w:tcPr>
          <w:p w14:paraId="2C4B7F93"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M</w:t>
            </w:r>
          </w:p>
        </w:tc>
        <w:tc>
          <w:tcPr>
            <w:tcW w:w="1134" w:type="dxa"/>
            <w:tcBorders>
              <w:top w:val="nil"/>
              <w:left w:val="nil"/>
              <w:bottom w:val="single" w:sz="8" w:space="0" w:color="000000"/>
              <w:right w:val="single" w:sz="8" w:space="0" w:color="000000"/>
            </w:tcBorders>
            <w:shd w:val="clear" w:color="000000" w:fill="FF0000"/>
            <w:vAlign w:val="center"/>
            <w:hideMark/>
          </w:tcPr>
          <w:p w14:paraId="6769F780"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2361" w:type="dxa"/>
            <w:tcBorders>
              <w:top w:val="nil"/>
              <w:left w:val="nil"/>
              <w:bottom w:val="single" w:sz="8" w:space="0" w:color="000000"/>
              <w:right w:val="single" w:sz="8" w:space="0" w:color="000000"/>
            </w:tcBorders>
            <w:shd w:val="clear" w:color="auto" w:fill="auto"/>
            <w:vAlign w:val="center"/>
            <w:hideMark/>
          </w:tcPr>
          <w:p w14:paraId="6748E62E"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Greater number of defects if identified may impact testing timescales</w:t>
            </w:r>
          </w:p>
        </w:tc>
      </w:tr>
      <w:tr w:rsidR="002019A8" w:rsidRPr="002019A8" w14:paraId="6C7743F6" w14:textId="77777777" w:rsidTr="002019A8">
        <w:trPr>
          <w:trHeight w:val="766"/>
        </w:trPr>
        <w:tc>
          <w:tcPr>
            <w:tcW w:w="384" w:type="dxa"/>
            <w:tcBorders>
              <w:top w:val="nil"/>
              <w:left w:val="single" w:sz="8" w:space="0" w:color="000000"/>
              <w:bottom w:val="single" w:sz="8" w:space="0" w:color="000000"/>
              <w:right w:val="single" w:sz="8" w:space="0" w:color="000000"/>
            </w:tcBorders>
            <w:shd w:val="clear" w:color="auto" w:fill="auto"/>
            <w:vAlign w:val="center"/>
            <w:hideMark/>
          </w:tcPr>
          <w:p w14:paraId="64FC7E57" w14:textId="77777777" w:rsidR="002019A8" w:rsidRPr="002019A8" w:rsidRDefault="002019A8" w:rsidP="002019A8">
            <w:pPr>
              <w:autoSpaceDN/>
              <w:jc w:val="right"/>
              <w:textAlignment w:val="auto"/>
              <w:rPr>
                <w:color w:val="000000"/>
                <w:szCs w:val="20"/>
                <w:u w:val="none"/>
                <w:lang w:val="en-IN" w:eastAsia="en-IN"/>
              </w:rPr>
            </w:pPr>
            <w:r w:rsidRPr="002019A8">
              <w:rPr>
                <w:color w:val="000000"/>
                <w:szCs w:val="20"/>
                <w:u w:val="none"/>
                <w:lang w:eastAsia="en-IN"/>
              </w:rPr>
              <w:t>5</w:t>
            </w:r>
          </w:p>
        </w:tc>
        <w:tc>
          <w:tcPr>
            <w:tcW w:w="838" w:type="dxa"/>
            <w:tcBorders>
              <w:top w:val="nil"/>
              <w:left w:val="nil"/>
              <w:bottom w:val="single" w:sz="8" w:space="0" w:color="000000"/>
              <w:right w:val="single" w:sz="8" w:space="0" w:color="000000"/>
            </w:tcBorders>
            <w:shd w:val="clear" w:color="auto" w:fill="auto"/>
            <w:vAlign w:val="center"/>
            <w:hideMark/>
          </w:tcPr>
          <w:p w14:paraId="4587B2BC" w14:textId="77777777" w:rsidR="002019A8" w:rsidRPr="002019A8" w:rsidRDefault="002019A8" w:rsidP="002019A8">
            <w:pPr>
              <w:autoSpaceDN/>
              <w:textAlignment w:val="auto"/>
              <w:rPr>
                <w:color w:val="000000"/>
                <w:szCs w:val="20"/>
                <w:u w:val="none"/>
                <w:lang w:val="en-IN" w:eastAsia="en-IN"/>
              </w:rPr>
            </w:pPr>
            <w:r w:rsidRPr="002019A8">
              <w:rPr>
                <w:color w:val="000000"/>
                <w:szCs w:val="20"/>
                <w:u w:val="none"/>
                <w:lang w:eastAsia="en-IN"/>
              </w:rPr>
              <w:t>Risk</w:t>
            </w:r>
          </w:p>
        </w:tc>
        <w:tc>
          <w:tcPr>
            <w:tcW w:w="2464" w:type="dxa"/>
            <w:tcBorders>
              <w:top w:val="nil"/>
              <w:left w:val="nil"/>
              <w:bottom w:val="single" w:sz="8" w:space="0" w:color="000000"/>
              <w:right w:val="single" w:sz="8" w:space="0" w:color="000000"/>
            </w:tcBorders>
            <w:shd w:val="clear" w:color="auto" w:fill="auto"/>
            <w:vAlign w:val="center"/>
            <w:hideMark/>
          </w:tcPr>
          <w:p w14:paraId="01E0BC0E"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Requirement changes in between the test execution may impact timelines</w:t>
            </w:r>
          </w:p>
        </w:tc>
        <w:tc>
          <w:tcPr>
            <w:tcW w:w="1134" w:type="dxa"/>
            <w:tcBorders>
              <w:top w:val="nil"/>
              <w:left w:val="nil"/>
              <w:bottom w:val="single" w:sz="8" w:space="0" w:color="000000"/>
              <w:right w:val="single" w:sz="8" w:space="0" w:color="000000"/>
            </w:tcBorders>
            <w:shd w:val="clear" w:color="000000" w:fill="FF0000"/>
            <w:vAlign w:val="center"/>
            <w:hideMark/>
          </w:tcPr>
          <w:p w14:paraId="259B0BD3"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992" w:type="dxa"/>
            <w:tcBorders>
              <w:top w:val="nil"/>
              <w:left w:val="nil"/>
              <w:bottom w:val="single" w:sz="8" w:space="0" w:color="000000"/>
              <w:right w:val="single" w:sz="8" w:space="0" w:color="000000"/>
            </w:tcBorders>
            <w:shd w:val="clear" w:color="000000" w:fill="FCE4D6"/>
            <w:vAlign w:val="center"/>
            <w:hideMark/>
          </w:tcPr>
          <w:p w14:paraId="482173F9"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L</w:t>
            </w:r>
          </w:p>
        </w:tc>
        <w:tc>
          <w:tcPr>
            <w:tcW w:w="1134" w:type="dxa"/>
            <w:tcBorders>
              <w:top w:val="nil"/>
              <w:left w:val="nil"/>
              <w:bottom w:val="single" w:sz="8" w:space="0" w:color="000000"/>
              <w:right w:val="single" w:sz="8" w:space="0" w:color="000000"/>
            </w:tcBorders>
            <w:shd w:val="clear" w:color="000000" w:fill="FF0000"/>
            <w:vAlign w:val="center"/>
            <w:hideMark/>
          </w:tcPr>
          <w:p w14:paraId="466AEB87"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2361" w:type="dxa"/>
            <w:tcBorders>
              <w:top w:val="nil"/>
              <w:left w:val="nil"/>
              <w:bottom w:val="single" w:sz="8" w:space="0" w:color="000000"/>
              <w:right w:val="single" w:sz="8" w:space="0" w:color="000000"/>
            </w:tcBorders>
            <w:shd w:val="clear" w:color="auto" w:fill="auto"/>
            <w:vAlign w:val="center"/>
            <w:hideMark/>
          </w:tcPr>
          <w:p w14:paraId="0EDA6C3E"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Requirement changes in between the test execution may impact testing timescales</w:t>
            </w:r>
          </w:p>
        </w:tc>
      </w:tr>
      <w:tr w:rsidR="002019A8" w:rsidRPr="002019A8" w14:paraId="0B4E61B2" w14:textId="77777777" w:rsidTr="002019A8">
        <w:trPr>
          <w:trHeight w:val="515"/>
        </w:trPr>
        <w:tc>
          <w:tcPr>
            <w:tcW w:w="384" w:type="dxa"/>
            <w:tcBorders>
              <w:top w:val="nil"/>
              <w:left w:val="single" w:sz="8" w:space="0" w:color="000000"/>
              <w:bottom w:val="single" w:sz="8" w:space="0" w:color="000000"/>
              <w:right w:val="single" w:sz="8" w:space="0" w:color="000000"/>
            </w:tcBorders>
            <w:shd w:val="clear" w:color="auto" w:fill="auto"/>
            <w:vAlign w:val="center"/>
            <w:hideMark/>
          </w:tcPr>
          <w:p w14:paraId="36773279" w14:textId="77777777" w:rsidR="002019A8" w:rsidRPr="002019A8" w:rsidRDefault="002019A8" w:rsidP="002019A8">
            <w:pPr>
              <w:autoSpaceDN/>
              <w:jc w:val="right"/>
              <w:textAlignment w:val="auto"/>
              <w:rPr>
                <w:color w:val="000000"/>
                <w:szCs w:val="20"/>
                <w:u w:val="none"/>
                <w:lang w:val="en-IN" w:eastAsia="en-IN"/>
              </w:rPr>
            </w:pPr>
            <w:r w:rsidRPr="002019A8">
              <w:rPr>
                <w:color w:val="000000"/>
                <w:szCs w:val="20"/>
                <w:u w:val="none"/>
                <w:lang w:eastAsia="en-IN"/>
              </w:rPr>
              <w:t>6</w:t>
            </w:r>
          </w:p>
        </w:tc>
        <w:tc>
          <w:tcPr>
            <w:tcW w:w="838" w:type="dxa"/>
            <w:tcBorders>
              <w:top w:val="nil"/>
              <w:left w:val="nil"/>
              <w:bottom w:val="single" w:sz="8" w:space="0" w:color="000000"/>
              <w:right w:val="single" w:sz="8" w:space="0" w:color="000000"/>
            </w:tcBorders>
            <w:shd w:val="clear" w:color="auto" w:fill="auto"/>
            <w:vAlign w:val="center"/>
            <w:hideMark/>
          </w:tcPr>
          <w:p w14:paraId="15D81A69" w14:textId="77777777" w:rsidR="002019A8" w:rsidRPr="002019A8" w:rsidRDefault="002019A8" w:rsidP="002019A8">
            <w:pPr>
              <w:autoSpaceDN/>
              <w:textAlignment w:val="auto"/>
              <w:rPr>
                <w:color w:val="000000"/>
                <w:szCs w:val="20"/>
                <w:u w:val="none"/>
                <w:lang w:val="en-IN" w:eastAsia="en-IN"/>
              </w:rPr>
            </w:pPr>
            <w:r w:rsidRPr="002019A8">
              <w:rPr>
                <w:color w:val="000000"/>
                <w:szCs w:val="20"/>
                <w:u w:val="none"/>
                <w:lang w:eastAsia="en-IN"/>
              </w:rPr>
              <w:t>Risk</w:t>
            </w:r>
          </w:p>
        </w:tc>
        <w:tc>
          <w:tcPr>
            <w:tcW w:w="2464" w:type="dxa"/>
            <w:tcBorders>
              <w:top w:val="nil"/>
              <w:left w:val="nil"/>
              <w:bottom w:val="single" w:sz="8" w:space="0" w:color="000000"/>
              <w:right w:val="single" w:sz="8" w:space="0" w:color="000000"/>
            </w:tcBorders>
            <w:shd w:val="clear" w:color="auto" w:fill="auto"/>
            <w:vAlign w:val="center"/>
            <w:hideMark/>
          </w:tcPr>
          <w:p w14:paraId="1E79E871"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Availability of Test data</w:t>
            </w:r>
          </w:p>
        </w:tc>
        <w:tc>
          <w:tcPr>
            <w:tcW w:w="1134" w:type="dxa"/>
            <w:tcBorders>
              <w:top w:val="nil"/>
              <w:left w:val="nil"/>
              <w:bottom w:val="single" w:sz="8" w:space="0" w:color="000000"/>
              <w:right w:val="single" w:sz="8" w:space="0" w:color="000000"/>
            </w:tcBorders>
            <w:shd w:val="clear" w:color="000000" w:fill="FF0000"/>
            <w:vAlign w:val="center"/>
            <w:hideMark/>
          </w:tcPr>
          <w:p w14:paraId="45D6F6AA"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992" w:type="dxa"/>
            <w:tcBorders>
              <w:top w:val="nil"/>
              <w:left w:val="nil"/>
              <w:bottom w:val="single" w:sz="8" w:space="0" w:color="000000"/>
              <w:right w:val="single" w:sz="8" w:space="0" w:color="000000"/>
            </w:tcBorders>
            <w:shd w:val="clear" w:color="000000" w:fill="FFC000"/>
            <w:vAlign w:val="center"/>
            <w:hideMark/>
          </w:tcPr>
          <w:p w14:paraId="62C1B9C3"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M</w:t>
            </w:r>
          </w:p>
        </w:tc>
        <w:tc>
          <w:tcPr>
            <w:tcW w:w="1134" w:type="dxa"/>
            <w:tcBorders>
              <w:top w:val="nil"/>
              <w:left w:val="nil"/>
              <w:bottom w:val="single" w:sz="8" w:space="0" w:color="000000"/>
              <w:right w:val="single" w:sz="8" w:space="0" w:color="000000"/>
            </w:tcBorders>
            <w:shd w:val="clear" w:color="000000" w:fill="FF0000"/>
            <w:vAlign w:val="center"/>
            <w:hideMark/>
          </w:tcPr>
          <w:p w14:paraId="3D005E28"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2361" w:type="dxa"/>
            <w:tcBorders>
              <w:top w:val="nil"/>
              <w:left w:val="nil"/>
              <w:bottom w:val="single" w:sz="8" w:space="0" w:color="000000"/>
              <w:right w:val="single" w:sz="8" w:space="0" w:color="000000"/>
            </w:tcBorders>
            <w:shd w:val="clear" w:color="auto" w:fill="auto"/>
            <w:vAlign w:val="center"/>
            <w:hideMark/>
          </w:tcPr>
          <w:p w14:paraId="52290916"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Unavailability will delay the test execution start date</w:t>
            </w:r>
          </w:p>
        </w:tc>
      </w:tr>
      <w:tr w:rsidR="002019A8" w:rsidRPr="002019A8" w14:paraId="7115ABB6" w14:textId="77777777" w:rsidTr="002019A8">
        <w:trPr>
          <w:trHeight w:val="766"/>
        </w:trPr>
        <w:tc>
          <w:tcPr>
            <w:tcW w:w="384" w:type="dxa"/>
            <w:tcBorders>
              <w:top w:val="nil"/>
              <w:left w:val="single" w:sz="8" w:space="0" w:color="000000"/>
              <w:bottom w:val="single" w:sz="8" w:space="0" w:color="000000"/>
              <w:right w:val="single" w:sz="8" w:space="0" w:color="000000"/>
            </w:tcBorders>
            <w:shd w:val="clear" w:color="auto" w:fill="auto"/>
            <w:vAlign w:val="center"/>
            <w:hideMark/>
          </w:tcPr>
          <w:p w14:paraId="59068ED4" w14:textId="77777777" w:rsidR="002019A8" w:rsidRPr="002019A8" w:rsidRDefault="002019A8" w:rsidP="002019A8">
            <w:pPr>
              <w:autoSpaceDN/>
              <w:jc w:val="right"/>
              <w:textAlignment w:val="auto"/>
              <w:rPr>
                <w:color w:val="000000"/>
                <w:szCs w:val="20"/>
                <w:u w:val="none"/>
                <w:lang w:val="en-IN" w:eastAsia="en-IN"/>
              </w:rPr>
            </w:pPr>
            <w:r w:rsidRPr="002019A8">
              <w:rPr>
                <w:color w:val="000000"/>
                <w:szCs w:val="20"/>
                <w:u w:val="none"/>
                <w:lang w:eastAsia="en-IN"/>
              </w:rPr>
              <w:t>7</w:t>
            </w:r>
          </w:p>
        </w:tc>
        <w:tc>
          <w:tcPr>
            <w:tcW w:w="838" w:type="dxa"/>
            <w:tcBorders>
              <w:top w:val="nil"/>
              <w:left w:val="nil"/>
              <w:bottom w:val="single" w:sz="8" w:space="0" w:color="000000"/>
              <w:right w:val="single" w:sz="8" w:space="0" w:color="000000"/>
            </w:tcBorders>
            <w:shd w:val="clear" w:color="auto" w:fill="auto"/>
            <w:vAlign w:val="center"/>
            <w:hideMark/>
          </w:tcPr>
          <w:p w14:paraId="6BA23873" w14:textId="77777777" w:rsidR="002019A8" w:rsidRPr="002019A8" w:rsidRDefault="002019A8" w:rsidP="002019A8">
            <w:pPr>
              <w:autoSpaceDN/>
              <w:textAlignment w:val="auto"/>
              <w:rPr>
                <w:color w:val="000000"/>
                <w:szCs w:val="20"/>
                <w:u w:val="none"/>
                <w:lang w:val="en-IN" w:eastAsia="en-IN"/>
              </w:rPr>
            </w:pPr>
            <w:r w:rsidRPr="002019A8">
              <w:rPr>
                <w:color w:val="000000"/>
                <w:szCs w:val="20"/>
                <w:u w:val="none"/>
                <w:lang w:eastAsia="en-IN"/>
              </w:rPr>
              <w:t>Risk</w:t>
            </w:r>
          </w:p>
        </w:tc>
        <w:tc>
          <w:tcPr>
            <w:tcW w:w="2464" w:type="dxa"/>
            <w:tcBorders>
              <w:top w:val="nil"/>
              <w:left w:val="nil"/>
              <w:bottom w:val="single" w:sz="8" w:space="0" w:color="000000"/>
              <w:right w:val="single" w:sz="8" w:space="0" w:color="000000"/>
            </w:tcBorders>
            <w:shd w:val="clear" w:color="auto" w:fill="auto"/>
            <w:vAlign w:val="center"/>
            <w:hideMark/>
          </w:tcPr>
          <w:p w14:paraId="495C8106"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 xml:space="preserve">Some test data need to be edited manually to get the desired outcome. </w:t>
            </w:r>
          </w:p>
        </w:tc>
        <w:tc>
          <w:tcPr>
            <w:tcW w:w="1134" w:type="dxa"/>
            <w:tcBorders>
              <w:top w:val="nil"/>
              <w:left w:val="nil"/>
              <w:bottom w:val="single" w:sz="8" w:space="0" w:color="000000"/>
              <w:right w:val="single" w:sz="8" w:space="0" w:color="000000"/>
            </w:tcBorders>
            <w:shd w:val="clear" w:color="000000" w:fill="FFC000"/>
            <w:vAlign w:val="center"/>
            <w:hideMark/>
          </w:tcPr>
          <w:p w14:paraId="7CCE96B9"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M</w:t>
            </w:r>
          </w:p>
        </w:tc>
        <w:tc>
          <w:tcPr>
            <w:tcW w:w="992" w:type="dxa"/>
            <w:tcBorders>
              <w:top w:val="nil"/>
              <w:left w:val="nil"/>
              <w:bottom w:val="single" w:sz="8" w:space="0" w:color="000000"/>
              <w:right w:val="single" w:sz="8" w:space="0" w:color="000000"/>
            </w:tcBorders>
            <w:shd w:val="clear" w:color="000000" w:fill="FFC000"/>
            <w:vAlign w:val="center"/>
            <w:hideMark/>
          </w:tcPr>
          <w:p w14:paraId="1C79255B"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M</w:t>
            </w:r>
          </w:p>
        </w:tc>
        <w:tc>
          <w:tcPr>
            <w:tcW w:w="1134" w:type="dxa"/>
            <w:tcBorders>
              <w:top w:val="nil"/>
              <w:left w:val="nil"/>
              <w:bottom w:val="single" w:sz="8" w:space="0" w:color="000000"/>
              <w:right w:val="single" w:sz="8" w:space="0" w:color="000000"/>
            </w:tcBorders>
            <w:shd w:val="clear" w:color="000000" w:fill="FCE4D6"/>
            <w:vAlign w:val="center"/>
            <w:hideMark/>
          </w:tcPr>
          <w:p w14:paraId="6E9AC822"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L</w:t>
            </w:r>
          </w:p>
        </w:tc>
        <w:tc>
          <w:tcPr>
            <w:tcW w:w="2361" w:type="dxa"/>
            <w:tcBorders>
              <w:top w:val="nil"/>
              <w:left w:val="nil"/>
              <w:bottom w:val="single" w:sz="8" w:space="0" w:color="000000"/>
              <w:right w:val="single" w:sz="8" w:space="0" w:color="000000"/>
            </w:tcBorders>
            <w:shd w:val="clear" w:color="auto" w:fill="auto"/>
            <w:vAlign w:val="center"/>
            <w:hideMark/>
          </w:tcPr>
          <w:p w14:paraId="42FCA368"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If test data cannot be edited those scenarios will be made as not applicable.</w:t>
            </w:r>
          </w:p>
        </w:tc>
      </w:tr>
      <w:tr w:rsidR="002019A8" w:rsidRPr="002019A8" w14:paraId="6E5C40FB" w14:textId="77777777" w:rsidTr="002019A8">
        <w:trPr>
          <w:trHeight w:val="1016"/>
        </w:trPr>
        <w:tc>
          <w:tcPr>
            <w:tcW w:w="384" w:type="dxa"/>
            <w:tcBorders>
              <w:top w:val="nil"/>
              <w:left w:val="single" w:sz="8" w:space="0" w:color="000000"/>
              <w:bottom w:val="single" w:sz="8" w:space="0" w:color="000000"/>
              <w:right w:val="single" w:sz="8" w:space="0" w:color="000000"/>
            </w:tcBorders>
            <w:shd w:val="clear" w:color="auto" w:fill="auto"/>
            <w:vAlign w:val="center"/>
            <w:hideMark/>
          </w:tcPr>
          <w:p w14:paraId="67696AA3" w14:textId="77777777" w:rsidR="002019A8" w:rsidRPr="002019A8" w:rsidRDefault="002019A8" w:rsidP="002019A8">
            <w:pPr>
              <w:autoSpaceDN/>
              <w:jc w:val="right"/>
              <w:textAlignment w:val="auto"/>
              <w:rPr>
                <w:color w:val="000000"/>
                <w:szCs w:val="20"/>
                <w:u w:val="none"/>
                <w:lang w:val="en-IN" w:eastAsia="en-IN"/>
              </w:rPr>
            </w:pPr>
            <w:r w:rsidRPr="002019A8">
              <w:rPr>
                <w:color w:val="000000"/>
                <w:szCs w:val="20"/>
                <w:u w:val="none"/>
                <w:lang w:eastAsia="en-IN"/>
              </w:rPr>
              <w:lastRenderedPageBreak/>
              <w:t>8</w:t>
            </w:r>
          </w:p>
        </w:tc>
        <w:tc>
          <w:tcPr>
            <w:tcW w:w="838" w:type="dxa"/>
            <w:tcBorders>
              <w:top w:val="nil"/>
              <w:left w:val="nil"/>
              <w:bottom w:val="single" w:sz="8" w:space="0" w:color="000000"/>
              <w:right w:val="single" w:sz="8" w:space="0" w:color="000000"/>
            </w:tcBorders>
            <w:shd w:val="clear" w:color="auto" w:fill="auto"/>
            <w:vAlign w:val="center"/>
            <w:hideMark/>
          </w:tcPr>
          <w:p w14:paraId="522CE36E" w14:textId="77777777" w:rsidR="002019A8" w:rsidRPr="002019A8" w:rsidRDefault="002019A8" w:rsidP="002019A8">
            <w:pPr>
              <w:autoSpaceDN/>
              <w:textAlignment w:val="auto"/>
              <w:rPr>
                <w:color w:val="000000"/>
                <w:szCs w:val="20"/>
                <w:u w:val="none"/>
                <w:lang w:val="en-IN" w:eastAsia="en-IN"/>
              </w:rPr>
            </w:pPr>
            <w:r w:rsidRPr="002019A8">
              <w:rPr>
                <w:color w:val="000000"/>
                <w:szCs w:val="20"/>
                <w:u w:val="none"/>
                <w:lang w:eastAsia="en-IN"/>
              </w:rPr>
              <w:t>Risk</w:t>
            </w:r>
          </w:p>
        </w:tc>
        <w:tc>
          <w:tcPr>
            <w:tcW w:w="2464" w:type="dxa"/>
            <w:tcBorders>
              <w:top w:val="nil"/>
              <w:left w:val="nil"/>
              <w:bottom w:val="single" w:sz="8" w:space="0" w:color="000000"/>
              <w:right w:val="single" w:sz="8" w:space="0" w:color="000000"/>
            </w:tcBorders>
            <w:shd w:val="clear" w:color="auto" w:fill="auto"/>
            <w:vAlign w:val="center"/>
            <w:hideMark/>
          </w:tcPr>
          <w:p w14:paraId="1F1DC23D"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Any deployment configuration specific issues identified during testing may require additional time from the estimate</w:t>
            </w:r>
          </w:p>
        </w:tc>
        <w:tc>
          <w:tcPr>
            <w:tcW w:w="1134" w:type="dxa"/>
            <w:tcBorders>
              <w:top w:val="nil"/>
              <w:left w:val="nil"/>
              <w:bottom w:val="single" w:sz="8" w:space="0" w:color="000000"/>
              <w:right w:val="single" w:sz="8" w:space="0" w:color="000000"/>
            </w:tcBorders>
            <w:shd w:val="clear" w:color="000000" w:fill="FF0000"/>
            <w:vAlign w:val="center"/>
            <w:hideMark/>
          </w:tcPr>
          <w:p w14:paraId="53B15861"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992" w:type="dxa"/>
            <w:tcBorders>
              <w:top w:val="nil"/>
              <w:left w:val="nil"/>
              <w:bottom w:val="single" w:sz="8" w:space="0" w:color="000000"/>
              <w:right w:val="single" w:sz="8" w:space="0" w:color="000000"/>
            </w:tcBorders>
            <w:shd w:val="clear" w:color="000000" w:fill="FFC000"/>
            <w:vAlign w:val="center"/>
            <w:hideMark/>
          </w:tcPr>
          <w:p w14:paraId="5598603F"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M</w:t>
            </w:r>
          </w:p>
        </w:tc>
        <w:tc>
          <w:tcPr>
            <w:tcW w:w="1134" w:type="dxa"/>
            <w:tcBorders>
              <w:top w:val="nil"/>
              <w:left w:val="nil"/>
              <w:bottom w:val="single" w:sz="8" w:space="0" w:color="000000"/>
              <w:right w:val="single" w:sz="8" w:space="0" w:color="000000"/>
            </w:tcBorders>
            <w:shd w:val="clear" w:color="000000" w:fill="FF0000"/>
            <w:vAlign w:val="center"/>
            <w:hideMark/>
          </w:tcPr>
          <w:p w14:paraId="51B13703"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H</w:t>
            </w:r>
          </w:p>
        </w:tc>
        <w:tc>
          <w:tcPr>
            <w:tcW w:w="2361" w:type="dxa"/>
            <w:tcBorders>
              <w:top w:val="nil"/>
              <w:left w:val="nil"/>
              <w:bottom w:val="single" w:sz="8" w:space="0" w:color="000000"/>
              <w:right w:val="single" w:sz="8" w:space="0" w:color="000000"/>
            </w:tcBorders>
            <w:shd w:val="clear" w:color="auto" w:fill="auto"/>
            <w:vAlign w:val="center"/>
            <w:hideMark/>
          </w:tcPr>
          <w:p w14:paraId="16985E09" w14:textId="77777777" w:rsidR="002019A8" w:rsidRPr="002019A8" w:rsidRDefault="002019A8" w:rsidP="002019A8">
            <w:pPr>
              <w:autoSpaceDN/>
              <w:jc w:val="center"/>
              <w:textAlignment w:val="auto"/>
              <w:rPr>
                <w:color w:val="000000"/>
                <w:szCs w:val="20"/>
                <w:u w:val="none"/>
                <w:lang w:val="en-IN" w:eastAsia="en-IN"/>
              </w:rPr>
            </w:pPr>
            <w:r w:rsidRPr="002019A8">
              <w:rPr>
                <w:color w:val="000000"/>
                <w:szCs w:val="20"/>
                <w:u w:val="none"/>
                <w:lang w:eastAsia="en-IN"/>
              </w:rPr>
              <w:t>Any deployment configuration specific issues identified during testing may impact testing timescales</w:t>
            </w:r>
          </w:p>
        </w:tc>
      </w:tr>
    </w:tbl>
    <w:p w14:paraId="708A82B4" w14:textId="75817C56" w:rsidR="00906230" w:rsidRDefault="00906230" w:rsidP="00053A41">
      <w:pPr>
        <w:suppressAutoHyphens/>
        <w:rPr>
          <w:szCs w:val="20"/>
          <w:u w:val="none"/>
        </w:rPr>
      </w:pPr>
    </w:p>
    <w:p w14:paraId="038BD599" w14:textId="268E06DB" w:rsidR="002019A8" w:rsidRDefault="002019A8" w:rsidP="00053A41">
      <w:pPr>
        <w:suppressAutoHyphens/>
        <w:rPr>
          <w:szCs w:val="20"/>
          <w:u w:val="none"/>
        </w:rPr>
      </w:pPr>
    </w:p>
    <w:p w14:paraId="31A9C2D8" w14:textId="77777777" w:rsidR="002019A8" w:rsidRDefault="002019A8" w:rsidP="00053A41">
      <w:pPr>
        <w:suppressAutoHyphens/>
        <w:rPr>
          <w:szCs w:val="20"/>
          <w:u w:val="none"/>
        </w:rPr>
      </w:pPr>
    </w:p>
    <w:p w14:paraId="1234AE6A" w14:textId="77777777" w:rsidR="009C4D98" w:rsidRDefault="009C4D98" w:rsidP="009C4D98">
      <w:pPr>
        <w:pStyle w:val="Heading2"/>
        <w:numPr>
          <w:ilvl w:val="1"/>
          <w:numId w:val="2"/>
        </w:numPr>
        <w:suppressAutoHyphens/>
        <w:rPr>
          <w:rFonts w:ascii="Arial" w:hAnsi="Arial"/>
          <w:i w:val="0"/>
          <w:sz w:val="20"/>
          <w:szCs w:val="20"/>
          <w:u w:val="none"/>
        </w:rPr>
      </w:pPr>
      <w:r>
        <w:rPr>
          <w:rFonts w:ascii="Arial" w:hAnsi="Arial"/>
          <w:i w:val="0"/>
          <w:sz w:val="20"/>
          <w:szCs w:val="20"/>
          <w:u w:val="none"/>
        </w:rPr>
        <w:t>Assumptions</w:t>
      </w:r>
    </w:p>
    <w:p w14:paraId="0A13E371" w14:textId="77777777" w:rsidR="00BF16A2" w:rsidRDefault="00BF16A2" w:rsidP="00BF16A2">
      <w:pPr>
        <w:suppressAutoHyphens/>
        <w:rPr>
          <w:szCs w:val="20"/>
          <w:u w:val="none"/>
        </w:rPr>
      </w:pPr>
    </w:p>
    <w:p w14:paraId="38090BBE" w14:textId="77777777" w:rsidR="00BF16A2" w:rsidRPr="00BF16A2" w:rsidRDefault="00BF16A2" w:rsidP="00BF16A2">
      <w:pPr>
        <w:suppressAutoHyphens/>
        <w:rPr>
          <w:szCs w:val="20"/>
          <w:u w:val="none"/>
        </w:rPr>
      </w:pPr>
      <w:r w:rsidRPr="00BF16A2">
        <w:rPr>
          <w:szCs w:val="20"/>
          <w:u w:val="none"/>
        </w:rPr>
        <w:t xml:space="preserve">The following table captures </w:t>
      </w:r>
      <w:r>
        <w:rPr>
          <w:szCs w:val="20"/>
          <w:u w:val="none"/>
        </w:rPr>
        <w:t>the assumptions made</w:t>
      </w:r>
      <w:r w:rsidRPr="00BF16A2">
        <w:rPr>
          <w:szCs w:val="20"/>
          <w:u w:val="none"/>
        </w:rPr>
        <w:t xml:space="preserve"> with </w:t>
      </w:r>
      <w:r>
        <w:rPr>
          <w:szCs w:val="20"/>
          <w:u w:val="none"/>
        </w:rPr>
        <w:t xml:space="preserve">the </w:t>
      </w:r>
      <w:r w:rsidRPr="00BF16A2">
        <w:rPr>
          <w:szCs w:val="20"/>
          <w:u w:val="none"/>
        </w:rPr>
        <w:t>testing activities at the time of preparing the test approach document</w:t>
      </w:r>
    </w:p>
    <w:p w14:paraId="4E143983" w14:textId="77777777" w:rsidR="00BF16A2" w:rsidRPr="00BF16A2" w:rsidRDefault="00BF16A2" w:rsidP="00BF16A2"/>
    <w:tbl>
      <w:tblPr>
        <w:tblW w:w="9021" w:type="dxa"/>
        <w:jc w:val="center"/>
        <w:tblCellMar>
          <w:left w:w="10" w:type="dxa"/>
          <w:right w:w="10" w:type="dxa"/>
        </w:tblCellMar>
        <w:tblLook w:val="04A0" w:firstRow="1" w:lastRow="0" w:firstColumn="1" w:lastColumn="0" w:noHBand="0" w:noVBand="1"/>
      </w:tblPr>
      <w:tblGrid>
        <w:gridCol w:w="328"/>
        <w:gridCol w:w="8693"/>
      </w:tblGrid>
      <w:tr w:rsidR="00BF16A2" w:rsidRPr="00053A41" w14:paraId="61CCAB04" w14:textId="77777777" w:rsidTr="003C4D10">
        <w:trPr>
          <w:cantSplit/>
          <w:tblHeade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vAlign w:val="center"/>
          </w:tcPr>
          <w:p w14:paraId="78EF26FC" w14:textId="77777777" w:rsidR="00BF16A2" w:rsidRPr="00053A41" w:rsidRDefault="00BF16A2" w:rsidP="003C4D10">
            <w:pPr>
              <w:suppressAutoHyphens/>
              <w:rPr>
                <w:b/>
                <w:color w:val="FFFFFF" w:themeColor="background1"/>
                <w:szCs w:val="20"/>
                <w:u w:val="none"/>
              </w:rPr>
            </w:pPr>
            <w:r w:rsidRPr="00053A41">
              <w:rPr>
                <w:b/>
                <w:color w:val="FFFFFF" w:themeColor="background1"/>
                <w:szCs w:val="20"/>
                <w:u w:val="none"/>
              </w:rPr>
              <w:t>#</w:t>
            </w:r>
          </w:p>
        </w:tc>
        <w:tc>
          <w:tcPr>
            <w:tcW w:w="8693"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vAlign w:val="center"/>
          </w:tcPr>
          <w:p w14:paraId="09B78DEE" w14:textId="77777777" w:rsidR="00BF16A2" w:rsidRPr="00053A41" w:rsidRDefault="00BF16A2" w:rsidP="003C4D10">
            <w:pPr>
              <w:suppressAutoHyphens/>
              <w:jc w:val="center"/>
              <w:rPr>
                <w:b/>
                <w:color w:val="FFFFFF" w:themeColor="background1"/>
                <w:szCs w:val="20"/>
                <w:u w:val="none"/>
              </w:rPr>
            </w:pPr>
            <w:r>
              <w:rPr>
                <w:b/>
                <w:color w:val="FFFFFF" w:themeColor="background1"/>
                <w:szCs w:val="20"/>
                <w:u w:val="none"/>
              </w:rPr>
              <w:t>Assumptions</w:t>
            </w:r>
          </w:p>
        </w:tc>
      </w:tr>
      <w:tr w:rsidR="00BF16A2" w:rsidRPr="00053A41" w14:paraId="30CBA4A1"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C9A434" w14:textId="77777777" w:rsidR="00BF16A2" w:rsidRPr="00BF16A2" w:rsidRDefault="00BF16A2" w:rsidP="003C4D10">
            <w:pPr>
              <w:pStyle w:val="NormalIndent"/>
              <w:suppressAutoHyphens/>
              <w:ind w:left="0"/>
              <w:rPr>
                <w:u w:val="none"/>
              </w:rPr>
            </w:pPr>
            <w:r w:rsidRPr="00BF16A2">
              <w:rPr>
                <w:u w:val="none"/>
              </w:rPr>
              <w:t>1</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AD1A02" w14:textId="77777777" w:rsidR="00BF16A2" w:rsidRPr="00BF16A2" w:rsidRDefault="001D4F68" w:rsidP="00BF16A2">
            <w:pPr>
              <w:pStyle w:val="NormalIndent"/>
              <w:suppressAutoHyphens/>
              <w:ind w:left="0"/>
              <w:rPr>
                <w:u w:val="none"/>
              </w:rPr>
            </w:pPr>
            <w:r>
              <w:rPr>
                <w:u w:val="none"/>
              </w:rPr>
              <w:t>Requirement</w:t>
            </w:r>
            <w:r w:rsidR="00BF16A2" w:rsidRPr="00BF16A2">
              <w:rPr>
                <w:u w:val="none"/>
              </w:rPr>
              <w:t xml:space="preserve"> lock down is completed prior to testing phase</w:t>
            </w:r>
          </w:p>
        </w:tc>
      </w:tr>
      <w:tr w:rsidR="001D4F68" w:rsidRPr="00053A41" w14:paraId="77D9EF13"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778F88" w14:textId="77777777" w:rsidR="001D4F68" w:rsidRPr="00BF16A2" w:rsidRDefault="001D4F68" w:rsidP="003C4D10">
            <w:pPr>
              <w:pStyle w:val="NormalIndent"/>
              <w:suppressAutoHyphens/>
              <w:ind w:left="0"/>
              <w:rPr>
                <w:u w:val="none"/>
              </w:rPr>
            </w:pPr>
            <w:r>
              <w:rPr>
                <w:u w:val="none"/>
              </w:rPr>
              <w:t>2</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C9FC1D" w14:textId="77777777" w:rsidR="001D4F68" w:rsidRPr="00BF16A2" w:rsidRDefault="001D4F68" w:rsidP="00BF16A2">
            <w:pPr>
              <w:pStyle w:val="NormalIndent"/>
              <w:suppressAutoHyphens/>
              <w:ind w:left="0"/>
              <w:rPr>
                <w:u w:val="none"/>
              </w:rPr>
            </w:pPr>
            <w:r w:rsidRPr="00BF16A2">
              <w:rPr>
                <w:u w:val="none"/>
              </w:rPr>
              <w:t>Requirement document is published prior to test design phase</w:t>
            </w:r>
          </w:p>
        </w:tc>
      </w:tr>
      <w:tr w:rsidR="001D4F68" w:rsidRPr="00053A41" w14:paraId="0155E11D"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B5A68E" w14:textId="77777777" w:rsidR="001D4F68" w:rsidRPr="00BF16A2" w:rsidRDefault="001D4F68" w:rsidP="003C4D10">
            <w:pPr>
              <w:pStyle w:val="NormalIndent"/>
              <w:suppressAutoHyphens/>
              <w:ind w:left="0"/>
              <w:rPr>
                <w:u w:val="none"/>
              </w:rPr>
            </w:pPr>
            <w:r>
              <w:rPr>
                <w:u w:val="none"/>
              </w:rPr>
              <w:t>3</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C3A321" w14:textId="77777777" w:rsidR="001D4F68" w:rsidRPr="00BF16A2" w:rsidRDefault="001D4F68" w:rsidP="00BF16A2">
            <w:pPr>
              <w:pStyle w:val="NormalIndent"/>
              <w:suppressAutoHyphens/>
              <w:ind w:left="0"/>
              <w:rPr>
                <w:u w:val="none"/>
              </w:rPr>
            </w:pPr>
            <w:r w:rsidRPr="001D4F68">
              <w:rPr>
                <w:u w:val="none"/>
              </w:rPr>
              <w:t>LLD for SIT testing to updated with the newly identified servers and the connectivity between them</w:t>
            </w:r>
            <w:r>
              <w:rPr>
                <w:u w:val="none"/>
              </w:rPr>
              <w:t xml:space="preserve"> prior to test execution start</w:t>
            </w:r>
            <w:r w:rsidRPr="001D4F68">
              <w:rPr>
                <w:u w:val="none"/>
              </w:rPr>
              <w:t>.</w:t>
            </w:r>
          </w:p>
        </w:tc>
      </w:tr>
      <w:tr w:rsidR="001D4F68" w:rsidRPr="00053A41" w14:paraId="07A7F9F7"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A9CAE2" w14:textId="77777777" w:rsidR="001D4F68" w:rsidRPr="00BF16A2" w:rsidRDefault="001D4F68" w:rsidP="003C4D10">
            <w:pPr>
              <w:pStyle w:val="NormalIndent"/>
              <w:suppressAutoHyphens/>
              <w:ind w:left="0"/>
              <w:rPr>
                <w:u w:val="none"/>
              </w:rPr>
            </w:pPr>
            <w:r>
              <w:rPr>
                <w:u w:val="none"/>
              </w:rPr>
              <w:t>4</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D92688" w14:textId="77777777" w:rsidR="001D4F68" w:rsidRPr="00BF16A2" w:rsidRDefault="00F45463" w:rsidP="00BF16A2">
            <w:pPr>
              <w:pStyle w:val="NormalIndent"/>
              <w:suppressAutoHyphens/>
              <w:ind w:left="0"/>
              <w:rPr>
                <w:u w:val="none"/>
              </w:rPr>
            </w:pPr>
            <w:r w:rsidRPr="001D4F68">
              <w:rPr>
                <w:u w:val="none"/>
              </w:rPr>
              <w:t xml:space="preserve">Identified servers for Redress testing need to be ready with the </w:t>
            </w:r>
            <w:r w:rsidR="00B156B2">
              <w:rPr>
                <w:u w:val="none"/>
              </w:rPr>
              <w:t>S</w:t>
            </w:r>
            <w:r w:rsidR="00894DBA">
              <w:rPr>
                <w:u w:val="none"/>
              </w:rPr>
              <w:t>S</w:t>
            </w:r>
            <w:r w:rsidR="00B156B2">
              <w:rPr>
                <w:u w:val="none"/>
              </w:rPr>
              <w:t>IS</w:t>
            </w:r>
            <w:r w:rsidRPr="001D4F68">
              <w:rPr>
                <w:u w:val="none"/>
              </w:rPr>
              <w:t xml:space="preserve"> packages/tables deployed.</w:t>
            </w:r>
          </w:p>
        </w:tc>
      </w:tr>
    </w:tbl>
    <w:p w14:paraId="522D21F1" w14:textId="77777777" w:rsidR="00BF16A2" w:rsidRPr="00BF16A2" w:rsidRDefault="00BF16A2" w:rsidP="00BF16A2"/>
    <w:p w14:paraId="287BF0A5" w14:textId="77777777" w:rsidR="009C4D98" w:rsidRDefault="009C4D98" w:rsidP="009C4D98">
      <w:pPr>
        <w:pStyle w:val="Heading2"/>
        <w:numPr>
          <w:ilvl w:val="1"/>
          <w:numId w:val="2"/>
        </w:numPr>
        <w:suppressAutoHyphens/>
        <w:rPr>
          <w:rFonts w:ascii="Arial" w:hAnsi="Arial"/>
          <w:i w:val="0"/>
          <w:sz w:val="20"/>
          <w:szCs w:val="20"/>
          <w:u w:val="none"/>
        </w:rPr>
      </w:pPr>
      <w:r>
        <w:rPr>
          <w:rFonts w:ascii="Arial" w:hAnsi="Arial"/>
          <w:i w:val="0"/>
          <w:sz w:val="20"/>
          <w:szCs w:val="20"/>
          <w:u w:val="none"/>
        </w:rPr>
        <w:t>Issues</w:t>
      </w:r>
    </w:p>
    <w:p w14:paraId="35CBB878" w14:textId="77777777" w:rsidR="00BF16A2" w:rsidRDefault="00BF16A2" w:rsidP="00BF16A2">
      <w:pPr>
        <w:suppressAutoHyphens/>
        <w:rPr>
          <w:szCs w:val="20"/>
          <w:u w:val="none"/>
        </w:rPr>
      </w:pPr>
    </w:p>
    <w:p w14:paraId="637094DB" w14:textId="77777777" w:rsidR="00BF16A2" w:rsidRDefault="00BF16A2" w:rsidP="00BF16A2">
      <w:pPr>
        <w:suppressAutoHyphens/>
        <w:rPr>
          <w:szCs w:val="20"/>
          <w:u w:val="none"/>
        </w:rPr>
      </w:pPr>
      <w:r w:rsidRPr="00BF16A2">
        <w:rPr>
          <w:szCs w:val="20"/>
          <w:u w:val="none"/>
        </w:rPr>
        <w:t xml:space="preserve">The following table captures the </w:t>
      </w:r>
      <w:r w:rsidR="008A19E3">
        <w:rPr>
          <w:szCs w:val="20"/>
          <w:u w:val="none"/>
        </w:rPr>
        <w:t xml:space="preserve">issues identified </w:t>
      </w:r>
      <w:r>
        <w:rPr>
          <w:szCs w:val="20"/>
          <w:u w:val="none"/>
        </w:rPr>
        <w:t>at the time of preparing the test approach document</w:t>
      </w:r>
    </w:p>
    <w:p w14:paraId="710B776A" w14:textId="77777777" w:rsidR="00BF16A2" w:rsidRPr="00BF16A2" w:rsidRDefault="00BF16A2" w:rsidP="00BF16A2">
      <w:pPr>
        <w:suppressAutoHyphens/>
        <w:rPr>
          <w:szCs w:val="20"/>
          <w:u w:val="none"/>
        </w:rPr>
      </w:pPr>
    </w:p>
    <w:tbl>
      <w:tblPr>
        <w:tblW w:w="9021" w:type="dxa"/>
        <w:jc w:val="center"/>
        <w:tblCellMar>
          <w:left w:w="10" w:type="dxa"/>
          <w:right w:w="10" w:type="dxa"/>
        </w:tblCellMar>
        <w:tblLook w:val="04A0" w:firstRow="1" w:lastRow="0" w:firstColumn="1" w:lastColumn="0" w:noHBand="0" w:noVBand="1"/>
      </w:tblPr>
      <w:tblGrid>
        <w:gridCol w:w="328"/>
        <w:gridCol w:w="8693"/>
      </w:tblGrid>
      <w:tr w:rsidR="00BF16A2" w:rsidRPr="00053A41" w14:paraId="74687E28" w14:textId="77777777" w:rsidTr="003C4D10">
        <w:trPr>
          <w:cantSplit/>
          <w:tblHeade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vAlign w:val="center"/>
          </w:tcPr>
          <w:p w14:paraId="5FF0FFE3" w14:textId="77777777" w:rsidR="00BF16A2" w:rsidRPr="00053A41" w:rsidRDefault="00BF16A2" w:rsidP="003C4D10">
            <w:pPr>
              <w:suppressAutoHyphens/>
              <w:rPr>
                <w:b/>
                <w:color w:val="FFFFFF" w:themeColor="background1"/>
                <w:szCs w:val="20"/>
                <w:u w:val="none"/>
              </w:rPr>
            </w:pPr>
            <w:r w:rsidRPr="00053A41">
              <w:rPr>
                <w:b/>
                <w:color w:val="FFFFFF" w:themeColor="background1"/>
                <w:szCs w:val="20"/>
                <w:u w:val="none"/>
              </w:rPr>
              <w:t>#</w:t>
            </w:r>
          </w:p>
        </w:tc>
        <w:tc>
          <w:tcPr>
            <w:tcW w:w="8693"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vAlign w:val="center"/>
          </w:tcPr>
          <w:p w14:paraId="3B959456" w14:textId="77777777" w:rsidR="00BF16A2" w:rsidRPr="00053A41" w:rsidRDefault="00BF16A2" w:rsidP="003C4D10">
            <w:pPr>
              <w:suppressAutoHyphens/>
              <w:jc w:val="center"/>
              <w:rPr>
                <w:b/>
                <w:color w:val="FFFFFF" w:themeColor="background1"/>
                <w:szCs w:val="20"/>
                <w:u w:val="none"/>
              </w:rPr>
            </w:pPr>
            <w:r>
              <w:rPr>
                <w:b/>
                <w:color w:val="FFFFFF" w:themeColor="background1"/>
                <w:szCs w:val="20"/>
                <w:u w:val="none"/>
              </w:rPr>
              <w:t>Issues</w:t>
            </w:r>
          </w:p>
        </w:tc>
      </w:tr>
      <w:tr w:rsidR="00BF16A2" w:rsidRPr="00053A41" w14:paraId="20C1D0FA"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BCB958" w14:textId="77777777" w:rsidR="00BF16A2" w:rsidRPr="009D1E1D" w:rsidRDefault="00BF16A2" w:rsidP="003C4D10">
            <w:pPr>
              <w:pStyle w:val="NormalIndent"/>
              <w:suppressAutoHyphens/>
              <w:ind w:left="0"/>
              <w:rPr>
                <w:u w:val="none"/>
              </w:rPr>
            </w:pP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1F45B3" w14:textId="77777777" w:rsidR="00BF16A2" w:rsidRPr="009662BE" w:rsidRDefault="00BF16A2" w:rsidP="003C4D10">
            <w:pPr>
              <w:pStyle w:val="NormalIndent"/>
              <w:suppressAutoHyphens/>
              <w:ind w:left="0"/>
              <w:rPr>
                <w:u w:val="none"/>
              </w:rPr>
            </w:pPr>
          </w:p>
        </w:tc>
      </w:tr>
    </w:tbl>
    <w:p w14:paraId="467ABE58" w14:textId="77777777" w:rsidR="009C4D98" w:rsidRPr="008260CE" w:rsidRDefault="009C4D98" w:rsidP="009C4D98">
      <w:pPr>
        <w:pStyle w:val="Heading2"/>
        <w:numPr>
          <w:ilvl w:val="1"/>
          <w:numId w:val="2"/>
        </w:numPr>
        <w:suppressAutoHyphens/>
        <w:rPr>
          <w:rFonts w:ascii="Arial" w:hAnsi="Arial"/>
          <w:b w:val="0"/>
          <w:i w:val="0"/>
          <w:sz w:val="20"/>
          <w:szCs w:val="20"/>
          <w:u w:val="none"/>
        </w:rPr>
      </w:pPr>
      <w:r>
        <w:rPr>
          <w:rFonts w:ascii="Arial" w:hAnsi="Arial"/>
          <w:i w:val="0"/>
          <w:sz w:val="20"/>
          <w:szCs w:val="20"/>
          <w:u w:val="none"/>
        </w:rPr>
        <w:t>Dependencies</w:t>
      </w:r>
      <w:r w:rsidRPr="000E2CB7">
        <w:rPr>
          <w:rFonts w:ascii="Arial" w:hAnsi="Arial"/>
          <w:i w:val="0"/>
          <w:sz w:val="20"/>
          <w:szCs w:val="20"/>
          <w:u w:val="none"/>
        </w:rPr>
        <w:t xml:space="preserve"> </w:t>
      </w:r>
    </w:p>
    <w:p w14:paraId="6DE5004C" w14:textId="77777777" w:rsidR="00BF16A2" w:rsidRDefault="00BF16A2" w:rsidP="00BF16A2">
      <w:pPr>
        <w:suppressAutoHyphens/>
        <w:rPr>
          <w:szCs w:val="20"/>
          <w:u w:val="none"/>
        </w:rPr>
      </w:pPr>
    </w:p>
    <w:p w14:paraId="054944A5" w14:textId="77777777" w:rsidR="00BF16A2" w:rsidRPr="00BF16A2" w:rsidRDefault="00BF16A2" w:rsidP="00BF16A2">
      <w:pPr>
        <w:suppressAutoHyphens/>
        <w:rPr>
          <w:szCs w:val="20"/>
          <w:u w:val="none"/>
        </w:rPr>
      </w:pPr>
      <w:r w:rsidRPr="00BF16A2">
        <w:rPr>
          <w:szCs w:val="20"/>
          <w:u w:val="none"/>
        </w:rPr>
        <w:t xml:space="preserve">The following table captures the </w:t>
      </w:r>
      <w:r>
        <w:rPr>
          <w:szCs w:val="20"/>
          <w:u w:val="none"/>
        </w:rPr>
        <w:t xml:space="preserve">dependencies </w:t>
      </w:r>
      <w:r w:rsidR="00B14AE0">
        <w:rPr>
          <w:szCs w:val="20"/>
          <w:u w:val="none"/>
        </w:rPr>
        <w:t>a</w:t>
      </w:r>
      <w:r w:rsidRPr="00BF16A2">
        <w:rPr>
          <w:szCs w:val="20"/>
          <w:u w:val="none"/>
        </w:rPr>
        <w:t>t the time of preparing the test approach document</w:t>
      </w:r>
    </w:p>
    <w:p w14:paraId="66DB2A1B" w14:textId="77777777" w:rsidR="00BF16A2" w:rsidRDefault="00BF16A2" w:rsidP="00053A41">
      <w:pPr>
        <w:suppressAutoHyphens/>
      </w:pPr>
    </w:p>
    <w:tbl>
      <w:tblPr>
        <w:tblW w:w="9021" w:type="dxa"/>
        <w:jc w:val="center"/>
        <w:tblCellMar>
          <w:left w:w="10" w:type="dxa"/>
          <w:right w:w="10" w:type="dxa"/>
        </w:tblCellMar>
        <w:tblLook w:val="04A0" w:firstRow="1" w:lastRow="0" w:firstColumn="1" w:lastColumn="0" w:noHBand="0" w:noVBand="1"/>
      </w:tblPr>
      <w:tblGrid>
        <w:gridCol w:w="328"/>
        <w:gridCol w:w="8693"/>
      </w:tblGrid>
      <w:tr w:rsidR="009C4D98" w:rsidRPr="00053A41" w14:paraId="1855D237" w14:textId="77777777" w:rsidTr="003C4D10">
        <w:trPr>
          <w:cantSplit/>
          <w:tblHeade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vAlign w:val="center"/>
          </w:tcPr>
          <w:p w14:paraId="00EB488C" w14:textId="77777777" w:rsidR="009C4D98" w:rsidRPr="00053A41" w:rsidRDefault="009C4D98" w:rsidP="003C4D10">
            <w:pPr>
              <w:suppressAutoHyphens/>
              <w:rPr>
                <w:b/>
                <w:color w:val="FFFFFF" w:themeColor="background1"/>
                <w:szCs w:val="20"/>
                <w:u w:val="none"/>
              </w:rPr>
            </w:pPr>
            <w:r w:rsidRPr="00053A41">
              <w:rPr>
                <w:b/>
                <w:color w:val="FFFFFF" w:themeColor="background1"/>
                <w:szCs w:val="20"/>
                <w:u w:val="none"/>
              </w:rPr>
              <w:t>#</w:t>
            </w:r>
          </w:p>
        </w:tc>
        <w:tc>
          <w:tcPr>
            <w:tcW w:w="8693"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Mar>
              <w:top w:w="0" w:type="dxa"/>
              <w:left w:w="108" w:type="dxa"/>
              <w:bottom w:w="0" w:type="dxa"/>
              <w:right w:w="108" w:type="dxa"/>
            </w:tcMar>
            <w:vAlign w:val="center"/>
          </w:tcPr>
          <w:p w14:paraId="5D4AC433" w14:textId="77777777" w:rsidR="009C4D98" w:rsidRPr="00053A41" w:rsidRDefault="009C4D98" w:rsidP="003C4D10">
            <w:pPr>
              <w:suppressAutoHyphens/>
              <w:jc w:val="center"/>
              <w:rPr>
                <w:b/>
                <w:color w:val="FFFFFF" w:themeColor="background1"/>
                <w:szCs w:val="20"/>
                <w:u w:val="none"/>
              </w:rPr>
            </w:pPr>
            <w:r>
              <w:rPr>
                <w:b/>
                <w:color w:val="FFFFFF" w:themeColor="background1"/>
                <w:szCs w:val="20"/>
                <w:u w:val="none"/>
              </w:rPr>
              <w:t>Dependencies</w:t>
            </w:r>
          </w:p>
        </w:tc>
      </w:tr>
      <w:tr w:rsidR="009C4D98" w:rsidRPr="00053A41" w14:paraId="107396E3"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6E4652" w14:textId="77777777" w:rsidR="009C4D98" w:rsidRPr="009D1E1D" w:rsidRDefault="009C4D98" w:rsidP="003C4D10">
            <w:pPr>
              <w:pStyle w:val="NormalIndent"/>
              <w:suppressAutoHyphens/>
              <w:ind w:left="0"/>
              <w:rPr>
                <w:u w:val="none"/>
              </w:rPr>
            </w:pPr>
            <w:r w:rsidRPr="009D1E1D">
              <w:rPr>
                <w:u w:val="none"/>
              </w:rPr>
              <w:t>1</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8C966D" w14:textId="77777777" w:rsidR="009C4D98" w:rsidRPr="00053A41" w:rsidRDefault="00BF16A2" w:rsidP="00EF1587">
            <w:pPr>
              <w:pStyle w:val="NormalIndent"/>
              <w:suppressAutoHyphens/>
              <w:ind w:left="0"/>
              <w:rPr>
                <w:color w:val="FF0000"/>
                <w:u w:val="none"/>
              </w:rPr>
            </w:pPr>
            <w:r w:rsidRPr="00BF16A2">
              <w:rPr>
                <w:u w:val="none"/>
              </w:rPr>
              <w:t xml:space="preserve">Test Environment </w:t>
            </w:r>
            <w:r w:rsidR="00EF1587">
              <w:rPr>
                <w:u w:val="none"/>
              </w:rPr>
              <w:t>to be available</w:t>
            </w:r>
            <w:r w:rsidRPr="00BF16A2">
              <w:rPr>
                <w:u w:val="none"/>
              </w:rPr>
              <w:t xml:space="preserve"> with latest cut down and smoke testing completed</w:t>
            </w:r>
            <w:r w:rsidR="006E5A35">
              <w:rPr>
                <w:u w:val="none"/>
              </w:rPr>
              <w:t>.</w:t>
            </w:r>
          </w:p>
        </w:tc>
      </w:tr>
      <w:tr w:rsidR="009C0450" w:rsidRPr="00053A41" w14:paraId="5A84D1C1"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703A49" w14:textId="77777777" w:rsidR="009C0450" w:rsidRPr="009D1E1D" w:rsidRDefault="009C0450" w:rsidP="003C4D10">
            <w:pPr>
              <w:pStyle w:val="NormalIndent"/>
              <w:suppressAutoHyphens/>
              <w:ind w:left="0"/>
              <w:rPr>
                <w:u w:val="none"/>
              </w:rPr>
            </w:pPr>
            <w:r>
              <w:rPr>
                <w:u w:val="none"/>
              </w:rPr>
              <w:t>2</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78E8BA" w14:textId="77777777" w:rsidR="009C0450" w:rsidRPr="00BF16A2" w:rsidRDefault="009C0450" w:rsidP="006E5A35">
            <w:pPr>
              <w:pStyle w:val="NormalIndent"/>
              <w:suppressAutoHyphens/>
              <w:ind w:left="0"/>
              <w:rPr>
                <w:u w:val="none"/>
              </w:rPr>
            </w:pPr>
            <w:r>
              <w:rPr>
                <w:u w:val="none"/>
              </w:rPr>
              <w:t xml:space="preserve">Development of BI changes and </w:t>
            </w:r>
            <w:r w:rsidR="006E5A35">
              <w:rPr>
                <w:u w:val="none"/>
              </w:rPr>
              <w:t>activity API</w:t>
            </w:r>
            <w:r>
              <w:rPr>
                <w:u w:val="none"/>
              </w:rPr>
              <w:t xml:space="preserve"> changes to be </w:t>
            </w:r>
            <w:r w:rsidR="00172985">
              <w:rPr>
                <w:u w:val="none"/>
              </w:rPr>
              <w:t>completed</w:t>
            </w:r>
            <w:r>
              <w:rPr>
                <w:u w:val="none"/>
              </w:rPr>
              <w:t xml:space="preserve"> </w:t>
            </w:r>
            <w:r w:rsidR="00444CDF">
              <w:rPr>
                <w:u w:val="none"/>
              </w:rPr>
              <w:t>prior to</w:t>
            </w:r>
            <w:r>
              <w:rPr>
                <w:u w:val="none"/>
              </w:rPr>
              <w:t xml:space="preserve"> system test</w:t>
            </w:r>
            <w:r w:rsidR="002600F0">
              <w:rPr>
                <w:u w:val="none"/>
              </w:rPr>
              <w:t>ing</w:t>
            </w:r>
            <w:r>
              <w:rPr>
                <w:u w:val="none"/>
              </w:rPr>
              <w:t xml:space="preserve"> phase</w:t>
            </w:r>
            <w:r w:rsidR="004A4723">
              <w:rPr>
                <w:u w:val="none"/>
              </w:rPr>
              <w:t xml:space="preserve"> for redress</w:t>
            </w:r>
            <w:r w:rsidR="006E5A35">
              <w:rPr>
                <w:u w:val="none"/>
              </w:rPr>
              <w:t xml:space="preserve"> calculations.</w:t>
            </w:r>
          </w:p>
        </w:tc>
      </w:tr>
      <w:tr w:rsidR="004A4723" w:rsidRPr="00053A41" w14:paraId="67D409B0"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FBD12" w14:textId="77777777" w:rsidR="004A4723" w:rsidRDefault="004A4723" w:rsidP="003C4D10">
            <w:pPr>
              <w:pStyle w:val="NormalIndent"/>
              <w:suppressAutoHyphens/>
              <w:ind w:left="0"/>
              <w:rPr>
                <w:u w:val="none"/>
              </w:rPr>
            </w:pPr>
            <w:r>
              <w:rPr>
                <w:u w:val="none"/>
              </w:rPr>
              <w:t>3</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B51ADB" w14:textId="77777777" w:rsidR="004A4723" w:rsidRDefault="004A4723" w:rsidP="00444CDF">
            <w:pPr>
              <w:pStyle w:val="NormalIndent"/>
              <w:suppressAutoHyphens/>
              <w:ind w:left="0"/>
              <w:rPr>
                <w:u w:val="none"/>
              </w:rPr>
            </w:pPr>
            <w:r>
              <w:rPr>
                <w:u w:val="none"/>
              </w:rPr>
              <w:t>Development of non-focus components (mobile) to be completed prior to s</w:t>
            </w:r>
            <w:r w:rsidR="009662BE">
              <w:rPr>
                <w:u w:val="none"/>
              </w:rPr>
              <w:t>ystem testing phase for R</w:t>
            </w:r>
            <w:r w:rsidR="006E5A35">
              <w:rPr>
                <w:u w:val="none"/>
              </w:rPr>
              <w:t>edress calculations.</w:t>
            </w:r>
          </w:p>
        </w:tc>
      </w:tr>
      <w:tr w:rsidR="000B6DC8" w:rsidRPr="00053A41" w14:paraId="33F51944"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4A5BD" w14:textId="77777777" w:rsidR="000B6DC8" w:rsidRDefault="000B6DC8" w:rsidP="003C4D10">
            <w:pPr>
              <w:pStyle w:val="NormalIndent"/>
              <w:suppressAutoHyphens/>
              <w:ind w:left="0"/>
              <w:rPr>
                <w:u w:val="none"/>
              </w:rPr>
            </w:pPr>
            <w:r>
              <w:rPr>
                <w:u w:val="none"/>
              </w:rPr>
              <w:t>4</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D726B8" w14:textId="77777777" w:rsidR="000B6DC8" w:rsidRDefault="000B6DC8" w:rsidP="00444CDF">
            <w:pPr>
              <w:pStyle w:val="NormalIndent"/>
              <w:suppressAutoHyphens/>
              <w:ind w:left="0"/>
              <w:rPr>
                <w:u w:val="none"/>
              </w:rPr>
            </w:pPr>
            <w:r w:rsidRPr="001D4F68">
              <w:rPr>
                <w:u w:val="none"/>
              </w:rPr>
              <w:t>The connectivity between</w:t>
            </w:r>
            <w:r w:rsidR="00F45463">
              <w:rPr>
                <w:u w:val="none"/>
              </w:rPr>
              <w:t xml:space="preserve"> identified</w:t>
            </w:r>
            <w:r w:rsidRPr="001D4F68">
              <w:rPr>
                <w:u w:val="none"/>
              </w:rPr>
              <w:t xml:space="preserve"> servers to be ensured for the Redress Process to be run.</w:t>
            </w:r>
          </w:p>
        </w:tc>
      </w:tr>
      <w:tr w:rsidR="000B6DC8" w:rsidRPr="00053A41" w14:paraId="43195E96"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D716ED" w14:textId="77777777" w:rsidR="000B6DC8" w:rsidRDefault="000B6DC8" w:rsidP="000B6DC8">
            <w:pPr>
              <w:pStyle w:val="NormalIndent"/>
              <w:suppressAutoHyphens/>
              <w:ind w:left="0"/>
              <w:rPr>
                <w:u w:val="none"/>
              </w:rPr>
            </w:pPr>
            <w:r>
              <w:rPr>
                <w:u w:val="none"/>
              </w:rPr>
              <w:t>5</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97580A" w14:textId="77777777" w:rsidR="000B6DC8" w:rsidRDefault="000B6DC8" w:rsidP="000B6DC8">
            <w:pPr>
              <w:pStyle w:val="NormalIndent"/>
              <w:suppressAutoHyphens/>
              <w:ind w:left="0"/>
              <w:rPr>
                <w:u w:val="none"/>
              </w:rPr>
            </w:pPr>
            <w:r w:rsidRPr="001D4F68">
              <w:rPr>
                <w:u w:val="none"/>
              </w:rPr>
              <w:t>Focus S</w:t>
            </w:r>
            <w:r w:rsidR="00894DBA">
              <w:rPr>
                <w:u w:val="none"/>
              </w:rPr>
              <w:t>S</w:t>
            </w:r>
            <w:r w:rsidR="00B156B2">
              <w:rPr>
                <w:u w:val="none"/>
              </w:rPr>
              <w:t>IS</w:t>
            </w:r>
            <w:r w:rsidRPr="001D4F68">
              <w:rPr>
                <w:u w:val="none"/>
              </w:rPr>
              <w:t xml:space="preserve"> package changes to be completed</w:t>
            </w:r>
            <w:r>
              <w:rPr>
                <w:u w:val="none"/>
              </w:rPr>
              <w:t xml:space="preserve"> prior to test execution start</w:t>
            </w:r>
          </w:p>
        </w:tc>
      </w:tr>
      <w:tr w:rsidR="000B6DC8" w:rsidRPr="00053A41" w14:paraId="01382E74"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4E69FF" w14:textId="77777777" w:rsidR="000B6DC8" w:rsidRDefault="000B6DC8" w:rsidP="000B6DC8">
            <w:pPr>
              <w:pStyle w:val="NormalIndent"/>
              <w:suppressAutoHyphens/>
              <w:ind w:left="0"/>
              <w:rPr>
                <w:u w:val="none"/>
              </w:rPr>
            </w:pPr>
            <w:r>
              <w:rPr>
                <w:u w:val="none"/>
              </w:rPr>
              <w:t>6</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453CBF" w14:textId="77777777" w:rsidR="000B6DC8" w:rsidRDefault="000B6DC8" w:rsidP="000B6DC8">
            <w:pPr>
              <w:pStyle w:val="NormalIndent"/>
              <w:suppressAutoHyphens/>
              <w:ind w:left="0"/>
              <w:rPr>
                <w:u w:val="none"/>
              </w:rPr>
            </w:pPr>
            <w:r w:rsidRPr="000B6DC8">
              <w:rPr>
                <w:u w:val="none"/>
              </w:rPr>
              <w:t>Focus Cut down for ‘Test and Learn’ need to be taken and updated in LNFS DB.</w:t>
            </w:r>
          </w:p>
        </w:tc>
      </w:tr>
      <w:tr w:rsidR="000B6DC8" w:rsidRPr="00053A41" w14:paraId="2E8AB38F" w14:textId="77777777" w:rsidTr="003C4D10">
        <w:trPr>
          <w:jc w:val="center"/>
        </w:trPr>
        <w:tc>
          <w:tcPr>
            <w:tcW w:w="3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5ABB0E" w14:textId="77777777" w:rsidR="000B6DC8" w:rsidRDefault="000B6DC8" w:rsidP="000B6DC8">
            <w:pPr>
              <w:pStyle w:val="NormalIndent"/>
              <w:suppressAutoHyphens/>
              <w:ind w:left="0"/>
              <w:rPr>
                <w:u w:val="none"/>
              </w:rPr>
            </w:pPr>
            <w:r>
              <w:rPr>
                <w:u w:val="none"/>
              </w:rPr>
              <w:t>7</w:t>
            </w:r>
          </w:p>
        </w:tc>
        <w:tc>
          <w:tcPr>
            <w:tcW w:w="8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C6FAA7" w14:textId="77777777" w:rsidR="000B6DC8" w:rsidRDefault="000B6DC8" w:rsidP="000B6DC8">
            <w:pPr>
              <w:pStyle w:val="NormalIndent"/>
              <w:suppressAutoHyphens/>
              <w:ind w:left="0"/>
              <w:rPr>
                <w:u w:val="none"/>
              </w:rPr>
            </w:pPr>
            <w:r>
              <w:rPr>
                <w:u w:val="none"/>
              </w:rPr>
              <w:t>Identification of Batches from the business</w:t>
            </w:r>
          </w:p>
        </w:tc>
      </w:tr>
    </w:tbl>
    <w:p w14:paraId="1A173517" w14:textId="77777777" w:rsidR="009C4D98" w:rsidRDefault="009C4D98" w:rsidP="00053A41">
      <w:pPr>
        <w:suppressAutoHyphens/>
      </w:pPr>
    </w:p>
    <w:sectPr w:rsidR="009C4D98" w:rsidSect="0027421D">
      <w:headerReference w:type="default" r:id="rId15"/>
      <w:footerReference w:type="default" r:id="rId16"/>
      <w:pgSz w:w="11906" w:h="16838"/>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ED0F2" w14:textId="77777777" w:rsidR="004B2A5E" w:rsidRDefault="004B2A5E">
      <w:r>
        <w:separator/>
      </w:r>
    </w:p>
  </w:endnote>
  <w:endnote w:type="continuationSeparator" w:id="0">
    <w:p w14:paraId="21E33031" w14:textId="77777777" w:rsidR="004B2A5E" w:rsidRDefault="004B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EC622" w14:textId="77777777" w:rsidR="00552E9A" w:rsidRDefault="00552E9A">
    <w:pPr>
      <w:pStyle w:val="Footer"/>
      <w:jc w:val="center"/>
    </w:pPr>
    <w:r>
      <w:rPr>
        <w:u w:val="none"/>
      </w:rPr>
      <w:t xml:space="preserve">Page </w:t>
    </w:r>
    <w:r>
      <w:rPr>
        <w:b/>
        <w:bCs/>
        <w:u w:val="none"/>
      </w:rPr>
      <w:fldChar w:fldCharType="begin"/>
    </w:r>
    <w:r>
      <w:rPr>
        <w:b/>
        <w:bCs/>
        <w:u w:val="none"/>
      </w:rPr>
      <w:instrText xml:space="preserve"> PAGE </w:instrText>
    </w:r>
    <w:r>
      <w:rPr>
        <w:b/>
        <w:bCs/>
        <w:u w:val="none"/>
      </w:rPr>
      <w:fldChar w:fldCharType="separate"/>
    </w:r>
    <w:r>
      <w:rPr>
        <w:b/>
        <w:bCs/>
        <w:noProof/>
        <w:u w:val="none"/>
      </w:rPr>
      <w:t>10</w:t>
    </w:r>
    <w:r>
      <w:rPr>
        <w:b/>
        <w:bCs/>
        <w:u w:val="none"/>
      </w:rPr>
      <w:fldChar w:fldCharType="end"/>
    </w:r>
    <w:r>
      <w:rPr>
        <w:u w:val="none"/>
      </w:rPr>
      <w:t xml:space="preserve"> of </w:t>
    </w:r>
    <w:r>
      <w:rPr>
        <w:b/>
        <w:bCs/>
        <w:u w:val="none"/>
      </w:rPr>
      <w:fldChar w:fldCharType="begin"/>
    </w:r>
    <w:r>
      <w:rPr>
        <w:b/>
        <w:bCs/>
        <w:u w:val="none"/>
      </w:rPr>
      <w:instrText xml:space="preserve"> NUMPAGES </w:instrText>
    </w:r>
    <w:r>
      <w:rPr>
        <w:b/>
        <w:bCs/>
        <w:u w:val="none"/>
      </w:rPr>
      <w:fldChar w:fldCharType="separate"/>
    </w:r>
    <w:r>
      <w:rPr>
        <w:b/>
        <w:bCs/>
        <w:noProof/>
        <w:u w:val="none"/>
      </w:rPr>
      <w:t>10</w:t>
    </w:r>
    <w:r>
      <w:rPr>
        <w:b/>
        <w:bCs/>
        <w:u w:val="none"/>
      </w:rPr>
      <w:fldChar w:fldCharType="end"/>
    </w:r>
  </w:p>
  <w:p w14:paraId="7C93C31D" w14:textId="77777777" w:rsidR="00552E9A" w:rsidRDefault="00552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D647C" w14:textId="77777777" w:rsidR="004B2A5E" w:rsidRDefault="004B2A5E">
      <w:r>
        <w:rPr>
          <w:color w:val="000000"/>
        </w:rPr>
        <w:separator/>
      </w:r>
    </w:p>
  </w:footnote>
  <w:footnote w:type="continuationSeparator" w:id="0">
    <w:p w14:paraId="2B0A99A7" w14:textId="77777777" w:rsidR="004B2A5E" w:rsidRDefault="004B2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22ACF" w14:textId="3474B061" w:rsidR="00552E9A" w:rsidRDefault="00552E9A" w:rsidP="00466A1A">
    <w:pPr>
      <w:pStyle w:val="Header"/>
      <w:jc w:val="center"/>
      <w:rPr>
        <w:szCs w:val="20"/>
        <w:u w:val="none"/>
      </w:rPr>
    </w:pPr>
    <w:r>
      <w:rPr>
        <w:szCs w:val="20"/>
        <w:u w:val="none"/>
      </w:rPr>
      <w:t>Redress – SIT – Test Approach – Version 2.0</w:t>
    </w:r>
  </w:p>
  <w:p w14:paraId="5BA12A8E" w14:textId="77777777" w:rsidR="00552E9A" w:rsidRDefault="00552E9A" w:rsidP="006E58FF">
    <w:pPr>
      <w:pStyle w:val="Header"/>
      <w:rPr>
        <w:szCs w:val="20"/>
        <w:u w:val="none"/>
      </w:rPr>
    </w:pPr>
  </w:p>
  <w:p w14:paraId="50EA5E08" w14:textId="77777777" w:rsidR="00552E9A" w:rsidRDefault="00552E9A">
    <w:pPr>
      <w:pStyle w:val="Header"/>
      <w:jc w:val="center"/>
      <w:rPr>
        <w:szCs w:val="20"/>
        <w:u w:val="none"/>
      </w:rPr>
    </w:pPr>
  </w:p>
  <w:p w14:paraId="4A262795" w14:textId="77777777" w:rsidR="00552E9A" w:rsidRDefault="00552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10B0"/>
    <w:multiLevelType w:val="hybridMultilevel"/>
    <w:tmpl w:val="C0E0F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517F0"/>
    <w:multiLevelType w:val="multilevel"/>
    <w:tmpl w:val="6D0CCE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D75672C"/>
    <w:multiLevelType w:val="hybridMultilevel"/>
    <w:tmpl w:val="1472D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F6782"/>
    <w:multiLevelType w:val="hybridMultilevel"/>
    <w:tmpl w:val="8B560D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F387A6D"/>
    <w:multiLevelType w:val="hybridMultilevel"/>
    <w:tmpl w:val="751C1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0540900"/>
    <w:multiLevelType w:val="hybridMultilevel"/>
    <w:tmpl w:val="00484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45230D"/>
    <w:multiLevelType w:val="hybridMultilevel"/>
    <w:tmpl w:val="8B560D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DB973EE"/>
    <w:multiLevelType w:val="hybridMultilevel"/>
    <w:tmpl w:val="881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0F69E2"/>
    <w:multiLevelType w:val="multilevel"/>
    <w:tmpl w:val="902A2086"/>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06C16EB"/>
    <w:multiLevelType w:val="hybridMultilevel"/>
    <w:tmpl w:val="EBEEB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1E0E29"/>
    <w:multiLevelType w:val="hybridMultilevel"/>
    <w:tmpl w:val="CE843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FC237B"/>
    <w:multiLevelType w:val="hybridMultilevel"/>
    <w:tmpl w:val="E1B47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083021"/>
    <w:multiLevelType w:val="multilevel"/>
    <w:tmpl w:val="4E8A63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A681E68"/>
    <w:multiLevelType w:val="multilevel"/>
    <w:tmpl w:val="70BC3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6E1E74"/>
    <w:multiLevelType w:val="hybridMultilevel"/>
    <w:tmpl w:val="EFB4643E"/>
    <w:lvl w:ilvl="0" w:tplc="25F0E1D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3C18F4"/>
    <w:multiLevelType w:val="multilevel"/>
    <w:tmpl w:val="FD962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3FB4F24"/>
    <w:multiLevelType w:val="hybridMultilevel"/>
    <w:tmpl w:val="DA4E8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552850"/>
    <w:multiLevelType w:val="hybridMultilevel"/>
    <w:tmpl w:val="8B560D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A7F602E"/>
    <w:multiLevelType w:val="multilevel"/>
    <w:tmpl w:val="2B244E50"/>
    <w:lvl w:ilvl="0">
      <w:numFmt w:val="bullet"/>
      <w:lvlText w:val=""/>
      <w:lvlJc w:val="left"/>
      <w:pPr>
        <w:ind w:left="872" w:hanging="360"/>
      </w:pPr>
      <w:rPr>
        <w:rFonts w:ascii="Symbol" w:hAnsi="Symbol"/>
      </w:rPr>
    </w:lvl>
    <w:lvl w:ilvl="1">
      <w:numFmt w:val="bullet"/>
      <w:lvlText w:val="o"/>
      <w:lvlJc w:val="left"/>
      <w:pPr>
        <w:ind w:left="1592" w:hanging="360"/>
      </w:pPr>
      <w:rPr>
        <w:rFonts w:ascii="Courier New" w:hAnsi="Courier New" w:cs="Courier New"/>
      </w:rPr>
    </w:lvl>
    <w:lvl w:ilvl="2">
      <w:numFmt w:val="bullet"/>
      <w:lvlText w:val=""/>
      <w:lvlJc w:val="left"/>
      <w:pPr>
        <w:ind w:left="2312" w:hanging="360"/>
      </w:pPr>
      <w:rPr>
        <w:rFonts w:ascii="Wingdings" w:hAnsi="Wingdings"/>
      </w:rPr>
    </w:lvl>
    <w:lvl w:ilvl="3">
      <w:numFmt w:val="bullet"/>
      <w:lvlText w:val=""/>
      <w:lvlJc w:val="left"/>
      <w:pPr>
        <w:ind w:left="3032" w:hanging="360"/>
      </w:pPr>
      <w:rPr>
        <w:rFonts w:ascii="Symbol" w:hAnsi="Symbol"/>
      </w:rPr>
    </w:lvl>
    <w:lvl w:ilvl="4">
      <w:numFmt w:val="bullet"/>
      <w:lvlText w:val="o"/>
      <w:lvlJc w:val="left"/>
      <w:pPr>
        <w:ind w:left="3752" w:hanging="360"/>
      </w:pPr>
      <w:rPr>
        <w:rFonts w:ascii="Courier New" w:hAnsi="Courier New" w:cs="Courier New"/>
      </w:rPr>
    </w:lvl>
    <w:lvl w:ilvl="5">
      <w:numFmt w:val="bullet"/>
      <w:lvlText w:val=""/>
      <w:lvlJc w:val="left"/>
      <w:pPr>
        <w:ind w:left="4472" w:hanging="360"/>
      </w:pPr>
      <w:rPr>
        <w:rFonts w:ascii="Wingdings" w:hAnsi="Wingdings"/>
      </w:rPr>
    </w:lvl>
    <w:lvl w:ilvl="6">
      <w:numFmt w:val="bullet"/>
      <w:lvlText w:val=""/>
      <w:lvlJc w:val="left"/>
      <w:pPr>
        <w:ind w:left="5192" w:hanging="360"/>
      </w:pPr>
      <w:rPr>
        <w:rFonts w:ascii="Symbol" w:hAnsi="Symbol"/>
      </w:rPr>
    </w:lvl>
    <w:lvl w:ilvl="7">
      <w:numFmt w:val="bullet"/>
      <w:lvlText w:val="o"/>
      <w:lvlJc w:val="left"/>
      <w:pPr>
        <w:ind w:left="5912" w:hanging="360"/>
      </w:pPr>
      <w:rPr>
        <w:rFonts w:ascii="Courier New" w:hAnsi="Courier New" w:cs="Courier New"/>
      </w:rPr>
    </w:lvl>
    <w:lvl w:ilvl="8">
      <w:numFmt w:val="bullet"/>
      <w:lvlText w:val=""/>
      <w:lvlJc w:val="left"/>
      <w:pPr>
        <w:ind w:left="6632" w:hanging="360"/>
      </w:pPr>
      <w:rPr>
        <w:rFonts w:ascii="Wingdings" w:hAnsi="Wingdings"/>
      </w:rPr>
    </w:lvl>
  </w:abstractNum>
  <w:abstractNum w:abstractNumId="19" w15:restartNumberingAfterBreak="0">
    <w:nsid w:val="3D6A5851"/>
    <w:multiLevelType w:val="hybridMultilevel"/>
    <w:tmpl w:val="EBA81B10"/>
    <w:lvl w:ilvl="0" w:tplc="08090003">
      <w:start w:val="1"/>
      <w:numFmt w:val="bullet"/>
      <w:lvlText w:val="o"/>
      <w:lvlJc w:val="left"/>
      <w:pPr>
        <w:ind w:left="1592" w:hanging="360"/>
      </w:pPr>
      <w:rPr>
        <w:rFonts w:ascii="Courier New" w:hAnsi="Courier New" w:cs="Courier New" w:hint="default"/>
      </w:rPr>
    </w:lvl>
    <w:lvl w:ilvl="1" w:tplc="08090003" w:tentative="1">
      <w:start w:val="1"/>
      <w:numFmt w:val="bullet"/>
      <w:lvlText w:val="o"/>
      <w:lvlJc w:val="left"/>
      <w:pPr>
        <w:ind w:left="2312" w:hanging="360"/>
      </w:pPr>
      <w:rPr>
        <w:rFonts w:ascii="Courier New" w:hAnsi="Courier New" w:cs="Courier New" w:hint="default"/>
      </w:rPr>
    </w:lvl>
    <w:lvl w:ilvl="2" w:tplc="08090005" w:tentative="1">
      <w:start w:val="1"/>
      <w:numFmt w:val="bullet"/>
      <w:lvlText w:val=""/>
      <w:lvlJc w:val="left"/>
      <w:pPr>
        <w:ind w:left="3032" w:hanging="360"/>
      </w:pPr>
      <w:rPr>
        <w:rFonts w:ascii="Wingdings" w:hAnsi="Wingdings" w:hint="default"/>
      </w:rPr>
    </w:lvl>
    <w:lvl w:ilvl="3" w:tplc="08090001" w:tentative="1">
      <w:start w:val="1"/>
      <w:numFmt w:val="bullet"/>
      <w:lvlText w:val=""/>
      <w:lvlJc w:val="left"/>
      <w:pPr>
        <w:ind w:left="3752" w:hanging="360"/>
      </w:pPr>
      <w:rPr>
        <w:rFonts w:ascii="Symbol" w:hAnsi="Symbol" w:hint="default"/>
      </w:rPr>
    </w:lvl>
    <w:lvl w:ilvl="4" w:tplc="08090003" w:tentative="1">
      <w:start w:val="1"/>
      <w:numFmt w:val="bullet"/>
      <w:lvlText w:val="o"/>
      <w:lvlJc w:val="left"/>
      <w:pPr>
        <w:ind w:left="4472" w:hanging="360"/>
      </w:pPr>
      <w:rPr>
        <w:rFonts w:ascii="Courier New" w:hAnsi="Courier New" w:cs="Courier New" w:hint="default"/>
      </w:rPr>
    </w:lvl>
    <w:lvl w:ilvl="5" w:tplc="08090005" w:tentative="1">
      <w:start w:val="1"/>
      <w:numFmt w:val="bullet"/>
      <w:lvlText w:val=""/>
      <w:lvlJc w:val="left"/>
      <w:pPr>
        <w:ind w:left="5192" w:hanging="360"/>
      </w:pPr>
      <w:rPr>
        <w:rFonts w:ascii="Wingdings" w:hAnsi="Wingdings" w:hint="default"/>
      </w:rPr>
    </w:lvl>
    <w:lvl w:ilvl="6" w:tplc="08090001" w:tentative="1">
      <w:start w:val="1"/>
      <w:numFmt w:val="bullet"/>
      <w:lvlText w:val=""/>
      <w:lvlJc w:val="left"/>
      <w:pPr>
        <w:ind w:left="5912" w:hanging="360"/>
      </w:pPr>
      <w:rPr>
        <w:rFonts w:ascii="Symbol" w:hAnsi="Symbol" w:hint="default"/>
      </w:rPr>
    </w:lvl>
    <w:lvl w:ilvl="7" w:tplc="08090003" w:tentative="1">
      <w:start w:val="1"/>
      <w:numFmt w:val="bullet"/>
      <w:lvlText w:val="o"/>
      <w:lvlJc w:val="left"/>
      <w:pPr>
        <w:ind w:left="6632" w:hanging="360"/>
      </w:pPr>
      <w:rPr>
        <w:rFonts w:ascii="Courier New" w:hAnsi="Courier New" w:cs="Courier New" w:hint="default"/>
      </w:rPr>
    </w:lvl>
    <w:lvl w:ilvl="8" w:tplc="08090005" w:tentative="1">
      <w:start w:val="1"/>
      <w:numFmt w:val="bullet"/>
      <w:lvlText w:val=""/>
      <w:lvlJc w:val="left"/>
      <w:pPr>
        <w:ind w:left="7352" w:hanging="360"/>
      </w:pPr>
      <w:rPr>
        <w:rFonts w:ascii="Wingdings" w:hAnsi="Wingdings" w:hint="default"/>
      </w:rPr>
    </w:lvl>
  </w:abstractNum>
  <w:abstractNum w:abstractNumId="20" w15:restartNumberingAfterBreak="0">
    <w:nsid w:val="3F7F1DB7"/>
    <w:multiLevelType w:val="multilevel"/>
    <w:tmpl w:val="6D0CCE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5C13371"/>
    <w:multiLevelType w:val="hybridMultilevel"/>
    <w:tmpl w:val="6D0E2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FF0A24"/>
    <w:multiLevelType w:val="multilevel"/>
    <w:tmpl w:val="E648D8EE"/>
    <w:lvl w:ilvl="0">
      <w:start w:val="1"/>
      <w:numFmt w:val="decimal"/>
      <w:lvlText w:val="%1"/>
      <w:lvlJc w:val="left"/>
      <w:pPr>
        <w:ind w:left="405" w:hanging="405"/>
      </w:pPr>
      <w:rPr>
        <w:b/>
      </w:rPr>
    </w:lvl>
    <w:lvl w:ilvl="1">
      <w:start w:val="1"/>
      <w:numFmt w:val="decimal"/>
      <w:lvlText w:val="%1.%2"/>
      <w:lvlJc w:val="left"/>
      <w:pPr>
        <w:ind w:left="405" w:hanging="405"/>
      </w:pPr>
      <w:rPr>
        <w:rFonts w:ascii="Arial" w:hAnsi="Arial" w:cs="Arial"/>
        <w:b/>
        <w:i w:val="0"/>
        <w:color w:val="auto"/>
        <w:sz w:val="20"/>
        <w:szCs w:val="20"/>
      </w:rPr>
    </w:lvl>
    <w:lvl w:ilvl="2">
      <w:start w:val="1"/>
      <w:numFmt w:val="decimal"/>
      <w:lvlText w:val="%1.%2.%3"/>
      <w:lvlJc w:val="left"/>
      <w:pPr>
        <w:ind w:left="720" w:hanging="720"/>
      </w:pPr>
      <w:rPr>
        <w:rFonts w:ascii="Arial" w:hAnsi="Arial" w:cs="Arial"/>
        <w:b w:val="0"/>
        <w:i w:val="0"/>
        <w:color w:val="000000" w:themeColor="text1"/>
        <w:sz w:val="20"/>
        <w:szCs w:val="2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474319D4"/>
    <w:multiLevelType w:val="hybridMultilevel"/>
    <w:tmpl w:val="3B56B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13658A"/>
    <w:multiLevelType w:val="hybridMultilevel"/>
    <w:tmpl w:val="733AD41E"/>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5" w15:restartNumberingAfterBreak="0">
    <w:nsid w:val="57CC6507"/>
    <w:multiLevelType w:val="hybridMultilevel"/>
    <w:tmpl w:val="22E2AD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5FB61CDF"/>
    <w:multiLevelType w:val="hybridMultilevel"/>
    <w:tmpl w:val="B308BF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6B67A6"/>
    <w:multiLevelType w:val="multilevel"/>
    <w:tmpl w:val="1A6640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D843A07"/>
    <w:multiLevelType w:val="hybridMultilevel"/>
    <w:tmpl w:val="9968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AA66E7"/>
    <w:multiLevelType w:val="hybridMultilevel"/>
    <w:tmpl w:val="F244A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5A6D67"/>
    <w:multiLevelType w:val="multilevel"/>
    <w:tmpl w:val="A8CC2B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9D66972"/>
    <w:multiLevelType w:val="hybridMultilevel"/>
    <w:tmpl w:val="F8C40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B1049C"/>
    <w:multiLevelType w:val="hybridMultilevel"/>
    <w:tmpl w:val="EE1A1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953C98"/>
    <w:multiLevelType w:val="hybridMultilevel"/>
    <w:tmpl w:val="3022E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8"/>
  </w:num>
  <w:num w:numId="4">
    <w:abstractNumId w:val="20"/>
  </w:num>
  <w:num w:numId="5">
    <w:abstractNumId w:val="12"/>
  </w:num>
  <w:num w:numId="6">
    <w:abstractNumId w:val="30"/>
  </w:num>
  <w:num w:numId="7">
    <w:abstractNumId w:val="27"/>
  </w:num>
  <w:num w:numId="8">
    <w:abstractNumId w:val="16"/>
  </w:num>
  <w:num w:numId="9">
    <w:abstractNumId w:val="31"/>
  </w:num>
  <w:num w:numId="10">
    <w:abstractNumId w:val="15"/>
  </w:num>
  <w:num w:numId="11">
    <w:abstractNumId w:val="2"/>
  </w:num>
  <w:num w:numId="12">
    <w:abstractNumId w:val="26"/>
  </w:num>
  <w:num w:numId="13">
    <w:abstractNumId w:val="5"/>
  </w:num>
  <w:num w:numId="14">
    <w:abstractNumId w:val="33"/>
  </w:num>
  <w:num w:numId="15">
    <w:abstractNumId w:val="23"/>
  </w:num>
  <w:num w:numId="16">
    <w:abstractNumId w:val="8"/>
  </w:num>
  <w:num w:numId="17">
    <w:abstractNumId w:val="9"/>
  </w:num>
  <w:num w:numId="18">
    <w:abstractNumId w:val="21"/>
  </w:num>
  <w:num w:numId="19">
    <w:abstractNumId w:val="14"/>
  </w:num>
  <w:num w:numId="20">
    <w:abstractNumId w:val="1"/>
  </w:num>
  <w:num w:numId="21">
    <w:abstractNumId w:val="4"/>
  </w:num>
  <w:num w:numId="22">
    <w:abstractNumId w:val="24"/>
  </w:num>
  <w:num w:numId="23">
    <w:abstractNumId w:val="10"/>
  </w:num>
  <w:num w:numId="24">
    <w:abstractNumId w:val="28"/>
  </w:num>
  <w:num w:numId="25">
    <w:abstractNumId w:val="32"/>
  </w:num>
  <w:num w:numId="26">
    <w:abstractNumId w:val="11"/>
  </w:num>
  <w:num w:numId="27">
    <w:abstractNumId w:val="0"/>
  </w:num>
  <w:num w:numId="28">
    <w:abstractNumId w:val="29"/>
  </w:num>
  <w:num w:numId="29">
    <w:abstractNumId w:val="7"/>
  </w:num>
  <w:num w:numId="30">
    <w:abstractNumId w:val="25"/>
  </w:num>
  <w:num w:numId="31">
    <w:abstractNumId w:val="19"/>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6"/>
  </w:num>
  <w:num w:numId="35">
    <w:abstractNumId w:val="17"/>
  </w:num>
  <w:num w:numId="36">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trackedChanges" w:enforcement="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D8"/>
    <w:rsid w:val="00004DE1"/>
    <w:rsid w:val="00007E52"/>
    <w:rsid w:val="00014F89"/>
    <w:rsid w:val="0001748C"/>
    <w:rsid w:val="00021600"/>
    <w:rsid w:val="00023124"/>
    <w:rsid w:val="00024775"/>
    <w:rsid w:val="00027FB5"/>
    <w:rsid w:val="000319A2"/>
    <w:rsid w:val="0003216F"/>
    <w:rsid w:val="00033F57"/>
    <w:rsid w:val="00040BF5"/>
    <w:rsid w:val="00041DAC"/>
    <w:rsid w:val="00043726"/>
    <w:rsid w:val="000463EB"/>
    <w:rsid w:val="00047A2F"/>
    <w:rsid w:val="000500DE"/>
    <w:rsid w:val="00051065"/>
    <w:rsid w:val="000525E7"/>
    <w:rsid w:val="00053A41"/>
    <w:rsid w:val="00057B34"/>
    <w:rsid w:val="00061AE6"/>
    <w:rsid w:val="000623F5"/>
    <w:rsid w:val="0006253A"/>
    <w:rsid w:val="0007417E"/>
    <w:rsid w:val="00075DF8"/>
    <w:rsid w:val="00077F9A"/>
    <w:rsid w:val="00082452"/>
    <w:rsid w:val="000964A9"/>
    <w:rsid w:val="00096B2A"/>
    <w:rsid w:val="000A16DB"/>
    <w:rsid w:val="000A24FE"/>
    <w:rsid w:val="000A7FE5"/>
    <w:rsid w:val="000B183B"/>
    <w:rsid w:val="000B2C22"/>
    <w:rsid w:val="000B39B2"/>
    <w:rsid w:val="000B6DC8"/>
    <w:rsid w:val="000D2F48"/>
    <w:rsid w:val="000E2CB7"/>
    <w:rsid w:val="000E5C99"/>
    <w:rsid w:val="000F3386"/>
    <w:rsid w:val="000F427F"/>
    <w:rsid w:val="000F4B2D"/>
    <w:rsid w:val="000F5C03"/>
    <w:rsid w:val="000F6074"/>
    <w:rsid w:val="000F755F"/>
    <w:rsid w:val="00101D52"/>
    <w:rsid w:val="0010616A"/>
    <w:rsid w:val="001135F9"/>
    <w:rsid w:val="00114160"/>
    <w:rsid w:val="00114B75"/>
    <w:rsid w:val="001167AF"/>
    <w:rsid w:val="001200BB"/>
    <w:rsid w:val="00123955"/>
    <w:rsid w:val="001262C5"/>
    <w:rsid w:val="001330F1"/>
    <w:rsid w:val="00136AAE"/>
    <w:rsid w:val="0014542D"/>
    <w:rsid w:val="00157B1E"/>
    <w:rsid w:val="00160814"/>
    <w:rsid w:val="00165930"/>
    <w:rsid w:val="00172985"/>
    <w:rsid w:val="00172CA9"/>
    <w:rsid w:val="00173DDE"/>
    <w:rsid w:val="0017491B"/>
    <w:rsid w:val="00180F56"/>
    <w:rsid w:val="00185DB1"/>
    <w:rsid w:val="001865DD"/>
    <w:rsid w:val="00186FB3"/>
    <w:rsid w:val="00191E14"/>
    <w:rsid w:val="001A4311"/>
    <w:rsid w:val="001A4E5D"/>
    <w:rsid w:val="001A6995"/>
    <w:rsid w:val="001B1739"/>
    <w:rsid w:val="001B2BC6"/>
    <w:rsid w:val="001B4799"/>
    <w:rsid w:val="001B5C62"/>
    <w:rsid w:val="001B6DDF"/>
    <w:rsid w:val="001B791A"/>
    <w:rsid w:val="001C4875"/>
    <w:rsid w:val="001C682A"/>
    <w:rsid w:val="001C7B7F"/>
    <w:rsid w:val="001D1DAF"/>
    <w:rsid w:val="001D4F68"/>
    <w:rsid w:val="001D7C4B"/>
    <w:rsid w:val="001E4378"/>
    <w:rsid w:val="001F1794"/>
    <w:rsid w:val="001F5E1C"/>
    <w:rsid w:val="002019A8"/>
    <w:rsid w:val="00205FC5"/>
    <w:rsid w:val="002078DA"/>
    <w:rsid w:val="00213BCD"/>
    <w:rsid w:val="00215262"/>
    <w:rsid w:val="00220995"/>
    <w:rsid w:val="0023662B"/>
    <w:rsid w:val="00236F84"/>
    <w:rsid w:val="0024147E"/>
    <w:rsid w:val="002414F8"/>
    <w:rsid w:val="0024159A"/>
    <w:rsid w:val="0024613F"/>
    <w:rsid w:val="00247155"/>
    <w:rsid w:val="0025343B"/>
    <w:rsid w:val="0025592F"/>
    <w:rsid w:val="00256C43"/>
    <w:rsid w:val="002600F0"/>
    <w:rsid w:val="00261216"/>
    <w:rsid w:val="00263A63"/>
    <w:rsid w:val="002642F4"/>
    <w:rsid w:val="00266041"/>
    <w:rsid w:val="00270547"/>
    <w:rsid w:val="00270723"/>
    <w:rsid w:val="0027421D"/>
    <w:rsid w:val="00274F72"/>
    <w:rsid w:val="002767EF"/>
    <w:rsid w:val="002778AC"/>
    <w:rsid w:val="002844E8"/>
    <w:rsid w:val="002915D7"/>
    <w:rsid w:val="00292333"/>
    <w:rsid w:val="00293DC0"/>
    <w:rsid w:val="00295BFA"/>
    <w:rsid w:val="002A00BE"/>
    <w:rsid w:val="002A246D"/>
    <w:rsid w:val="002A5ABF"/>
    <w:rsid w:val="002B236E"/>
    <w:rsid w:val="002B3239"/>
    <w:rsid w:val="002B41F5"/>
    <w:rsid w:val="002B741E"/>
    <w:rsid w:val="002B7554"/>
    <w:rsid w:val="002C0922"/>
    <w:rsid w:val="002C26B0"/>
    <w:rsid w:val="002C2890"/>
    <w:rsid w:val="002C38BF"/>
    <w:rsid w:val="002C7E1C"/>
    <w:rsid w:val="002D18B3"/>
    <w:rsid w:val="002D4EE7"/>
    <w:rsid w:val="002D61A6"/>
    <w:rsid w:val="002E695A"/>
    <w:rsid w:val="002E7CF3"/>
    <w:rsid w:val="002F1D49"/>
    <w:rsid w:val="002F2AA5"/>
    <w:rsid w:val="002F6E84"/>
    <w:rsid w:val="00300472"/>
    <w:rsid w:val="00301B7F"/>
    <w:rsid w:val="003066CF"/>
    <w:rsid w:val="00307C7A"/>
    <w:rsid w:val="00322601"/>
    <w:rsid w:val="00322C3D"/>
    <w:rsid w:val="0034130F"/>
    <w:rsid w:val="00341382"/>
    <w:rsid w:val="0034640B"/>
    <w:rsid w:val="00346E25"/>
    <w:rsid w:val="00360249"/>
    <w:rsid w:val="00361B1D"/>
    <w:rsid w:val="00362186"/>
    <w:rsid w:val="00365D26"/>
    <w:rsid w:val="003663DB"/>
    <w:rsid w:val="00366FD2"/>
    <w:rsid w:val="00372BCA"/>
    <w:rsid w:val="00381501"/>
    <w:rsid w:val="00381CFD"/>
    <w:rsid w:val="003902C5"/>
    <w:rsid w:val="003913BE"/>
    <w:rsid w:val="003933DC"/>
    <w:rsid w:val="00397BA0"/>
    <w:rsid w:val="003A0D62"/>
    <w:rsid w:val="003A187B"/>
    <w:rsid w:val="003A30AC"/>
    <w:rsid w:val="003A3B63"/>
    <w:rsid w:val="003B31DD"/>
    <w:rsid w:val="003C17A9"/>
    <w:rsid w:val="003C2915"/>
    <w:rsid w:val="003C4D10"/>
    <w:rsid w:val="003C7C0D"/>
    <w:rsid w:val="003D16F6"/>
    <w:rsid w:val="003D57ED"/>
    <w:rsid w:val="003D5D40"/>
    <w:rsid w:val="003E07C5"/>
    <w:rsid w:val="003E0DBA"/>
    <w:rsid w:val="003E1831"/>
    <w:rsid w:val="003E1DA6"/>
    <w:rsid w:val="003E352F"/>
    <w:rsid w:val="003E3B4C"/>
    <w:rsid w:val="003E509F"/>
    <w:rsid w:val="003F0860"/>
    <w:rsid w:val="003F1935"/>
    <w:rsid w:val="003F2706"/>
    <w:rsid w:val="003F2C96"/>
    <w:rsid w:val="004009E1"/>
    <w:rsid w:val="00403E05"/>
    <w:rsid w:val="00404721"/>
    <w:rsid w:val="004064F8"/>
    <w:rsid w:val="004111AD"/>
    <w:rsid w:val="00411B03"/>
    <w:rsid w:val="00412992"/>
    <w:rsid w:val="00420E7D"/>
    <w:rsid w:val="00425206"/>
    <w:rsid w:val="0042560D"/>
    <w:rsid w:val="0042789A"/>
    <w:rsid w:val="00434508"/>
    <w:rsid w:val="004350CB"/>
    <w:rsid w:val="004364A4"/>
    <w:rsid w:val="004364CE"/>
    <w:rsid w:val="004421B7"/>
    <w:rsid w:val="0044363C"/>
    <w:rsid w:val="004437BD"/>
    <w:rsid w:val="00444CDF"/>
    <w:rsid w:val="00445106"/>
    <w:rsid w:val="00451718"/>
    <w:rsid w:val="00451BF4"/>
    <w:rsid w:val="0045294B"/>
    <w:rsid w:val="004552D5"/>
    <w:rsid w:val="00455A1F"/>
    <w:rsid w:val="00456980"/>
    <w:rsid w:val="0045764B"/>
    <w:rsid w:val="00461B4C"/>
    <w:rsid w:val="00462360"/>
    <w:rsid w:val="0046698D"/>
    <w:rsid w:val="00466A1A"/>
    <w:rsid w:val="0046740C"/>
    <w:rsid w:val="004705E2"/>
    <w:rsid w:val="00473E1A"/>
    <w:rsid w:val="00475BB9"/>
    <w:rsid w:val="004A2D3F"/>
    <w:rsid w:val="004A4723"/>
    <w:rsid w:val="004A703E"/>
    <w:rsid w:val="004B0BAA"/>
    <w:rsid w:val="004B1922"/>
    <w:rsid w:val="004B28F0"/>
    <w:rsid w:val="004B2A5E"/>
    <w:rsid w:val="004B42A8"/>
    <w:rsid w:val="004B4DF8"/>
    <w:rsid w:val="004B63D7"/>
    <w:rsid w:val="004C2CD1"/>
    <w:rsid w:val="004D18DD"/>
    <w:rsid w:val="004D5214"/>
    <w:rsid w:val="004D7A11"/>
    <w:rsid w:val="004E04FC"/>
    <w:rsid w:val="004F10CF"/>
    <w:rsid w:val="004F1F85"/>
    <w:rsid w:val="004F5DF3"/>
    <w:rsid w:val="005024DA"/>
    <w:rsid w:val="0050305F"/>
    <w:rsid w:val="00505241"/>
    <w:rsid w:val="0051303B"/>
    <w:rsid w:val="00514F52"/>
    <w:rsid w:val="0051633D"/>
    <w:rsid w:val="005164AF"/>
    <w:rsid w:val="005174E9"/>
    <w:rsid w:val="00522CCA"/>
    <w:rsid w:val="00522DD3"/>
    <w:rsid w:val="00523C3C"/>
    <w:rsid w:val="00526646"/>
    <w:rsid w:val="005334FA"/>
    <w:rsid w:val="00534085"/>
    <w:rsid w:val="00534D8B"/>
    <w:rsid w:val="0053503F"/>
    <w:rsid w:val="0053532B"/>
    <w:rsid w:val="00536959"/>
    <w:rsid w:val="00540BE3"/>
    <w:rsid w:val="005416C1"/>
    <w:rsid w:val="00542E22"/>
    <w:rsid w:val="005520B2"/>
    <w:rsid w:val="00552E9A"/>
    <w:rsid w:val="00553006"/>
    <w:rsid w:val="005621FB"/>
    <w:rsid w:val="005629E1"/>
    <w:rsid w:val="00572754"/>
    <w:rsid w:val="00575636"/>
    <w:rsid w:val="00581842"/>
    <w:rsid w:val="005820B6"/>
    <w:rsid w:val="00582802"/>
    <w:rsid w:val="00582FF1"/>
    <w:rsid w:val="005842F4"/>
    <w:rsid w:val="005863F2"/>
    <w:rsid w:val="00586E8B"/>
    <w:rsid w:val="00590FE8"/>
    <w:rsid w:val="00592563"/>
    <w:rsid w:val="005953C4"/>
    <w:rsid w:val="0059581D"/>
    <w:rsid w:val="005A2DFD"/>
    <w:rsid w:val="005A651F"/>
    <w:rsid w:val="005A6CB5"/>
    <w:rsid w:val="005B0E5C"/>
    <w:rsid w:val="005B5638"/>
    <w:rsid w:val="005C1A7E"/>
    <w:rsid w:val="005C1FC1"/>
    <w:rsid w:val="005C231B"/>
    <w:rsid w:val="005C40E2"/>
    <w:rsid w:val="005D0216"/>
    <w:rsid w:val="005D2833"/>
    <w:rsid w:val="005D4F8F"/>
    <w:rsid w:val="005D52F2"/>
    <w:rsid w:val="005D7BEF"/>
    <w:rsid w:val="005E1844"/>
    <w:rsid w:val="005E2DE3"/>
    <w:rsid w:val="005E6A12"/>
    <w:rsid w:val="005F34F6"/>
    <w:rsid w:val="005F3B89"/>
    <w:rsid w:val="005F6F90"/>
    <w:rsid w:val="0060025B"/>
    <w:rsid w:val="006015C5"/>
    <w:rsid w:val="00602EBC"/>
    <w:rsid w:val="00602FBA"/>
    <w:rsid w:val="00613957"/>
    <w:rsid w:val="00614030"/>
    <w:rsid w:val="00614750"/>
    <w:rsid w:val="006165E2"/>
    <w:rsid w:val="00617E03"/>
    <w:rsid w:val="006200C4"/>
    <w:rsid w:val="006215CD"/>
    <w:rsid w:val="00623E2A"/>
    <w:rsid w:val="00623F41"/>
    <w:rsid w:val="00624825"/>
    <w:rsid w:val="00626F56"/>
    <w:rsid w:val="00630A65"/>
    <w:rsid w:val="00632905"/>
    <w:rsid w:val="00640524"/>
    <w:rsid w:val="006428D9"/>
    <w:rsid w:val="00643560"/>
    <w:rsid w:val="006528C3"/>
    <w:rsid w:val="00653706"/>
    <w:rsid w:val="006559C3"/>
    <w:rsid w:val="00655A98"/>
    <w:rsid w:val="00657273"/>
    <w:rsid w:val="00663D7F"/>
    <w:rsid w:val="00682450"/>
    <w:rsid w:val="0068466B"/>
    <w:rsid w:val="00684816"/>
    <w:rsid w:val="00686168"/>
    <w:rsid w:val="00686ABF"/>
    <w:rsid w:val="006951EB"/>
    <w:rsid w:val="00696F41"/>
    <w:rsid w:val="006A00B6"/>
    <w:rsid w:val="006A109D"/>
    <w:rsid w:val="006B24E3"/>
    <w:rsid w:val="006B441D"/>
    <w:rsid w:val="006C34E2"/>
    <w:rsid w:val="006C3779"/>
    <w:rsid w:val="006C3EEA"/>
    <w:rsid w:val="006C7552"/>
    <w:rsid w:val="006C76C0"/>
    <w:rsid w:val="006C7F42"/>
    <w:rsid w:val="006D2582"/>
    <w:rsid w:val="006D563E"/>
    <w:rsid w:val="006E58FF"/>
    <w:rsid w:val="006E5A35"/>
    <w:rsid w:val="006E63CF"/>
    <w:rsid w:val="006E6449"/>
    <w:rsid w:val="006F4C2F"/>
    <w:rsid w:val="00704058"/>
    <w:rsid w:val="00704E49"/>
    <w:rsid w:val="00710A5B"/>
    <w:rsid w:val="00711F8C"/>
    <w:rsid w:val="00712AEF"/>
    <w:rsid w:val="0071527A"/>
    <w:rsid w:val="007204EA"/>
    <w:rsid w:val="007204FC"/>
    <w:rsid w:val="00723135"/>
    <w:rsid w:val="007234BE"/>
    <w:rsid w:val="00732027"/>
    <w:rsid w:val="00737D54"/>
    <w:rsid w:val="00743EDF"/>
    <w:rsid w:val="00754304"/>
    <w:rsid w:val="00756700"/>
    <w:rsid w:val="0076365B"/>
    <w:rsid w:val="007644D8"/>
    <w:rsid w:val="00771407"/>
    <w:rsid w:val="00781AE7"/>
    <w:rsid w:val="007946EB"/>
    <w:rsid w:val="00795AB2"/>
    <w:rsid w:val="00797562"/>
    <w:rsid w:val="007A250C"/>
    <w:rsid w:val="007A2B67"/>
    <w:rsid w:val="007A37E7"/>
    <w:rsid w:val="007A77DF"/>
    <w:rsid w:val="007B07B1"/>
    <w:rsid w:val="007B1E0A"/>
    <w:rsid w:val="007B3DDE"/>
    <w:rsid w:val="007B430F"/>
    <w:rsid w:val="007B5135"/>
    <w:rsid w:val="007C62EB"/>
    <w:rsid w:val="007E23C0"/>
    <w:rsid w:val="007E5CE5"/>
    <w:rsid w:val="007F0B0F"/>
    <w:rsid w:val="007F1E85"/>
    <w:rsid w:val="007F5772"/>
    <w:rsid w:val="007F5D20"/>
    <w:rsid w:val="00800231"/>
    <w:rsid w:val="00802FDD"/>
    <w:rsid w:val="00804EF1"/>
    <w:rsid w:val="00806C38"/>
    <w:rsid w:val="00814A07"/>
    <w:rsid w:val="00822677"/>
    <w:rsid w:val="0082543D"/>
    <w:rsid w:val="008260CE"/>
    <w:rsid w:val="00827758"/>
    <w:rsid w:val="00841DF0"/>
    <w:rsid w:val="00852537"/>
    <w:rsid w:val="00854E77"/>
    <w:rsid w:val="00855F2F"/>
    <w:rsid w:val="00856FB2"/>
    <w:rsid w:val="00860286"/>
    <w:rsid w:val="00861EE2"/>
    <w:rsid w:val="008647DF"/>
    <w:rsid w:val="00865587"/>
    <w:rsid w:val="00870F13"/>
    <w:rsid w:val="00871F95"/>
    <w:rsid w:val="00877C46"/>
    <w:rsid w:val="0088790A"/>
    <w:rsid w:val="00891D77"/>
    <w:rsid w:val="00892602"/>
    <w:rsid w:val="00892AEA"/>
    <w:rsid w:val="00894DBA"/>
    <w:rsid w:val="008A06BA"/>
    <w:rsid w:val="008A19E3"/>
    <w:rsid w:val="008A1CCC"/>
    <w:rsid w:val="008A31DF"/>
    <w:rsid w:val="008B77F9"/>
    <w:rsid w:val="008C0320"/>
    <w:rsid w:val="008C2E9B"/>
    <w:rsid w:val="008C76F2"/>
    <w:rsid w:val="008D3844"/>
    <w:rsid w:val="008E0791"/>
    <w:rsid w:val="008E4E55"/>
    <w:rsid w:val="008E6BD0"/>
    <w:rsid w:val="008E7E7C"/>
    <w:rsid w:val="008F11DC"/>
    <w:rsid w:val="008F2C09"/>
    <w:rsid w:val="008F2CF2"/>
    <w:rsid w:val="008F35D0"/>
    <w:rsid w:val="008F3833"/>
    <w:rsid w:val="009015F2"/>
    <w:rsid w:val="0090493F"/>
    <w:rsid w:val="00906230"/>
    <w:rsid w:val="00912FFE"/>
    <w:rsid w:val="00913536"/>
    <w:rsid w:val="00914F61"/>
    <w:rsid w:val="00921B38"/>
    <w:rsid w:val="00923E16"/>
    <w:rsid w:val="009256FF"/>
    <w:rsid w:val="00926293"/>
    <w:rsid w:val="0093548F"/>
    <w:rsid w:val="009465BB"/>
    <w:rsid w:val="0096185E"/>
    <w:rsid w:val="00964407"/>
    <w:rsid w:val="009662BE"/>
    <w:rsid w:val="009709D4"/>
    <w:rsid w:val="00972AC1"/>
    <w:rsid w:val="00977F2C"/>
    <w:rsid w:val="00977F69"/>
    <w:rsid w:val="009824D6"/>
    <w:rsid w:val="00983EB3"/>
    <w:rsid w:val="00986117"/>
    <w:rsid w:val="00987BC9"/>
    <w:rsid w:val="00991DAB"/>
    <w:rsid w:val="00992AD1"/>
    <w:rsid w:val="00992EEA"/>
    <w:rsid w:val="009A033C"/>
    <w:rsid w:val="009A069D"/>
    <w:rsid w:val="009A4E55"/>
    <w:rsid w:val="009A6957"/>
    <w:rsid w:val="009C0450"/>
    <w:rsid w:val="009C083B"/>
    <w:rsid w:val="009C2892"/>
    <w:rsid w:val="009C4D98"/>
    <w:rsid w:val="009D5D59"/>
    <w:rsid w:val="009D74FE"/>
    <w:rsid w:val="009E1824"/>
    <w:rsid w:val="009E30DA"/>
    <w:rsid w:val="009F0B03"/>
    <w:rsid w:val="009F5170"/>
    <w:rsid w:val="009F6CCF"/>
    <w:rsid w:val="00A0013B"/>
    <w:rsid w:val="00A0452C"/>
    <w:rsid w:val="00A1793B"/>
    <w:rsid w:val="00A17B9A"/>
    <w:rsid w:val="00A227B5"/>
    <w:rsid w:val="00A24168"/>
    <w:rsid w:val="00A24CCB"/>
    <w:rsid w:val="00A25354"/>
    <w:rsid w:val="00A270E7"/>
    <w:rsid w:val="00A32A45"/>
    <w:rsid w:val="00A32D87"/>
    <w:rsid w:val="00A36612"/>
    <w:rsid w:val="00A37E5F"/>
    <w:rsid w:val="00A40F8B"/>
    <w:rsid w:val="00A44FD5"/>
    <w:rsid w:val="00A46E30"/>
    <w:rsid w:val="00A47AC4"/>
    <w:rsid w:val="00A620EE"/>
    <w:rsid w:val="00A673A4"/>
    <w:rsid w:val="00A67D59"/>
    <w:rsid w:val="00A67DF3"/>
    <w:rsid w:val="00A71C3B"/>
    <w:rsid w:val="00A76253"/>
    <w:rsid w:val="00A77AD9"/>
    <w:rsid w:val="00A80671"/>
    <w:rsid w:val="00A8389F"/>
    <w:rsid w:val="00A83F05"/>
    <w:rsid w:val="00A86D46"/>
    <w:rsid w:val="00A87A15"/>
    <w:rsid w:val="00A90B27"/>
    <w:rsid w:val="00A95546"/>
    <w:rsid w:val="00A97155"/>
    <w:rsid w:val="00AA08C5"/>
    <w:rsid w:val="00AA1D12"/>
    <w:rsid w:val="00AA6D92"/>
    <w:rsid w:val="00AB3126"/>
    <w:rsid w:val="00AB6992"/>
    <w:rsid w:val="00AB78EA"/>
    <w:rsid w:val="00AC20DA"/>
    <w:rsid w:val="00AC7740"/>
    <w:rsid w:val="00AD0C60"/>
    <w:rsid w:val="00AD5246"/>
    <w:rsid w:val="00AD7F1D"/>
    <w:rsid w:val="00AE2E95"/>
    <w:rsid w:val="00AE61E5"/>
    <w:rsid w:val="00AE74DE"/>
    <w:rsid w:val="00AF6D4B"/>
    <w:rsid w:val="00B10856"/>
    <w:rsid w:val="00B11E1C"/>
    <w:rsid w:val="00B12159"/>
    <w:rsid w:val="00B14AE0"/>
    <w:rsid w:val="00B156B2"/>
    <w:rsid w:val="00B21E20"/>
    <w:rsid w:val="00B25030"/>
    <w:rsid w:val="00B250C0"/>
    <w:rsid w:val="00B31642"/>
    <w:rsid w:val="00B338CF"/>
    <w:rsid w:val="00B34BD5"/>
    <w:rsid w:val="00B41126"/>
    <w:rsid w:val="00B517B7"/>
    <w:rsid w:val="00B52A56"/>
    <w:rsid w:val="00B54DF5"/>
    <w:rsid w:val="00B55086"/>
    <w:rsid w:val="00B60DA6"/>
    <w:rsid w:val="00B66581"/>
    <w:rsid w:val="00B71DEA"/>
    <w:rsid w:val="00B846F5"/>
    <w:rsid w:val="00B84E75"/>
    <w:rsid w:val="00B85750"/>
    <w:rsid w:val="00B86BFC"/>
    <w:rsid w:val="00BA530D"/>
    <w:rsid w:val="00BA5F21"/>
    <w:rsid w:val="00BB27B7"/>
    <w:rsid w:val="00BB44DC"/>
    <w:rsid w:val="00BB556A"/>
    <w:rsid w:val="00BB57FB"/>
    <w:rsid w:val="00BB7C3D"/>
    <w:rsid w:val="00BC07AA"/>
    <w:rsid w:val="00BD2620"/>
    <w:rsid w:val="00BE54A5"/>
    <w:rsid w:val="00BE7644"/>
    <w:rsid w:val="00BF16A2"/>
    <w:rsid w:val="00BF4271"/>
    <w:rsid w:val="00BF428C"/>
    <w:rsid w:val="00BF4A28"/>
    <w:rsid w:val="00BF562D"/>
    <w:rsid w:val="00BF6C01"/>
    <w:rsid w:val="00C00255"/>
    <w:rsid w:val="00C0182D"/>
    <w:rsid w:val="00C0255F"/>
    <w:rsid w:val="00C02C42"/>
    <w:rsid w:val="00C06315"/>
    <w:rsid w:val="00C063CB"/>
    <w:rsid w:val="00C10355"/>
    <w:rsid w:val="00C23970"/>
    <w:rsid w:val="00C30673"/>
    <w:rsid w:val="00C36A0E"/>
    <w:rsid w:val="00C42DD2"/>
    <w:rsid w:val="00C434D7"/>
    <w:rsid w:val="00C46DFD"/>
    <w:rsid w:val="00C47DA7"/>
    <w:rsid w:val="00C51910"/>
    <w:rsid w:val="00C54E40"/>
    <w:rsid w:val="00C574A0"/>
    <w:rsid w:val="00C62BD4"/>
    <w:rsid w:val="00C6407D"/>
    <w:rsid w:val="00C64386"/>
    <w:rsid w:val="00C64B0A"/>
    <w:rsid w:val="00C67A74"/>
    <w:rsid w:val="00C76597"/>
    <w:rsid w:val="00C76B28"/>
    <w:rsid w:val="00C8551D"/>
    <w:rsid w:val="00C952D8"/>
    <w:rsid w:val="00C959E1"/>
    <w:rsid w:val="00C96140"/>
    <w:rsid w:val="00CA47F8"/>
    <w:rsid w:val="00CA47F9"/>
    <w:rsid w:val="00CB0EB8"/>
    <w:rsid w:val="00CB3004"/>
    <w:rsid w:val="00CB38BB"/>
    <w:rsid w:val="00CB5B16"/>
    <w:rsid w:val="00CC01E1"/>
    <w:rsid w:val="00CC179D"/>
    <w:rsid w:val="00CC441E"/>
    <w:rsid w:val="00CC5741"/>
    <w:rsid w:val="00CD08ED"/>
    <w:rsid w:val="00CD22C5"/>
    <w:rsid w:val="00CD2914"/>
    <w:rsid w:val="00CD4019"/>
    <w:rsid w:val="00CD58C6"/>
    <w:rsid w:val="00CD77D3"/>
    <w:rsid w:val="00CE3C6D"/>
    <w:rsid w:val="00CE5948"/>
    <w:rsid w:val="00CF2471"/>
    <w:rsid w:val="00D0083B"/>
    <w:rsid w:val="00D1392C"/>
    <w:rsid w:val="00D1677D"/>
    <w:rsid w:val="00D272F4"/>
    <w:rsid w:val="00D30BC1"/>
    <w:rsid w:val="00D31DDE"/>
    <w:rsid w:val="00D364A2"/>
    <w:rsid w:val="00D37E0B"/>
    <w:rsid w:val="00D41175"/>
    <w:rsid w:val="00D432C6"/>
    <w:rsid w:val="00D50585"/>
    <w:rsid w:val="00D50779"/>
    <w:rsid w:val="00D520D5"/>
    <w:rsid w:val="00D563EB"/>
    <w:rsid w:val="00D56E67"/>
    <w:rsid w:val="00D70A5E"/>
    <w:rsid w:val="00D71DBF"/>
    <w:rsid w:val="00D74EDA"/>
    <w:rsid w:val="00D77872"/>
    <w:rsid w:val="00D82467"/>
    <w:rsid w:val="00D8549E"/>
    <w:rsid w:val="00D9106D"/>
    <w:rsid w:val="00D91FAA"/>
    <w:rsid w:val="00D92DD4"/>
    <w:rsid w:val="00D976AA"/>
    <w:rsid w:val="00DA11A6"/>
    <w:rsid w:val="00DA610A"/>
    <w:rsid w:val="00DA73D9"/>
    <w:rsid w:val="00DB28AE"/>
    <w:rsid w:val="00DB7752"/>
    <w:rsid w:val="00DC05A5"/>
    <w:rsid w:val="00DC7EFB"/>
    <w:rsid w:val="00DD13F3"/>
    <w:rsid w:val="00DE274D"/>
    <w:rsid w:val="00DE54A9"/>
    <w:rsid w:val="00DE6DB7"/>
    <w:rsid w:val="00DE70AD"/>
    <w:rsid w:val="00DF3F3B"/>
    <w:rsid w:val="00E005C7"/>
    <w:rsid w:val="00E0299E"/>
    <w:rsid w:val="00E055F5"/>
    <w:rsid w:val="00E05E8A"/>
    <w:rsid w:val="00E10A9F"/>
    <w:rsid w:val="00E11649"/>
    <w:rsid w:val="00E21E78"/>
    <w:rsid w:val="00E22491"/>
    <w:rsid w:val="00E2302C"/>
    <w:rsid w:val="00E30E7F"/>
    <w:rsid w:val="00E3141E"/>
    <w:rsid w:val="00E33F17"/>
    <w:rsid w:val="00E369DD"/>
    <w:rsid w:val="00E40751"/>
    <w:rsid w:val="00E421E5"/>
    <w:rsid w:val="00E4460B"/>
    <w:rsid w:val="00E45F35"/>
    <w:rsid w:val="00E47EEE"/>
    <w:rsid w:val="00E60884"/>
    <w:rsid w:val="00E67217"/>
    <w:rsid w:val="00E71756"/>
    <w:rsid w:val="00E72AB4"/>
    <w:rsid w:val="00E751DC"/>
    <w:rsid w:val="00E756AA"/>
    <w:rsid w:val="00E81901"/>
    <w:rsid w:val="00E84212"/>
    <w:rsid w:val="00E876A4"/>
    <w:rsid w:val="00E90FFE"/>
    <w:rsid w:val="00E945AF"/>
    <w:rsid w:val="00E95BA9"/>
    <w:rsid w:val="00E96F58"/>
    <w:rsid w:val="00EA0E92"/>
    <w:rsid w:val="00EA27A6"/>
    <w:rsid w:val="00EA520C"/>
    <w:rsid w:val="00EA5C60"/>
    <w:rsid w:val="00EA6FC9"/>
    <w:rsid w:val="00EB6CF6"/>
    <w:rsid w:val="00EC0638"/>
    <w:rsid w:val="00EC1613"/>
    <w:rsid w:val="00ED0056"/>
    <w:rsid w:val="00ED415F"/>
    <w:rsid w:val="00ED4A6D"/>
    <w:rsid w:val="00EE30FA"/>
    <w:rsid w:val="00EE39FB"/>
    <w:rsid w:val="00EE523E"/>
    <w:rsid w:val="00EE7445"/>
    <w:rsid w:val="00EF1587"/>
    <w:rsid w:val="00EF6B30"/>
    <w:rsid w:val="00F00660"/>
    <w:rsid w:val="00F062AF"/>
    <w:rsid w:val="00F07228"/>
    <w:rsid w:val="00F075BD"/>
    <w:rsid w:val="00F1321E"/>
    <w:rsid w:val="00F14D0F"/>
    <w:rsid w:val="00F21AE0"/>
    <w:rsid w:val="00F27001"/>
    <w:rsid w:val="00F315AC"/>
    <w:rsid w:val="00F34B16"/>
    <w:rsid w:val="00F35459"/>
    <w:rsid w:val="00F35810"/>
    <w:rsid w:val="00F409D7"/>
    <w:rsid w:val="00F42155"/>
    <w:rsid w:val="00F45463"/>
    <w:rsid w:val="00F51D28"/>
    <w:rsid w:val="00F53CDE"/>
    <w:rsid w:val="00F602D5"/>
    <w:rsid w:val="00F60AFB"/>
    <w:rsid w:val="00F62B6C"/>
    <w:rsid w:val="00F65356"/>
    <w:rsid w:val="00F66203"/>
    <w:rsid w:val="00F6750D"/>
    <w:rsid w:val="00F67C50"/>
    <w:rsid w:val="00F70666"/>
    <w:rsid w:val="00F72659"/>
    <w:rsid w:val="00F74880"/>
    <w:rsid w:val="00F77402"/>
    <w:rsid w:val="00F77C44"/>
    <w:rsid w:val="00F866BC"/>
    <w:rsid w:val="00F86953"/>
    <w:rsid w:val="00F86A25"/>
    <w:rsid w:val="00F87AB5"/>
    <w:rsid w:val="00F87CAD"/>
    <w:rsid w:val="00F940A6"/>
    <w:rsid w:val="00FA435D"/>
    <w:rsid w:val="00FA4D2B"/>
    <w:rsid w:val="00FA6EDC"/>
    <w:rsid w:val="00FB5D5C"/>
    <w:rsid w:val="00FC1BAB"/>
    <w:rsid w:val="00FC2401"/>
    <w:rsid w:val="00FC444A"/>
    <w:rsid w:val="00FC505A"/>
    <w:rsid w:val="00FC5D1E"/>
    <w:rsid w:val="00FD076A"/>
    <w:rsid w:val="00FD20FC"/>
    <w:rsid w:val="00FD4EF2"/>
    <w:rsid w:val="00FD5005"/>
    <w:rsid w:val="00FD6335"/>
    <w:rsid w:val="00FD6D5D"/>
    <w:rsid w:val="00FE2C6B"/>
    <w:rsid w:val="00FE4AD7"/>
    <w:rsid w:val="00FF40CB"/>
    <w:rsid w:val="00FF5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7650"/>
  <w15:docId w15:val="{AA0316C4-EDE1-450F-B443-DD904116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Cs w:val="18"/>
        <w:u w:val="single"/>
        <w:lang w:val="en-GB"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libri Light" w:hAnsi="Calibri Light"/>
      <w:b/>
      <w:bCs/>
      <w:kern w:val="3"/>
      <w:sz w:val="32"/>
      <w:szCs w:val="32"/>
    </w:rPr>
  </w:style>
  <w:style w:type="paragraph" w:styleId="Heading2">
    <w:name w:val="heading 2"/>
    <w:basedOn w:val="Normal"/>
    <w:next w:val="Normal"/>
    <w:pPr>
      <w:keepNext/>
      <w:spacing w:before="240" w:after="60"/>
      <w:outlineLvl w:val="1"/>
    </w:pPr>
    <w:rPr>
      <w:rFonts w:ascii="Calibri Light" w:hAnsi="Calibri Light"/>
      <w:b/>
      <w:bCs/>
      <w:i/>
      <w:iCs/>
      <w:sz w:val="28"/>
      <w:szCs w:val="28"/>
    </w:rPr>
  </w:style>
  <w:style w:type="paragraph" w:styleId="Heading3">
    <w:name w:val="heading 3"/>
    <w:basedOn w:val="Normal"/>
    <w:next w:val="Normal"/>
    <w:pPr>
      <w:keepNext/>
      <w:spacing w:before="240" w:after="60"/>
      <w:outlineLvl w:val="2"/>
    </w:pPr>
    <w:rPr>
      <w:rFonts w:ascii="Calibri Light" w:hAnsi="Calibri Light"/>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 w:val="22"/>
      <w:szCs w:val="22"/>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Subtitle">
    <w:name w:val="Document Subtitle"/>
    <w:pPr>
      <w:suppressAutoHyphens/>
      <w:spacing w:before="120" w:after="120"/>
      <w:jc w:val="right"/>
    </w:pPr>
    <w:rPr>
      <w:rFonts w:ascii="Helvetica" w:eastAsia="MS Mincho" w:hAnsi="Helvetica"/>
      <w:b/>
      <w:color w:val="282282"/>
      <w:sz w:val="36"/>
      <w:szCs w:val="24"/>
      <w:lang w:val="en-US" w:eastAsia="en-GB"/>
    </w:rPr>
  </w:style>
  <w:style w:type="paragraph" w:customStyle="1" w:styleId="SatsumaHeading2">
    <w:name w:val="Satsuma_Heading 2"/>
    <w:basedOn w:val="Normal"/>
    <w:pPr>
      <w:suppressAutoHyphens/>
    </w:pPr>
    <w:rPr>
      <w:caps/>
      <w:color w:val="7F7F7F"/>
      <w:sz w:val="36"/>
      <w:szCs w:val="36"/>
    </w:rPr>
  </w:style>
  <w:style w:type="character" w:customStyle="1" w:styleId="SatsumaHeading2Char">
    <w:name w:val="Satsuma_Heading 2 Char"/>
    <w:basedOn w:val="DefaultParagraphFont"/>
    <w:rPr>
      <w:rFonts w:ascii="Arial" w:eastAsia="Times New Roman" w:hAnsi="Arial" w:cs="Arial"/>
      <w:caps/>
      <w:color w:val="7F7F7F"/>
      <w:sz w:val="36"/>
      <w:szCs w:val="36"/>
    </w:rPr>
  </w:style>
  <w:style w:type="character" w:customStyle="1" w:styleId="Heading1Char">
    <w:name w:val="Heading 1 Char"/>
    <w:basedOn w:val="DefaultParagraphFont"/>
    <w:rPr>
      <w:rFonts w:ascii="Calibri Light" w:eastAsia="Times New Roman" w:hAnsi="Calibri Light" w:cs="Times New Roman"/>
      <w:b/>
      <w:bCs/>
      <w:kern w:val="3"/>
      <w:sz w:val="32"/>
      <w:szCs w:val="32"/>
    </w:rPr>
  </w:style>
  <w:style w:type="paragraph" w:customStyle="1" w:styleId="TableText">
    <w:name w:val="Table Text"/>
    <w:basedOn w:val="Normal"/>
    <w:pPr>
      <w:suppressAutoHyphens/>
      <w:spacing w:line="220" w:lineRule="exact"/>
    </w:pPr>
    <w:rPr>
      <w:rFonts w:eastAsia="MS Mincho"/>
      <w:sz w:val="18"/>
      <w:lang w:val="en-US"/>
    </w:rPr>
  </w:style>
  <w:style w:type="paragraph" w:styleId="Header">
    <w:name w:val="header"/>
    <w:basedOn w:val="Normal"/>
    <w:uiPriority w:val="99"/>
    <w:pPr>
      <w:tabs>
        <w:tab w:val="center" w:pos="4513"/>
        <w:tab w:val="right" w:pos="9026"/>
      </w:tabs>
      <w:suppressAutoHyphens/>
    </w:pPr>
  </w:style>
  <w:style w:type="character" w:customStyle="1" w:styleId="HeaderChar">
    <w:name w:val="Header Char"/>
    <w:basedOn w:val="DefaultParagraphFont"/>
    <w:uiPriority w:val="99"/>
  </w:style>
  <w:style w:type="paragraph" w:styleId="Footer">
    <w:name w:val="footer"/>
    <w:basedOn w:val="Normal"/>
    <w:pPr>
      <w:tabs>
        <w:tab w:val="center" w:pos="4513"/>
        <w:tab w:val="right" w:pos="9026"/>
      </w:tabs>
      <w:suppressAutoHyphens/>
    </w:pPr>
  </w:style>
  <w:style w:type="character" w:customStyle="1" w:styleId="FooterChar">
    <w:name w:val="Footer Char"/>
    <w:basedOn w:val="DefaultParagraphFont"/>
  </w:style>
  <w:style w:type="paragraph" w:styleId="TOCHeading">
    <w:name w:val="TOC Heading"/>
    <w:basedOn w:val="Heading1"/>
    <w:next w:val="Normal"/>
  </w:style>
  <w:style w:type="paragraph" w:styleId="TOC1">
    <w:name w:val="toc 1"/>
    <w:basedOn w:val="Normal"/>
    <w:next w:val="Normal"/>
    <w:autoRedefine/>
    <w:uiPriority w:val="39"/>
    <w:pPr>
      <w:suppressAutoHyphens/>
      <w:spacing w:after="100"/>
    </w:pPr>
    <w:rPr>
      <w:u w:val="none"/>
    </w:r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b/>
      <w:bCs/>
      <w:i/>
      <w:iCs/>
      <w:sz w:val="28"/>
      <w:szCs w:val="28"/>
    </w:rPr>
  </w:style>
  <w:style w:type="paragraph" w:styleId="ListParagraph">
    <w:name w:val="List Paragraph"/>
    <w:basedOn w:val="Normal"/>
    <w:uiPriority w:val="34"/>
    <w:qFormat/>
    <w:pPr>
      <w:ind w:left="720"/>
    </w:pPr>
  </w:style>
  <w:style w:type="paragraph" w:styleId="TOC2">
    <w:name w:val="toc 2"/>
    <w:basedOn w:val="Normal"/>
    <w:next w:val="Normal"/>
    <w:autoRedefine/>
    <w:uiPriority w:val="39"/>
    <w:pPr>
      <w:suppressAutoHyphens/>
      <w:spacing w:after="100"/>
      <w:ind w:left="220"/>
    </w:pPr>
  </w:style>
  <w:style w:type="character" w:customStyle="1" w:styleId="Heading3Char">
    <w:name w:val="Heading 3 Char"/>
    <w:basedOn w:val="DefaultParagraphFont"/>
    <w:rPr>
      <w:rFonts w:ascii="Calibri Light" w:eastAsia="Times New Roman" w:hAnsi="Calibri Light" w:cs="Times New Roman"/>
      <w:b/>
      <w:bCs/>
      <w:sz w:val="26"/>
      <w:szCs w:val="26"/>
    </w:rPr>
  </w:style>
  <w:style w:type="paragraph" w:styleId="TOC3">
    <w:name w:val="toc 3"/>
    <w:basedOn w:val="Normal"/>
    <w:next w:val="Normal"/>
    <w:autoRedefine/>
    <w:uiPriority w:val="39"/>
    <w:pPr>
      <w:suppressAutoHyphens/>
      <w:spacing w:after="100"/>
      <w:ind w:left="440"/>
    </w:pPr>
  </w:style>
  <w:style w:type="character" w:customStyle="1" w:styleId="Heading4Char">
    <w:name w:val="Heading 4 Char"/>
    <w:basedOn w:val="DefaultParagraphFont"/>
    <w:rPr>
      <w:rFonts w:cs="Times New Roman"/>
      <w:b/>
      <w:bCs/>
      <w:sz w:val="28"/>
      <w:szCs w:val="28"/>
    </w:rPr>
  </w:style>
  <w:style w:type="character" w:customStyle="1" w:styleId="Heading5Char">
    <w:name w:val="Heading 5 Char"/>
    <w:basedOn w:val="DefaultParagraphFont"/>
    <w:rPr>
      <w:rFonts w:cs="Times New Roman"/>
      <w:b/>
      <w:bCs/>
      <w:i/>
      <w:iCs/>
      <w:sz w:val="26"/>
      <w:szCs w:val="26"/>
    </w:rPr>
  </w:style>
  <w:style w:type="character" w:customStyle="1" w:styleId="Heading6Char">
    <w:name w:val="Heading 6 Char"/>
    <w:basedOn w:val="DefaultParagraphFont"/>
    <w:rPr>
      <w:rFonts w:cs="Times New Roman"/>
      <w:b/>
      <w:bCs/>
    </w:rPr>
  </w:style>
  <w:style w:type="character" w:customStyle="1" w:styleId="Heading7Char">
    <w:name w:val="Heading 7 Char"/>
    <w:basedOn w:val="DefaultParagraphFont"/>
    <w:rPr>
      <w:rFonts w:cs="Times New Roman"/>
      <w:sz w:val="24"/>
      <w:szCs w:val="24"/>
    </w:rPr>
  </w:style>
  <w:style w:type="character" w:customStyle="1" w:styleId="Heading8Char">
    <w:name w:val="Heading 8 Char"/>
    <w:basedOn w:val="DefaultParagraphFont"/>
    <w:rPr>
      <w:rFonts w:cs="Times New Roman"/>
      <w:i/>
      <w:iCs/>
      <w:sz w:val="24"/>
      <w:szCs w:val="24"/>
    </w:rPr>
  </w:style>
  <w:style w:type="character" w:customStyle="1" w:styleId="Heading9Char">
    <w:name w:val="Heading 9 Char"/>
    <w:basedOn w:val="DefaultParagraphFont"/>
    <w:rPr>
      <w:rFonts w:ascii="Calibri Light" w:eastAsia="Times New Roman" w:hAnsi="Calibri Light" w:cs="Times New Roman"/>
    </w:rPr>
  </w:style>
  <w:style w:type="paragraph" w:styleId="Caption">
    <w:name w:val="caption"/>
    <w:basedOn w:val="Normal"/>
    <w:next w:val="Normal"/>
    <w:rPr>
      <w:b/>
      <w:bCs/>
      <w:color w:val="ED7D31"/>
      <w:spacing w:val="10"/>
      <w:sz w:val="16"/>
      <w:szCs w:val="16"/>
    </w:rPr>
  </w:style>
  <w:style w:type="paragraph" w:styleId="Title">
    <w:name w:val="Title"/>
    <w:basedOn w:val="Normal"/>
    <w:next w:val="Normal"/>
    <w:pPr>
      <w:spacing w:before="240" w:after="60"/>
      <w:jc w:val="center"/>
      <w:outlineLvl w:val="0"/>
    </w:pPr>
    <w:rPr>
      <w:rFonts w:ascii="Calibri Light" w:hAnsi="Calibri Light"/>
      <w:b/>
      <w:bCs/>
      <w:kern w:val="3"/>
      <w:sz w:val="32"/>
      <w:szCs w:val="32"/>
    </w:rPr>
  </w:style>
  <w:style w:type="character" w:customStyle="1" w:styleId="TitleChar">
    <w:name w:val="Title Char"/>
    <w:basedOn w:val="DefaultParagraphFont"/>
    <w:rPr>
      <w:rFonts w:ascii="Calibri Light" w:eastAsia="Times New Roman" w:hAnsi="Calibri Light" w:cs="Times New Roman"/>
      <w:b/>
      <w:bCs/>
      <w:kern w:val="3"/>
      <w:sz w:val="32"/>
      <w:szCs w:val="32"/>
    </w:rPr>
  </w:style>
  <w:style w:type="paragraph" w:styleId="Subtitle">
    <w:name w:val="Subtitle"/>
    <w:basedOn w:val="Normal"/>
    <w:next w:val="Normal"/>
    <w:pPr>
      <w:spacing w:after="60"/>
      <w:jc w:val="center"/>
      <w:outlineLvl w:val="1"/>
    </w:pPr>
    <w:rPr>
      <w:rFonts w:ascii="Calibri Light" w:hAnsi="Calibri Light"/>
    </w:rPr>
  </w:style>
  <w:style w:type="character" w:customStyle="1" w:styleId="SubtitleChar">
    <w:name w:val="Subtitle Char"/>
    <w:basedOn w:val="DefaultParagraphFont"/>
    <w:rPr>
      <w:rFonts w:ascii="Calibri Light" w:eastAsia="Times New Roman" w:hAnsi="Calibri Light"/>
      <w:sz w:val="24"/>
      <w:szCs w:val="24"/>
    </w:rPr>
  </w:style>
  <w:style w:type="character" w:styleId="Strong">
    <w:name w:val="Strong"/>
    <w:basedOn w:val="DefaultParagraphFont"/>
    <w:rPr>
      <w:b/>
      <w:bCs/>
    </w:rPr>
  </w:style>
  <w:style w:type="character" w:styleId="Emphasis">
    <w:name w:val="Emphasis"/>
    <w:basedOn w:val="DefaultParagraphFont"/>
    <w:rPr>
      <w:rFonts w:ascii="Calibri" w:hAnsi="Calibri"/>
      <w:b/>
      <w:i/>
      <w:iCs/>
    </w:rPr>
  </w:style>
  <w:style w:type="paragraph" w:styleId="NoSpacing">
    <w:name w:val="No Spacing"/>
    <w:basedOn w:val="Normal"/>
    <w:rPr>
      <w:szCs w:val="32"/>
    </w:rPr>
  </w:style>
  <w:style w:type="paragraph" w:styleId="Quote">
    <w:name w:val="Quote"/>
    <w:basedOn w:val="Normal"/>
    <w:next w:val="Normal"/>
    <w:rPr>
      <w:i/>
    </w:rPr>
  </w:style>
  <w:style w:type="character" w:customStyle="1" w:styleId="QuoteChar">
    <w:name w:val="Quote Char"/>
    <w:basedOn w:val="DefaultParagraphFont"/>
    <w:rPr>
      <w:rFonts w:cs="Times New Roman"/>
      <w:i/>
      <w:sz w:val="24"/>
      <w:szCs w:val="24"/>
    </w:rPr>
  </w:style>
  <w:style w:type="paragraph" w:styleId="IntenseQuote">
    <w:name w:val="Intense Quote"/>
    <w:basedOn w:val="Normal"/>
    <w:next w:val="Normal"/>
    <w:pPr>
      <w:ind w:left="720" w:right="720"/>
    </w:pPr>
    <w:rPr>
      <w:b/>
      <w:i/>
      <w:szCs w:val="22"/>
    </w:rPr>
  </w:style>
  <w:style w:type="character" w:customStyle="1" w:styleId="IntenseQuoteChar">
    <w:name w:val="Intense Quote Char"/>
    <w:basedOn w:val="DefaultParagraphFont"/>
    <w:rPr>
      <w:rFonts w:cs="Times New Roman"/>
      <w:b/>
      <w:i/>
      <w:sz w:val="24"/>
    </w:rPr>
  </w:style>
  <w:style w:type="character" w:styleId="SubtleEmphasis">
    <w:name w:val="Subtle Emphasis"/>
    <w:rPr>
      <w:i/>
      <w:color w:val="5A5A5A"/>
    </w:rPr>
  </w:style>
  <w:style w:type="character" w:styleId="IntenseEmphasis">
    <w:name w:val="Intense Emphasis"/>
    <w:basedOn w:val="DefaultParagraphFont"/>
    <w:rPr>
      <w:b/>
      <w:i/>
      <w:sz w:val="24"/>
      <w:szCs w:val="24"/>
      <w:u w:val="single"/>
    </w:rPr>
  </w:style>
  <w:style w:type="character" w:styleId="SubtleReference">
    <w:name w:val="Subtle Reference"/>
    <w:basedOn w:val="DefaultParagraphFont"/>
    <w:rPr>
      <w:sz w:val="24"/>
      <w:szCs w:val="24"/>
      <w:u w:val="single"/>
    </w:rPr>
  </w:style>
  <w:style w:type="character" w:styleId="IntenseReference">
    <w:name w:val="Intense Reference"/>
    <w:basedOn w:val="DefaultParagraphFont"/>
    <w:rPr>
      <w:b/>
      <w:sz w:val="24"/>
      <w:u w:val="single"/>
    </w:rPr>
  </w:style>
  <w:style w:type="character" w:styleId="BookTitle">
    <w:name w:val="Book Title"/>
    <w:basedOn w:val="DefaultParagraphFont"/>
    <w:rPr>
      <w:rFonts w:ascii="Calibri Light" w:eastAsia="Times New Roman" w:hAnsi="Calibri Light"/>
      <w:b/>
      <w:i/>
      <w:sz w:val="24"/>
      <w:szCs w:val="24"/>
    </w:rPr>
  </w:style>
  <w:style w:type="paragraph" w:styleId="NormalIndent">
    <w:name w:val="Normal Indent"/>
    <w:basedOn w:val="Normal"/>
    <w:pPr>
      <w:overflowPunct w:val="0"/>
      <w:autoSpaceDE w:val="0"/>
      <w:ind w:left="720"/>
    </w:pPr>
    <w:rPr>
      <w:szCs w:val="20"/>
      <w:lang w:eastAsia="ja-JP"/>
    </w:rPr>
  </w:style>
  <w:style w:type="paragraph" w:styleId="BalloonText">
    <w:name w:val="Balloon Text"/>
    <w:basedOn w:val="Normal"/>
    <w:rPr>
      <w:rFonts w:ascii="Segoe UI" w:hAnsi="Segoe UI" w:cs="Segoe UI"/>
      <w:sz w:val="18"/>
    </w:rPr>
  </w:style>
  <w:style w:type="character" w:customStyle="1" w:styleId="BalloonTextChar">
    <w:name w:val="Balloon Text Char"/>
    <w:basedOn w:val="DefaultParagraphFont"/>
    <w:rPr>
      <w:rFonts w:ascii="Segoe UI" w:hAnsi="Segoe UI" w:cs="Segoe UI"/>
      <w:sz w:val="18"/>
      <w:szCs w:val="18"/>
    </w:rPr>
  </w:style>
  <w:style w:type="paragraph" w:styleId="NormalWeb">
    <w:name w:val="Normal (Web)"/>
    <w:basedOn w:val="Normal"/>
    <w:pPr>
      <w:spacing w:before="100" w:after="100"/>
      <w:textAlignment w:val="auto"/>
    </w:pPr>
    <w:rPr>
      <w:rFonts w:ascii="Times New Roman" w:hAnsi="Times New Roman"/>
      <w:lang w:eastAsia="ja-JP"/>
    </w:rPr>
  </w:style>
  <w:style w:type="character" w:styleId="FollowedHyperlink">
    <w:name w:val="FollowedHyperlink"/>
    <w:basedOn w:val="DefaultParagraphFont"/>
    <w:rPr>
      <w:color w:val="954F72"/>
      <w:u w:val="single"/>
    </w:rPr>
  </w:style>
  <w:style w:type="paragraph" w:customStyle="1" w:styleId="ColorfulList-Accent11">
    <w:name w:val="Colorful List - Accent 11"/>
    <w:basedOn w:val="Normal"/>
    <w:pPr>
      <w:overflowPunct w:val="0"/>
      <w:autoSpaceDE w:val="0"/>
      <w:ind w:left="720"/>
    </w:pPr>
    <w:rPr>
      <w:rFonts w:cs="Times New Roman"/>
      <w:szCs w:val="20"/>
      <w:u w:val="none"/>
      <w:lang w:eastAsia="en-GB"/>
    </w:rPr>
  </w:style>
  <w:style w:type="character" w:styleId="CommentReference">
    <w:name w:val="annotation reference"/>
    <w:basedOn w:val="DefaultParagraphFont"/>
    <w:rPr>
      <w:sz w:val="16"/>
      <w:szCs w:val="16"/>
    </w:rPr>
  </w:style>
  <w:style w:type="paragraph" w:styleId="CommentText">
    <w:name w:val="annotation text"/>
    <w:basedOn w:val="Normal"/>
    <w:rPr>
      <w:szCs w:val="20"/>
    </w:rPr>
  </w:style>
  <w:style w:type="character" w:customStyle="1" w:styleId="CommentTextChar">
    <w:name w:val="Comment Text Char"/>
    <w:basedOn w:val="DefaultParagraphFont"/>
    <w:rPr>
      <w:szCs w:val="20"/>
    </w:rPr>
  </w:style>
  <w:style w:type="paragraph" w:styleId="CommentSubject">
    <w:name w:val="annotation subject"/>
    <w:basedOn w:val="CommentText"/>
    <w:next w:val="CommentText"/>
    <w:uiPriority w:val="99"/>
    <w:rPr>
      <w:b/>
      <w:bCs/>
    </w:rPr>
  </w:style>
  <w:style w:type="character" w:customStyle="1" w:styleId="CommentSubjectChar">
    <w:name w:val="Comment Subject Char"/>
    <w:basedOn w:val="CommentTextChar"/>
    <w:uiPriority w:val="99"/>
    <w:rPr>
      <w:b/>
      <w:bCs/>
      <w:szCs w:val="20"/>
    </w:rPr>
  </w:style>
  <w:style w:type="paragraph" w:styleId="Revision">
    <w:name w:val="Revision"/>
    <w:hidden/>
    <w:uiPriority w:val="99"/>
    <w:semiHidden/>
    <w:rsid w:val="00526646"/>
    <w:pPr>
      <w:autoSpaceDN/>
      <w:textAlignment w:val="auto"/>
    </w:pPr>
  </w:style>
  <w:style w:type="table" w:styleId="TableGrid">
    <w:name w:val="Table Grid"/>
    <w:basedOn w:val="TableNormal"/>
    <w:uiPriority w:val="39"/>
    <w:rsid w:val="00241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3C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986">
      <w:bodyDiv w:val="1"/>
      <w:marLeft w:val="0"/>
      <w:marRight w:val="0"/>
      <w:marTop w:val="0"/>
      <w:marBottom w:val="0"/>
      <w:divBdr>
        <w:top w:val="none" w:sz="0" w:space="0" w:color="auto"/>
        <w:left w:val="none" w:sz="0" w:space="0" w:color="auto"/>
        <w:bottom w:val="none" w:sz="0" w:space="0" w:color="auto"/>
        <w:right w:val="none" w:sz="0" w:space="0" w:color="auto"/>
      </w:divBdr>
    </w:div>
    <w:div w:id="37242568">
      <w:bodyDiv w:val="1"/>
      <w:marLeft w:val="0"/>
      <w:marRight w:val="0"/>
      <w:marTop w:val="0"/>
      <w:marBottom w:val="0"/>
      <w:divBdr>
        <w:top w:val="none" w:sz="0" w:space="0" w:color="auto"/>
        <w:left w:val="none" w:sz="0" w:space="0" w:color="auto"/>
        <w:bottom w:val="none" w:sz="0" w:space="0" w:color="auto"/>
        <w:right w:val="none" w:sz="0" w:space="0" w:color="auto"/>
      </w:divBdr>
    </w:div>
    <w:div w:id="224920275">
      <w:bodyDiv w:val="1"/>
      <w:marLeft w:val="0"/>
      <w:marRight w:val="0"/>
      <w:marTop w:val="0"/>
      <w:marBottom w:val="0"/>
      <w:divBdr>
        <w:top w:val="none" w:sz="0" w:space="0" w:color="auto"/>
        <w:left w:val="none" w:sz="0" w:space="0" w:color="auto"/>
        <w:bottom w:val="none" w:sz="0" w:space="0" w:color="auto"/>
        <w:right w:val="none" w:sz="0" w:space="0" w:color="auto"/>
      </w:divBdr>
    </w:div>
    <w:div w:id="311058388">
      <w:bodyDiv w:val="1"/>
      <w:marLeft w:val="0"/>
      <w:marRight w:val="0"/>
      <w:marTop w:val="0"/>
      <w:marBottom w:val="0"/>
      <w:divBdr>
        <w:top w:val="none" w:sz="0" w:space="0" w:color="auto"/>
        <w:left w:val="none" w:sz="0" w:space="0" w:color="auto"/>
        <w:bottom w:val="none" w:sz="0" w:space="0" w:color="auto"/>
        <w:right w:val="none" w:sz="0" w:space="0" w:color="auto"/>
      </w:divBdr>
    </w:div>
    <w:div w:id="322975804">
      <w:bodyDiv w:val="1"/>
      <w:marLeft w:val="0"/>
      <w:marRight w:val="0"/>
      <w:marTop w:val="0"/>
      <w:marBottom w:val="0"/>
      <w:divBdr>
        <w:top w:val="none" w:sz="0" w:space="0" w:color="auto"/>
        <w:left w:val="none" w:sz="0" w:space="0" w:color="auto"/>
        <w:bottom w:val="none" w:sz="0" w:space="0" w:color="auto"/>
        <w:right w:val="none" w:sz="0" w:space="0" w:color="auto"/>
      </w:divBdr>
    </w:div>
    <w:div w:id="354238520">
      <w:bodyDiv w:val="1"/>
      <w:marLeft w:val="0"/>
      <w:marRight w:val="0"/>
      <w:marTop w:val="0"/>
      <w:marBottom w:val="0"/>
      <w:divBdr>
        <w:top w:val="none" w:sz="0" w:space="0" w:color="auto"/>
        <w:left w:val="none" w:sz="0" w:space="0" w:color="auto"/>
        <w:bottom w:val="none" w:sz="0" w:space="0" w:color="auto"/>
        <w:right w:val="none" w:sz="0" w:space="0" w:color="auto"/>
      </w:divBdr>
    </w:div>
    <w:div w:id="400175357">
      <w:bodyDiv w:val="1"/>
      <w:marLeft w:val="0"/>
      <w:marRight w:val="0"/>
      <w:marTop w:val="0"/>
      <w:marBottom w:val="0"/>
      <w:divBdr>
        <w:top w:val="none" w:sz="0" w:space="0" w:color="auto"/>
        <w:left w:val="none" w:sz="0" w:space="0" w:color="auto"/>
        <w:bottom w:val="none" w:sz="0" w:space="0" w:color="auto"/>
        <w:right w:val="none" w:sz="0" w:space="0" w:color="auto"/>
      </w:divBdr>
    </w:div>
    <w:div w:id="405225818">
      <w:bodyDiv w:val="1"/>
      <w:marLeft w:val="0"/>
      <w:marRight w:val="0"/>
      <w:marTop w:val="0"/>
      <w:marBottom w:val="0"/>
      <w:divBdr>
        <w:top w:val="none" w:sz="0" w:space="0" w:color="auto"/>
        <w:left w:val="none" w:sz="0" w:space="0" w:color="auto"/>
        <w:bottom w:val="none" w:sz="0" w:space="0" w:color="auto"/>
        <w:right w:val="none" w:sz="0" w:space="0" w:color="auto"/>
      </w:divBdr>
    </w:div>
    <w:div w:id="508640428">
      <w:bodyDiv w:val="1"/>
      <w:marLeft w:val="0"/>
      <w:marRight w:val="0"/>
      <w:marTop w:val="0"/>
      <w:marBottom w:val="0"/>
      <w:divBdr>
        <w:top w:val="none" w:sz="0" w:space="0" w:color="auto"/>
        <w:left w:val="none" w:sz="0" w:space="0" w:color="auto"/>
        <w:bottom w:val="none" w:sz="0" w:space="0" w:color="auto"/>
        <w:right w:val="none" w:sz="0" w:space="0" w:color="auto"/>
      </w:divBdr>
    </w:div>
    <w:div w:id="519128586">
      <w:bodyDiv w:val="1"/>
      <w:marLeft w:val="0"/>
      <w:marRight w:val="0"/>
      <w:marTop w:val="0"/>
      <w:marBottom w:val="0"/>
      <w:divBdr>
        <w:top w:val="none" w:sz="0" w:space="0" w:color="auto"/>
        <w:left w:val="none" w:sz="0" w:space="0" w:color="auto"/>
        <w:bottom w:val="none" w:sz="0" w:space="0" w:color="auto"/>
        <w:right w:val="none" w:sz="0" w:space="0" w:color="auto"/>
      </w:divBdr>
    </w:div>
    <w:div w:id="577177259">
      <w:bodyDiv w:val="1"/>
      <w:marLeft w:val="0"/>
      <w:marRight w:val="0"/>
      <w:marTop w:val="0"/>
      <w:marBottom w:val="0"/>
      <w:divBdr>
        <w:top w:val="none" w:sz="0" w:space="0" w:color="auto"/>
        <w:left w:val="none" w:sz="0" w:space="0" w:color="auto"/>
        <w:bottom w:val="none" w:sz="0" w:space="0" w:color="auto"/>
        <w:right w:val="none" w:sz="0" w:space="0" w:color="auto"/>
      </w:divBdr>
    </w:div>
    <w:div w:id="638146397">
      <w:bodyDiv w:val="1"/>
      <w:marLeft w:val="0"/>
      <w:marRight w:val="0"/>
      <w:marTop w:val="0"/>
      <w:marBottom w:val="0"/>
      <w:divBdr>
        <w:top w:val="none" w:sz="0" w:space="0" w:color="auto"/>
        <w:left w:val="none" w:sz="0" w:space="0" w:color="auto"/>
        <w:bottom w:val="none" w:sz="0" w:space="0" w:color="auto"/>
        <w:right w:val="none" w:sz="0" w:space="0" w:color="auto"/>
      </w:divBdr>
    </w:div>
    <w:div w:id="658768967">
      <w:bodyDiv w:val="1"/>
      <w:marLeft w:val="0"/>
      <w:marRight w:val="0"/>
      <w:marTop w:val="0"/>
      <w:marBottom w:val="0"/>
      <w:divBdr>
        <w:top w:val="none" w:sz="0" w:space="0" w:color="auto"/>
        <w:left w:val="none" w:sz="0" w:space="0" w:color="auto"/>
        <w:bottom w:val="none" w:sz="0" w:space="0" w:color="auto"/>
        <w:right w:val="none" w:sz="0" w:space="0" w:color="auto"/>
      </w:divBdr>
    </w:div>
    <w:div w:id="798644709">
      <w:bodyDiv w:val="1"/>
      <w:marLeft w:val="0"/>
      <w:marRight w:val="0"/>
      <w:marTop w:val="0"/>
      <w:marBottom w:val="0"/>
      <w:divBdr>
        <w:top w:val="none" w:sz="0" w:space="0" w:color="auto"/>
        <w:left w:val="none" w:sz="0" w:space="0" w:color="auto"/>
        <w:bottom w:val="none" w:sz="0" w:space="0" w:color="auto"/>
        <w:right w:val="none" w:sz="0" w:space="0" w:color="auto"/>
      </w:divBdr>
    </w:div>
    <w:div w:id="896017829">
      <w:bodyDiv w:val="1"/>
      <w:marLeft w:val="0"/>
      <w:marRight w:val="0"/>
      <w:marTop w:val="0"/>
      <w:marBottom w:val="0"/>
      <w:divBdr>
        <w:top w:val="none" w:sz="0" w:space="0" w:color="auto"/>
        <w:left w:val="none" w:sz="0" w:space="0" w:color="auto"/>
        <w:bottom w:val="none" w:sz="0" w:space="0" w:color="auto"/>
        <w:right w:val="none" w:sz="0" w:space="0" w:color="auto"/>
      </w:divBdr>
    </w:div>
    <w:div w:id="897982705">
      <w:bodyDiv w:val="1"/>
      <w:marLeft w:val="0"/>
      <w:marRight w:val="0"/>
      <w:marTop w:val="0"/>
      <w:marBottom w:val="0"/>
      <w:divBdr>
        <w:top w:val="none" w:sz="0" w:space="0" w:color="auto"/>
        <w:left w:val="none" w:sz="0" w:space="0" w:color="auto"/>
        <w:bottom w:val="none" w:sz="0" w:space="0" w:color="auto"/>
        <w:right w:val="none" w:sz="0" w:space="0" w:color="auto"/>
      </w:divBdr>
    </w:div>
    <w:div w:id="977682063">
      <w:bodyDiv w:val="1"/>
      <w:marLeft w:val="0"/>
      <w:marRight w:val="0"/>
      <w:marTop w:val="0"/>
      <w:marBottom w:val="0"/>
      <w:divBdr>
        <w:top w:val="none" w:sz="0" w:space="0" w:color="auto"/>
        <w:left w:val="none" w:sz="0" w:space="0" w:color="auto"/>
        <w:bottom w:val="none" w:sz="0" w:space="0" w:color="auto"/>
        <w:right w:val="none" w:sz="0" w:space="0" w:color="auto"/>
      </w:divBdr>
    </w:div>
    <w:div w:id="992299457">
      <w:bodyDiv w:val="1"/>
      <w:marLeft w:val="0"/>
      <w:marRight w:val="0"/>
      <w:marTop w:val="0"/>
      <w:marBottom w:val="0"/>
      <w:divBdr>
        <w:top w:val="none" w:sz="0" w:space="0" w:color="auto"/>
        <w:left w:val="none" w:sz="0" w:space="0" w:color="auto"/>
        <w:bottom w:val="none" w:sz="0" w:space="0" w:color="auto"/>
        <w:right w:val="none" w:sz="0" w:space="0" w:color="auto"/>
      </w:divBdr>
    </w:div>
    <w:div w:id="995912361">
      <w:bodyDiv w:val="1"/>
      <w:marLeft w:val="0"/>
      <w:marRight w:val="0"/>
      <w:marTop w:val="0"/>
      <w:marBottom w:val="0"/>
      <w:divBdr>
        <w:top w:val="none" w:sz="0" w:space="0" w:color="auto"/>
        <w:left w:val="none" w:sz="0" w:space="0" w:color="auto"/>
        <w:bottom w:val="none" w:sz="0" w:space="0" w:color="auto"/>
        <w:right w:val="none" w:sz="0" w:space="0" w:color="auto"/>
      </w:divBdr>
    </w:div>
    <w:div w:id="1012411478">
      <w:bodyDiv w:val="1"/>
      <w:marLeft w:val="0"/>
      <w:marRight w:val="0"/>
      <w:marTop w:val="0"/>
      <w:marBottom w:val="0"/>
      <w:divBdr>
        <w:top w:val="none" w:sz="0" w:space="0" w:color="auto"/>
        <w:left w:val="none" w:sz="0" w:space="0" w:color="auto"/>
        <w:bottom w:val="none" w:sz="0" w:space="0" w:color="auto"/>
        <w:right w:val="none" w:sz="0" w:space="0" w:color="auto"/>
      </w:divBdr>
    </w:div>
    <w:div w:id="1047605686">
      <w:bodyDiv w:val="1"/>
      <w:marLeft w:val="0"/>
      <w:marRight w:val="0"/>
      <w:marTop w:val="0"/>
      <w:marBottom w:val="0"/>
      <w:divBdr>
        <w:top w:val="none" w:sz="0" w:space="0" w:color="auto"/>
        <w:left w:val="none" w:sz="0" w:space="0" w:color="auto"/>
        <w:bottom w:val="none" w:sz="0" w:space="0" w:color="auto"/>
        <w:right w:val="none" w:sz="0" w:space="0" w:color="auto"/>
      </w:divBdr>
    </w:div>
    <w:div w:id="1072238135">
      <w:bodyDiv w:val="1"/>
      <w:marLeft w:val="0"/>
      <w:marRight w:val="0"/>
      <w:marTop w:val="0"/>
      <w:marBottom w:val="0"/>
      <w:divBdr>
        <w:top w:val="none" w:sz="0" w:space="0" w:color="auto"/>
        <w:left w:val="none" w:sz="0" w:space="0" w:color="auto"/>
        <w:bottom w:val="none" w:sz="0" w:space="0" w:color="auto"/>
        <w:right w:val="none" w:sz="0" w:space="0" w:color="auto"/>
      </w:divBdr>
    </w:div>
    <w:div w:id="1097360519">
      <w:bodyDiv w:val="1"/>
      <w:marLeft w:val="0"/>
      <w:marRight w:val="0"/>
      <w:marTop w:val="0"/>
      <w:marBottom w:val="0"/>
      <w:divBdr>
        <w:top w:val="none" w:sz="0" w:space="0" w:color="auto"/>
        <w:left w:val="none" w:sz="0" w:space="0" w:color="auto"/>
        <w:bottom w:val="none" w:sz="0" w:space="0" w:color="auto"/>
        <w:right w:val="none" w:sz="0" w:space="0" w:color="auto"/>
      </w:divBdr>
    </w:div>
    <w:div w:id="1118377917">
      <w:bodyDiv w:val="1"/>
      <w:marLeft w:val="0"/>
      <w:marRight w:val="0"/>
      <w:marTop w:val="0"/>
      <w:marBottom w:val="0"/>
      <w:divBdr>
        <w:top w:val="none" w:sz="0" w:space="0" w:color="auto"/>
        <w:left w:val="none" w:sz="0" w:space="0" w:color="auto"/>
        <w:bottom w:val="none" w:sz="0" w:space="0" w:color="auto"/>
        <w:right w:val="none" w:sz="0" w:space="0" w:color="auto"/>
      </w:divBdr>
    </w:div>
    <w:div w:id="1171603066">
      <w:bodyDiv w:val="1"/>
      <w:marLeft w:val="0"/>
      <w:marRight w:val="0"/>
      <w:marTop w:val="0"/>
      <w:marBottom w:val="0"/>
      <w:divBdr>
        <w:top w:val="none" w:sz="0" w:space="0" w:color="auto"/>
        <w:left w:val="none" w:sz="0" w:space="0" w:color="auto"/>
        <w:bottom w:val="none" w:sz="0" w:space="0" w:color="auto"/>
        <w:right w:val="none" w:sz="0" w:space="0" w:color="auto"/>
      </w:divBdr>
    </w:div>
    <w:div w:id="1249538872">
      <w:bodyDiv w:val="1"/>
      <w:marLeft w:val="0"/>
      <w:marRight w:val="0"/>
      <w:marTop w:val="0"/>
      <w:marBottom w:val="0"/>
      <w:divBdr>
        <w:top w:val="none" w:sz="0" w:space="0" w:color="auto"/>
        <w:left w:val="none" w:sz="0" w:space="0" w:color="auto"/>
        <w:bottom w:val="none" w:sz="0" w:space="0" w:color="auto"/>
        <w:right w:val="none" w:sz="0" w:space="0" w:color="auto"/>
      </w:divBdr>
    </w:div>
    <w:div w:id="1328750747">
      <w:bodyDiv w:val="1"/>
      <w:marLeft w:val="0"/>
      <w:marRight w:val="0"/>
      <w:marTop w:val="0"/>
      <w:marBottom w:val="0"/>
      <w:divBdr>
        <w:top w:val="none" w:sz="0" w:space="0" w:color="auto"/>
        <w:left w:val="none" w:sz="0" w:space="0" w:color="auto"/>
        <w:bottom w:val="none" w:sz="0" w:space="0" w:color="auto"/>
        <w:right w:val="none" w:sz="0" w:space="0" w:color="auto"/>
      </w:divBdr>
    </w:div>
    <w:div w:id="1408655008">
      <w:bodyDiv w:val="1"/>
      <w:marLeft w:val="0"/>
      <w:marRight w:val="0"/>
      <w:marTop w:val="0"/>
      <w:marBottom w:val="0"/>
      <w:divBdr>
        <w:top w:val="none" w:sz="0" w:space="0" w:color="auto"/>
        <w:left w:val="none" w:sz="0" w:space="0" w:color="auto"/>
        <w:bottom w:val="none" w:sz="0" w:space="0" w:color="auto"/>
        <w:right w:val="none" w:sz="0" w:space="0" w:color="auto"/>
      </w:divBdr>
    </w:div>
    <w:div w:id="1467629113">
      <w:bodyDiv w:val="1"/>
      <w:marLeft w:val="0"/>
      <w:marRight w:val="0"/>
      <w:marTop w:val="0"/>
      <w:marBottom w:val="0"/>
      <w:divBdr>
        <w:top w:val="none" w:sz="0" w:space="0" w:color="auto"/>
        <w:left w:val="none" w:sz="0" w:space="0" w:color="auto"/>
        <w:bottom w:val="none" w:sz="0" w:space="0" w:color="auto"/>
        <w:right w:val="none" w:sz="0" w:space="0" w:color="auto"/>
      </w:divBdr>
    </w:div>
    <w:div w:id="1525753661">
      <w:bodyDiv w:val="1"/>
      <w:marLeft w:val="0"/>
      <w:marRight w:val="0"/>
      <w:marTop w:val="0"/>
      <w:marBottom w:val="0"/>
      <w:divBdr>
        <w:top w:val="none" w:sz="0" w:space="0" w:color="auto"/>
        <w:left w:val="none" w:sz="0" w:space="0" w:color="auto"/>
        <w:bottom w:val="none" w:sz="0" w:space="0" w:color="auto"/>
        <w:right w:val="none" w:sz="0" w:space="0" w:color="auto"/>
      </w:divBdr>
    </w:div>
    <w:div w:id="1577276592">
      <w:bodyDiv w:val="1"/>
      <w:marLeft w:val="0"/>
      <w:marRight w:val="0"/>
      <w:marTop w:val="0"/>
      <w:marBottom w:val="0"/>
      <w:divBdr>
        <w:top w:val="none" w:sz="0" w:space="0" w:color="auto"/>
        <w:left w:val="none" w:sz="0" w:space="0" w:color="auto"/>
        <w:bottom w:val="none" w:sz="0" w:space="0" w:color="auto"/>
        <w:right w:val="none" w:sz="0" w:space="0" w:color="auto"/>
      </w:divBdr>
      <w:divsChild>
        <w:div w:id="118837730">
          <w:marLeft w:val="0"/>
          <w:marRight w:val="0"/>
          <w:marTop w:val="0"/>
          <w:marBottom w:val="0"/>
          <w:divBdr>
            <w:top w:val="none" w:sz="0" w:space="0" w:color="auto"/>
            <w:left w:val="none" w:sz="0" w:space="0" w:color="auto"/>
            <w:bottom w:val="none" w:sz="0" w:space="0" w:color="auto"/>
            <w:right w:val="none" w:sz="0" w:space="0" w:color="auto"/>
          </w:divBdr>
          <w:divsChild>
            <w:div w:id="418599218">
              <w:marLeft w:val="0"/>
              <w:marRight w:val="0"/>
              <w:marTop w:val="0"/>
              <w:marBottom w:val="0"/>
              <w:divBdr>
                <w:top w:val="none" w:sz="0" w:space="0" w:color="auto"/>
                <w:left w:val="none" w:sz="0" w:space="0" w:color="auto"/>
                <w:bottom w:val="none" w:sz="0" w:space="0" w:color="auto"/>
                <w:right w:val="none" w:sz="0" w:space="0" w:color="auto"/>
              </w:divBdr>
              <w:divsChild>
                <w:div w:id="2064284221">
                  <w:marLeft w:val="0"/>
                  <w:marRight w:val="0"/>
                  <w:marTop w:val="0"/>
                  <w:marBottom w:val="0"/>
                  <w:divBdr>
                    <w:top w:val="none" w:sz="0" w:space="0" w:color="auto"/>
                    <w:left w:val="none" w:sz="0" w:space="0" w:color="auto"/>
                    <w:bottom w:val="none" w:sz="0" w:space="0" w:color="auto"/>
                    <w:right w:val="none" w:sz="0" w:space="0" w:color="auto"/>
                  </w:divBdr>
                  <w:divsChild>
                    <w:div w:id="1990134678">
                      <w:marLeft w:val="300"/>
                      <w:marRight w:val="0"/>
                      <w:marTop w:val="0"/>
                      <w:marBottom w:val="0"/>
                      <w:divBdr>
                        <w:top w:val="none" w:sz="0" w:space="0" w:color="auto"/>
                        <w:left w:val="none" w:sz="0" w:space="0" w:color="auto"/>
                        <w:bottom w:val="none" w:sz="0" w:space="0" w:color="auto"/>
                        <w:right w:val="none" w:sz="0" w:space="0" w:color="auto"/>
                      </w:divBdr>
                      <w:divsChild>
                        <w:div w:id="1264143392">
                          <w:marLeft w:val="0"/>
                          <w:marRight w:val="0"/>
                          <w:marTop w:val="0"/>
                          <w:marBottom w:val="0"/>
                          <w:divBdr>
                            <w:top w:val="none" w:sz="0" w:space="0" w:color="auto"/>
                            <w:left w:val="none" w:sz="0" w:space="0" w:color="auto"/>
                            <w:bottom w:val="none" w:sz="0" w:space="0" w:color="auto"/>
                            <w:right w:val="none" w:sz="0" w:space="0" w:color="auto"/>
                          </w:divBdr>
                          <w:divsChild>
                            <w:div w:id="1427269538">
                              <w:marLeft w:val="0"/>
                              <w:marRight w:val="0"/>
                              <w:marTop w:val="0"/>
                              <w:marBottom w:val="0"/>
                              <w:divBdr>
                                <w:top w:val="none" w:sz="0" w:space="0" w:color="auto"/>
                                <w:left w:val="none" w:sz="0" w:space="0" w:color="auto"/>
                                <w:bottom w:val="none" w:sz="0" w:space="0" w:color="auto"/>
                                <w:right w:val="none" w:sz="0" w:space="0" w:color="auto"/>
                              </w:divBdr>
                              <w:divsChild>
                                <w:div w:id="414713488">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1444572097">
                                          <w:marLeft w:val="0"/>
                                          <w:marRight w:val="0"/>
                                          <w:marTop w:val="0"/>
                                          <w:marBottom w:val="0"/>
                                          <w:divBdr>
                                            <w:top w:val="none" w:sz="0" w:space="0" w:color="auto"/>
                                            <w:left w:val="none" w:sz="0" w:space="0" w:color="auto"/>
                                            <w:bottom w:val="none" w:sz="0" w:space="0" w:color="auto"/>
                                            <w:right w:val="none" w:sz="0" w:space="0" w:color="auto"/>
                                          </w:divBdr>
                                          <w:divsChild>
                                            <w:div w:id="1559701389">
                                              <w:marLeft w:val="0"/>
                                              <w:marRight w:val="0"/>
                                              <w:marTop w:val="0"/>
                                              <w:marBottom w:val="0"/>
                                              <w:divBdr>
                                                <w:top w:val="none" w:sz="0" w:space="0" w:color="auto"/>
                                                <w:left w:val="none" w:sz="0" w:space="0" w:color="auto"/>
                                                <w:bottom w:val="none" w:sz="0" w:space="0" w:color="auto"/>
                                                <w:right w:val="none" w:sz="0" w:space="0" w:color="auto"/>
                                              </w:divBdr>
                                              <w:divsChild>
                                                <w:div w:id="1733650315">
                                                  <w:marLeft w:val="0"/>
                                                  <w:marRight w:val="0"/>
                                                  <w:marTop w:val="0"/>
                                                  <w:marBottom w:val="0"/>
                                                  <w:divBdr>
                                                    <w:top w:val="none" w:sz="0" w:space="0" w:color="auto"/>
                                                    <w:left w:val="none" w:sz="0" w:space="0" w:color="auto"/>
                                                    <w:bottom w:val="none" w:sz="0" w:space="0" w:color="auto"/>
                                                    <w:right w:val="none" w:sz="0" w:space="0" w:color="auto"/>
                                                  </w:divBdr>
                                                  <w:divsChild>
                                                    <w:div w:id="768619616">
                                                      <w:marLeft w:val="0"/>
                                                      <w:marRight w:val="0"/>
                                                      <w:marTop w:val="0"/>
                                                      <w:marBottom w:val="0"/>
                                                      <w:divBdr>
                                                        <w:top w:val="none" w:sz="0" w:space="0" w:color="auto"/>
                                                        <w:left w:val="none" w:sz="0" w:space="0" w:color="auto"/>
                                                        <w:bottom w:val="none" w:sz="0" w:space="0" w:color="auto"/>
                                                        <w:right w:val="none" w:sz="0" w:space="0" w:color="auto"/>
                                                      </w:divBdr>
                                                      <w:divsChild>
                                                        <w:div w:id="1532762382">
                                                          <w:marLeft w:val="0"/>
                                                          <w:marRight w:val="0"/>
                                                          <w:marTop w:val="0"/>
                                                          <w:marBottom w:val="0"/>
                                                          <w:divBdr>
                                                            <w:top w:val="none" w:sz="0" w:space="0" w:color="auto"/>
                                                            <w:left w:val="none" w:sz="0" w:space="0" w:color="auto"/>
                                                            <w:bottom w:val="none" w:sz="0" w:space="0" w:color="auto"/>
                                                            <w:right w:val="none" w:sz="0" w:space="0" w:color="auto"/>
                                                          </w:divBdr>
                                                          <w:divsChild>
                                                            <w:div w:id="827477563">
                                                              <w:marLeft w:val="0"/>
                                                              <w:marRight w:val="0"/>
                                                              <w:marTop w:val="0"/>
                                                              <w:marBottom w:val="0"/>
                                                              <w:divBdr>
                                                                <w:top w:val="none" w:sz="0" w:space="0" w:color="auto"/>
                                                                <w:left w:val="none" w:sz="0" w:space="0" w:color="auto"/>
                                                                <w:bottom w:val="none" w:sz="0" w:space="0" w:color="auto"/>
                                                                <w:right w:val="none" w:sz="0" w:space="0" w:color="auto"/>
                                                              </w:divBdr>
                                                              <w:divsChild>
                                                                <w:div w:id="1557204934">
                                                                  <w:marLeft w:val="0"/>
                                                                  <w:marRight w:val="0"/>
                                                                  <w:marTop w:val="0"/>
                                                                  <w:marBottom w:val="0"/>
                                                                  <w:divBdr>
                                                                    <w:top w:val="none" w:sz="0" w:space="0" w:color="auto"/>
                                                                    <w:left w:val="none" w:sz="0" w:space="0" w:color="auto"/>
                                                                    <w:bottom w:val="none" w:sz="0" w:space="0" w:color="auto"/>
                                                                    <w:right w:val="none" w:sz="0" w:space="0" w:color="auto"/>
                                                                  </w:divBdr>
                                                                  <w:divsChild>
                                                                    <w:div w:id="820542752">
                                                                      <w:marLeft w:val="0"/>
                                                                      <w:marRight w:val="0"/>
                                                                      <w:marTop w:val="0"/>
                                                                      <w:marBottom w:val="0"/>
                                                                      <w:divBdr>
                                                                        <w:top w:val="none" w:sz="0" w:space="0" w:color="auto"/>
                                                                        <w:left w:val="none" w:sz="0" w:space="0" w:color="auto"/>
                                                                        <w:bottom w:val="none" w:sz="0" w:space="0" w:color="auto"/>
                                                                        <w:right w:val="none" w:sz="0" w:space="0" w:color="auto"/>
                                                                      </w:divBdr>
                                                                      <w:divsChild>
                                                                        <w:div w:id="934240587">
                                                                          <w:marLeft w:val="0"/>
                                                                          <w:marRight w:val="0"/>
                                                                          <w:marTop w:val="0"/>
                                                                          <w:marBottom w:val="0"/>
                                                                          <w:divBdr>
                                                                            <w:top w:val="none" w:sz="0" w:space="0" w:color="auto"/>
                                                                            <w:left w:val="none" w:sz="0" w:space="0" w:color="auto"/>
                                                                            <w:bottom w:val="none" w:sz="0" w:space="0" w:color="auto"/>
                                                                            <w:right w:val="none" w:sz="0" w:space="0" w:color="auto"/>
                                                                          </w:divBdr>
                                                                          <w:divsChild>
                                                                            <w:div w:id="1081633714">
                                                                              <w:marLeft w:val="0"/>
                                                                              <w:marRight w:val="0"/>
                                                                              <w:marTop w:val="0"/>
                                                                              <w:marBottom w:val="0"/>
                                                                              <w:divBdr>
                                                                                <w:top w:val="none" w:sz="0" w:space="0" w:color="auto"/>
                                                                                <w:left w:val="none" w:sz="0" w:space="0" w:color="auto"/>
                                                                                <w:bottom w:val="none" w:sz="0" w:space="0" w:color="auto"/>
                                                                                <w:right w:val="none" w:sz="0" w:space="0" w:color="auto"/>
                                                                              </w:divBdr>
                                                                              <w:divsChild>
                                                                                <w:div w:id="2108191971">
                                                                                  <w:marLeft w:val="0"/>
                                                                                  <w:marRight w:val="0"/>
                                                                                  <w:marTop w:val="0"/>
                                                                                  <w:marBottom w:val="0"/>
                                                                                  <w:divBdr>
                                                                                    <w:top w:val="none" w:sz="0" w:space="0" w:color="auto"/>
                                                                                    <w:left w:val="none" w:sz="0" w:space="0" w:color="auto"/>
                                                                                    <w:bottom w:val="none" w:sz="0" w:space="0" w:color="auto"/>
                                                                                    <w:right w:val="none" w:sz="0" w:space="0" w:color="auto"/>
                                                                                  </w:divBdr>
                                                                                  <w:divsChild>
                                                                                    <w:div w:id="2133864972">
                                                                                      <w:marLeft w:val="0"/>
                                                                                      <w:marRight w:val="0"/>
                                                                                      <w:marTop w:val="0"/>
                                                                                      <w:marBottom w:val="0"/>
                                                                                      <w:divBdr>
                                                                                        <w:top w:val="none" w:sz="0" w:space="0" w:color="auto"/>
                                                                                        <w:left w:val="none" w:sz="0" w:space="0" w:color="auto"/>
                                                                                        <w:bottom w:val="none" w:sz="0" w:space="0" w:color="auto"/>
                                                                                        <w:right w:val="none" w:sz="0" w:space="0" w:color="auto"/>
                                                                                      </w:divBdr>
                                                                                      <w:divsChild>
                                                                                        <w:div w:id="898832405">
                                                                                          <w:marLeft w:val="0"/>
                                                                                          <w:marRight w:val="0"/>
                                                                                          <w:marTop w:val="0"/>
                                                                                          <w:marBottom w:val="0"/>
                                                                                          <w:divBdr>
                                                                                            <w:top w:val="none" w:sz="0" w:space="0" w:color="auto"/>
                                                                                            <w:left w:val="none" w:sz="0" w:space="0" w:color="auto"/>
                                                                                            <w:bottom w:val="none" w:sz="0" w:space="0" w:color="auto"/>
                                                                                            <w:right w:val="none" w:sz="0" w:space="0" w:color="auto"/>
                                                                                          </w:divBdr>
                                                                                          <w:divsChild>
                                                                                            <w:div w:id="795636595">
                                                                                              <w:marLeft w:val="0"/>
                                                                                              <w:marRight w:val="0"/>
                                                                                              <w:marTop w:val="0"/>
                                                                                              <w:marBottom w:val="0"/>
                                                                                              <w:divBdr>
                                                                                                <w:top w:val="none" w:sz="0" w:space="0" w:color="auto"/>
                                                                                                <w:left w:val="none" w:sz="0" w:space="0" w:color="auto"/>
                                                                                                <w:bottom w:val="none" w:sz="0" w:space="0" w:color="auto"/>
                                                                                                <w:right w:val="none" w:sz="0" w:space="0" w:color="auto"/>
                                                                                              </w:divBdr>
                                                                                              <w:divsChild>
                                                                                                <w:div w:id="1881166952">
                                                                                                  <w:marLeft w:val="0"/>
                                                                                                  <w:marRight w:val="0"/>
                                                                                                  <w:marTop w:val="0"/>
                                                                                                  <w:marBottom w:val="0"/>
                                                                                                  <w:divBdr>
                                                                                                    <w:top w:val="none" w:sz="0" w:space="0" w:color="auto"/>
                                                                                                    <w:left w:val="none" w:sz="0" w:space="0" w:color="auto"/>
                                                                                                    <w:bottom w:val="none" w:sz="0" w:space="0" w:color="auto"/>
                                                                                                    <w:right w:val="none" w:sz="0" w:space="0" w:color="auto"/>
                                                                                                  </w:divBdr>
                                                                                                  <w:divsChild>
                                                                                                    <w:div w:id="448276566">
                                                                                                      <w:marLeft w:val="0"/>
                                                                                                      <w:marRight w:val="0"/>
                                                                                                      <w:marTop w:val="0"/>
                                                                                                      <w:marBottom w:val="0"/>
                                                                                                      <w:divBdr>
                                                                                                        <w:top w:val="none" w:sz="0" w:space="0" w:color="auto"/>
                                                                                                        <w:left w:val="none" w:sz="0" w:space="0" w:color="auto"/>
                                                                                                        <w:bottom w:val="none" w:sz="0" w:space="0" w:color="auto"/>
                                                                                                        <w:right w:val="none" w:sz="0" w:space="0" w:color="auto"/>
                                                                                                      </w:divBdr>
                                                                                                      <w:divsChild>
                                                                                                        <w:div w:id="84153503">
                                                                                                          <w:marLeft w:val="0"/>
                                                                                                          <w:marRight w:val="300"/>
                                                                                                          <w:marTop w:val="0"/>
                                                                                                          <w:marBottom w:val="0"/>
                                                                                                          <w:divBdr>
                                                                                                            <w:top w:val="none" w:sz="0" w:space="0" w:color="auto"/>
                                                                                                            <w:left w:val="none" w:sz="0" w:space="0" w:color="auto"/>
                                                                                                            <w:bottom w:val="none" w:sz="0" w:space="0" w:color="auto"/>
                                                                                                            <w:right w:val="none" w:sz="0" w:space="0" w:color="auto"/>
                                                                                                          </w:divBdr>
                                                                                                          <w:divsChild>
                                                                                                            <w:div w:id="1873952469">
                                                                                                              <w:marLeft w:val="0"/>
                                                                                                              <w:marRight w:val="0"/>
                                                                                                              <w:marTop w:val="0"/>
                                                                                                              <w:marBottom w:val="0"/>
                                                                                                              <w:divBdr>
                                                                                                                <w:top w:val="none" w:sz="0" w:space="0" w:color="auto"/>
                                                                                                                <w:left w:val="none" w:sz="0" w:space="0" w:color="auto"/>
                                                                                                                <w:bottom w:val="none" w:sz="0" w:space="0" w:color="auto"/>
                                                                                                                <w:right w:val="none" w:sz="0" w:space="0" w:color="auto"/>
                                                                                                              </w:divBdr>
                                                                                                              <w:divsChild>
                                                                                                                <w:div w:id="1747263126">
                                                                                                                  <w:marLeft w:val="0"/>
                                                                                                                  <w:marRight w:val="0"/>
                                                                                                                  <w:marTop w:val="0"/>
                                                                                                                  <w:marBottom w:val="0"/>
                                                                                                                  <w:divBdr>
                                                                                                                    <w:top w:val="none" w:sz="0" w:space="0" w:color="auto"/>
                                                                                                                    <w:left w:val="none" w:sz="0" w:space="0" w:color="auto"/>
                                                                                                                    <w:bottom w:val="none" w:sz="0" w:space="0" w:color="auto"/>
                                                                                                                    <w:right w:val="none" w:sz="0" w:space="0" w:color="auto"/>
                                                                                                                  </w:divBdr>
                                                                                                                  <w:divsChild>
                                                                                                                    <w:div w:id="14423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8364468">
      <w:bodyDiv w:val="1"/>
      <w:marLeft w:val="0"/>
      <w:marRight w:val="0"/>
      <w:marTop w:val="0"/>
      <w:marBottom w:val="0"/>
      <w:divBdr>
        <w:top w:val="none" w:sz="0" w:space="0" w:color="auto"/>
        <w:left w:val="none" w:sz="0" w:space="0" w:color="auto"/>
        <w:bottom w:val="none" w:sz="0" w:space="0" w:color="auto"/>
        <w:right w:val="none" w:sz="0" w:space="0" w:color="auto"/>
      </w:divBdr>
    </w:div>
    <w:div w:id="1661958565">
      <w:bodyDiv w:val="1"/>
      <w:marLeft w:val="0"/>
      <w:marRight w:val="0"/>
      <w:marTop w:val="0"/>
      <w:marBottom w:val="0"/>
      <w:divBdr>
        <w:top w:val="none" w:sz="0" w:space="0" w:color="auto"/>
        <w:left w:val="none" w:sz="0" w:space="0" w:color="auto"/>
        <w:bottom w:val="none" w:sz="0" w:space="0" w:color="auto"/>
        <w:right w:val="none" w:sz="0" w:space="0" w:color="auto"/>
      </w:divBdr>
    </w:div>
    <w:div w:id="1664770609">
      <w:bodyDiv w:val="1"/>
      <w:marLeft w:val="0"/>
      <w:marRight w:val="0"/>
      <w:marTop w:val="0"/>
      <w:marBottom w:val="0"/>
      <w:divBdr>
        <w:top w:val="none" w:sz="0" w:space="0" w:color="auto"/>
        <w:left w:val="none" w:sz="0" w:space="0" w:color="auto"/>
        <w:bottom w:val="none" w:sz="0" w:space="0" w:color="auto"/>
        <w:right w:val="none" w:sz="0" w:space="0" w:color="auto"/>
      </w:divBdr>
    </w:div>
    <w:div w:id="1697000102">
      <w:bodyDiv w:val="1"/>
      <w:marLeft w:val="0"/>
      <w:marRight w:val="0"/>
      <w:marTop w:val="0"/>
      <w:marBottom w:val="0"/>
      <w:divBdr>
        <w:top w:val="none" w:sz="0" w:space="0" w:color="auto"/>
        <w:left w:val="none" w:sz="0" w:space="0" w:color="auto"/>
        <w:bottom w:val="none" w:sz="0" w:space="0" w:color="auto"/>
        <w:right w:val="none" w:sz="0" w:space="0" w:color="auto"/>
      </w:divBdr>
    </w:div>
    <w:div w:id="1733191237">
      <w:bodyDiv w:val="1"/>
      <w:marLeft w:val="0"/>
      <w:marRight w:val="0"/>
      <w:marTop w:val="0"/>
      <w:marBottom w:val="0"/>
      <w:divBdr>
        <w:top w:val="none" w:sz="0" w:space="0" w:color="auto"/>
        <w:left w:val="none" w:sz="0" w:space="0" w:color="auto"/>
        <w:bottom w:val="none" w:sz="0" w:space="0" w:color="auto"/>
        <w:right w:val="none" w:sz="0" w:space="0" w:color="auto"/>
      </w:divBdr>
    </w:div>
    <w:div w:id="1809204517">
      <w:bodyDiv w:val="1"/>
      <w:marLeft w:val="0"/>
      <w:marRight w:val="0"/>
      <w:marTop w:val="0"/>
      <w:marBottom w:val="0"/>
      <w:divBdr>
        <w:top w:val="none" w:sz="0" w:space="0" w:color="auto"/>
        <w:left w:val="none" w:sz="0" w:space="0" w:color="auto"/>
        <w:bottom w:val="none" w:sz="0" w:space="0" w:color="auto"/>
        <w:right w:val="none" w:sz="0" w:space="0" w:color="auto"/>
      </w:divBdr>
    </w:div>
    <w:div w:id="1913156862">
      <w:bodyDiv w:val="1"/>
      <w:marLeft w:val="0"/>
      <w:marRight w:val="0"/>
      <w:marTop w:val="0"/>
      <w:marBottom w:val="0"/>
      <w:divBdr>
        <w:top w:val="none" w:sz="0" w:space="0" w:color="auto"/>
        <w:left w:val="none" w:sz="0" w:space="0" w:color="auto"/>
        <w:bottom w:val="none" w:sz="0" w:space="0" w:color="auto"/>
        <w:right w:val="none" w:sz="0" w:space="0" w:color="auto"/>
      </w:divBdr>
    </w:div>
    <w:div w:id="1919318094">
      <w:bodyDiv w:val="1"/>
      <w:marLeft w:val="0"/>
      <w:marRight w:val="0"/>
      <w:marTop w:val="0"/>
      <w:marBottom w:val="0"/>
      <w:divBdr>
        <w:top w:val="none" w:sz="0" w:space="0" w:color="auto"/>
        <w:left w:val="none" w:sz="0" w:space="0" w:color="auto"/>
        <w:bottom w:val="none" w:sz="0" w:space="0" w:color="auto"/>
        <w:right w:val="none" w:sz="0" w:space="0" w:color="auto"/>
      </w:divBdr>
    </w:div>
    <w:div w:id="1945962656">
      <w:bodyDiv w:val="1"/>
      <w:marLeft w:val="0"/>
      <w:marRight w:val="0"/>
      <w:marTop w:val="0"/>
      <w:marBottom w:val="0"/>
      <w:divBdr>
        <w:top w:val="none" w:sz="0" w:space="0" w:color="auto"/>
        <w:left w:val="none" w:sz="0" w:space="0" w:color="auto"/>
        <w:bottom w:val="none" w:sz="0" w:space="0" w:color="auto"/>
        <w:right w:val="none" w:sz="0" w:space="0" w:color="auto"/>
      </w:divBdr>
    </w:div>
    <w:div w:id="1959944193">
      <w:bodyDiv w:val="1"/>
      <w:marLeft w:val="0"/>
      <w:marRight w:val="0"/>
      <w:marTop w:val="0"/>
      <w:marBottom w:val="0"/>
      <w:divBdr>
        <w:top w:val="none" w:sz="0" w:space="0" w:color="auto"/>
        <w:left w:val="none" w:sz="0" w:space="0" w:color="auto"/>
        <w:bottom w:val="none" w:sz="0" w:space="0" w:color="auto"/>
        <w:right w:val="none" w:sz="0" w:space="0" w:color="auto"/>
      </w:divBdr>
    </w:div>
    <w:div w:id="206209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ovidentfinancialgroup.visualstudio.com/BI%20Delivery/_testPlans/execute?planId=96512&amp;suiteId=9651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videntfinancialgroup.sharepoint.com/Tech&amp;Change/Change%20Portal/CentralProjectRepositoy/Fix%20and%20Redress/Forms/AllItems.aspx?viewid=e0b54786%2D2600%2D4b0f%2D8257%2D274362b916cd&amp;id=%2FTech%26Change%2FChange%20Portal%2FCentralProjectRepositoy%2FFix%20and%20Redress%2FRedress%20Ph1%2FPh1%20Design%2FRequirements%20Docum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videntfinancialgroup.visualstudio.com/BI%20Delivery/_testPlans/execute?planId=96512&amp;suiteId=96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6376386BEF534B99A368B8B90C3205" ma:contentTypeVersion="6" ma:contentTypeDescription="Create a new document." ma:contentTypeScope="" ma:versionID="13504099d1026a68f783267ededdb4b7">
  <xsd:schema xmlns:xsd="http://www.w3.org/2001/XMLSchema" xmlns:xs="http://www.w3.org/2001/XMLSchema" xmlns:p="http://schemas.microsoft.com/office/2006/metadata/properties" xmlns:ns2="cfe146b9-d7e6-4f5a-b383-717df9e9e07e" xmlns:ns3="8618ce32-693e-4b46-9a19-b93e96df2244" xmlns:ns4="b058aa61-562b-484c-b96b-548e44cfa88b" targetNamespace="http://schemas.microsoft.com/office/2006/metadata/properties" ma:root="true" ma:fieldsID="10242ae21afd9db14f98ffaa4d9a76c4" ns2:_="" ns3:_="" ns4:_="">
    <xsd:import namespace="cfe146b9-d7e6-4f5a-b383-717df9e9e07e"/>
    <xsd:import namespace="8618ce32-693e-4b46-9a19-b93e96df2244"/>
    <xsd:import namespace="b058aa61-562b-484c-b96b-548e44cfa88b"/>
    <xsd:element name="properties">
      <xsd:complexType>
        <xsd:sequence>
          <xsd:element name="documentManagement">
            <xsd:complexType>
              <xsd:all>
                <xsd:element ref="ns2:MediaServiceMetadata" minOccurs="0"/>
                <xsd:element ref="ns2: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146b9-d7e6-4f5a-b383-717df9e9e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18ce32-693e-4b46-9a19-b93e96df2244" elementFormDefault="qualified">
    <xsd:import namespace="http://schemas.microsoft.com/office/2006/documentManagement/types"/>
    <xsd:import namespace="http://schemas.microsoft.com/office/infopath/2007/PartnerControls"/>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58aa61-562b-484c-b96b-548e44cfa88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A6BCE-99B9-4F7E-A735-9AA845E4DEFD}">
  <ds:schemaRefs>
    <ds:schemaRef ds:uri="http://schemas.microsoft.com/sharepoint/v3/contenttype/forms"/>
  </ds:schemaRefs>
</ds:datastoreItem>
</file>

<file path=customXml/itemProps2.xml><?xml version="1.0" encoding="utf-8"?>
<ds:datastoreItem xmlns:ds="http://schemas.openxmlformats.org/officeDocument/2006/customXml" ds:itemID="{75E750DC-BA32-4F41-8E37-70029BFE6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146b9-d7e6-4f5a-b383-717df9e9e07e"/>
    <ds:schemaRef ds:uri="8618ce32-693e-4b46-9a19-b93e96df2244"/>
    <ds:schemaRef ds:uri="b058aa61-562b-484c-b96b-548e44cfa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922A2F-AB7C-489B-96BD-68328AC4AC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9D6157-AB1C-4ABB-AD32-71F15BA3B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Test Approach Document</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Approach Document</dc:title>
  <dc:subject/>
  <dc:creator>Anoop Satheeshkumar</dc:creator>
  <dc:description/>
  <cp:lastModifiedBy>Macdonald, Greg (IT.PFMS)</cp:lastModifiedBy>
  <cp:revision>2</cp:revision>
  <cp:lastPrinted>2017-02-08T13:20:00Z</cp:lastPrinted>
  <dcterms:created xsi:type="dcterms:W3CDTF">2020-06-17T11:56:00Z</dcterms:created>
  <dcterms:modified xsi:type="dcterms:W3CDTF">2020-06-17T11:56:00Z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0x0101008A6376386BEF534B99A368B8B90C3205</vt:lpwstr>
  </property>
  <property fmtid="{D5CDD505-2E9C-101B-9397-08002B2CF9AE}" pid="3" name="PFG Project Code">
    <vt:lpwstr>25;#HC SUPPORT TRADING RELEASE 6|9a21c5f9-8d87-4d24-9b43-7166f5931271</vt:lpwstr>
  </property>
</Properties>
</file>