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9878" w14:textId="38E5B7C3" w:rsidR="00A46BC0" w:rsidRPr="00A46BC0" w:rsidRDefault="00A46BC0" w:rsidP="00A46BC0">
      <w:pPr>
        <w:pStyle w:val="Heading1"/>
        <w:jc w:val="center"/>
        <w:rPr>
          <w:sz w:val="40"/>
          <w:szCs w:val="40"/>
        </w:rPr>
      </w:pPr>
      <w:r>
        <w:rPr>
          <w:sz w:val="40"/>
          <w:szCs w:val="40"/>
        </w:rPr>
        <w:t>Homework 4</w:t>
      </w:r>
    </w:p>
    <w:p w14:paraId="0853F84A" w14:textId="64EB219E" w:rsidR="00B40B4B" w:rsidRDefault="00000000">
      <w:pPr>
        <w:pStyle w:val="Heading1"/>
      </w:pPr>
      <w:r>
        <w:t>Decision Problem: Launching a Cloud Computing Platform for Server Rentals</w:t>
      </w:r>
    </w:p>
    <w:p w14:paraId="1868D77F" w14:textId="77777777" w:rsidR="00B40B4B" w:rsidRDefault="00000000">
      <w:pPr>
        <w:pStyle w:val="Heading2"/>
      </w:pPr>
      <w:r>
        <w:t>1. Decision-Maker</w:t>
      </w:r>
    </w:p>
    <w:p w14:paraId="091FE7DA" w14:textId="77777777" w:rsidR="00B40B4B" w:rsidRDefault="00000000">
      <w:r>
        <w:t>The decision-maker is the entrepreneur or founding team responsible for establishing and managing the cloud computing platform. This entity will assess strategic and financial implications and decide on the most suitable approach for launching the platform.</w:t>
      </w:r>
    </w:p>
    <w:p w14:paraId="280E38F7" w14:textId="77777777" w:rsidR="00B40B4B" w:rsidRDefault="00000000">
      <w:pPr>
        <w:pStyle w:val="Heading2"/>
      </w:pPr>
      <w:r>
        <w:t>2. Statement of the Problem</w:t>
      </w:r>
    </w:p>
    <w:p w14:paraId="44AC19FF" w14:textId="77777777" w:rsidR="00B40B4B" w:rsidRDefault="00000000">
      <w:r>
        <w:t>The objective is to choose the most advantageous infrastructure and business approach for launching a cloud computing platform where users can rent servers. The goal is to evaluate multiple feasible options based on investment cost, launch time, operational costs, and scalability potential.</w:t>
      </w:r>
    </w:p>
    <w:p w14:paraId="196E234E" w14:textId="77777777" w:rsidR="00B40B4B" w:rsidRDefault="00000000">
      <w:pPr>
        <w:pStyle w:val="Heading2"/>
      </w:pPr>
      <w:r>
        <w:t>3. Set of Possible Variants (Solutions)</w:t>
      </w:r>
    </w:p>
    <w:p w14:paraId="314D2EBE" w14:textId="77777777" w:rsidR="00B40B4B" w:rsidRDefault="00000000">
      <w:r>
        <w:t>We consider four feasible infrastructure strategies for the business:</w:t>
      </w:r>
      <w:r>
        <w:br/>
        <w:t>- V1: Lease infrastructure from a major cloud provider (e.g., AWS, Google Cloud)</w:t>
      </w:r>
      <w:r>
        <w:br/>
        <w:t>- V2: Build an in-house data center using new equipment</w:t>
      </w:r>
      <w:r>
        <w:br/>
        <w:t>- V3: Collaborate with colocation providers for shared infrastructure</w:t>
      </w:r>
      <w:r>
        <w:br/>
        <w:t>- V4: Utilize refurbished hardware in a hybrid deployment model</w:t>
      </w:r>
    </w:p>
    <w:p w14:paraId="79070CD5" w14:textId="77777777" w:rsidR="00B40B4B" w:rsidRDefault="00000000">
      <w:pPr>
        <w:pStyle w:val="Heading2"/>
      </w:pPr>
      <w:r>
        <w:t>4. Consequences (Criteria)</w:t>
      </w:r>
    </w:p>
    <w:p w14:paraId="1E84311B" w14:textId="77777777" w:rsidR="00B40B4B" w:rsidRDefault="00000000">
      <w:r>
        <w:t>To evaluate the options, we consider four main consequences:</w:t>
      </w:r>
      <w:r>
        <w:br/>
        <w:t>- C1: Initial Investment (in thousands of USD)</w:t>
      </w:r>
      <w:r>
        <w:br/>
        <w:t>- C2: Time to launch (in months)</w:t>
      </w:r>
      <w:r>
        <w:br/>
        <w:t>- C3: Monthly operational costs (in thousands of USD)</w:t>
      </w:r>
      <w:r>
        <w:br/>
        <w:t>- C4: Flexibility (scalability potential as a percentage)</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B40B4B" w14:paraId="19652A5E" w14:textId="77777777" w:rsidTr="00A46BC0">
        <w:tc>
          <w:tcPr>
            <w:tcW w:w="1728" w:type="dxa"/>
          </w:tcPr>
          <w:p w14:paraId="505C97AC" w14:textId="77777777" w:rsidR="00B40B4B" w:rsidRDefault="00000000">
            <w:r>
              <w:t>Variant</w:t>
            </w:r>
          </w:p>
        </w:tc>
        <w:tc>
          <w:tcPr>
            <w:tcW w:w="1728" w:type="dxa"/>
          </w:tcPr>
          <w:p w14:paraId="0B338A8A" w14:textId="77777777" w:rsidR="00B40B4B" w:rsidRDefault="00000000">
            <w:r>
              <w:t>C1 (Investment)</w:t>
            </w:r>
          </w:p>
        </w:tc>
        <w:tc>
          <w:tcPr>
            <w:tcW w:w="1728" w:type="dxa"/>
          </w:tcPr>
          <w:p w14:paraId="53567692" w14:textId="77777777" w:rsidR="00B40B4B" w:rsidRDefault="00000000">
            <w:r>
              <w:t>C2 (Time)</w:t>
            </w:r>
          </w:p>
        </w:tc>
        <w:tc>
          <w:tcPr>
            <w:tcW w:w="1728" w:type="dxa"/>
          </w:tcPr>
          <w:p w14:paraId="370F9FD9" w14:textId="77777777" w:rsidR="00B40B4B" w:rsidRDefault="00000000">
            <w:r>
              <w:t>C3 (Opex)</w:t>
            </w:r>
          </w:p>
        </w:tc>
        <w:tc>
          <w:tcPr>
            <w:tcW w:w="1728" w:type="dxa"/>
          </w:tcPr>
          <w:p w14:paraId="6D741561" w14:textId="77777777" w:rsidR="00B40B4B" w:rsidRDefault="00000000">
            <w:r>
              <w:t>C4 (Flexibility)</w:t>
            </w:r>
          </w:p>
        </w:tc>
      </w:tr>
      <w:tr w:rsidR="00B40B4B" w14:paraId="079CC2F1" w14:textId="77777777" w:rsidTr="00A46BC0">
        <w:tc>
          <w:tcPr>
            <w:tcW w:w="1728" w:type="dxa"/>
          </w:tcPr>
          <w:p w14:paraId="59172300" w14:textId="77777777" w:rsidR="00B40B4B" w:rsidRDefault="00000000">
            <w:r>
              <w:t>V1</w:t>
            </w:r>
          </w:p>
        </w:tc>
        <w:tc>
          <w:tcPr>
            <w:tcW w:w="1728" w:type="dxa"/>
          </w:tcPr>
          <w:p w14:paraId="67A6A272" w14:textId="77777777" w:rsidR="00B40B4B" w:rsidRDefault="00000000">
            <w:r>
              <w:t>120</w:t>
            </w:r>
          </w:p>
        </w:tc>
        <w:tc>
          <w:tcPr>
            <w:tcW w:w="1728" w:type="dxa"/>
          </w:tcPr>
          <w:p w14:paraId="7EB2DB62" w14:textId="77777777" w:rsidR="00B40B4B" w:rsidRDefault="00000000">
            <w:r>
              <w:t>3</w:t>
            </w:r>
          </w:p>
        </w:tc>
        <w:tc>
          <w:tcPr>
            <w:tcW w:w="1728" w:type="dxa"/>
          </w:tcPr>
          <w:p w14:paraId="2E9734FD" w14:textId="77777777" w:rsidR="00B40B4B" w:rsidRDefault="00000000">
            <w:r>
              <w:t>10</w:t>
            </w:r>
          </w:p>
        </w:tc>
        <w:tc>
          <w:tcPr>
            <w:tcW w:w="1728" w:type="dxa"/>
          </w:tcPr>
          <w:p w14:paraId="79D8A772" w14:textId="77777777" w:rsidR="00B40B4B" w:rsidRDefault="00000000">
            <w:r>
              <w:t>60</w:t>
            </w:r>
          </w:p>
        </w:tc>
      </w:tr>
      <w:tr w:rsidR="00B40B4B" w14:paraId="3908025A" w14:textId="77777777" w:rsidTr="00A46BC0">
        <w:tc>
          <w:tcPr>
            <w:tcW w:w="1728" w:type="dxa"/>
          </w:tcPr>
          <w:p w14:paraId="23EF5B37" w14:textId="77777777" w:rsidR="00B40B4B" w:rsidRDefault="00000000">
            <w:r>
              <w:t>V2</w:t>
            </w:r>
          </w:p>
        </w:tc>
        <w:tc>
          <w:tcPr>
            <w:tcW w:w="1728" w:type="dxa"/>
          </w:tcPr>
          <w:p w14:paraId="308B0148" w14:textId="77777777" w:rsidR="00B40B4B" w:rsidRDefault="00000000">
            <w:r>
              <w:t>350</w:t>
            </w:r>
          </w:p>
        </w:tc>
        <w:tc>
          <w:tcPr>
            <w:tcW w:w="1728" w:type="dxa"/>
          </w:tcPr>
          <w:p w14:paraId="5FBCF8C0" w14:textId="77777777" w:rsidR="00B40B4B" w:rsidRDefault="00000000">
            <w:r>
              <w:t>10</w:t>
            </w:r>
          </w:p>
        </w:tc>
        <w:tc>
          <w:tcPr>
            <w:tcW w:w="1728" w:type="dxa"/>
          </w:tcPr>
          <w:p w14:paraId="6F9FD688" w14:textId="77777777" w:rsidR="00B40B4B" w:rsidRDefault="00000000">
            <w:r>
              <w:t>6</w:t>
            </w:r>
          </w:p>
        </w:tc>
        <w:tc>
          <w:tcPr>
            <w:tcW w:w="1728" w:type="dxa"/>
          </w:tcPr>
          <w:p w14:paraId="61F6181D" w14:textId="77777777" w:rsidR="00B40B4B" w:rsidRDefault="00000000">
            <w:r>
              <w:t>90</w:t>
            </w:r>
          </w:p>
        </w:tc>
      </w:tr>
      <w:tr w:rsidR="00B40B4B" w14:paraId="7A83F808" w14:textId="77777777" w:rsidTr="00A46BC0">
        <w:tc>
          <w:tcPr>
            <w:tcW w:w="1728" w:type="dxa"/>
          </w:tcPr>
          <w:p w14:paraId="034F0D2B" w14:textId="77777777" w:rsidR="00B40B4B" w:rsidRDefault="00000000">
            <w:r>
              <w:t>V3</w:t>
            </w:r>
          </w:p>
        </w:tc>
        <w:tc>
          <w:tcPr>
            <w:tcW w:w="1728" w:type="dxa"/>
          </w:tcPr>
          <w:p w14:paraId="0AB8CF44" w14:textId="77777777" w:rsidR="00B40B4B" w:rsidRDefault="00000000">
            <w:r>
              <w:t>220</w:t>
            </w:r>
          </w:p>
        </w:tc>
        <w:tc>
          <w:tcPr>
            <w:tcW w:w="1728" w:type="dxa"/>
          </w:tcPr>
          <w:p w14:paraId="6EF4105C" w14:textId="77777777" w:rsidR="00B40B4B" w:rsidRDefault="00000000">
            <w:r>
              <w:t>6</w:t>
            </w:r>
          </w:p>
        </w:tc>
        <w:tc>
          <w:tcPr>
            <w:tcW w:w="1728" w:type="dxa"/>
          </w:tcPr>
          <w:p w14:paraId="24249426" w14:textId="77777777" w:rsidR="00B40B4B" w:rsidRDefault="00000000">
            <w:r>
              <w:t>8</w:t>
            </w:r>
          </w:p>
        </w:tc>
        <w:tc>
          <w:tcPr>
            <w:tcW w:w="1728" w:type="dxa"/>
          </w:tcPr>
          <w:p w14:paraId="2A542E61" w14:textId="77777777" w:rsidR="00B40B4B" w:rsidRDefault="00000000">
            <w:r>
              <w:t>70</w:t>
            </w:r>
          </w:p>
        </w:tc>
      </w:tr>
      <w:tr w:rsidR="00B40B4B" w14:paraId="6E5F8E73" w14:textId="77777777" w:rsidTr="00A46BC0">
        <w:tc>
          <w:tcPr>
            <w:tcW w:w="1728" w:type="dxa"/>
          </w:tcPr>
          <w:p w14:paraId="33CF3EF9" w14:textId="77777777" w:rsidR="00B40B4B" w:rsidRDefault="00000000">
            <w:r>
              <w:t>V4</w:t>
            </w:r>
          </w:p>
        </w:tc>
        <w:tc>
          <w:tcPr>
            <w:tcW w:w="1728" w:type="dxa"/>
          </w:tcPr>
          <w:p w14:paraId="30AF97DF" w14:textId="77777777" w:rsidR="00B40B4B" w:rsidRDefault="00000000">
            <w:r>
              <w:t>150</w:t>
            </w:r>
          </w:p>
        </w:tc>
        <w:tc>
          <w:tcPr>
            <w:tcW w:w="1728" w:type="dxa"/>
          </w:tcPr>
          <w:p w14:paraId="5B620F71" w14:textId="77777777" w:rsidR="00B40B4B" w:rsidRDefault="00000000">
            <w:r>
              <w:t>5</w:t>
            </w:r>
          </w:p>
        </w:tc>
        <w:tc>
          <w:tcPr>
            <w:tcW w:w="1728" w:type="dxa"/>
          </w:tcPr>
          <w:p w14:paraId="5BF73C30" w14:textId="77777777" w:rsidR="00B40B4B" w:rsidRDefault="00000000">
            <w:r>
              <w:t>7</w:t>
            </w:r>
          </w:p>
        </w:tc>
        <w:tc>
          <w:tcPr>
            <w:tcW w:w="1728" w:type="dxa"/>
          </w:tcPr>
          <w:p w14:paraId="36CCEAFC" w14:textId="77777777" w:rsidR="00B40B4B" w:rsidRDefault="00000000">
            <w:r>
              <w:t>80</w:t>
            </w:r>
          </w:p>
        </w:tc>
      </w:tr>
    </w:tbl>
    <w:p w14:paraId="62E8C7DD" w14:textId="77777777" w:rsidR="00B40B4B" w:rsidRDefault="00000000">
      <w:pPr>
        <w:pStyle w:val="Heading2"/>
      </w:pPr>
      <w:r>
        <w:lastRenderedPageBreak/>
        <w:t>5. Decision Criteria</w:t>
      </w:r>
    </w:p>
    <w:p w14:paraId="17484D51" w14:textId="77777777" w:rsidR="00B40B4B" w:rsidRDefault="00000000">
      <w:r>
        <w:t>The decision criteria used to assess the options are:</w:t>
      </w:r>
      <w:r>
        <w:br/>
        <w:t>- X1 = min C1 (minimize investment)</w:t>
      </w:r>
      <w:r>
        <w:br/>
        <w:t>- X2 = min C2 (minimize time to market)</w:t>
      </w:r>
      <w:r>
        <w:br/>
        <w:t>- X3 = min C3 (minimize operational costs)</w:t>
      </w:r>
      <w:r>
        <w:br/>
        <w:t>- X4 = max C4 (maximize flexibility)</w:t>
      </w:r>
    </w:p>
    <w:p w14:paraId="4BCAE2B5" w14:textId="77777777" w:rsidR="00B40B4B" w:rsidRDefault="00000000">
      <w:pPr>
        <w:pStyle w:val="Heading2"/>
      </w:pPr>
      <w:r>
        <w:t>6. Utility Computation</w:t>
      </w:r>
    </w:p>
    <w:p w14:paraId="41682221" w14:textId="77777777" w:rsidR="00B40B4B" w:rsidRDefault="00000000">
      <w:r>
        <w:t>To compare alternatives fairly, we normalize all values using utility functions. For minimization (C1, C2, C3):</w:t>
      </w:r>
      <w:r>
        <w:br/>
        <w:t>U_ij = (C_max - C_ij) / (C_max - C_min)</w:t>
      </w:r>
      <w:r>
        <w:br/>
        <w:t>For maximization (C4):</w:t>
      </w:r>
      <w:r>
        <w:br/>
        <w:t>U_ij = (C_ij - C_min) / (C_max - C_min)</w:t>
      </w:r>
    </w:p>
    <w:p w14:paraId="52F226CD" w14:textId="77777777" w:rsidR="00B40B4B" w:rsidRDefault="00000000">
      <w:r>
        <w:t>Applying normalization:</w:t>
      </w:r>
    </w:p>
    <w:p w14:paraId="2EC76602" w14:textId="77777777" w:rsidR="00B40B4B" w:rsidRDefault="00000000">
      <w:r>
        <w:t>• For C1: min = 120, max = 350</w:t>
      </w:r>
    </w:p>
    <w:p w14:paraId="32A124E8" w14:textId="77777777" w:rsidR="00B40B4B" w:rsidRDefault="00000000">
      <w:r>
        <w:t>• For C2: min = 3, max = 10</w:t>
      </w:r>
    </w:p>
    <w:p w14:paraId="6B11AB60" w14:textId="77777777" w:rsidR="00B40B4B" w:rsidRDefault="00000000">
      <w:r>
        <w:t>• For C3: min = 6, max = 10</w:t>
      </w:r>
    </w:p>
    <w:p w14:paraId="1FE86C93" w14:textId="77777777" w:rsidR="00B40B4B" w:rsidRDefault="00000000">
      <w:r>
        <w:t>• For C4: min = 60, max = 90</w:t>
      </w:r>
    </w:p>
    <w:p w14:paraId="329A100E" w14:textId="77777777" w:rsidR="00B40B4B" w:rsidRDefault="00000000">
      <w:r>
        <w:t>Calculated utilities: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53"/>
        <w:gridCol w:w="1440"/>
        <w:gridCol w:w="1440"/>
        <w:gridCol w:w="1440"/>
        <w:gridCol w:w="1440"/>
      </w:tblGrid>
      <w:tr w:rsidR="00B40B4B" w14:paraId="701D1CC9" w14:textId="77777777" w:rsidTr="00A46BC0">
        <w:tc>
          <w:tcPr>
            <w:tcW w:w="1440" w:type="dxa"/>
          </w:tcPr>
          <w:p w14:paraId="5B66BBF5" w14:textId="77777777" w:rsidR="00B40B4B" w:rsidRDefault="00000000">
            <w:r>
              <w:t>Variant</w:t>
            </w:r>
          </w:p>
        </w:tc>
        <w:tc>
          <w:tcPr>
            <w:tcW w:w="1440" w:type="dxa"/>
          </w:tcPr>
          <w:p w14:paraId="0F457BCD" w14:textId="77777777" w:rsidR="00B40B4B" w:rsidRDefault="00000000">
            <w:r>
              <w:t>U1 (Investment)</w:t>
            </w:r>
          </w:p>
        </w:tc>
        <w:tc>
          <w:tcPr>
            <w:tcW w:w="1440" w:type="dxa"/>
          </w:tcPr>
          <w:p w14:paraId="77AB1A1F" w14:textId="77777777" w:rsidR="00B40B4B" w:rsidRDefault="00000000">
            <w:r>
              <w:t>U2 (Time)</w:t>
            </w:r>
          </w:p>
        </w:tc>
        <w:tc>
          <w:tcPr>
            <w:tcW w:w="1440" w:type="dxa"/>
          </w:tcPr>
          <w:p w14:paraId="7A160F5E" w14:textId="77777777" w:rsidR="00B40B4B" w:rsidRDefault="00000000">
            <w:r>
              <w:t>U3 (Opex)</w:t>
            </w:r>
          </w:p>
        </w:tc>
        <w:tc>
          <w:tcPr>
            <w:tcW w:w="1440" w:type="dxa"/>
          </w:tcPr>
          <w:p w14:paraId="3B588FF2" w14:textId="77777777" w:rsidR="00B40B4B" w:rsidRDefault="00000000">
            <w:r>
              <w:t>U4 (Flexibility)</w:t>
            </w:r>
          </w:p>
        </w:tc>
        <w:tc>
          <w:tcPr>
            <w:tcW w:w="1440" w:type="dxa"/>
          </w:tcPr>
          <w:p w14:paraId="4F970810" w14:textId="77777777" w:rsidR="00B40B4B" w:rsidRDefault="00000000">
            <w:r>
              <w:t>Total Utility</w:t>
            </w:r>
          </w:p>
        </w:tc>
      </w:tr>
      <w:tr w:rsidR="00B40B4B" w14:paraId="50DCBD97" w14:textId="77777777" w:rsidTr="00A46BC0">
        <w:tc>
          <w:tcPr>
            <w:tcW w:w="1440" w:type="dxa"/>
          </w:tcPr>
          <w:p w14:paraId="27E63618" w14:textId="77777777" w:rsidR="00B40B4B" w:rsidRDefault="00000000">
            <w:r>
              <w:t>V1</w:t>
            </w:r>
          </w:p>
        </w:tc>
        <w:tc>
          <w:tcPr>
            <w:tcW w:w="1440" w:type="dxa"/>
          </w:tcPr>
          <w:p w14:paraId="45B5FFEC" w14:textId="77777777" w:rsidR="00B40B4B" w:rsidRDefault="00000000">
            <w:r>
              <w:t>1.00</w:t>
            </w:r>
          </w:p>
        </w:tc>
        <w:tc>
          <w:tcPr>
            <w:tcW w:w="1440" w:type="dxa"/>
          </w:tcPr>
          <w:p w14:paraId="7227EC54" w14:textId="77777777" w:rsidR="00B40B4B" w:rsidRDefault="00000000">
            <w:r>
              <w:t>1.00</w:t>
            </w:r>
          </w:p>
        </w:tc>
        <w:tc>
          <w:tcPr>
            <w:tcW w:w="1440" w:type="dxa"/>
          </w:tcPr>
          <w:p w14:paraId="00A24C6E" w14:textId="77777777" w:rsidR="00B40B4B" w:rsidRDefault="00000000">
            <w:r>
              <w:t>0.00</w:t>
            </w:r>
          </w:p>
        </w:tc>
        <w:tc>
          <w:tcPr>
            <w:tcW w:w="1440" w:type="dxa"/>
          </w:tcPr>
          <w:p w14:paraId="6D5AB974" w14:textId="77777777" w:rsidR="00B40B4B" w:rsidRDefault="00000000">
            <w:r>
              <w:t>0.00</w:t>
            </w:r>
          </w:p>
        </w:tc>
        <w:tc>
          <w:tcPr>
            <w:tcW w:w="1440" w:type="dxa"/>
          </w:tcPr>
          <w:p w14:paraId="4C897866" w14:textId="77777777" w:rsidR="00B40B4B" w:rsidRDefault="00000000">
            <w:r>
              <w:t>2.00</w:t>
            </w:r>
          </w:p>
        </w:tc>
      </w:tr>
      <w:tr w:rsidR="00B40B4B" w14:paraId="476C7E6C" w14:textId="77777777" w:rsidTr="00A46BC0">
        <w:tc>
          <w:tcPr>
            <w:tcW w:w="1440" w:type="dxa"/>
          </w:tcPr>
          <w:p w14:paraId="3F623035" w14:textId="77777777" w:rsidR="00B40B4B" w:rsidRDefault="00000000">
            <w:r>
              <w:t>V2</w:t>
            </w:r>
          </w:p>
        </w:tc>
        <w:tc>
          <w:tcPr>
            <w:tcW w:w="1440" w:type="dxa"/>
          </w:tcPr>
          <w:p w14:paraId="34E03FBD" w14:textId="77777777" w:rsidR="00B40B4B" w:rsidRDefault="00000000">
            <w:r>
              <w:t>0.00</w:t>
            </w:r>
          </w:p>
        </w:tc>
        <w:tc>
          <w:tcPr>
            <w:tcW w:w="1440" w:type="dxa"/>
          </w:tcPr>
          <w:p w14:paraId="19FA1160" w14:textId="77777777" w:rsidR="00B40B4B" w:rsidRDefault="00000000">
            <w:r>
              <w:t>0.00</w:t>
            </w:r>
          </w:p>
        </w:tc>
        <w:tc>
          <w:tcPr>
            <w:tcW w:w="1440" w:type="dxa"/>
          </w:tcPr>
          <w:p w14:paraId="29794FF1" w14:textId="77777777" w:rsidR="00B40B4B" w:rsidRDefault="00000000">
            <w:r>
              <w:t>1.00</w:t>
            </w:r>
          </w:p>
        </w:tc>
        <w:tc>
          <w:tcPr>
            <w:tcW w:w="1440" w:type="dxa"/>
          </w:tcPr>
          <w:p w14:paraId="2DFC8FA4" w14:textId="77777777" w:rsidR="00B40B4B" w:rsidRDefault="00000000">
            <w:r>
              <w:t>1.00</w:t>
            </w:r>
          </w:p>
        </w:tc>
        <w:tc>
          <w:tcPr>
            <w:tcW w:w="1440" w:type="dxa"/>
          </w:tcPr>
          <w:p w14:paraId="4D1F5E2B" w14:textId="77777777" w:rsidR="00B40B4B" w:rsidRDefault="00000000">
            <w:r>
              <w:t>2.00</w:t>
            </w:r>
          </w:p>
        </w:tc>
      </w:tr>
      <w:tr w:rsidR="00B40B4B" w14:paraId="0ABD11FD" w14:textId="77777777" w:rsidTr="00A46BC0">
        <w:tc>
          <w:tcPr>
            <w:tcW w:w="1440" w:type="dxa"/>
          </w:tcPr>
          <w:p w14:paraId="283AD72B" w14:textId="77777777" w:rsidR="00B40B4B" w:rsidRDefault="00000000">
            <w:r>
              <w:t>V3</w:t>
            </w:r>
          </w:p>
        </w:tc>
        <w:tc>
          <w:tcPr>
            <w:tcW w:w="1440" w:type="dxa"/>
          </w:tcPr>
          <w:p w14:paraId="745D4F9B" w14:textId="77777777" w:rsidR="00B40B4B" w:rsidRDefault="00000000">
            <w:r>
              <w:t>0.57</w:t>
            </w:r>
          </w:p>
        </w:tc>
        <w:tc>
          <w:tcPr>
            <w:tcW w:w="1440" w:type="dxa"/>
          </w:tcPr>
          <w:p w14:paraId="3AC3D5FC" w14:textId="77777777" w:rsidR="00B40B4B" w:rsidRDefault="00000000">
            <w:r>
              <w:t>0.57</w:t>
            </w:r>
          </w:p>
        </w:tc>
        <w:tc>
          <w:tcPr>
            <w:tcW w:w="1440" w:type="dxa"/>
          </w:tcPr>
          <w:p w14:paraId="05F4F4F3" w14:textId="77777777" w:rsidR="00B40B4B" w:rsidRDefault="00000000">
            <w:r>
              <w:t>0.50</w:t>
            </w:r>
          </w:p>
        </w:tc>
        <w:tc>
          <w:tcPr>
            <w:tcW w:w="1440" w:type="dxa"/>
          </w:tcPr>
          <w:p w14:paraId="2165BDEF" w14:textId="77777777" w:rsidR="00B40B4B" w:rsidRDefault="00000000">
            <w:r>
              <w:t>0.33</w:t>
            </w:r>
          </w:p>
        </w:tc>
        <w:tc>
          <w:tcPr>
            <w:tcW w:w="1440" w:type="dxa"/>
          </w:tcPr>
          <w:p w14:paraId="57344161" w14:textId="77777777" w:rsidR="00B40B4B" w:rsidRDefault="00000000">
            <w:r>
              <w:t>1.97</w:t>
            </w:r>
          </w:p>
        </w:tc>
      </w:tr>
      <w:tr w:rsidR="00B40B4B" w14:paraId="6019CBAB" w14:textId="77777777" w:rsidTr="00A46BC0">
        <w:tc>
          <w:tcPr>
            <w:tcW w:w="1440" w:type="dxa"/>
          </w:tcPr>
          <w:p w14:paraId="1267D208" w14:textId="77777777" w:rsidR="00B40B4B" w:rsidRDefault="00000000">
            <w:r>
              <w:t>V4</w:t>
            </w:r>
          </w:p>
        </w:tc>
        <w:tc>
          <w:tcPr>
            <w:tcW w:w="1440" w:type="dxa"/>
          </w:tcPr>
          <w:p w14:paraId="33F13C72" w14:textId="77777777" w:rsidR="00B40B4B" w:rsidRDefault="00000000">
            <w:r>
              <w:t>0.87</w:t>
            </w:r>
          </w:p>
        </w:tc>
        <w:tc>
          <w:tcPr>
            <w:tcW w:w="1440" w:type="dxa"/>
          </w:tcPr>
          <w:p w14:paraId="48A8BC74" w14:textId="77777777" w:rsidR="00B40B4B" w:rsidRDefault="00000000">
            <w:r>
              <w:t>0.71</w:t>
            </w:r>
          </w:p>
        </w:tc>
        <w:tc>
          <w:tcPr>
            <w:tcW w:w="1440" w:type="dxa"/>
          </w:tcPr>
          <w:p w14:paraId="0C527C38" w14:textId="77777777" w:rsidR="00B40B4B" w:rsidRDefault="00000000">
            <w:r>
              <w:t>0.75</w:t>
            </w:r>
          </w:p>
        </w:tc>
        <w:tc>
          <w:tcPr>
            <w:tcW w:w="1440" w:type="dxa"/>
          </w:tcPr>
          <w:p w14:paraId="53742E29" w14:textId="77777777" w:rsidR="00B40B4B" w:rsidRDefault="00000000">
            <w:r>
              <w:t>0.67</w:t>
            </w:r>
          </w:p>
        </w:tc>
        <w:tc>
          <w:tcPr>
            <w:tcW w:w="1440" w:type="dxa"/>
          </w:tcPr>
          <w:p w14:paraId="2B1BAF1E" w14:textId="77777777" w:rsidR="00B40B4B" w:rsidRDefault="00000000">
            <w:r>
              <w:t>3.00</w:t>
            </w:r>
          </w:p>
        </w:tc>
      </w:tr>
    </w:tbl>
    <w:p w14:paraId="58A73AAF" w14:textId="77777777" w:rsidR="00B40B4B" w:rsidRDefault="00000000">
      <w:pPr>
        <w:pStyle w:val="Heading2"/>
      </w:pPr>
      <w:r>
        <w:t>7. Decision and Recommendation</w:t>
      </w:r>
    </w:p>
    <w:p w14:paraId="22832411" w14:textId="77777777" w:rsidR="00B40B4B" w:rsidRDefault="00000000">
      <w:r>
        <w:t>Based on the total utility values, the hybrid model (V4) is the most balanced and strategic solution with a total utility of 3.00. It provides a moderate initial cost and time to market, along with competitive operational efficiency and scalability. It is recommended to proceed with V4 for initial implementation and validate the approach with performance metrics and user feedback before scaling.</w:t>
      </w:r>
    </w:p>
    <w:sectPr w:rsidR="00B40B4B"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2495" w14:textId="77777777" w:rsidR="00C56135" w:rsidRDefault="00C56135" w:rsidP="00A46BC0">
      <w:pPr>
        <w:spacing w:after="0" w:line="240" w:lineRule="auto"/>
      </w:pPr>
      <w:r>
        <w:separator/>
      </w:r>
    </w:p>
  </w:endnote>
  <w:endnote w:type="continuationSeparator" w:id="0">
    <w:p w14:paraId="4A9D554A" w14:textId="77777777" w:rsidR="00C56135" w:rsidRDefault="00C56135" w:rsidP="00A4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320246"/>
      <w:docPartObj>
        <w:docPartGallery w:val="Page Numbers (Bottom of Page)"/>
        <w:docPartUnique/>
      </w:docPartObj>
    </w:sdtPr>
    <w:sdtEndPr>
      <w:rPr>
        <w:noProof/>
      </w:rPr>
    </w:sdtEndPr>
    <w:sdtContent>
      <w:p w14:paraId="775474B4" w14:textId="24D59BA4" w:rsidR="00A46BC0" w:rsidRDefault="00A46B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333D8" w14:textId="77777777" w:rsidR="00A46BC0" w:rsidRDefault="00A46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274C7" w14:textId="77777777" w:rsidR="00C56135" w:rsidRDefault="00C56135" w:rsidP="00A46BC0">
      <w:pPr>
        <w:spacing w:after="0" w:line="240" w:lineRule="auto"/>
      </w:pPr>
      <w:r>
        <w:separator/>
      </w:r>
    </w:p>
  </w:footnote>
  <w:footnote w:type="continuationSeparator" w:id="0">
    <w:p w14:paraId="612F8010" w14:textId="77777777" w:rsidR="00C56135" w:rsidRDefault="00C56135" w:rsidP="00A46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2E7ED" w14:textId="6B1DFF15" w:rsidR="00A46BC0" w:rsidRDefault="00A46BC0">
    <w:pPr>
      <w:pStyle w:val="Header"/>
      <w:rPr>
        <w:lang w:val="ro-RO"/>
      </w:rPr>
    </w:pPr>
    <w:r>
      <w:t>Ioni</w:t>
    </w:r>
    <w:r>
      <w:rPr>
        <w:lang w:val="ro-RO"/>
      </w:rPr>
      <w:t>ță Alexandru-Mihail</w:t>
    </w:r>
    <w:r>
      <w:rPr>
        <w:lang w:val="ro-RO"/>
      </w:rPr>
      <w:tab/>
    </w:r>
    <w:r>
      <w:rPr>
        <w:lang w:val="ro-RO"/>
      </w:rPr>
      <w:tab/>
      <w:t>UNSTPB</w:t>
    </w:r>
  </w:p>
  <w:p w14:paraId="523C5475" w14:textId="1EE100BB" w:rsidR="00A46BC0" w:rsidRPr="00A46BC0" w:rsidRDefault="00A46BC0">
    <w:pPr>
      <w:pStyle w:val="Header"/>
      <w:rPr>
        <w:lang w:val="ro-RO"/>
      </w:rPr>
    </w:pPr>
    <w:r>
      <w:rPr>
        <w:lang w:val="ro-RO"/>
      </w:rPr>
      <w:t>1241B</w:t>
    </w:r>
    <w:r>
      <w:rPr>
        <w:lang w:val="ro-RO"/>
      </w:rPr>
      <w:tab/>
    </w:r>
    <w:r>
      <w:rPr>
        <w:lang w:val="ro-RO"/>
      </w:rPr>
      <w:tab/>
      <w:t>FILS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65087">
    <w:abstractNumId w:val="8"/>
  </w:num>
  <w:num w:numId="2" w16cid:durableId="2087147081">
    <w:abstractNumId w:val="6"/>
  </w:num>
  <w:num w:numId="3" w16cid:durableId="736516204">
    <w:abstractNumId w:val="5"/>
  </w:num>
  <w:num w:numId="4" w16cid:durableId="562985236">
    <w:abstractNumId w:val="4"/>
  </w:num>
  <w:num w:numId="5" w16cid:durableId="1171288907">
    <w:abstractNumId w:val="7"/>
  </w:num>
  <w:num w:numId="6" w16cid:durableId="544878563">
    <w:abstractNumId w:val="3"/>
  </w:num>
  <w:num w:numId="7" w16cid:durableId="105010150">
    <w:abstractNumId w:val="2"/>
  </w:num>
  <w:num w:numId="8" w16cid:durableId="398871918">
    <w:abstractNumId w:val="1"/>
  </w:num>
  <w:num w:numId="9" w16cid:durableId="54441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57F"/>
    <w:rsid w:val="0006063C"/>
    <w:rsid w:val="0015074B"/>
    <w:rsid w:val="0029639D"/>
    <w:rsid w:val="00310EF5"/>
    <w:rsid w:val="00326F90"/>
    <w:rsid w:val="00457371"/>
    <w:rsid w:val="00A46BC0"/>
    <w:rsid w:val="00AA1D8D"/>
    <w:rsid w:val="00B40B4B"/>
    <w:rsid w:val="00B47730"/>
    <w:rsid w:val="00C56135"/>
    <w:rsid w:val="00CB0664"/>
    <w:rsid w:val="00FC693F"/>
    <w:rsid w:val="00FE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45BBE"/>
  <w14:defaultImageDpi w14:val="300"/>
  <w15:docId w15:val="{E37E0139-B254-4FF0-A064-938B479C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Alexandru-Mihail Ioniță</cp:lastModifiedBy>
  <cp:revision>4</cp:revision>
  <cp:lastPrinted>2025-05-14T19:17:00Z</cp:lastPrinted>
  <dcterms:created xsi:type="dcterms:W3CDTF">2013-12-23T23:15:00Z</dcterms:created>
  <dcterms:modified xsi:type="dcterms:W3CDTF">2025-05-14T19:17:00Z</dcterms:modified>
  <cp:category/>
</cp:coreProperties>
</file>