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2CAF2" w14:textId="77777777" w:rsidR="007E4FEC" w:rsidRDefault="00FE19BC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PROPUNERE DE PROIECT</w:t>
      </w:r>
    </w:p>
    <w:p w14:paraId="78907BDB" w14:textId="77777777" w:rsidR="007E4FEC" w:rsidRDefault="00FE19BC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comisiei de aprobare a tematicilor proiectelor tezelor de licență</w:t>
      </w:r>
    </w:p>
    <w:p w14:paraId="59EC6782" w14:textId="25D2C849" w:rsidR="007E4FEC" w:rsidRDefault="00FE19BC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anul universitar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202</w:t>
      </w:r>
      <w:r w:rsidR="006C551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-202</w:t>
      </w:r>
      <w:r w:rsidR="006C551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7</w:t>
      </w:r>
    </w:p>
    <w:p w14:paraId="5D4BD63E" w14:textId="77777777" w:rsidR="007E4FEC" w:rsidRDefault="007E4FEC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166F791" w14:textId="096B87E0" w:rsidR="007E4FEC" w:rsidRDefault="00FE19BC">
      <w:p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Departamentul: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Ingineria Software</w:t>
      </w:r>
    </w:p>
    <w:p w14:paraId="263456DC" w14:textId="77777777" w:rsidR="007E4FEC" w:rsidRDefault="007E4FEC">
      <w:pPr>
        <w:spacing w:after="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40F4FFF4" w14:textId="77777777" w:rsidR="007E4FEC" w:rsidRDefault="00FE19BC">
      <w:pPr>
        <w:spacing w:after="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Programul de studii: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Tehnologia informației</w:t>
      </w:r>
    </w:p>
    <w:p w14:paraId="120BF8CD" w14:textId="77777777" w:rsidR="007E4FEC" w:rsidRDefault="007E4FEC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0549D0C" w14:textId="46F46B59" w:rsidR="007E4FEC" w:rsidRPr="001537D1" w:rsidRDefault="00FE19BC">
      <w:pPr>
        <w:spacing w:after="0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o-RO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Nume, prenume student: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Ion Gu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o-RO"/>
        </w:rPr>
        <w:t>țan</w:t>
      </w:r>
    </w:p>
    <w:p w14:paraId="7919C79F" w14:textId="5D3A6A9B" w:rsidR="007E4FEC" w:rsidRDefault="00FE19BC">
      <w:pPr>
        <w:spacing w:after="0"/>
        <w:rPr>
          <w:i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Grupa academică: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TI-233</w:t>
      </w:r>
    </w:p>
    <w:p w14:paraId="6D0C1F1D" w14:textId="00BB1B76" w:rsidR="007E4FEC" w:rsidRDefault="00FE19BC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Nume, prenume coordonator: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Cojocaru Svetlana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5127B39" w14:textId="77777777" w:rsidR="007E4FEC" w:rsidRDefault="007E4FE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"/>
        <w:tblW w:w="10165" w:type="dxa"/>
        <w:jc w:val="center"/>
        <w:tblLayout w:type="fixed"/>
        <w:tblLook w:val="0400" w:firstRow="0" w:lastRow="0" w:firstColumn="0" w:lastColumn="0" w:noHBand="0" w:noVBand="1"/>
      </w:tblPr>
      <w:tblGrid>
        <w:gridCol w:w="1271"/>
        <w:gridCol w:w="8894"/>
      </w:tblGrid>
      <w:tr w:rsidR="007E4FEC" w:rsidRPr="00FE19BC" w14:paraId="5BDDB777" w14:textId="77777777">
        <w:trPr>
          <w:trHeight w:val="1088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DEB89" w14:textId="77777777" w:rsidR="007E4FEC" w:rsidRPr="00FE19BC" w:rsidRDefault="00FE19B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Tema:</w:t>
            </w:r>
          </w:p>
          <w:p w14:paraId="7E11B896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8E3602F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5EDB123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138D2" w14:textId="4A24756C" w:rsidR="007E4FEC" w:rsidRPr="00FE19BC" w:rsidRDefault="001C1DC5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</w:t>
            </w:r>
            <w:r w:rsidRPr="001C1DC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latform</w:t>
            </w: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</w:t>
            </w:r>
            <w:r w:rsidRPr="001C1DC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B2B de </w:t>
            </w: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gestionare </w:t>
            </w:r>
            <w:r w:rsidRPr="001C1DC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 comenzilor și alocare a transportului pentru întreprinderile mici și mijlocii.</w:t>
            </w:r>
            <w:r w:rsidR="00FE19BC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</w:r>
          </w:p>
        </w:tc>
      </w:tr>
      <w:tr w:rsidR="007E4FEC" w:rsidRPr="00FE19BC" w14:paraId="55058D6D" w14:textId="77777777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42EA3" w14:textId="77777777" w:rsidR="007E4FEC" w:rsidRPr="00FE19BC" w:rsidRDefault="00FE19B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Scopul:</w:t>
            </w:r>
          </w:p>
          <w:p w14:paraId="5E0E1E52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EAE1A56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8353A52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D0B36E8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33769" w14:textId="77777777" w:rsidR="00FE19BC" w:rsidRDefault="00FE19BC" w:rsidP="00FE19BC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Style w:val="Emphasis"/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Reducerea costurilor de transport și a ineficiențelor logistice pentru comercianții mici și mijlocii, prin consolidarea automată a comenzilor de volum redus și realocarea inteligentă a vehiculelor disponibile, astfel încât resursele de transport să fie folosite la capacitate maximă, iar rutele să fie optimizate automat, fără intervenție manuală.</w:t>
            </w:r>
          </w:p>
          <w:p w14:paraId="024610F7" w14:textId="0A36CF16" w:rsidR="007E4FEC" w:rsidRPr="00FE19BC" w:rsidRDefault="00FE19B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</w:r>
          </w:p>
        </w:tc>
      </w:tr>
      <w:tr w:rsidR="007E4FEC" w:rsidRPr="00FE19BC" w14:paraId="3A722AB5" w14:textId="77777777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F6331" w14:textId="77777777" w:rsidR="007E4FEC" w:rsidRPr="00FE19BC" w:rsidRDefault="00FE19B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Obiective:</w:t>
            </w:r>
          </w:p>
          <w:p w14:paraId="565D426A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2C9C0C3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0F4D408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B76EC8D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C5DDF86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854ECB9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D0A5543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075E64D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610CE4C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DC7078A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778E902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48FF48C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1A5A4C1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AAE70BB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1278FFF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D6EFF" w14:textId="77777777" w:rsidR="00FE19BC" w:rsidRPr="00FE19BC" w:rsidRDefault="00FE19BC" w:rsidP="00FE19BC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</w:p>
          <w:p w14:paraId="3A47F385" w14:textId="77777777" w:rsidR="00FE19BC" w:rsidRPr="00FE19BC" w:rsidRDefault="00FE19BC" w:rsidP="00FE19BC">
            <w:pPr>
              <w:numPr>
                <w:ilvl w:val="0"/>
                <w:numId w:val="1"/>
              </w:numPr>
              <w:suppressAutoHyphens w:val="0"/>
              <w:spacing w:before="100" w:beforeAutospacing="1" w:after="100" w:afterAutospacing="1" w:line="240" w:lineRule="auto"/>
              <w:ind w:left="1095"/>
              <w:rPr>
                <w:rFonts w:ascii="Times New Roman" w:eastAsia="Times New Roman" w:hAnsi="Times New Roman" w:cs="Times New Roman"/>
                <w:i/>
                <w:iCs/>
                <w:color w:val="333333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333333"/>
                <w:sz w:val="24"/>
                <w:szCs w:val="24"/>
                <w:lang w:val="en-US"/>
              </w:rPr>
              <w:t>a analiza problemele actuale ale IMM-urilor din transport (comenzi fragmentate, curse cu încărcătură parțială, lipsa planificării predictive) și soluțiile existente de optimizare logistică asistate de AI</w:t>
            </w:r>
          </w:p>
          <w:p w14:paraId="755608B6" w14:textId="77777777" w:rsidR="00FE19BC" w:rsidRPr="00FE19BC" w:rsidRDefault="00FE19BC" w:rsidP="00FE19BC">
            <w:pPr>
              <w:numPr>
                <w:ilvl w:val="0"/>
                <w:numId w:val="1"/>
              </w:numPr>
              <w:suppressAutoHyphens w:val="0"/>
              <w:spacing w:before="100" w:beforeAutospacing="1" w:after="100" w:afterAutospacing="1" w:line="240" w:lineRule="auto"/>
              <w:ind w:left="1095"/>
              <w:rPr>
                <w:rFonts w:ascii="Times New Roman" w:eastAsia="Times New Roman" w:hAnsi="Times New Roman" w:cs="Times New Roman"/>
                <w:i/>
                <w:iCs/>
                <w:color w:val="333333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333333"/>
                <w:sz w:val="24"/>
                <w:szCs w:val="24"/>
                <w:lang w:val="en-US"/>
              </w:rPr>
              <w:t>a analiza cadrul legal aplicabil (statut IP/SRL, licențiere transportatori) și cerințele legii privind protecția datelor cu caracter personal, pentru a stabili condițiile de conformitate ale platformei</w:t>
            </w:r>
          </w:p>
          <w:p w14:paraId="00990E54" w14:textId="77777777" w:rsidR="00FE19BC" w:rsidRPr="00FE19BC" w:rsidRDefault="00FE19BC" w:rsidP="00FE19BC">
            <w:pPr>
              <w:numPr>
                <w:ilvl w:val="0"/>
                <w:numId w:val="1"/>
              </w:numPr>
              <w:suppressAutoHyphens w:val="0"/>
              <w:spacing w:before="100" w:beforeAutospacing="1" w:after="100" w:afterAutospacing="1" w:line="240" w:lineRule="auto"/>
              <w:ind w:left="1095"/>
              <w:rPr>
                <w:rFonts w:ascii="Times New Roman" w:eastAsia="Times New Roman" w:hAnsi="Times New Roman" w:cs="Times New Roman"/>
                <w:i/>
                <w:iCs/>
                <w:color w:val="333333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333333"/>
                <w:sz w:val="24"/>
                <w:szCs w:val="24"/>
                <w:lang w:val="en-US"/>
              </w:rPr>
              <w:t>a stabili cerințele funcționale ale platformei: gruparea automată a comenzilor, realocarea dinamică a flotei și un mecanism de verificare a transportatorilor</w:t>
            </w:r>
          </w:p>
          <w:p w14:paraId="0AC768B0" w14:textId="77777777" w:rsidR="00FE19BC" w:rsidRPr="00FE19BC" w:rsidRDefault="00FE19BC" w:rsidP="00FE19BC">
            <w:pPr>
              <w:numPr>
                <w:ilvl w:val="0"/>
                <w:numId w:val="1"/>
              </w:numPr>
              <w:suppressAutoHyphens w:val="0"/>
              <w:spacing w:before="100" w:beforeAutospacing="1" w:after="100" w:afterAutospacing="1" w:line="240" w:lineRule="auto"/>
              <w:ind w:left="1095"/>
              <w:rPr>
                <w:rFonts w:ascii="Times New Roman" w:eastAsia="Times New Roman" w:hAnsi="Times New Roman" w:cs="Times New Roman"/>
                <w:i/>
                <w:iCs/>
                <w:color w:val="333333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333333"/>
                <w:sz w:val="24"/>
                <w:szCs w:val="24"/>
                <w:lang w:val="en-US"/>
              </w:rPr>
              <w:t>a proiecta arhitectura tehnică a sistemului, bazată pe o bază de date spațială (PostgreSQL/PostGIS) și module de învățare automată, optimizare combinatorică și agent conversațional AI</w:t>
            </w:r>
          </w:p>
          <w:p w14:paraId="1F07D5F2" w14:textId="77777777" w:rsidR="00FE19BC" w:rsidRPr="00FE19BC" w:rsidRDefault="00FE19BC" w:rsidP="00FE19BC">
            <w:pPr>
              <w:numPr>
                <w:ilvl w:val="0"/>
                <w:numId w:val="1"/>
              </w:numPr>
              <w:suppressAutoHyphens w:val="0"/>
              <w:spacing w:before="100" w:beforeAutospacing="1" w:after="100" w:afterAutospacing="1" w:line="240" w:lineRule="auto"/>
              <w:ind w:left="1095"/>
              <w:rPr>
                <w:rFonts w:ascii="Times New Roman" w:eastAsia="Times New Roman" w:hAnsi="Times New Roman" w:cs="Times New Roman"/>
                <w:i/>
                <w:iCs/>
                <w:color w:val="333333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333333"/>
                <w:sz w:val="24"/>
                <w:szCs w:val="24"/>
                <w:lang w:val="en-US"/>
              </w:rPr>
              <w:t>a dezvolta platforma: motorul de grupare și realocare a vehiculelor, optimizarea rutelor, verificarea identității transportatorilor la înregistrare și confirmarea digitală a livrării cu tracking GPS obligatoriu</w:t>
            </w:r>
          </w:p>
          <w:p w14:paraId="0AA77820" w14:textId="77777777" w:rsidR="00FE19BC" w:rsidRPr="00FE19BC" w:rsidRDefault="00FE19BC" w:rsidP="00FE19BC">
            <w:pPr>
              <w:numPr>
                <w:ilvl w:val="0"/>
                <w:numId w:val="1"/>
              </w:numPr>
              <w:suppressAutoHyphens w:val="0"/>
              <w:spacing w:before="100" w:beforeAutospacing="1" w:after="100" w:afterAutospacing="1" w:line="240" w:lineRule="auto"/>
              <w:ind w:left="1095"/>
              <w:rPr>
                <w:rFonts w:ascii="Times New Roman" w:eastAsia="Times New Roman" w:hAnsi="Times New Roman" w:cs="Times New Roman"/>
                <w:i/>
                <w:iCs/>
                <w:color w:val="333333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333333"/>
                <w:sz w:val="24"/>
                <w:szCs w:val="24"/>
                <w:lang w:val="en-US"/>
              </w:rPr>
              <w:t>a testa platforma pe un scenariu real din Republica Moldova, a evalua impactul economic, de mediu și de siguranță obținut, și a redacta memoriul explicativ al proiectului</w:t>
            </w:r>
          </w:p>
          <w:p w14:paraId="333CB17F" w14:textId="0AD186A4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8DD25DD" w14:textId="77777777" w:rsidR="007E4FEC" w:rsidRDefault="007E4F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026D65" w14:textId="77777777" w:rsidR="007E4FEC" w:rsidRDefault="007E4FEC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32B9AEC" w14:textId="77777777" w:rsidR="007E4FEC" w:rsidRDefault="00FE19BC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_________________/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Nume Prenume coordonato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</w:p>
    <w:p w14:paraId="1AE34AC5" w14:textId="77777777" w:rsidR="007E4FEC" w:rsidRDefault="00FE19BC">
      <w:pPr>
        <w:spacing w:after="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semnătura coordonator</w:t>
      </w:r>
    </w:p>
    <w:p w14:paraId="1CB824C9" w14:textId="77777777" w:rsidR="007E4FEC" w:rsidRDefault="007E4FEC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F67F5DB" w14:textId="77777777" w:rsidR="007E4FEC" w:rsidRDefault="007E4FEC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24FAD4C" w14:textId="77777777" w:rsidR="007E4FEC" w:rsidRDefault="007E4FEC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2112DA5" w14:textId="77777777" w:rsidR="007E4FEC" w:rsidRDefault="007E4FEC" w:rsidP="006C551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sectPr w:rsidR="007E4FEC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72B48"/>
    <w:multiLevelType w:val="multilevel"/>
    <w:tmpl w:val="392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270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FEC"/>
    <w:rsid w:val="001537D1"/>
    <w:rsid w:val="001C1DC5"/>
    <w:rsid w:val="0043593D"/>
    <w:rsid w:val="006B7183"/>
    <w:rsid w:val="006C5512"/>
    <w:rsid w:val="007E4FEC"/>
    <w:rsid w:val="00890898"/>
    <w:rsid w:val="00A1778F"/>
    <w:rsid w:val="00FE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73066"/>
  <w15:docId w15:val="{D72CEEA4-CB1E-4632-98A6-53D160E95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o-MD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styleId="Emphasis">
    <w:name w:val="Emphasis"/>
    <w:basedOn w:val="DefaultParagraphFont"/>
    <w:uiPriority w:val="20"/>
    <w:qFormat/>
    <w:rsid w:val="00FE19BC"/>
    <w:rPr>
      <w:i/>
      <w:iCs/>
    </w:rPr>
  </w:style>
  <w:style w:type="character" w:styleId="Strong">
    <w:name w:val="Strong"/>
    <w:basedOn w:val="DefaultParagraphFont"/>
    <w:uiPriority w:val="22"/>
    <w:qFormat/>
    <w:rsid w:val="00FE19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5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 Version="1987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R3lpSi6KoyhkRlERQgHZOPs71A==">CgMxLjA4AHIhMWQ4dktJRXpGT3RXbENRQWJFVk80MFBhbUp6Q3BhMnRq</go:docsCustomData>
</go:gDocsCustomXmlDataStorage>
</file>

<file path=customXml/itemProps1.xml><?xml version="1.0" encoding="utf-8"?>
<ds:datastoreItem xmlns:ds="http://schemas.openxmlformats.org/officeDocument/2006/customXml" ds:itemID="{F565AB09-32F1-4B58-9664-255B1EE41E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Cojocaru Svetlana</dc:creator>
  <cp:lastModifiedBy>Joi</cp:lastModifiedBy>
  <cp:revision>5</cp:revision>
  <dcterms:created xsi:type="dcterms:W3CDTF">2025-04-09T07:36:00Z</dcterms:created>
  <dcterms:modified xsi:type="dcterms:W3CDTF">2026-09-09T11:50:00Z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0x010100A281AC4FF33ABF48A677B411DDDFE6DA</vt:lpwstr>
  </property>
</Properties>
</file>