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AIML Sample Question Paper 2022</w:t>
      </w:r>
    </w:p>
    <w:p>
      <w:pPr>
        <w:spacing w:after="140"/>
      </w:pPr>
      <w:r>
        <w:t xml:space="preserve">Time: 3 hours. Maximum marks: 40. Answer all questions.</w:t>
      </w:r>
    </w:p>
    <w:p>
      <w:pPr>
        <w:spacing w:after="140"/>
      </w:pPr>
      <w:r>
        <w:t xml:space="preserve">Q1. What is machine learning? [2 marks]</w:t>
      </w:r>
    </w:p>
    <w:p>
      <w:pPr>
        <w:spacing w:after="140"/>
      </w:pPr>
      <w:r>
        <w:t xml:space="preserve">Q2. Explain the history of AI from the 1950s to the 2020s. [5 marks]</w:t>
      </w:r>
    </w:p>
    <w:p>
      <w:pPr>
        <w:spacing w:after="140"/>
      </w:pPr>
      <w:r>
        <w:t xml:space="preserve">Q3. Distinguish between AI, machine learning and deep learning. [5 marks]</w:t>
      </w:r>
    </w:p>
    <w:p>
      <w:pPr>
        <w:spacing w:after="140"/>
      </w:pPr>
      <w:r>
        <w:t xml:space="preserve">Q4. Explain how Natural Language Processing works. [10 marks]</w:t>
      </w:r>
    </w:p>
    <w:p>
      <w:pPr>
        <w:spacing w:after="140"/>
      </w:pPr>
      <w:r>
        <w:t xml:space="preserve">Q5. What is computer vision? List two types of computer vision tasks. [2 marks]</w:t>
      </w:r>
    </w:p>
    <w:p>
      <w:pPr>
        <w:spacing w:after="140"/>
      </w:pPr>
      <w:r>
        <w:t xml:space="preserve">Q6. Write the advantages and limitations of semi-supervised learning. [5 marks]</w:t>
      </w:r>
    </w:p>
    <w:p>
      <w:pPr>
        <w:spacing w:after="140"/>
      </w:pPr>
      <w:r>
        <w:t xml:space="preserve">Q7. Explain the basic machine learning workflow with an example of predicting house prices. [10 marks]</w:t>
      </w:r>
    </w:p>
    <w:p>
      <w:pPr>
        <w:spacing w:after="140"/>
      </w:pPr>
      <w:r>
        <w:t xml:space="preserve">Q8. Discuss any three challenges of AI. [5 marks]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2026-10-24T10:53:31.764Z</dcterms:created>
  <dcterms:modified xsi:type="dcterms:W3CDTF">2026-10-24T10:53:31.764Z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