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53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3900"/>
        <w:gridCol w:w="4470"/>
        <w:gridCol w:w="4440"/>
        <w:tblGridChange w:id="0">
          <w:tblGrid>
            <w:gridCol w:w="3720"/>
            <w:gridCol w:w="3900"/>
            <w:gridCol w:w="4470"/>
            <w:gridCol w:w="4440"/>
          </w:tblGrid>
        </w:tblGridChange>
      </w:tblGrid>
      <w:tr>
        <w:trPr>
          <w:trHeight w:val="280" w:hRule="atLeast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Scope Canvas for Project: __Template___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 Magnitude?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Staff Magnitude?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Magnitude?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hours/days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Start Date: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  10k  ---  100k  ---  1m  ---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  5  ---  10  ---  100  ---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  10  ---  100  ---  1000  ---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 Date: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(or problem or idea) – “The What” to achieve in your project.</w:t>
              <w:br w:type="textWrapping"/>
              <w:t xml:space="preserve">Goal = description of a thing or situation / Answer: Why this project?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Goal statement =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SMART?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Specific / Measurable / Assigned / Realistic / Time-bound (mark the goal statement with (M),(S) etc )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Ask: How does the project make the life of _____ easier?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Objectives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“The How” to achieve the goal.</w:t>
              <w:br w:type="textWrapping"/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Objective = the manner in which something has happened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each objective: assign % of total budget each; Sum = 100%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 descriptions: start with “action verb +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receiving noun”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Risks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might go wrong with managing the project? 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to respond? 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Contingency?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Law/legislation?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Quality: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What are the characteristics of the main objectives, deliverables and milestones? What can be measured? What are the allowable tolerances?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does good look like? How do you know you’ve succeeded? What are the customer acceptance criteria? Allowable schedule / budget tolerances?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there any ISO/BS standards, industry norms, legislation? Don't wait until the end - what are possible mid-work quality checks? What are the interfaces with the surrounding world?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Stakeholders &amp; Communication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Team (Names? Skills?), sponsors, customers, users, suppliers,  competitors? Who else is affected by the project? -&gt; Rate their ‘power vs influence.’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Which document/type of communication? How frequent to communicate?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 / Budget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orking hours x rate?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Material? Consumables?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Investment?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Cash flow out?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Gain / Revenue 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ayback period? Break-even point? NPV? IRR?</w:t>
              <w:br w:type="textWrapping"/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Cash flow in? How do you recover the cost of the project? 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there intangible benefits?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in Scope: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not covered through this project? What are the boundaries of the project? Follow up project?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Parking Lot: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What are the assumptions?  Issues to overcome? Strategic fit? Project competition? What else needs to happen?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Trade-offs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(one per col &amp; row)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9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25"/>
              <w:gridCol w:w="1005"/>
              <w:gridCol w:w="885"/>
              <w:gridCol w:w="945"/>
              <w:tblGridChange w:id="0">
                <w:tblGrid>
                  <w:gridCol w:w="1125"/>
                  <w:gridCol w:w="1005"/>
                  <w:gridCol w:w="885"/>
                  <w:gridCol w:w="945"/>
                </w:tblGrid>
              </w:tblGridChange>
            </w:tblGrid>
            <w:tr>
              <w:trPr>
                <w:trHeight w:val="36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Fixed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Adjust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Accept</w:t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Scope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Schedule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Cost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Sponsors  -  Signatures/Names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6724.4094488189" w:type="dxa"/>
        <w:jc w:val="left"/>
        <w:tblInd w:w="14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344.8818897637802"/>
        <w:gridCol w:w="3344.8818897637802"/>
        <w:gridCol w:w="3344.8818897637802"/>
        <w:gridCol w:w="3344.8818897637802"/>
        <w:gridCol w:w="3344.8818897637802"/>
        <w:tblGridChange w:id="0">
          <w:tblGrid>
            <w:gridCol w:w="3344.8818897637802"/>
            <w:gridCol w:w="3344.8818897637802"/>
            <w:gridCol w:w="3344.8818897637802"/>
            <w:gridCol w:w="3344.8818897637802"/>
            <w:gridCol w:w="3344.8818897637802"/>
          </w:tblGrid>
        </w:tblGridChange>
      </w:tblGrid>
      <w:tr>
        <w:trPr>
          <w:trHeight w:val="540" w:hRule="atLeast"/>
        </w:trPr>
        <w:tc>
          <w:tcPr>
            <w:gridSpan w:val="5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Business Plan Canvas: ___Template___</w:t>
            </w:r>
          </w:p>
        </w:tc>
      </w:tr>
      <w:tr>
        <w:trPr>
          <w:trHeight w:val="2820" w:hRule="atLeast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Partners / Stakeholders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Customers Paying for design</w:t>
              <w:br w:type="textWrapping"/>
              <w:t xml:space="preserve">- Supplier base developing tools</w:t>
              <w:br w:type="textWrapping"/>
              <w:t xml:space="preserve">- Sheet metal supplier</w:t>
              <w:br w:type="textWrapping"/>
              <w:br w:type="textWrapping"/>
              <w:t xml:space="preserve">Technology Partners</w:t>
              <w:br w:type="textWrapping"/>
              <w:t xml:space="preserve">- Joint Venture for development of technology with another company or design house / university</w:t>
              <w:br w:type="textWrapping"/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Activities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Management</w:t>
              <w:br w:type="textWrapping"/>
              <w:t xml:space="preserve">- Key Milestones</w:t>
              <w:br w:type="textWrapping"/>
              <w:t xml:space="preserve">- Activities</w:t>
              <w:br w:type="textWrapping"/>
              <w:t xml:space="preserve">- Key Decision Points</w:t>
              <w:br w:type="textWrapping"/>
              <w:t xml:space="preserve">- Contingencies in case of issues</w:t>
              <w:br w:type="textWrapping"/>
              <w:br w:type="textWrapping"/>
              <w:t xml:space="preserve">Product Development</w:t>
              <w:br w:type="textWrapping"/>
              <w:t xml:space="preserve">- Research of Market</w:t>
              <w:br w:type="textWrapping"/>
              <w:t xml:space="preserve">- Value propositions</w:t>
              <w:br w:type="textWrapping"/>
              <w:t xml:space="preserve">- Feasibility</w:t>
              <w:br w:type="textWrapping"/>
              <w:t xml:space="preserve">- Embodiment</w:t>
              <w:br w:type="textWrapping"/>
              <w:t xml:space="preserve">- Detailed Design</w:t>
              <w:br w:type="textWrapping"/>
              <w:t xml:space="preserve">- Prototypes</w:t>
              <w:br w:type="textWrapping"/>
              <w:t xml:space="preserve">- Pre-production</w:t>
              <w:br w:type="textWrapping"/>
              <w:t xml:space="preserve">- Series Production</w:t>
            </w:r>
          </w:p>
        </w:tc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 Propositions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attractive to customers?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Market Scanning</w:t>
              <w:br w:type="textWrapping"/>
              <w:t xml:space="preserve">- Three Environments - Market Drivers - Ansoff Matrix = Market vs Product</w:t>
              <w:br w:type="textWrapping"/>
              <w:br w:type="textWrapping"/>
              <w:t xml:space="preserve">SWOT Analysis: Where can you add value?</w:t>
              <w:br w:type="textWrapping"/>
              <w:br w:type="textWrapping"/>
              <w:t xml:space="preserve">Specific Propositions:  Technology - Novelty - Innovation - Cost - Ergonomics - Voice of the Customer</w:t>
              <w:br w:type="textWrapping"/>
              <w:br w:type="textWrapping"/>
              <w:t xml:space="preserve">Differentiation: Price - Innovation - New proposition</w:t>
              <w:br w:type="textWrapping"/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Customer Relationships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Voice of the Customer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Research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Who are the key customers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What do they want / what do they need?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What are they prepared to pay for?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Industry Influences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Porter's 5 forces model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Power of suppliers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Power of Customers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Threat of new entrants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Competitors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Industry rivalry</w:t>
            </w:r>
          </w:p>
        </w:tc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Customer Segments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Strategic Space: Where is the space - what are the dimension - How is the design differentiated</w:t>
              <w:br w:type="textWrapping"/>
            </w:r>
          </w:p>
        </w:tc>
      </w:tr>
      <w:tr>
        <w:trPr>
          <w:trHeight w:val="1440" w:hRule="atLeast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Resources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Physical</w:t>
              <w:br w:type="textWrapping"/>
              <w:t xml:space="preserve">- Human</w:t>
              <w:br w:type="textWrapping"/>
              <w:t xml:space="preserve">- Knowledge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br w:type="textWrapping"/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Channels =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Getting to the market: Direct to customer</w:t>
              <w:br w:type="textWrapping"/>
              <w:t xml:space="preserve">- Through Distribution - Through Retailers - Online</w:t>
              <w:br w:type="textWrapping"/>
              <w:t xml:space="preserve">- Technology License </w:t>
              <w:br w:type="textWrapping"/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0" w:hRule="atLeast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 Structure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Costs of getting to the market</w:t>
              <w:br w:type="textWrapping"/>
              <w:t xml:space="preserve">- Distribution margin  based on channels to market</w:t>
              <w:br w:type="textWrapping"/>
              <w:t xml:space="preserve">- material + Labour + Overhead + Profit = ex works cost</w:t>
              <w:br w:type="textWrapping"/>
              <w:t xml:space="preserve">- ex works cost + distribution costs + distribution margin = Selling price</w:t>
              <w:br w:type="textWrapping"/>
              <w:br w:type="textWrapping"/>
              <w:t xml:space="preserve">Bill of Material  - Material costs affected by</w:t>
              <w:br w:type="textWrapping"/>
              <w:t xml:space="preserve">-- Volume of manufacture</w:t>
              <w:br w:type="textWrapping"/>
              <w:t xml:space="preserve">-- Opportunities for outsourcing vs Build in house</w:t>
              <w:br w:type="textWrapping"/>
              <w:t xml:space="preserve">-- Batch sizes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Revenue Streams</w:t>
            </w:r>
          </w:p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Selling</w:t>
              <w:br w:type="textWrapping"/>
              <w:t xml:space="preserve">- Channel selling prices</w:t>
              <w:br w:type="textWrapping"/>
              <w:t xml:space="preserve">- Segment prices</w:t>
              <w:br w:type="textWrapping"/>
              <w:t xml:space="preserve">- territory / country prices</w:t>
              <w:br w:type="textWrapping"/>
              <w:t xml:space="preserve">- Volume prices</w:t>
              <w:br w:type="textWrapping"/>
              <w:t xml:space="preserve">- Discounts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6557.16535433071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138.582677165355"/>
        <w:gridCol w:w="4605"/>
        <w:gridCol w:w="3675"/>
        <w:gridCol w:w="4138.582677165355"/>
        <w:tblGridChange w:id="0">
          <w:tblGrid>
            <w:gridCol w:w="4138.582677165355"/>
            <w:gridCol w:w="4605"/>
            <w:gridCol w:w="3675"/>
            <w:gridCol w:w="4138.582677165355"/>
          </w:tblGrid>
        </w:tblGridChange>
      </w:tblGrid>
      <w:tr>
        <w:trPr>
          <w:trHeight w:val="500" w:hRule="atLeast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Scope Canvas: Portable Loudspeaker Project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develop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prototype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 a pluggable, movable, one-part house music gadget.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play selected music on a low cost pluggable device in any room of the house.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Proposed solution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SMART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Specific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One part plug in device with On-off &amp; vol +- buttons,  off-site programmable //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Measurable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to produce drawings, part list, assembly description and program code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Agreed = with sponsors //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Realistic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only standard technology //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Time-bound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1200 working hours &amp; 6 staff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 activities during the project are market research, soft / hardware development and testing. 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deliverables / milestones to achieve the goal are to provide a market analysis, power supply, loudspeaker, case &amp; buttons, to program the Pi, create a prototype and project management. </w:t>
            </w:r>
          </w:p>
        </w:tc>
      </w:tr>
      <w:tr>
        <w:trPr>
          <w:trHeight w:val="38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Trade-offs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9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30"/>
              <w:gridCol w:w="810"/>
              <w:gridCol w:w="900"/>
              <w:gridCol w:w="975"/>
              <w:tblGridChange w:id="0">
                <w:tblGrid>
                  <w:gridCol w:w="1230"/>
                  <w:gridCol w:w="810"/>
                  <w:gridCol w:w="900"/>
                  <w:gridCol w:w="9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Fixed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Adjust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Accept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Scope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Schedule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Cost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  <w:t xml:space="preserve">Sponsor(s) Signature(s)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Planning: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 activities are market research (10%), Raspberry Pi programming (30%), hardware development  such as case design,  purchase parts like power supply, buttons &amp; loudspeaker integration (30%),  prototyping and testing (20%) and project management and administration (10%).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project will take place between Oct and March. 6 part time members of staff (one day per week) are involved. Weekly meetings will be held. 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Planning: Gantt chart – main activities - resources - dates - resource loading - alternative options - monitoring? Success criteria / quantitative measures? How to measure? = Schedule -&gt; should be: “mildly aggressive”?</w:t>
              <w:br w:type="textWrapping"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Stakeholders &amp; Communication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 stakeholders are Lloyds Bank as the initial sponsor, Amazon as the main distribution channel and Rapid Electronics as the potential main supplier of parts.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meetings take place weekly; action points are distributed within 24h. </w:t>
            </w:r>
          </w:p>
        </w:tc>
      </w:tr>
      <w:tr>
        <w:trPr>
          <w:trHeight w:val="17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 – Budget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 resources such as PCs/software are available at no cost to the project. 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hours of work are 1200 @ £15 per hour = £18.000 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project expenditures are £4.500 incl a new 3D printer (£3.000).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target cost: £50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Gain – Revenue Plan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income is generated until 12 month (including another six month project to develop a manufacturing prototype).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target sales price: £100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sales cycle: 1 item per hour</w:t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1 x 24 x 365 = 8.760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-&gt; Turnover: £876.000 pa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-&gt; Material cost: £438.000 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Risks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competitors enter the market within the next 12 months.</w:t>
              <w:br w:type="textWrapping"/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 staff leaving due to low cash flow within the next 12 months.</w:t>
              <w:br w:type="textWrapping"/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Unforeseen major operational investment required.Material costs higher than £50. 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 prototype not working as anticipated.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 in Scope: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production ready prototype will be produced during the next phase of the development cycle.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Parking Lot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finance phase two of the project? 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widowControl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6724.4094488189" w:type="dxa"/>
        <w:jc w:val="left"/>
        <w:tblInd w:w="14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344.8818897637802"/>
        <w:gridCol w:w="3344.8818897637802"/>
        <w:gridCol w:w="3344.8818897637802"/>
        <w:gridCol w:w="3344.8818897637802"/>
        <w:gridCol w:w="3344.8818897637802"/>
        <w:tblGridChange w:id="0">
          <w:tblGrid>
            <w:gridCol w:w="3344.8818897637802"/>
            <w:gridCol w:w="3344.8818897637802"/>
            <w:gridCol w:w="3344.8818897637802"/>
            <w:gridCol w:w="3344.8818897637802"/>
            <w:gridCol w:w="3344.8818897637802"/>
          </w:tblGrid>
        </w:tblGridChange>
      </w:tblGrid>
      <w:tr>
        <w:trPr>
          <w:trHeight w:val="560" w:hRule="atLeast"/>
        </w:trPr>
        <w:tc>
          <w:tcPr>
            <w:gridSpan w:val="5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Business Plan Canvas: Portable Loudspeaker Project</w:t>
            </w:r>
          </w:p>
        </w:tc>
      </w:tr>
      <w:tr>
        <w:trPr>
          <w:trHeight w:val="4160" w:hRule="atLeast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Partners / Stakeholders</w:t>
              <w:br w:type="textWrapping"/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Team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Sponsors / Tutors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 suppliers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Manufacturing partner - case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Assembly partner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Logistics / distribution- Amazon / Ebay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- Early testers?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Prototype 2: Radio stations? And other streaming partners</w:t>
            </w:r>
          </w:p>
        </w:tc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Activities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 activities are market research (10%), Raspberry Pi programming (30%), hardware development  such as case design,  purchase parts like power supply, buttons &amp; loudspeaker integration (30%),  prototyping and testing (20%) and project management and administration (10%).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</w:p>
        </w:tc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 Propositions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Differentiation -&gt; New proposition / novel product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gadget that connects to a playlist from any point (with internet access).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equipment being in the way - e.g. wires or boxes.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PLS offers music enjoyment though a compact device.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Prototype 2: Music coordinated for the entire house/site.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Customer Relationships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Hardware: repair service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Software: website to exchange product use cases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Customer Segments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Single home user 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 device home user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Professional users - shops / hotels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Professional partners - radio stations to configure the device for their use (prototype 2)</w:t>
            </w:r>
          </w:p>
        </w:tc>
      </w:tr>
      <w:tr>
        <w:trPr>
          <w:trHeight w:val="1440" w:hRule="atLeast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Resources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of six engineers / one day per week / 22 weeks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Weekly meetings with sponsors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Channels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Sales through Amazon / Ebay / website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Prototype 2: Sales through Radio stations?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0" w:hRule="atLeast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 Structure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Prototype Material cost: Pi £20 + Case £10 + Loudspeaker £10 + power supply £5 + buttons £5 = £50 for first prototype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Technology - assembly target: 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- 8 * 60 min = 480 min working time per day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- 60 per day ~ 6 minutes per item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One assembly worker £30k per annum?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Technology - operations: click and glue connections + packing = Minor investment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Revenue Streams</w:t>
            </w:r>
          </w:p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Aim: 1 sale per hour on Amazon / Ebay  = 24 per day x 365 </w:t>
              <w:br w:type="textWrapping"/>
              <w:t xml:space="preserve">= 8760 per annum @ £100 per item</w:t>
            </w:r>
          </w:p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 income streams: 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 website sales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Distributors? Reduced margin vs volume?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White labelled version through radio stations (prototype 2) or other streaming partners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/>
      <w:pgMar w:bottom="56.69291338582678" w:top="56.69291338582678" w:left="56.69291338582678" w:right="56.6929133858267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