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05. План на 30 дней</w:t>
      </w:r>
    </w:p>
    <w:p>
      <w:r>
        <w:t>Город, который помнит нас · рабочие материалы</w:t>
      </w:r>
    </w:p>
    <w:p>
      <w:pPr>
        <w:pStyle w:val="Heading1"/>
      </w:pPr>
      <w:r>
        <w:t>05. План на 30 дней</w:t>
      </w:r>
    </w:p>
    <w:p>
      <w:r>
        <w:t>Если рукопись ещё не готова, цель месяца — проверить концепцию и создать основу аудитории, а не изображать запуск готовой книги.</w:t>
      </w:r>
    </w:p>
    <w:p>
      <w:pPr>
        <w:pStyle w:val="Heading2"/>
      </w:pPr>
      <w:r>
        <w:t>Неделя 1 — ясность</w:t>
      </w:r>
    </w:p>
    <w:p>
      <w:r>
        <w:t>День 1: написать 3 логлайна.</w:t>
      </w:r>
    </w:p>
    <w:p>
      <w:r>
        <w:t>День 2: определить чувство, которое должен оставить финал.</w:t>
      </w:r>
    </w:p>
    <w:p>
      <w:r>
        <w:t>День 3: составить список 15–25 сопоставимых книг.</w:t>
      </w:r>
    </w:p>
    <w:p>
      <w:r>
        <w:t>День 4: изучить обложки, аннотации и отзывы пяти книг.</w:t>
      </w:r>
    </w:p>
    <w:p>
      <w:r>
        <w:t>День 5: описать три предполагаемых читательских сегмента.</w:t>
      </w:r>
    </w:p>
    <w:p>
      <w:r>
        <w:t>День 6: придумать три вопроса о теме памяти.</w:t>
      </w:r>
    </w:p>
    <w:p>
      <w:r>
        <w:t>День 7: выбрать основной канал и записать исходные показатели.</w:t>
      </w:r>
    </w:p>
    <w:p>
      <w:r>
        <w:t>Результат: логлайн, аудитория-гипотеза и список конкурентов.</w:t>
      </w:r>
    </w:p>
    <w:p>
      <w:pPr>
        <w:pStyle w:val="Heading2"/>
      </w:pPr>
      <w:r>
        <w:t>Неделя 2 — тест обещания</w:t>
      </w:r>
    </w:p>
    <w:p>
      <w:r>
        <w:t>День 8: опубликовать логлайн A.</w:t>
      </w:r>
    </w:p>
    <w:p>
      <w:r>
        <w:t>День 9: поговорить с комментаторами без навязчивой продажи.</w:t>
      </w:r>
    </w:p>
    <w:p>
      <w:r>
        <w:t>День 10: опубликовать оригинальную атмосферную заметку.</w:t>
      </w:r>
    </w:p>
    <w:p>
      <w:r>
        <w:t>День 11: показать логлайн B другой группе.</w:t>
      </w:r>
    </w:p>
    <w:p>
      <w:r>
        <w:t>День 12: спросить, какой жанр люди ожидают.</w:t>
      </w:r>
    </w:p>
    <w:p>
      <w:r>
        <w:t>День 13: сравнить осмысленные ответы, сохранения и подписки.</w:t>
      </w:r>
    </w:p>
    <w:p>
      <w:r>
        <w:t>День 14: уточнить обещание книги.</w:t>
      </w:r>
    </w:p>
    <w:p>
      <w:r>
        <w:t>Результат: более ясное описание и список непонятых элементов.</w:t>
      </w:r>
    </w:p>
    <w:p>
      <w:pPr>
        <w:pStyle w:val="Heading2"/>
      </w:pPr>
      <w:r>
        <w:t>Неделя 3 — фрагмент</w:t>
      </w:r>
    </w:p>
    <w:p>
      <w:r>
        <w:t>День 15: выбрать сцену, лучше всего показывающую обещание книги.</w:t>
      </w:r>
    </w:p>
    <w:p>
      <w:r>
        <w:t>День 16: написать или отредактировать фрагмент.</w:t>
      </w:r>
    </w:p>
    <w:p>
      <w:r>
        <w:t>День 17: заменить лишние объяснения действиями.</w:t>
      </w:r>
    </w:p>
    <w:p>
      <w:r>
        <w:t>День 18: дать текст 3–5 читателям.</w:t>
      </w:r>
    </w:p>
    <w:p>
      <w:r>
        <w:t>День 19: спросить, где был интерес и где терялось внимание.</w:t>
      </w:r>
    </w:p>
    <w:p>
      <w:r>
        <w:t>День 20: сгруппировать повторяющиеся ответы.</w:t>
      </w:r>
    </w:p>
    <w:p>
      <w:r>
        <w:t>День 21: выбрать 1–3 улучшения.</w:t>
      </w:r>
    </w:p>
    <w:p>
      <w:r>
        <w:t>Результат: тестовый фрагмент и разбор.</w:t>
      </w:r>
    </w:p>
    <w:p>
      <w:pPr>
        <w:pStyle w:val="Heading2"/>
      </w:pPr>
      <w:r>
        <w:t>Неделя 4 — система</w:t>
      </w:r>
    </w:p>
    <w:p>
      <w:r>
        <w:t>День 22: опубликовать настоящий фрагмент или процесс его создания.</w:t>
      </w:r>
    </w:p>
    <w:p>
      <w:r>
        <w:t>День 23: подготовить три идеи коротких постов/видео.</w:t>
      </w:r>
    </w:p>
    <w:p>
      <w:r>
        <w:t>День 24: проверить две визуальные концепции.</w:t>
      </w:r>
    </w:p>
    <w:p>
      <w:r>
        <w:t>День 25: собрать одностраничный пресс-пакет.</w:t>
      </w:r>
    </w:p>
    <w:p>
      <w:r>
        <w:t>День 26: найти десять релевантных сообществ и изучить правила.</w:t>
      </w:r>
    </w:p>
    <w:p>
      <w:r>
        <w:t>День 27: опубликовать полезный для читателей материал.</w:t>
      </w:r>
    </w:p>
    <w:p>
      <w:r>
        <w:t>День 28: определить контент с содержательным откликом.</w:t>
      </w:r>
    </w:p>
    <w:p>
      <w:r>
        <w:t>День 29: записать время, расходы, подписки и запросы фрагмента.</w:t>
      </w:r>
    </w:p>
    <w:p>
      <w:r>
        <w:t>День 30: решить, что повторить, изменить или прекратить.</w:t>
      </w:r>
    </w:p>
    <w:p>
      <w:pPr>
        <w:pStyle w:val="Heading2"/>
      </w:pPr>
      <w:r>
        <w:t>Еженедельный разбор</w:t>
      </w:r>
    </w:p>
    <w:p>
      <w:r>
        <w:t>Что предполагал? Что произошло? Что могло исказить результат? Что люди поняли неверно? Какой формат дешевле по времени? Какой тест даст больше информации? Не начал ли автор писать ради алгоритма вместо собственного интереса?</w:t>
      </w:r>
    </w:p>
    <w:p>
      <w:r>
        <w:t>Если рукопись готова, замените этапы написания бета-раундом, редактурой, тестом обложки/аннотации и проверкой прав, формата, цены и дистрибуции. Минимальный режим: два качественных поста в неделю, один разговор с читателями и один разбор метрик.</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Рабочий проект · перепроверяйте актуальность источников</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