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049A" w14:textId="04C9C29F" w:rsidR="00E21A71" w:rsidRPr="00E21A71" w:rsidRDefault="00E21A71" w:rsidP="00E21A71">
      <w:pPr>
        <w:spacing w:after="0" w:line="240" w:lineRule="auto"/>
        <w:rPr>
          <w:rFonts w:ascii="Times New Roman" w:eastAsia="標楷體" w:hAnsi="Times New Roman" w:hint="eastAsia"/>
          <w:b/>
          <w:bCs/>
        </w:rPr>
      </w:pPr>
      <w:r>
        <w:rPr>
          <w:rFonts w:ascii="Times New Roman" w:eastAsia="標楷體" w:hAnsi="Times New Roman" w:hint="eastAsia"/>
          <w:b/>
          <w:bCs/>
        </w:rPr>
        <w:t>（一）、系統測試計畫</w:t>
      </w: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E21A71" w:rsidRPr="00E21A71" w14:paraId="2094773F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54A34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DCAAE3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SystemTest1</w:t>
            </w:r>
          </w:p>
        </w:tc>
      </w:tr>
      <w:tr w:rsidR="00E21A71" w:rsidRPr="00E21A71" w14:paraId="4F3F9E15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AF68E0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575409" w14:textId="154C719D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基本轉換功能</w:t>
            </w:r>
            <w:r w:rsidR="00BA720B">
              <w:rPr>
                <w:rFonts w:ascii="Times New Roman" w:eastAsia="標楷體" w:hAnsi="Times New Roman" w:hint="eastAsia"/>
              </w:rPr>
              <w:t>：</w:t>
            </w:r>
            <w:r w:rsidRPr="00E21A71">
              <w:rPr>
                <w:rFonts w:ascii="Times New Roman" w:eastAsia="標楷體" w:hAnsi="Times New Roman"/>
              </w:rPr>
              <w:t>美元轉台幣</w:t>
            </w:r>
          </w:p>
        </w:tc>
      </w:tr>
      <w:tr w:rsidR="00E21A71" w:rsidRPr="00E21A71" w14:paraId="17FD0B6D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A06A0A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0D660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驗證應用程式能否正確執行匯率轉換，並在結果欄位顯示轉換結果</w:t>
            </w:r>
          </w:p>
        </w:tc>
      </w:tr>
      <w:tr w:rsidR="00E21A71" w:rsidRPr="00E21A71" w14:paraId="0A4BF665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AC1350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6DBF2D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啟動匯率轉換器應用程式，確保視窗已出現且所有控制項可用</w:t>
            </w:r>
          </w:p>
        </w:tc>
      </w:tr>
      <w:tr w:rsidR="00E21A71" w:rsidRPr="00E21A71" w14:paraId="167DDE7D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383A63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E21A71" w:rsidRPr="00E21A71" w14:paraId="7036D944" w14:textId="77777777" w:rsidTr="00E21A71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B24BC8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測試程序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B62968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E21A71" w:rsidRPr="00E21A71" w14:paraId="28CA1D03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33A066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在輸入欄位</w:t>
                  </w:r>
                  <w:r w:rsidRPr="00E21A71">
                    <w:rPr>
                      <w:rFonts w:ascii="Times New Roman" w:eastAsia="標楷體" w:hAnsi="Times New Roman"/>
                    </w:rPr>
                    <w:t>(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TextField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>)</w:t>
                  </w:r>
                  <w:r w:rsidRPr="00E21A71">
                    <w:rPr>
                      <w:rFonts w:ascii="Times New Roman" w:eastAsia="標楷體" w:hAnsi="Times New Roman"/>
                    </w:rPr>
                    <w:t>中輸入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100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4158632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輸入欄位顯示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100</w:t>
                  </w:r>
                </w:p>
              </w:tc>
            </w:tr>
            <w:tr w:rsidR="00E21A71" w:rsidRPr="00E21A71" w14:paraId="28984C61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CC7B555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確認「來源貨幣」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已選擇「美元」，「目標貨幣」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已選擇「台幣」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4847564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兩個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分別顯示「美元」與「台幣」</w:t>
                  </w:r>
                </w:p>
              </w:tc>
            </w:tr>
            <w:tr w:rsidR="00E21A71" w:rsidRPr="00E21A71" w14:paraId="26C46A52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5B6F0EA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點擊「轉換」按鈕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6452C62" w14:textId="2CFBA0B3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結果欄位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(Label) </w:t>
                  </w:r>
                  <w:r w:rsidRPr="00E21A71">
                    <w:rPr>
                      <w:rFonts w:ascii="Times New Roman" w:eastAsia="標楷體" w:hAnsi="Times New Roman"/>
                    </w:rPr>
                    <w:t>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>
                    <w:rPr>
                      <w:rFonts w:ascii="Times New Roman" w:eastAsia="標楷體" w:hAnsi="Times New Roman" w:hint="eastAsia"/>
                    </w:rPr>
                    <w:t>「</w:t>
                  </w:r>
                  <w:r w:rsidRPr="00E21A71">
                    <w:rPr>
                      <w:rFonts w:ascii="Times New Roman" w:eastAsia="標楷體" w:hAnsi="Times New Roman"/>
                    </w:rPr>
                    <w:t>100.0</w:t>
                  </w:r>
                  <w:r w:rsidRPr="00E21A71">
                    <w:rPr>
                      <w:rFonts w:ascii="Times New Roman" w:eastAsia="標楷體" w:hAnsi="Times New Roman"/>
                    </w:rPr>
                    <w:t>美元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= 2942.0</w:t>
                  </w:r>
                  <w:r w:rsidRPr="00E21A71">
                    <w:rPr>
                      <w:rFonts w:ascii="Times New Roman" w:eastAsia="標楷體" w:hAnsi="Times New Roman"/>
                    </w:rPr>
                    <w:t>台幣</w:t>
                  </w:r>
                  <w:r>
                    <w:rPr>
                      <w:rFonts w:ascii="Times New Roman" w:eastAsia="標楷體" w:hAnsi="Times New Roman" w:hint="eastAsia"/>
                    </w:rPr>
                    <w:t>」</w:t>
                  </w:r>
                </w:p>
              </w:tc>
            </w:tr>
          </w:tbl>
          <w:p w14:paraId="77A52B5F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 w:hint="eastAsia"/>
              </w:rPr>
            </w:pPr>
          </w:p>
        </w:tc>
      </w:tr>
      <w:tr w:rsidR="00E21A71" w:rsidRPr="00E21A71" w14:paraId="402615D4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CD285D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結束狀態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927883" w14:textId="641EE3E9" w:rsidR="00E21A71" w:rsidRPr="00E21A71" w:rsidRDefault="00BA720B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關閉應用程式視窗</w:t>
            </w:r>
          </w:p>
        </w:tc>
      </w:tr>
    </w:tbl>
    <w:p w14:paraId="1020307F" w14:textId="77777777" w:rsidR="00E21A71" w:rsidRPr="00E21A71" w:rsidRDefault="00E21A71" w:rsidP="00E21A71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E21A71" w:rsidRPr="00E21A71" w14:paraId="1A165950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F140BE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4D933C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SystemTest2</w:t>
            </w:r>
          </w:p>
        </w:tc>
      </w:tr>
      <w:tr w:rsidR="00E21A71" w:rsidRPr="00E21A71" w14:paraId="024ABEDD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6D16EB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1532CE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交換貨幣功能</w:t>
            </w:r>
          </w:p>
        </w:tc>
      </w:tr>
      <w:tr w:rsidR="00E21A71" w:rsidRPr="00E21A71" w14:paraId="2E465A5E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88D658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39EF9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驗證「</w:t>
            </w:r>
            <w:r w:rsidRPr="00E21A71">
              <w:rPr>
                <w:rFonts w:ascii="Times New Roman" w:eastAsia="標楷體" w:hAnsi="Times New Roman"/>
              </w:rPr>
              <w:t>↔</w:t>
            </w:r>
            <w:r w:rsidRPr="00E21A71">
              <w:rPr>
                <w:rFonts w:ascii="Times New Roman" w:eastAsia="標楷體" w:hAnsi="Times New Roman"/>
              </w:rPr>
              <w:t>」交換按鈕能正確交換「來源貨幣」和「目標貨幣」的選擇</w:t>
            </w:r>
          </w:p>
        </w:tc>
      </w:tr>
      <w:tr w:rsidR="00E21A71" w:rsidRPr="00E21A71" w14:paraId="371E372D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059A5D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FFBDB8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啟動匯率轉換器應用程式；從「來源貨幣」下拉選單中選擇「台幣」；從「目標貨幣」下拉選單中選擇「日圓」</w:t>
            </w:r>
          </w:p>
        </w:tc>
      </w:tr>
      <w:tr w:rsidR="00E21A71" w:rsidRPr="00E21A71" w14:paraId="29B48A8D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379271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E21A71" w:rsidRPr="00E21A71" w14:paraId="42D57996" w14:textId="77777777" w:rsidTr="00E21A71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7F9AB66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測試程序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0316AA8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E21A71" w:rsidRPr="00E21A71" w14:paraId="1A443698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2A63F12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確認「來源貨幣」為「台幣」，「目標貨幣」為「日圓」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ECE4546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兩個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分別顯示「台幣」與「日圓」</w:t>
                  </w:r>
                </w:p>
              </w:tc>
            </w:tr>
            <w:tr w:rsidR="00E21A71" w:rsidRPr="00E21A71" w14:paraId="6D347683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5EF267B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點擊「</w:t>
                  </w:r>
                  <w:r w:rsidRPr="00E21A71">
                    <w:rPr>
                      <w:rFonts w:ascii="Times New Roman" w:eastAsia="標楷體" w:hAnsi="Times New Roman"/>
                    </w:rPr>
                    <w:t>↔</w:t>
                  </w:r>
                  <w:r w:rsidRPr="00E21A71">
                    <w:rPr>
                      <w:rFonts w:ascii="Times New Roman" w:eastAsia="標楷體" w:hAnsi="Times New Roman"/>
                    </w:rPr>
                    <w:t>」按鈕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2A41E8B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「來源貨幣」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變為「日圓」，「目標貨幣」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ComboBox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Pr="00E21A71">
                    <w:rPr>
                      <w:rFonts w:ascii="Times New Roman" w:eastAsia="標楷體" w:hAnsi="Times New Roman"/>
                    </w:rPr>
                    <w:t>變為「台幣」</w:t>
                  </w:r>
                </w:p>
              </w:tc>
            </w:tr>
          </w:tbl>
          <w:p w14:paraId="62B08A3F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 w:hint="eastAsia"/>
              </w:rPr>
            </w:pPr>
          </w:p>
        </w:tc>
      </w:tr>
      <w:tr w:rsidR="00E21A71" w:rsidRPr="00E21A71" w14:paraId="11975BF0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33F9C6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結束狀態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01DD65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關閉應用程式視窗</w:t>
            </w:r>
          </w:p>
        </w:tc>
      </w:tr>
    </w:tbl>
    <w:p w14:paraId="76AEBD8E" w14:textId="77777777" w:rsidR="00E21A71" w:rsidRPr="00E21A71" w:rsidRDefault="00E21A71" w:rsidP="00E21A71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E21A71" w:rsidRPr="00E21A71" w14:paraId="5347B634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AAF9B5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3A57D1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SystemTest3</w:t>
            </w:r>
          </w:p>
        </w:tc>
      </w:tr>
      <w:tr w:rsidR="00E21A71" w:rsidRPr="00E21A71" w14:paraId="3488009E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25DB76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60E6EE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小數金額轉換</w:t>
            </w:r>
          </w:p>
        </w:tc>
      </w:tr>
      <w:tr w:rsidR="00E21A71" w:rsidRPr="00E21A71" w14:paraId="71774D81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8C8FAA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706249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驗證應用程式能正確處理小數金額的匯率轉換</w:t>
            </w:r>
          </w:p>
        </w:tc>
      </w:tr>
      <w:tr w:rsidR="00E21A71" w:rsidRPr="00E21A71" w14:paraId="6DD5636C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E5368B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A1C88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啟動匯率轉換器應用程式；確認「來源貨幣」為「美元」，「目標貨幣」為「歐元」</w:t>
            </w:r>
          </w:p>
        </w:tc>
      </w:tr>
      <w:tr w:rsidR="00E21A71" w:rsidRPr="00E21A71" w14:paraId="11A9B879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541428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E21A71" w:rsidRPr="00E21A71" w14:paraId="33B37434" w14:textId="77777777" w:rsidTr="00E21A71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A9607FD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測試程序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8BD5D5D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E21A71" w:rsidRPr="00E21A71" w14:paraId="4214E667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67DCA4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在輸入欄位中輸入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2.5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2C6DCE4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輸入欄位顯示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2.5</w:t>
                  </w:r>
                </w:p>
              </w:tc>
            </w:tr>
            <w:tr w:rsidR="00E21A71" w:rsidRPr="00E21A71" w14:paraId="19B59B2A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6D7D383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點擊「轉換」按鈕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0DA171E" w14:textId="5CCD79B8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 w:hint="eastAsia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結果欄位顯示</w:t>
                  </w:r>
                  <w:r>
                    <w:rPr>
                      <w:rFonts w:ascii="Times New Roman" w:eastAsia="標楷體" w:hAnsi="Times New Roman" w:hint="eastAsia"/>
                    </w:rPr>
                    <w:t>「</w:t>
                  </w:r>
                  <w:r w:rsidRPr="00E21A71">
                    <w:rPr>
                      <w:rFonts w:ascii="Times New Roman" w:eastAsia="標楷體" w:hAnsi="Times New Roman"/>
                    </w:rPr>
                    <w:t>2.5</w:t>
                  </w:r>
                  <w:r w:rsidRPr="00E21A71">
                    <w:rPr>
                      <w:rFonts w:ascii="Times New Roman" w:eastAsia="標楷體" w:hAnsi="Times New Roman"/>
                    </w:rPr>
                    <w:t>美元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= 2.2834525</w:t>
                  </w:r>
                  <w:r w:rsidRPr="00E21A71">
                    <w:rPr>
                      <w:rFonts w:ascii="Times New Roman" w:eastAsia="標楷體" w:hAnsi="Times New Roman"/>
                    </w:rPr>
                    <w:t>歐元</w:t>
                  </w:r>
                  <w:r>
                    <w:rPr>
                      <w:rFonts w:ascii="Times New Roman" w:eastAsia="標楷體" w:hAnsi="Times New Roman" w:hint="eastAsia"/>
                    </w:rPr>
                    <w:t>」</w:t>
                  </w:r>
                </w:p>
              </w:tc>
            </w:tr>
          </w:tbl>
          <w:p w14:paraId="7FB9B034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 w:hint="eastAsia"/>
              </w:rPr>
            </w:pPr>
          </w:p>
        </w:tc>
      </w:tr>
      <w:tr w:rsidR="00E21A71" w:rsidRPr="00E21A71" w14:paraId="2A01ABF9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6BDEB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結束狀態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80B08A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關閉應用程式視窗</w:t>
            </w:r>
          </w:p>
        </w:tc>
      </w:tr>
    </w:tbl>
    <w:p w14:paraId="1D2F4374" w14:textId="77777777" w:rsidR="00E21A71" w:rsidRPr="00E21A71" w:rsidRDefault="00E21A71" w:rsidP="00E21A71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E21A71" w:rsidRPr="00E21A71" w14:paraId="51C09A45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3B845F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51F213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SystemTest4</w:t>
            </w:r>
          </w:p>
        </w:tc>
      </w:tr>
      <w:tr w:rsidR="00E21A71" w:rsidRPr="00E21A71" w14:paraId="1528649F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EB1AF6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763DAA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無效輸入處理</w:t>
            </w:r>
          </w:p>
        </w:tc>
      </w:tr>
      <w:tr w:rsidR="00E21A71" w:rsidRPr="00E21A71" w14:paraId="2005F1B5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A8F4A3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BDF8FD" w14:textId="71A7A95C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 w:hint="eastAsia"/>
              </w:rPr>
            </w:pPr>
            <w:r w:rsidRPr="00E21A71">
              <w:rPr>
                <w:rFonts w:ascii="Times New Roman" w:eastAsia="標楷體" w:hAnsi="Times New Roman"/>
              </w:rPr>
              <w:t>驗證應用程式能優雅地處理無效的數值輸入，不會當機且</w:t>
            </w:r>
            <w:r w:rsidR="00BA720B">
              <w:rPr>
                <w:rFonts w:ascii="Times New Roman" w:eastAsia="標楷體" w:hAnsi="Times New Roman" w:hint="eastAsia"/>
              </w:rPr>
              <w:t>能繼續接受正常使用</w:t>
            </w:r>
          </w:p>
        </w:tc>
      </w:tr>
      <w:tr w:rsidR="00E21A71" w:rsidRPr="00E21A71" w14:paraId="6F9051C2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166088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820897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啟動匯率轉換器應用程式；確認所有控制項處於初始狀態</w:t>
            </w:r>
          </w:p>
        </w:tc>
      </w:tr>
      <w:tr w:rsidR="00E21A71" w:rsidRPr="00E21A71" w14:paraId="08E10CFC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D7591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E21A71" w:rsidRPr="00E21A71" w14:paraId="522C5EA0" w14:textId="77777777" w:rsidTr="00E21A71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9B3F957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測試程序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5DFB3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8716B41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E21A71" w:rsidRPr="00E21A71" w14:paraId="26668B63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B36FAF1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在輸入欄位中輸入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abc</w:t>
                  </w:r>
                  <w:proofErr w:type="spellEnd"/>
                  <w:r w:rsidRPr="00E21A71">
                    <w:rPr>
                      <w:rFonts w:ascii="Times New Roman" w:eastAsia="標楷體" w:hAnsi="Times New Roman"/>
                    </w:rPr>
                    <w:t xml:space="preserve"> (</w:t>
                  </w:r>
                  <w:r w:rsidRPr="00E21A71">
                    <w:rPr>
                      <w:rFonts w:ascii="Times New Roman" w:eastAsia="標楷體" w:hAnsi="Times New Roman"/>
                    </w:rPr>
                    <w:t>非數值字元</w:t>
                  </w:r>
                  <w:r w:rsidRPr="00E21A71">
                    <w:rPr>
                      <w:rFonts w:ascii="Times New Roman" w:eastAsia="標楷體" w:hAnsi="Times New Roman"/>
                    </w:rPr>
                    <w:t>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745A8B8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輸入欄位顯示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E21A71">
                    <w:rPr>
                      <w:rFonts w:ascii="Times New Roman" w:eastAsia="標楷體" w:hAnsi="Times New Roman"/>
                    </w:rPr>
                    <w:t>abc</w:t>
                  </w:r>
                  <w:proofErr w:type="spellEnd"/>
                </w:p>
              </w:tc>
            </w:tr>
            <w:tr w:rsidR="00E21A71" w:rsidRPr="00E21A71" w14:paraId="68E62874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6FE280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點擊「轉換」按鈕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F53B226" w14:textId="4F3DFFF1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應用程式不會當機；結果欄位</w:t>
                  </w:r>
                  <w:r>
                    <w:rPr>
                      <w:rFonts w:ascii="Times New Roman" w:eastAsia="標楷體" w:hAnsi="Times New Roman" w:hint="eastAsia"/>
                    </w:rPr>
                    <w:t>顯示「請輸入有效的數字」</w:t>
                  </w:r>
                </w:p>
              </w:tc>
            </w:tr>
            <w:tr w:rsidR="00E21A71" w:rsidRPr="00E21A71" w14:paraId="6B1D0C22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0AAE35F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清除輸入欄位並輸入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0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6E1AFAC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輸入欄位顯示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0</w:t>
                  </w:r>
                </w:p>
              </w:tc>
            </w:tr>
            <w:tr w:rsidR="00E21A71" w:rsidRPr="00E21A71" w14:paraId="325C1A0C" w14:textId="77777777" w:rsidTr="00E21A71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4676C76" w14:textId="77777777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點擊「轉換」按鈕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EB8CB4D" w14:textId="2A9BADED" w:rsidR="00E21A71" w:rsidRPr="00E21A71" w:rsidRDefault="00E21A71" w:rsidP="00E21A71">
                  <w:pPr>
                    <w:spacing w:after="0" w:line="240" w:lineRule="auto"/>
                    <w:rPr>
                      <w:rFonts w:ascii="Times New Roman" w:eastAsia="標楷體" w:hAnsi="Times New Roman" w:hint="eastAsia"/>
                    </w:rPr>
                  </w:pPr>
                  <w:r w:rsidRPr="00E21A71">
                    <w:rPr>
                      <w:rFonts w:ascii="Times New Roman" w:eastAsia="標楷體" w:hAnsi="Times New Roman"/>
                    </w:rPr>
                    <w:t>結果欄位顯示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</w:t>
                  </w:r>
                  <w:r w:rsidR="006E056C">
                    <w:rPr>
                      <w:rFonts w:ascii="Times New Roman" w:eastAsia="標楷體" w:hAnsi="Times New Roman" w:hint="eastAsia"/>
                    </w:rPr>
                    <w:t>「</w:t>
                  </w:r>
                  <w:r w:rsidRPr="00E21A71">
                    <w:rPr>
                      <w:rFonts w:ascii="Times New Roman" w:eastAsia="標楷體" w:hAnsi="Times New Roman"/>
                    </w:rPr>
                    <w:t>0.0</w:t>
                  </w:r>
                  <w:r w:rsidRPr="00E21A71">
                    <w:rPr>
                      <w:rFonts w:ascii="Times New Roman" w:eastAsia="標楷體" w:hAnsi="Times New Roman"/>
                    </w:rPr>
                    <w:t>美元</w:t>
                  </w:r>
                  <w:r w:rsidRPr="00E21A71">
                    <w:rPr>
                      <w:rFonts w:ascii="Times New Roman" w:eastAsia="標楷體" w:hAnsi="Times New Roman"/>
                    </w:rPr>
                    <w:t xml:space="preserve"> = 0.0</w:t>
                  </w:r>
                  <w:r w:rsidR="006E056C">
                    <w:rPr>
                      <w:rFonts w:ascii="Times New Roman" w:eastAsia="標楷體" w:hAnsi="Times New Roman" w:hint="eastAsia"/>
                    </w:rPr>
                    <w:t>美元」</w:t>
                  </w:r>
                </w:p>
              </w:tc>
            </w:tr>
          </w:tbl>
          <w:p w14:paraId="1260065E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E21A71" w:rsidRPr="00E21A71" w14:paraId="08DC5B84" w14:textId="77777777" w:rsidTr="00E21A71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5DFB3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BBC1F1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結束狀態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0BFC57" w14:textId="77777777" w:rsidR="00E21A71" w:rsidRPr="00E21A71" w:rsidRDefault="00E21A71" w:rsidP="00E21A71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E21A71">
              <w:rPr>
                <w:rFonts w:ascii="Times New Roman" w:eastAsia="標楷體" w:hAnsi="Times New Roman"/>
              </w:rPr>
              <w:t>關閉應用程式視窗</w:t>
            </w:r>
          </w:p>
        </w:tc>
      </w:tr>
    </w:tbl>
    <w:p w14:paraId="332C6490" w14:textId="77777777" w:rsidR="00E21A71" w:rsidRDefault="00E21A71" w:rsidP="002A76D5">
      <w:pPr>
        <w:spacing w:after="0" w:line="240" w:lineRule="auto"/>
        <w:rPr>
          <w:rFonts w:ascii="Times New Roman" w:eastAsia="標楷體" w:hAnsi="Times New Roman" w:hint="eastAsia"/>
          <w:b/>
          <w:bCs/>
        </w:rPr>
      </w:pPr>
    </w:p>
    <w:p w14:paraId="26B12DAB" w14:textId="4DF1E922" w:rsidR="00A67A70" w:rsidRPr="00E21A71" w:rsidRDefault="00E21A71" w:rsidP="002A76D5">
      <w:pPr>
        <w:spacing w:after="0" w:line="240" w:lineRule="auto"/>
        <w:rPr>
          <w:rFonts w:ascii="Times New Roman" w:eastAsia="標楷體" w:hAnsi="Times New Roman"/>
          <w:b/>
          <w:bCs/>
          <w:sz w:val="28"/>
          <w:szCs w:val="28"/>
        </w:rPr>
      </w:pPr>
      <w:r w:rsidRPr="00E21A71">
        <w:rPr>
          <w:rFonts w:ascii="Times New Roman" w:eastAsia="標楷體" w:hAnsi="Times New Roman" w:hint="eastAsia"/>
          <w:b/>
          <w:bCs/>
          <w:sz w:val="28"/>
          <w:szCs w:val="28"/>
        </w:rPr>
        <w:t>（二）、</w:t>
      </w:r>
      <w:r w:rsidR="00A67A70" w:rsidRPr="00E21A71">
        <w:rPr>
          <w:rFonts w:ascii="Times New Roman" w:eastAsia="標楷體" w:hAnsi="Times New Roman"/>
          <w:b/>
          <w:bCs/>
          <w:sz w:val="28"/>
          <w:szCs w:val="28"/>
        </w:rPr>
        <w:t>單元測試計畫</w:t>
      </w:r>
    </w:p>
    <w:tbl>
      <w:tblPr>
        <w:tblW w:w="82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8"/>
      </w:tblGrid>
      <w:tr w:rsidR="00A67A70" w:rsidRPr="00A67A70" w14:paraId="007135C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31B66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2FCA4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</w:t>
            </w:r>
          </w:p>
        </w:tc>
      </w:tr>
      <w:tr w:rsidR="00A67A70" w:rsidRPr="00A67A70" w14:paraId="6AFE1CFC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280D1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8B45B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同貨幣轉換</w:t>
            </w:r>
          </w:p>
        </w:tc>
      </w:tr>
      <w:tr w:rsidR="00A67A70" w:rsidRPr="00A67A70" w14:paraId="2A628A49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AAEB2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0BA26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驗證同一種貨幣之間的轉換，應回傳相同金額</w:t>
            </w:r>
          </w:p>
        </w:tc>
      </w:tr>
      <w:tr w:rsidR="00A67A70" w:rsidRPr="00A67A70" w14:paraId="33EC42B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15FDAD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5AB55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  <w:r w:rsidRPr="00A67A70">
              <w:rPr>
                <w:rFonts w:ascii="Times New Roman" w:eastAsia="標楷體" w:hAnsi="Times New Roman"/>
              </w:rPr>
              <w:t>，匯率為</w:t>
            </w:r>
            <w:r w:rsidRPr="00A67A70">
              <w:rPr>
                <w:rFonts w:ascii="Times New Roman" w:eastAsia="標楷體" w:hAnsi="Times New Roman"/>
              </w:rPr>
              <w:t xml:space="preserve"> [1, 29.42, 124.819687, 0.913381, 6.347357]</w:t>
            </w:r>
          </w:p>
        </w:tc>
      </w:tr>
      <w:tr w:rsidR="00A67A70" w:rsidRPr="00A67A70" w14:paraId="2B377269" w14:textId="77777777" w:rsidTr="00DA56E0">
        <w:trPr>
          <w:trHeight w:val="17"/>
        </w:trPr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C76A0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1"/>
              <w:gridCol w:w="3091"/>
            </w:tblGrid>
            <w:tr w:rsidR="00A67A70" w:rsidRPr="00A67A70" w14:paraId="7C5C8949" w14:textId="77777777" w:rsidTr="00DA56E0">
              <w:trPr>
                <w:trHeight w:val="410"/>
                <w:tblHeader/>
              </w:trPr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23B4D5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81297F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B6E1661" w14:textId="77777777" w:rsidTr="00DA56E0">
              <w:trPr>
                <w:trHeight w:val="834"/>
              </w:trPr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50BBC5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1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E44409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100.0</w:t>
                  </w:r>
                </w:p>
              </w:tc>
            </w:tr>
          </w:tbl>
          <w:p w14:paraId="195D4BF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6F25DF9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2CE46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4367D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3B0BD0E8" w14:textId="523265F3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6"/>
      </w:tblGrid>
      <w:tr w:rsidR="00DA56E0" w:rsidRPr="00A67A70" w14:paraId="014C8F05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5A17A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49D3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TestCase2</w:t>
            </w:r>
          </w:p>
        </w:tc>
      </w:tr>
      <w:tr w:rsidR="00DA56E0" w:rsidRPr="00A67A70" w14:paraId="6DF30F6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175D5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660C5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美元轉台幣</w:t>
            </w:r>
          </w:p>
        </w:tc>
      </w:tr>
      <w:tr w:rsidR="00DA56E0" w:rsidRPr="00A67A70" w14:paraId="28CA3201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A216E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測試目的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54FF1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驗證美元轉台幣的匯率轉換是否正確</w:t>
            </w:r>
          </w:p>
        </w:tc>
      </w:tr>
      <w:tr w:rsidR="00DA56E0" w:rsidRPr="00A67A70" w14:paraId="2385E798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ED096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8DD73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DA56E0" w:rsidRPr="00A67A70" w14:paraId="39B1AD92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1275E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715F3E1" w14:textId="77777777" w:rsidTr="00DA56E0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641136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992280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23BB7FE" w14:textId="77777777" w:rsidTr="00DA56E0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039AAB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F57469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29.42</w:t>
                  </w:r>
                </w:p>
              </w:tc>
            </w:tr>
          </w:tbl>
          <w:p w14:paraId="580E5A7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DA56E0" w:rsidRPr="00A67A70" w14:paraId="0BAC1021" w14:textId="77777777" w:rsidTr="00DA56E0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5C9D2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8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06606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2F37FE1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8380B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DB5E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B921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TestCase3</w:t>
            </w:r>
          </w:p>
        </w:tc>
      </w:tr>
      <w:tr w:rsidR="00A67A70" w:rsidRPr="00A67A70" w14:paraId="5421865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0F062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6B6C2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台幣轉美元</w:t>
            </w:r>
          </w:p>
        </w:tc>
      </w:tr>
      <w:tr w:rsidR="00A67A70" w:rsidRPr="00A67A70" w14:paraId="29725DD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2B6D7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13D2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驗證台幣轉美元的反向匯率轉換是否正確</w:t>
            </w:r>
          </w:p>
        </w:tc>
      </w:tr>
      <w:tr w:rsidR="00A67A70" w:rsidRPr="00A67A70" w14:paraId="533FE07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87C18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1719A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11F0F39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92923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E06A525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6010EA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19C8E2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19BD9FA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FFA45A5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(29.42,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F4EB68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</w:t>
                  </w:r>
                </w:p>
              </w:tc>
            </w:tr>
          </w:tbl>
          <w:p w14:paraId="1AA39D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3E81846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BCB06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C952F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9C08097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3981F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11E4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6FD70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TestCase4</w:t>
            </w:r>
          </w:p>
        </w:tc>
      </w:tr>
      <w:tr w:rsidR="00A67A70" w:rsidRPr="00A67A70" w14:paraId="4B34728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6849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549CC6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美元轉日圓</w:t>
            </w:r>
          </w:p>
        </w:tc>
      </w:tr>
      <w:tr w:rsidR="00A67A70" w:rsidRPr="00A67A70" w14:paraId="500DBEA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1B55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B962B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驗證美元轉日圓的匯率轉換是否正確</w:t>
            </w:r>
          </w:p>
        </w:tc>
      </w:tr>
      <w:tr w:rsidR="00A67A70" w:rsidRPr="00A67A70" w14:paraId="6AB936C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571BC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D078D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6A3C9D9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78877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1E508F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0F1485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3709A8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DA5B3B2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A965A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50D634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124.819687</w:t>
                  </w:r>
                </w:p>
              </w:tc>
            </w:tr>
          </w:tbl>
          <w:p w14:paraId="28EB698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99DEAE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758A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9065C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A493E56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C3DBB9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E95FB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95CE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TestCase5</w:t>
            </w:r>
          </w:p>
        </w:tc>
      </w:tr>
      <w:tr w:rsidR="00A67A70" w:rsidRPr="00A67A70" w14:paraId="567051B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52A07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E2E4C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美元轉歐元</w:t>
            </w:r>
          </w:p>
        </w:tc>
      </w:tr>
      <w:tr w:rsidR="00A67A70" w:rsidRPr="00A67A70" w14:paraId="5F43936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FB604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AA31C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驗證美元轉歐元的匯率轉換是否正確</w:t>
            </w:r>
          </w:p>
        </w:tc>
      </w:tr>
      <w:tr w:rsidR="00A67A70" w:rsidRPr="00A67A70" w14:paraId="20339B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7AAB8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138DC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75884F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E480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3A67144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713D95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F859B60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52F569A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3540AC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A2F57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0.913381</w:t>
                  </w:r>
                </w:p>
              </w:tc>
            </w:tr>
          </w:tbl>
          <w:p w14:paraId="041A06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9D4E31E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57D07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E5FAD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7719EE01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B78CDF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CCA32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9C2D0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TestCase6</w:t>
            </w:r>
          </w:p>
        </w:tc>
      </w:tr>
      <w:tr w:rsidR="00A67A70" w:rsidRPr="00A67A70" w14:paraId="5B193A6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828E2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94D0C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美元轉人民幣</w:t>
            </w:r>
          </w:p>
        </w:tc>
      </w:tr>
      <w:tr w:rsidR="00A67A70" w:rsidRPr="00A67A70" w14:paraId="733B3ED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E172E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1F5A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驗證美元轉人民幣的匯率轉換是否正確</w:t>
            </w:r>
          </w:p>
        </w:tc>
      </w:tr>
      <w:tr w:rsidR="00A67A70" w:rsidRPr="00A67A70" w14:paraId="42A80E3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2E5EF0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10D4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748A8F2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435842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7038E5A3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41CC7C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F28184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0F1A3F0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1CE89B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人民幣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B86E44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6.347357</w:t>
                  </w:r>
                </w:p>
              </w:tc>
            </w:tr>
          </w:tbl>
          <w:p w14:paraId="512ADDC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ED13A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2C68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A5F5B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2BB6FA1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545CFE8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A3F9F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B9AE3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TestCase7</w:t>
            </w:r>
          </w:p>
        </w:tc>
      </w:tr>
      <w:tr w:rsidR="00A67A70" w:rsidRPr="00A67A70" w14:paraId="3B7E5A2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9E0BC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37106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轉換大金額</w:t>
            </w:r>
          </w:p>
        </w:tc>
      </w:tr>
      <w:tr w:rsidR="00A67A70" w:rsidRPr="00A67A70" w14:paraId="52821E5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5640B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FEB56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驗證轉換大金額時計算是否準確</w:t>
            </w:r>
          </w:p>
        </w:tc>
      </w:tr>
      <w:tr w:rsidR="00A67A70" w:rsidRPr="00A67A70" w14:paraId="794B5F1E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D2B51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790F4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1A4C43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8D03A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EFA90B1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BD2E5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4BA6D2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1FD2091B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D8DA53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E0779A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29420.0</w:t>
                  </w:r>
                </w:p>
              </w:tc>
            </w:tr>
          </w:tbl>
          <w:p w14:paraId="57B40E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46FA1D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9084D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A4E53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44DDCBC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F4974A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19D89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6C67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TestCase8</w:t>
            </w:r>
          </w:p>
        </w:tc>
      </w:tr>
      <w:tr w:rsidR="00A67A70" w:rsidRPr="00A67A70" w14:paraId="3BC5B45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0C792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90317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轉換小數金額</w:t>
            </w:r>
          </w:p>
        </w:tc>
      </w:tr>
      <w:tr w:rsidR="00A67A70" w:rsidRPr="00A67A70" w14:paraId="54167B6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A328F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68807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驗證轉換小數金額時計算是否準確</w:t>
            </w:r>
          </w:p>
        </w:tc>
      </w:tr>
      <w:tr w:rsidR="00A67A70" w:rsidRPr="00A67A70" w14:paraId="4E44AA3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87F9A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81451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041C9ED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4313E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4C459D9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75EDAB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CFA2E0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440A575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BB7A01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(0.5,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E8660E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14.71</w:t>
                  </w:r>
                </w:p>
              </w:tc>
            </w:tr>
          </w:tbl>
          <w:p w14:paraId="1F18590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B78B19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0564A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F36B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0419A5E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5FD5B5C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CBB79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4E81C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TestCase9</w:t>
            </w:r>
          </w:p>
        </w:tc>
      </w:tr>
      <w:tr w:rsidR="00A67A70" w:rsidRPr="00A67A70" w14:paraId="43729C0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ABE20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10AB94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轉換零金額</w:t>
            </w:r>
          </w:p>
        </w:tc>
      </w:tr>
      <w:tr w:rsidR="00A67A70" w:rsidRPr="00A67A70" w14:paraId="20BF156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D7A9A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945CF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驗證轉換金額為零時是否正確</w:t>
            </w:r>
            <w:proofErr w:type="gramStart"/>
            <w:r w:rsidRPr="00A67A70">
              <w:rPr>
                <w:rFonts w:ascii="Times New Roman" w:eastAsia="標楷體" w:hAnsi="Times New Roman"/>
              </w:rPr>
              <w:t>回傳零</w:t>
            </w:r>
            <w:proofErr w:type="gramEnd"/>
          </w:p>
        </w:tc>
      </w:tr>
      <w:tr w:rsidR="00A67A70" w:rsidRPr="00A67A70" w14:paraId="6F3FAE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A591B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D4369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2D7B921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F941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8006BA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5B0625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ABA4BF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260B2BB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32F300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4532DA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0.0</w:t>
                  </w:r>
                </w:p>
              </w:tc>
            </w:tr>
          </w:tbl>
          <w:p w14:paraId="159919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2D793A5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9F45D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46C3F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3480965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87A902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D231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58C49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TestCase10</w:t>
            </w:r>
          </w:p>
        </w:tc>
      </w:tr>
      <w:tr w:rsidR="00A67A70" w:rsidRPr="00A67A70" w14:paraId="5C23E25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0F7E9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B65D3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非直接轉換</w:t>
            </w:r>
          </w:p>
        </w:tc>
      </w:tr>
      <w:tr w:rsidR="00A67A70" w:rsidRPr="00A67A70" w14:paraId="4F26789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AF4D7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BC5F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驗證非直接轉換（透過美元轉接）是否正確</w:t>
            </w:r>
          </w:p>
        </w:tc>
      </w:tr>
      <w:tr w:rsidR="00A67A70" w:rsidRPr="00A67A70" w14:paraId="1C976FA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EDD76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6C94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6339A79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A20D7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3009314D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BEC4F5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3ADDD2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EA350D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BB5298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(1, 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00799C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回傳值為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 × 0.913381 ÷ 29.42 = 0.031019...</w:t>
                  </w:r>
                </w:p>
              </w:tc>
            </w:tr>
          </w:tbl>
          <w:p w14:paraId="3A622BD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29531BD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5DFDBD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801D4F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745FA50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74CACDD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49DD0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B1EC8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TestCase11</w:t>
            </w:r>
          </w:p>
        </w:tc>
      </w:tr>
      <w:tr w:rsidR="00A67A70" w:rsidRPr="00A67A70" w14:paraId="6EA786B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481F0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DA381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無效的來源貨幣應拋出例外</w:t>
            </w:r>
          </w:p>
        </w:tc>
      </w:tr>
      <w:tr w:rsidR="00A67A70" w:rsidRPr="00A67A70" w14:paraId="4F157569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E77C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AECDA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驗證轉換時若來源貨幣無效，是否拋出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76259B6B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4617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D0F11A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5E87C4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C8510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9CFC2CE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ED96ECE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67CB8F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2699C67E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27116B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781B8C2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7460855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612981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F56F3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B8514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6260690A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0F0DF2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AA8C8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DF2151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TestCase12</w:t>
            </w:r>
          </w:p>
        </w:tc>
      </w:tr>
      <w:tr w:rsidR="00A67A70" w:rsidRPr="00A67A70" w14:paraId="256B097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16221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2667D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無效的目標貨幣應拋出例外</w:t>
            </w:r>
          </w:p>
        </w:tc>
      </w:tr>
      <w:tr w:rsidR="00A67A70" w:rsidRPr="00A67A70" w14:paraId="3E44288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55CF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F6E1D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驗證轉換時若目標貨幣無效，是否拋出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01B9A76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3173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2E427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EE0E76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56F24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3365F10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49976E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E74002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7DF7752C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7E9B790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service.convert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(100, 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", 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C33E5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195722D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09EB57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1B1F7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92A3B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 xml:space="preserve">convert()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13A53D60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21D8516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051E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C411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TestCase13</w:t>
            </w:r>
          </w:p>
        </w:tc>
      </w:tr>
      <w:tr w:rsidR="00A67A70" w:rsidRPr="00A67A70" w14:paraId="65C9841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B87AA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45E0A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回傳所有支援貨幣</w:t>
            </w:r>
          </w:p>
        </w:tc>
      </w:tr>
      <w:tr w:rsidR="00A67A70" w:rsidRPr="00A67A70" w14:paraId="59D6903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DE956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1702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是否正確回傳所有支援的貨幣陣列</w:t>
            </w:r>
          </w:p>
        </w:tc>
      </w:tr>
      <w:tr w:rsidR="00A67A70" w:rsidRPr="00A67A70" w14:paraId="0A734F3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6747F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410B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</w:p>
        </w:tc>
      </w:tr>
      <w:tr w:rsidR="00A67A70" w:rsidRPr="00A67A70" w14:paraId="4B241ACF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B32C8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6BEDCA1B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8C003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94C372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0EE3200A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C6F6B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()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974BF7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[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歐元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人民幣</w:t>
                  </w:r>
                  <w:r w:rsidRPr="00A67A70">
                    <w:rPr>
                      <w:rFonts w:ascii="Times New Roman" w:eastAsia="標楷體" w:hAnsi="Times New Roman"/>
                    </w:rPr>
                    <w:t>]</w:t>
                  </w:r>
                </w:p>
              </w:tc>
            </w:tr>
          </w:tbl>
          <w:p w14:paraId="3A50DC6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08A93E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25444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A144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5FC85E5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62BA77F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D7792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4EE52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TestCase14</w:t>
            </w:r>
          </w:p>
        </w:tc>
      </w:tr>
      <w:tr w:rsidR="00A67A70" w:rsidRPr="00A67A70" w14:paraId="3AB377A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99146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AF71F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回傳新陣列副本</w:t>
            </w:r>
          </w:p>
        </w:tc>
      </w:tr>
      <w:tr w:rsidR="00A67A70" w:rsidRPr="00A67A70" w14:paraId="7600496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013B1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44FF3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每次都回傳新的陣列副本，不是同一物件</w:t>
            </w:r>
          </w:p>
        </w:tc>
      </w:tr>
      <w:tr w:rsidR="00A67A70" w:rsidRPr="00A67A70" w14:paraId="4581037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0D05D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2A66BC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物件，初始化為</w:t>
            </w:r>
            <w:r w:rsidRPr="00A67A70">
              <w:rPr>
                <w:rFonts w:ascii="Times New Roman" w:eastAsia="標楷體" w:hAnsi="Times New Roman"/>
              </w:rPr>
              <w:t xml:space="preserve"> [</w:t>
            </w:r>
            <w:r w:rsidRPr="00A67A70">
              <w:rPr>
                <w:rFonts w:ascii="Times New Roman" w:eastAsia="標楷體" w:hAnsi="Times New Roman"/>
              </w:rPr>
              <w:t>美元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台幣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日圓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歐元</w:t>
            </w:r>
            <w:r w:rsidRPr="00A67A70">
              <w:rPr>
                <w:rFonts w:ascii="Times New Roman" w:eastAsia="標楷體" w:hAnsi="Times New Roman"/>
              </w:rPr>
              <w:t xml:space="preserve">, </w:t>
            </w:r>
            <w:r w:rsidRPr="00A67A70">
              <w:rPr>
                <w:rFonts w:ascii="Times New Roman" w:eastAsia="標楷體" w:hAnsi="Times New Roman"/>
              </w:rPr>
              <w:t>人民幣</w:t>
            </w:r>
            <w:r w:rsidRPr="00A67A70">
              <w:rPr>
                <w:rFonts w:ascii="Times New Roman" w:eastAsia="標楷體" w:hAnsi="Times New Roman"/>
              </w:rPr>
              <w:t>]</w:t>
            </w:r>
          </w:p>
        </w:tc>
      </w:tr>
      <w:tr w:rsidR="00A67A70" w:rsidRPr="00A67A70" w14:paraId="0F409F9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6DB33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7DEF0A19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881E39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A049C5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5DCD4A0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663666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result1 =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 xml:space="preserve">() result2 =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service.getCurrencies</w:t>
                  </w:r>
                  <w:proofErr w:type="spellEnd"/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()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E5B7679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result1 </w:t>
                  </w:r>
                  <w:r w:rsidRPr="00A67A70">
                    <w:rPr>
                      <w:rFonts w:ascii="Times New Roman" w:eastAsia="標楷體" w:hAnsi="Times New Roman"/>
                    </w:rPr>
                    <w:t>和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result2 </w:t>
                  </w:r>
                  <w:r w:rsidRPr="00A67A70">
                    <w:rPr>
                      <w:rFonts w:ascii="Times New Roman" w:eastAsia="標楷體" w:hAnsi="Times New Roman"/>
                    </w:rPr>
                    <w:t>的內容相同，但非同一物件參考</w:t>
                  </w:r>
                </w:p>
              </w:tc>
            </w:tr>
          </w:tbl>
          <w:p w14:paraId="13D5E1B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5BDB5E5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373E9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6925C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getCurrencies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09BE428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2CBB07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0A637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095EDA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TestCase15</w:t>
            </w:r>
          </w:p>
        </w:tc>
      </w:tr>
      <w:tr w:rsidR="00A67A70" w:rsidRPr="00A67A70" w14:paraId="1B2CBA4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3E461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1386F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取得貨幣匯率</w:t>
            </w:r>
          </w:p>
        </w:tc>
      </w:tr>
      <w:tr w:rsidR="00A67A70" w:rsidRPr="00A67A70" w14:paraId="58D9FF2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3BAE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56A3E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是否正確回傳指定貨幣的匯率</w:t>
            </w:r>
          </w:p>
        </w:tc>
      </w:tr>
      <w:tr w:rsidR="00A67A70" w:rsidRPr="00A67A70" w14:paraId="5A21DA1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D494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916D7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190FCCF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FB9102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4B470D91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AD99E8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3F64F2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540282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FE046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F69F0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1.0</w:t>
                  </w:r>
                </w:p>
              </w:tc>
            </w:tr>
            <w:tr w:rsidR="00A67A70" w:rsidRPr="00A67A70" w14:paraId="0CE8319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9518B7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85FC3D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29.42</w:t>
                  </w:r>
                </w:p>
              </w:tc>
            </w:tr>
            <w:tr w:rsidR="00A67A70" w:rsidRPr="00A67A70" w14:paraId="5DBA3828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42C37A0C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日圓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02DF26D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回傳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124.819687</w:t>
                  </w:r>
                </w:p>
              </w:tc>
            </w:tr>
          </w:tbl>
          <w:p w14:paraId="4C093A5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7B3AE954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37ADE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18106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1E164383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6933252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28C624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62CD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TestCase16</w:t>
            </w:r>
          </w:p>
        </w:tc>
      </w:tr>
      <w:tr w:rsidR="00A67A70" w:rsidRPr="00A67A70" w14:paraId="1BF0B030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5E67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0863F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取得無效貨幣匯率應拋出例外</w:t>
            </w:r>
          </w:p>
        </w:tc>
      </w:tr>
      <w:tr w:rsidR="00A67A70" w:rsidRPr="00A67A70" w14:paraId="0EFEB4C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A3DBA7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2E9B0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若查詢無效貨幣，是否拋出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39636F3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C69666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8AFEF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建立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物件，初始化支援的貨幣與匯率</w:t>
            </w:r>
          </w:p>
        </w:tc>
      </w:tr>
      <w:tr w:rsidR="00A67A70" w:rsidRPr="00A67A70" w14:paraId="3848D6A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AE810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5E5C1DB8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F97A5AE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7BBE564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0BE4479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EED075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service.getRate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("</w:t>
                  </w:r>
                  <w:r w:rsidRPr="00A67A70">
                    <w:rPr>
                      <w:rFonts w:ascii="Times New Roman" w:eastAsia="標楷體" w:hAnsi="Times New Roman"/>
                    </w:rPr>
                    <w:t>無效貨幣</w:t>
                  </w:r>
                  <w:r w:rsidRPr="00A67A70">
                    <w:rPr>
                      <w:rFonts w:ascii="Times New Roman" w:eastAsia="標楷體" w:hAnsi="Times New Roman"/>
                    </w:rPr>
                    <w:t>")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6406DBA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7E55AFD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326B298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F9A0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A43AA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getRate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() </w:t>
            </w:r>
            <w:r w:rsidRPr="00A67A70">
              <w:rPr>
                <w:rFonts w:ascii="Times New Roman" w:eastAsia="標楷體" w:hAnsi="Times New Roman"/>
              </w:rPr>
              <w:t>方法</w:t>
            </w:r>
          </w:p>
        </w:tc>
      </w:tr>
    </w:tbl>
    <w:p w14:paraId="542417F9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13A019AD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B88AB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AD7CF8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TestCase17</w:t>
            </w:r>
          </w:p>
        </w:tc>
      </w:tr>
      <w:tr w:rsidR="00A67A70" w:rsidRPr="00A67A70" w14:paraId="477DFDA1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005C4B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57484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建構子</w:t>
            </w:r>
            <w:r w:rsidRPr="00A67A70">
              <w:rPr>
                <w:rFonts w:ascii="Times New Roman" w:eastAsia="標楷體" w:hAnsi="Times New Roman"/>
              </w:rPr>
              <w:t xml:space="preserve"> - </w:t>
            </w:r>
            <w:r w:rsidRPr="00A67A70">
              <w:rPr>
                <w:rFonts w:ascii="Times New Roman" w:eastAsia="標楷體" w:hAnsi="Times New Roman"/>
              </w:rPr>
              <w:t>貨幣數與匯率數不符應拋出例外</w:t>
            </w:r>
          </w:p>
        </w:tc>
      </w:tr>
      <w:tr w:rsidR="00A67A70" w:rsidRPr="00A67A70" w14:paraId="7E444A5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777E5B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lastRenderedPageBreak/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B4DB0C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驗證建構子若接收的貨幣陣列與匯率陣列長度不符，是否拋出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762B76C6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E452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469E1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準備不對稱的貨幣和匯率陣列</w:t>
            </w:r>
          </w:p>
        </w:tc>
      </w:tr>
      <w:tr w:rsidR="00A67A70" w:rsidRPr="00A67A70" w14:paraId="25ECBAA3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C78808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2A99AE13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5E81CA7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24A0098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64252C12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64B7CD5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new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ExchangeRateService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([</w:t>
                  </w:r>
                  <w:r w:rsidRPr="00A67A70">
                    <w:rPr>
                      <w:rFonts w:ascii="Times New Roman" w:eastAsia="標楷體" w:hAnsi="Times New Roman"/>
                    </w:rPr>
                    <w:t>美元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, </w:t>
                  </w:r>
                  <w:r w:rsidRPr="00A67A70">
                    <w:rPr>
                      <w:rFonts w:ascii="Times New Roman" w:eastAsia="標楷體" w:hAnsi="Times New Roman"/>
                    </w:rPr>
                    <w:t>台幣</w:t>
                  </w:r>
                  <w:r w:rsidRPr="00A67A70">
                    <w:rPr>
                      <w:rFonts w:ascii="Times New Roman" w:eastAsia="標楷體" w:hAnsi="Times New Roman"/>
                    </w:rPr>
                    <w:t>], [1, 29.42, 124.819687])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7A4C8206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01188D2D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62C9C0A7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C0B70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3AC5F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建構子</w:t>
            </w:r>
          </w:p>
        </w:tc>
      </w:tr>
    </w:tbl>
    <w:p w14:paraId="70F0AB12" w14:textId="77777777" w:rsidR="00A67A70" w:rsidRPr="00A67A70" w:rsidRDefault="00A67A70" w:rsidP="002A76D5">
      <w:pPr>
        <w:spacing w:after="0" w:line="240" w:lineRule="auto"/>
        <w:rPr>
          <w:rFonts w:ascii="Times New Roman" w:eastAsia="標楷體" w:hAnsi="Times New Roman"/>
          <w:vanish/>
        </w:rPr>
      </w:pPr>
    </w:p>
    <w:tbl>
      <w:tblPr>
        <w:tblW w:w="8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6497"/>
      </w:tblGrid>
      <w:tr w:rsidR="00A67A70" w:rsidRPr="00A67A70" w14:paraId="3C76FA9A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DFBAA9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測試案例編號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08DF9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TestCase18</w:t>
            </w:r>
          </w:p>
        </w:tc>
      </w:tr>
      <w:tr w:rsidR="00A67A70" w:rsidRPr="00A67A70" w14:paraId="02550218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78AFC0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測試案例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FB2F5F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建構子</w:t>
            </w:r>
            <w:r w:rsidRPr="00A67A70">
              <w:rPr>
                <w:rFonts w:ascii="Times New Roman" w:eastAsia="標楷體" w:hAnsi="Times New Roman"/>
              </w:rPr>
              <w:t xml:space="preserve"> - </w:t>
            </w:r>
            <w:r w:rsidRPr="00A67A70">
              <w:rPr>
                <w:rFonts w:ascii="Times New Roman" w:eastAsia="標楷體" w:hAnsi="Times New Roman"/>
              </w:rPr>
              <w:t>空陣列應拋出例外</w:t>
            </w:r>
          </w:p>
        </w:tc>
      </w:tr>
      <w:tr w:rsidR="00A67A70" w:rsidRPr="00A67A70" w14:paraId="771F47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3DF723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測試目的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E3EB7D5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驗證建構子若接收空陣列，是否拋出</w:t>
            </w:r>
            <w:r w:rsidRPr="00A67A70">
              <w:rPr>
                <w:rFonts w:ascii="Times New Roman" w:eastAsia="標楷體" w:hAnsi="Times New Roman"/>
              </w:rPr>
              <w:t xml:space="preserve"> </w:t>
            </w:r>
            <w:proofErr w:type="spellStart"/>
            <w:r w:rsidRPr="00A67A70">
              <w:rPr>
                <w:rFonts w:ascii="Times New Roman" w:eastAsia="標楷體" w:hAnsi="Times New Roman"/>
              </w:rPr>
              <w:t>IllegalArgumentException</w:t>
            </w:r>
            <w:proofErr w:type="spellEnd"/>
          </w:p>
        </w:tc>
      </w:tr>
      <w:tr w:rsidR="00A67A70" w:rsidRPr="00A67A70" w14:paraId="3FD3591C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7EA3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事前準備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E03EBB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準備空的貨幣和匯率陣列</w:t>
            </w:r>
          </w:p>
        </w:tc>
      </w:tr>
      <w:tr w:rsidR="00A67A70" w:rsidRPr="00A67A70" w14:paraId="7AAC9A0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A0E6476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步驟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tbl>
            <w:tblPr>
              <w:tblW w:w="61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  <w:gridCol w:w="3090"/>
            </w:tblGrid>
            <w:tr w:rsidR="00A67A70" w:rsidRPr="00A67A70" w14:paraId="156EE1FD" w14:textId="77777777" w:rsidTr="002A76D5">
              <w:trPr>
                <w:tblHeader/>
              </w:trPr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0530BBD1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輸入參數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FFF2CC"/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39A1F633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預期結果</w:t>
                  </w:r>
                </w:p>
              </w:tc>
            </w:tr>
            <w:tr w:rsidR="00A67A70" w:rsidRPr="00A67A70" w14:paraId="5E5678A4" w14:textId="77777777" w:rsidTr="002A76D5"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59E06A1F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 xml:space="preserve">new </w:t>
                  </w:r>
                  <w:proofErr w:type="spellStart"/>
                  <w:proofErr w:type="gramStart"/>
                  <w:r w:rsidRPr="00A67A70">
                    <w:rPr>
                      <w:rFonts w:ascii="Times New Roman" w:eastAsia="標楷體" w:hAnsi="Times New Roman"/>
                    </w:rPr>
                    <w:t>ExchangeRateService</w:t>
                  </w:r>
                  <w:proofErr w:type="spellEnd"/>
                  <w:r w:rsidRPr="00A67A70">
                    <w:rPr>
                      <w:rFonts w:ascii="Times New Roman" w:eastAsia="標楷體" w:hAnsi="Times New Roman"/>
                    </w:rPr>
                    <w:t>(</w:t>
                  </w:r>
                  <w:proofErr w:type="gramEnd"/>
                  <w:r w:rsidRPr="00A67A70">
                    <w:rPr>
                      <w:rFonts w:ascii="Times New Roman" w:eastAsia="標楷體" w:hAnsi="Times New Roman"/>
                    </w:rPr>
                    <w:t>[], [])</w:t>
                  </w:r>
                </w:p>
              </w:tc>
              <w:tc>
                <w:tcPr>
                  <w:tcW w:w="3090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90" w:type="dxa"/>
                    <w:left w:w="120" w:type="dxa"/>
                    <w:bottom w:w="90" w:type="dxa"/>
                    <w:right w:w="120" w:type="dxa"/>
                  </w:tcMar>
                  <w:hideMark/>
                </w:tcPr>
                <w:p w14:paraId="1153FE7B" w14:textId="77777777" w:rsidR="00A67A70" w:rsidRPr="00A67A70" w:rsidRDefault="00A67A70" w:rsidP="002A76D5">
                  <w:pPr>
                    <w:spacing w:after="0" w:line="240" w:lineRule="auto"/>
                    <w:rPr>
                      <w:rFonts w:ascii="Times New Roman" w:eastAsia="標楷體" w:hAnsi="Times New Roman"/>
                    </w:rPr>
                  </w:pPr>
                  <w:r w:rsidRPr="00A67A70">
                    <w:rPr>
                      <w:rFonts w:ascii="Times New Roman" w:eastAsia="標楷體" w:hAnsi="Times New Roman"/>
                    </w:rPr>
                    <w:t>拋出</w:t>
                  </w:r>
                  <w:r w:rsidRPr="00A67A70">
                    <w:rPr>
                      <w:rFonts w:ascii="Times New Roman" w:eastAsia="標楷體" w:hAnsi="Times New Roman"/>
                    </w:rPr>
                    <w:t xml:space="preserve"> </w:t>
                  </w:r>
                  <w:proofErr w:type="spellStart"/>
                  <w:r w:rsidRPr="00A67A70">
                    <w:rPr>
                      <w:rFonts w:ascii="Times New Roman" w:eastAsia="標楷體" w:hAnsi="Times New Roman"/>
                    </w:rPr>
                    <w:t>IllegalArgumentException</w:t>
                  </w:r>
                  <w:proofErr w:type="spellEnd"/>
                </w:p>
              </w:tc>
            </w:tr>
          </w:tbl>
          <w:p w14:paraId="365F221E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</w:p>
        </w:tc>
      </w:tr>
      <w:tr w:rsidR="00A67A70" w:rsidRPr="00A67A70" w14:paraId="1497FE62" w14:textId="77777777" w:rsidTr="002A76D5">
        <w:tc>
          <w:tcPr>
            <w:tcW w:w="18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/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9D3902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r w:rsidRPr="00A67A70">
              <w:rPr>
                <w:rFonts w:ascii="Times New Roman" w:eastAsia="標楷體" w:hAnsi="Times New Roman"/>
              </w:rPr>
              <w:t>測試目標</w:t>
            </w:r>
          </w:p>
        </w:tc>
        <w:tc>
          <w:tcPr>
            <w:tcW w:w="64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A0EC5A" w14:textId="77777777" w:rsidR="00A67A70" w:rsidRPr="00A67A70" w:rsidRDefault="00A67A70" w:rsidP="002A76D5">
            <w:pPr>
              <w:spacing w:after="0" w:line="240" w:lineRule="auto"/>
              <w:rPr>
                <w:rFonts w:ascii="Times New Roman" w:eastAsia="標楷體" w:hAnsi="Times New Roman"/>
              </w:rPr>
            </w:pPr>
            <w:proofErr w:type="spellStart"/>
            <w:r w:rsidRPr="00A67A70">
              <w:rPr>
                <w:rFonts w:ascii="Times New Roman" w:eastAsia="標楷體" w:hAnsi="Times New Roman"/>
              </w:rPr>
              <w:t>ExchangeRateService</w:t>
            </w:r>
            <w:proofErr w:type="spellEnd"/>
            <w:r w:rsidRPr="00A67A70">
              <w:rPr>
                <w:rFonts w:ascii="Times New Roman" w:eastAsia="標楷體" w:hAnsi="Times New Roman"/>
              </w:rPr>
              <w:t xml:space="preserve"> </w:t>
            </w:r>
            <w:r w:rsidRPr="00A67A70">
              <w:rPr>
                <w:rFonts w:ascii="Times New Roman" w:eastAsia="標楷體" w:hAnsi="Times New Roman"/>
              </w:rPr>
              <w:t>建構子</w:t>
            </w:r>
          </w:p>
        </w:tc>
      </w:tr>
    </w:tbl>
    <w:p w14:paraId="45F18FD7" w14:textId="77777777" w:rsidR="00105A32" w:rsidRPr="00A67A70" w:rsidRDefault="00105A32" w:rsidP="002A76D5">
      <w:pPr>
        <w:spacing w:after="0" w:line="240" w:lineRule="auto"/>
        <w:rPr>
          <w:rFonts w:ascii="Times New Roman" w:eastAsia="標楷體" w:hAnsi="Times New Roman"/>
        </w:rPr>
      </w:pPr>
    </w:p>
    <w:sectPr w:rsidR="00105A32" w:rsidRPr="00A67A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10C"/>
    <w:rsid w:val="00105A32"/>
    <w:rsid w:val="001D25A5"/>
    <w:rsid w:val="00214931"/>
    <w:rsid w:val="002A76D5"/>
    <w:rsid w:val="0041327A"/>
    <w:rsid w:val="0067310C"/>
    <w:rsid w:val="006E056C"/>
    <w:rsid w:val="00785B90"/>
    <w:rsid w:val="00A67A70"/>
    <w:rsid w:val="00BA720B"/>
    <w:rsid w:val="00C14CDA"/>
    <w:rsid w:val="00DA56E0"/>
    <w:rsid w:val="00E21A71"/>
    <w:rsid w:val="00E36873"/>
    <w:rsid w:val="00E46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739"/>
  <w15:chartTrackingRefBased/>
  <w15:docId w15:val="{4413DCC7-A348-40B7-B6AE-C376FBA0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31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10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10C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10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10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10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10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731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73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7310C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73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7310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7310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731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7310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731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31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7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1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731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731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1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1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731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3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10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Iorn Bird</dc:creator>
  <cp:keywords/>
  <dc:description/>
  <cp:lastModifiedBy>Iorn Bird</cp:lastModifiedBy>
  <cp:revision>7</cp:revision>
  <dcterms:created xsi:type="dcterms:W3CDTF">2026-04-11T01:54:00Z</dcterms:created>
  <dcterms:modified xsi:type="dcterms:W3CDTF">2026-04-12T07:06:00Z</dcterms:modified>
</cp:coreProperties>
</file>