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_landscape.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2499660</wp:posOffset>
                </wp:positionV>
                <wp:extent cx="5731510" cy="42000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420000"/>
                        </a:xfrm>
                        <a:prstGeom prst="rect">
                          <a:avLst/>
                        </a:prstGeom>
                        <a:noFill/>
                        <a:ln w="9525">
                          <a:noFill/>
                          <a:miter lim="800000"/>
                          <a:headEnd/>
                          <a:tailEnd/>
                        </a:ln>
                      </wps:spPr>
                      <wps:txbx>
                        <w:txbxContent>
                          <w:p w14:paraId="54FA1EBF" w14:textId="6A6CA9D8" w:rsidR="00913938" w:rsidRPr="00851AA2" w:rsidRDefault="002D24EB" w:rsidP="00913938">
                            <w:pPr>
                              <w:jc xmlns:pic="http://schemas.openxmlformats.org/drawingml/2006/picture" w:val="center"/>
                              <w:rPr>
                                <w:b/>
                                <w:bCs/>
                                <w:color w:val="071B2C"/>
                                <w:sz w:val="36"/>
                                <w:szCs w:val="36"/>
                              </w:rPr>
                            </w:pPr>
                            <w:r w:rsidRPr="00851AA2">
                              <w:rPr>
                                <w:b/>
                                <w:bCs/>
                                <w:color w:val="071B2C"/>
                                <w:sz w:val="36"/>
                                <w:szCs w:val="36"/>
                              </w:rPr>
                              <w:t>Toyota Insurance Services Philippines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1150000</wp:posOffset>
                </wp:positionV>
                <wp:extent cx="5731510" cy="1209660"/>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209660"/>
                        </a:xfrm>
                        <a:prstGeom prst="rect">
                          <a:avLst/>
                        </a:prstGeom>
                        <a:noFill/>
                        <a:ln w="9525">
                          <a:noFill/>
                          <a:miter lim="800000"/>
                          <a:headEnd/>
                          <a:tailEnd/>
                        </a:ln>
                      </wps:spPr>
                      <wps:txbx>
                        <w:txbxContent>
                          <w:p w14:paraId="539063F1" w14:textId="4B04DDEF" w:rsidR="003F0D95" w:rsidRPr="00E75E19" w:rsidRDefault="003F0D95" w:rsidP="003F0D95">
                            <w:pPr>
                              <w:jc xmlns:pic="http://schemas.openxmlformats.org/drawingml/2006/picture" w:val="center"/>
                              <w:rPr>
                                <w:b/>
                                <w:bCs/>
                                <w:color w:val="1D74BA"/>
                                <w:sz w:val="44"/>
                                <w:szCs w:val="44"/>
                                <w:lang w:val="en-MY"/>
                              </w:rPr>
                            </w:pPr>
                            <w:r>
                              <w:rPr>
                                <w:b/>
                                <w:bCs/>
                                <w:color w:val="1D74BA"/>
                                <w:sz w:val="44"/>
                                <w:szCs w:val="44"/>
                                <w:lang w:val="en-MY"/>
                              </w:rPr>
                              <w:t>Operations, Support Model, Runbooks, DR/BCP and Service Levels</w:t>
                            </w:r>
                            <w:r w:rsidRPr="00E75E19">
                              <w:rPr>
                                <w:b/>
                                <w:bCs/>
                                <w:color w:val="1D74BA"/>
                                <w:sz w:val="44"/>
                                <w:szCs w:val="44"/>
                                <w:lang w:val="en-MY"/>
                              </w:rPr>
                              <w:t xml:space="preserve"/>
                            </w:r>
                          </w:p>
                          <w:p w14:paraId="4B8244AC" w14:textId="7CD00658" w:rsidR="002F15FD" w:rsidRPr="001D3CAE" w:rsidRDefault="002F15FD" w:rsidP="003C3BF4">
                            <w:pPr>
                              <w:jc xmlns:pic="http://schemas.openxmlformats.org/drawingml/2006/picture" w:val="center"/>
                              <w:rPr>
                                <w:b/>
                                <w:bCs/>
                                <w:color w:val="1D74BA"/>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5250000</wp:posOffset>
                </wp:positionH>
                <wp:positionV relativeFrom="paragraph">
                  <wp:posOffset>4124960</wp:posOffset>
                </wp:positionV>
                <wp:extent cx="20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000" cy="266700"/>
                        </a:xfrm>
                        <a:prstGeom prst="rect">
                          <a:avLst/>
                        </a:prstGeom>
                        <a:noFill/>
                        <a:ln w="9525">
                          <a:noFill/>
                          <a:miter lim="800000"/>
                          <a:headEnd/>
                          <a:tailEnd/>
                        </a:ln>
                      </wps:spPr>
                      <wps:txbx>
                        <w:txbxContent>
                          <w:p w14:paraId="3064779C" w14:textId="169D6E01" w:rsidR="003C3BF4" w:rsidRPr="002F15FD" w:rsidRDefault="0064254C" w:rsidP="003C3BF4">
                            <w:pPr>
                              <w:jc xmlns:pic="http://schemas.openxmlformats.org/drawingml/2006/picture" w:val="right"/>
                              <w:rPr>
                                <w:b/>
                                <w:bCs/>
                                <w:color w:val="1D74BA"/>
                              </w:rPr>
                            </w:pPr>
                            <w:r w:rsidRPr="002F15FD">
                              <w:rPr>
                                <w:color w:val="1D74BA"/>
                              </w:rPr>
                              <w:t xml:space="preserve">Date - </w:t>
                            </w:r>
                            <w:r w:rsidRPr="002F15FD">
                              <w:rPr>
                                <w:b/>
                                <w:bCs/>
                                <w:color w:val="1D74BA"/>
                              </w:rPr>
                              <w:t>10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2780000</wp:posOffset>
                </wp:positionH>
                <wp:positionV relativeFrom="paragraph">
                  <wp:posOffset>4124960</wp:posOffset>
                </wp:positionV>
                <wp:extent cx="20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000" cy="266700"/>
                        </a:xfrm>
                        <a:prstGeom prst="rect">
                          <a:avLst/>
                        </a:prstGeom>
                        <a:noFill/>
                        <a:ln w="9525">
                          <a:noFill/>
                          <a:miter lim="800000"/>
                          <a:headEnd/>
                          <a:tailEnd/>
                        </a:ln>
                      </wps:spPr>
                      <wps:txbx>
                        <w:txbxContent>
                          <w:p w14:paraId="1A3BCAB9" w14:textId="1233059B" w:rsidR="003C3BF4" w:rsidRPr="002F15FD" w:rsidRDefault="003C3BF4" w:rsidP="003C3BF4">
                            <w:pPr>
                              <w:jc xmlns:pic="http://schemas.openxmlformats.org/drawingml/2006/picture" w:val="center"/>
                              <w:rPr>
                                <w:b/>
                                <w:bCs/>
                                <w:color w:val="1D74BA"/>
                              </w:rPr>
                            </w:pPr>
                            <w:r w:rsidRPr="002F15FD">
                              <w:rPr>
                                <w:color w:val="1D74BA"/>
                              </w:rPr>
                              <w:t xml:space="preserve">Version - </w:t>
                            </w:r>
                            <w:r w:rsidR="00EC1FCB">
                              <w:rPr>
                                <w:b/>
                                <w:bCs/>
                                <w:color w:val="1D74BA"/>
                              </w:rPr>
                              <w:t>0.9 Draft</w:t>
                            </w:r>
                            <w:r w:rsidRPr="002F15FD">
                              <w:rPr>
                                <w:b/>
                                <w:bCs/>
                                <w:color w:val="1D74BA"/>
                              </w:rPr>
                              <w:t/>
                            </w:r>
                            <w:r w:rsidR="00EC1FCB">
                              <w:rPr>
                                <w:b/>
                                <w:bCs/>
                                <w:color w:val="1D74BA"/>
                              </w:rP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2500000" cy="266700"/>
                <wp:effectExtent l="0" t="0" r="0" b="0"/>
                <wp:wrapSquare wrapText="bothSides"/>
                <wp:docPr id="217"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xmlns:a="http://schemas.openxmlformats.org/drawingml/2006/main" xmlns:pic="http://schemas.openxmlformats.org/drawingml/2006/picture">
      <w:pPr>
        <w:pStyle w:val="TOC1"/>
      </w:pPr>
      <w:r>
        <w:fldChar w:fldCharType="begin"/>
      </w:r>
      <w:r>
        <w:instrText xml:space="preserve"> TOC \o "1-2" \h \z \u </w:instrText>
      </w:r>
      <w:r>
        <w:fldChar w:fldCharType="separate"/>
      </w:r>
      <w:hyperlink w:anchor="_Toc300001001" w:history="1">
        <w:r>
          <w:rPr>
            <w:b/>
            <w:noProof/>
          </w:rPr>
          <w:t xml:space="preserve">1.</w:t>
        </w:r>
        <w:r>
          <w:rPr>
            <w:b/>
            <w:noProof/>
          </w:rPr>
          <w:tab/>
        </w:r>
        <w:r>
          <w:rPr>
            <w:b/>
            <w:noProof/>
          </w:rPr>
          <w:t xml:space="preserve">Document Control</w:t>
        </w:r>
        <w:r>
          <w:rPr>
            <w:b/>
            <w:noProof/>
          </w:rPr>
          <w:tab/>
        </w:r>
        <w:r>
          <w:rPr>
            <w:b/>
            <w:noProof/>
          </w:rPr>
          <w:t>4</w:t>
        </w:r>
      </w:hyperlink>
    </w:p>
    <w:p xmlns:a="http://schemas.openxmlformats.org/drawingml/2006/main" xmlns:pic="http://schemas.openxmlformats.org/drawingml/2006/picture">
      <w:pPr>
        <w:pStyle w:val="TOC1"/>
      </w:pPr>
      <w:hyperlink w:anchor="_Toc300001002" w:history="1">
        <w:r>
          <w:rPr>
            <w:b/>
            <w:noProof/>
          </w:rPr>
          <w:t xml:space="preserve">2.</w:t>
        </w:r>
        <w:r>
          <w:rPr>
            <w:b/>
            <w:noProof/>
          </w:rPr>
          <w:tab/>
        </w:r>
        <w:r>
          <w:rPr>
            <w:b/>
            <w:noProof/>
          </w:rPr>
          <w:t xml:space="preserve">Acronyms</w:t>
        </w:r>
        <w:r>
          <w:rPr>
            <w:b/>
            <w:noProof/>
          </w:rPr>
          <w:tab/>
        </w:r>
        <w:r>
          <w:rPr>
            <w:b/>
            <w:noProof/>
          </w:rPr>
          <w:t>5</w:t>
        </w:r>
      </w:hyperlink>
    </w:p>
    <w:p xmlns:a="http://schemas.openxmlformats.org/drawingml/2006/main" xmlns:pic="http://schemas.openxmlformats.org/drawingml/2006/picture">
      <w:pPr>
        <w:pStyle w:val="TOC1"/>
      </w:pPr>
      <w:hyperlink w:anchor="_Toc300001003" w:history="1">
        <w:r>
          <w:rPr>
            <w:b/>
            <w:noProof/>
          </w:rPr>
          <w:t xml:space="preserve">1.</w:t>
        </w:r>
        <w:r>
          <w:rPr>
            <w:b/>
            <w:noProof/>
          </w:rPr>
          <w:tab/>
        </w:r>
        <w:r>
          <w:rPr>
            <w:b/>
            <w:noProof/>
          </w:rPr>
          <w:t xml:space="preserve">Purpose, scope and audience</w:t>
        </w:r>
        <w:r>
          <w:rPr>
            <w:b/>
            <w:noProof/>
          </w:rPr>
          <w:tab/>
        </w:r>
        <w:r>
          <w:rPr>
            <w:b/>
            <w:noProof/>
          </w:rPr>
          <w:t>7</w:t>
        </w:r>
      </w:hyperlink>
    </w:p>
    <w:p xmlns:a="http://schemas.openxmlformats.org/drawingml/2006/main" xmlns:pic="http://schemas.openxmlformats.org/drawingml/2006/picture">
      <w:pPr>
        <w:pStyle w:val="TOC1"/>
      </w:pPr>
      <w:hyperlink w:anchor="_Toc300001004" w:history="1">
        <w:r>
          <w:rPr>
            <w:b/>
            <w:noProof/>
          </w:rPr>
          <w:t xml:space="preserve">2.</w:t>
        </w:r>
        <w:r>
          <w:rPr>
            <w:b/>
            <w:noProof/>
          </w:rPr>
          <w:tab/>
        </w:r>
        <w:r>
          <w:rPr>
            <w:b/>
            <w:noProof/>
          </w:rPr>
          <w:t xml:space="preserve">Summary</w:t>
        </w:r>
        <w:r>
          <w:rPr>
            <w:b/>
            <w:noProof/>
          </w:rPr>
          <w:tab/>
        </w:r>
        <w:r>
          <w:rPr>
            <w:b/>
            <w:noProof/>
          </w:rPr>
          <w:t>7</w:t>
        </w:r>
      </w:hyperlink>
    </w:p>
    <w:p xmlns:a="http://schemas.openxmlformats.org/drawingml/2006/main" xmlns:pic="http://schemas.openxmlformats.org/drawingml/2006/picture">
      <w:pPr>
        <w:pStyle w:val="TOC1"/>
      </w:pPr>
      <w:hyperlink w:anchor="_Toc300001005" w:history="1">
        <w:r>
          <w:rPr>
            <w:b/>
            <w:noProof/>
          </w:rPr>
          <w:t xml:space="preserve">3.</w:t>
        </w:r>
        <w:r>
          <w:rPr>
            <w:b/>
            <w:noProof/>
          </w:rPr>
          <w:tab/>
        </w:r>
        <w:r>
          <w:rPr>
            <w:b/>
            <w:noProof/>
          </w:rPr>
          <w:t xml:space="preserve">Requirements addressed</w:t>
        </w:r>
        <w:r>
          <w:rPr>
            <w:b/>
            <w:noProof/>
          </w:rPr>
          <w:tab/>
        </w:r>
        <w:r>
          <w:rPr>
            <w:b/>
            <w:noProof/>
          </w:rPr>
          <w:t>8</w:t>
        </w:r>
      </w:hyperlink>
    </w:p>
    <w:p xmlns:a="http://schemas.openxmlformats.org/drawingml/2006/main" xmlns:pic="http://schemas.openxmlformats.org/drawingml/2006/picture">
      <w:pPr>
        <w:pStyle w:val="TOC1"/>
      </w:pPr>
      <w:hyperlink w:anchor="_Toc300001006" w:history="1">
        <w:r>
          <w:rPr>
            <w:b/>
            <w:noProof/>
          </w:rPr>
          <w:t xml:space="preserve">4.</w:t>
        </w:r>
        <w:r>
          <w:rPr>
            <w:b/>
            <w:noProof/>
          </w:rPr>
          <w:tab/>
        </w:r>
        <w:r>
          <w:rPr>
            <w:b/>
            <w:noProof/>
          </w:rPr>
          <w:t xml:space="preserve">Support model</w:t>
        </w:r>
        <w:r>
          <w:rPr>
            <w:b/>
            <w:noProof/>
          </w:rPr>
          <w:tab/>
        </w:r>
        <w:r>
          <w:rPr>
            <w:b/>
            <w:noProof/>
          </w:rPr>
          <w:t>8</w:t>
        </w:r>
      </w:hyperlink>
    </w:p>
    <w:p xmlns:a="http://schemas.openxmlformats.org/drawingml/2006/main" xmlns:pic="http://schemas.openxmlformats.org/drawingml/2006/picture">
      <w:pPr>
        <w:pStyle w:val="TOC2"/>
      </w:pPr>
      <w:hyperlink w:anchor="_Toc300001007" w:history="1">
        <w:r>
          <w:rPr>
            <w:noProof/>
          </w:rPr>
          <w:t xml:space="preserve">4.1</w:t>
        </w:r>
        <w:r>
          <w:rPr>
            <w:noProof/>
          </w:rPr>
          <w:tab/>
        </w:r>
        <w:r>
          <w:rPr>
            <w:noProof/>
          </w:rPr>
          <w:t xml:space="preserve">Support tiers</w:t>
        </w:r>
        <w:r>
          <w:rPr>
            <w:noProof/>
          </w:rPr>
          <w:tab/>
        </w:r>
        <w:r>
          <w:rPr>
            <w:noProof/>
          </w:rPr>
          <w:t>8</w:t>
        </w:r>
      </w:hyperlink>
    </w:p>
    <w:p xmlns:a="http://schemas.openxmlformats.org/drawingml/2006/main" xmlns:pic="http://schemas.openxmlformats.org/drawingml/2006/picture">
      <w:pPr>
        <w:pStyle w:val="TOC2"/>
      </w:pPr>
      <w:hyperlink w:anchor="_Toc300001008" w:history="1">
        <w:r>
          <w:rPr>
            <w:noProof/>
          </w:rPr>
          <w:t xml:space="preserve">4.2</w:t>
        </w:r>
        <w:r>
          <w:rPr>
            <w:noProof/>
          </w:rPr>
          <w:tab/>
        </w:r>
        <w:r>
          <w:rPr>
            <w:noProof/>
          </w:rPr>
          <w:t xml:space="preserve">RACI</w:t>
        </w:r>
        <w:r>
          <w:rPr>
            <w:noProof/>
          </w:rPr>
          <w:tab/>
        </w:r>
        <w:r>
          <w:rPr>
            <w:noProof/>
          </w:rPr>
          <w:t>9</w:t>
        </w:r>
      </w:hyperlink>
    </w:p>
    <w:p xmlns:a="http://schemas.openxmlformats.org/drawingml/2006/main" xmlns:pic="http://schemas.openxmlformats.org/drawingml/2006/picture">
      <w:pPr>
        <w:pStyle w:val="TOC2"/>
      </w:pPr>
      <w:hyperlink w:anchor="_Toc300001009" w:history="1">
        <w:r>
          <w:rPr>
            <w:noProof/>
          </w:rPr>
          <w:t xml:space="preserve">4.3</w:t>
        </w:r>
        <w:r>
          <w:rPr>
            <w:noProof/>
          </w:rPr>
          <w:tab/>
        </w:r>
        <w:r>
          <w:rPr>
            <w:noProof/>
          </w:rPr>
          <w:t xml:space="preserve">Hours and channels</w:t>
        </w:r>
        <w:r>
          <w:rPr>
            <w:noProof/>
          </w:rPr>
          <w:tab/>
        </w:r>
        <w:r>
          <w:rPr>
            <w:noProof/>
          </w:rPr>
          <w:t>11</w:t>
        </w:r>
      </w:hyperlink>
    </w:p>
    <w:p xmlns:a="http://schemas.openxmlformats.org/drawingml/2006/main" xmlns:pic="http://schemas.openxmlformats.org/drawingml/2006/picture">
      <w:pPr>
        <w:pStyle w:val="TOC1"/>
      </w:pPr>
      <w:hyperlink w:anchor="_Toc300001010" w:history="1">
        <w:r>
          <w:rPr>
            <w:b/>
            <w:noProof/>
          </w:rPr>
          <w:t xml:space="preserve">5.</w:t>
        </w:r>
        <w:r>
          <w:rPr>
            <w:b/>
            <w:noProof/>
          </w:rPr>
          <w:tab/>
        </w:r>
        <w:r>
          <w:rPr>
            <w:b/>
            <w:noProof/>
          </w:rPr>
          <w:t xml:space="preserve">Incident management</w:t>
        </w:r>
        <w:r>
          <w:rPr>
            <w:b/>
            <w:noProof/>
          </w:rPr>
          <w:tab/>
        </w:r>
        <w:r>
          <w:rPr>
            <w:b/>
            <w:noProof/>
          </w:rPr>
          <w:t>11</w:t>
        </w:r>
      </w:hyperlink>
    </w:p>
    <w:p xmlns:a="http://schemas.openxmlformats.org/drawingml/2006/main" xmlns:pic="http://schemas.openxmlformats.org/drawingml/2006/picture">
      <w:pPr>
        <w:pStyle w:val="TOC2"/>
      </w:pPr>
      <w:hyperlink w:anchor="_Toc300001011" w:history="1">
        <w:r>
          <w:rPr>
            <w:noProof/>
          </w:rPr>
          <w:t xml:space="preserve">5.1</w:t>
        </w:r>
        <w:r>
          <w:rPr>
            <w:noProof/>
          </w:rPr>
          <w:tab/>
        </w:r>
        <w:r>
          <w:rPr>
            <w:noProof/>
          </w:rPr>
          <w:t xml:space="preserve">Flow</w:t>
        </w:r>
        <w:r>
          <w:rPr>
            <w:noProof/>
          </w:rPr>
          <w:tab/>
        </w:r>
        <w:r>
          <w:rPr>
            <w:noProof/>
          </w:rPr>
          <w:t>11</w:t>
        </w:r>
      </w:hyperlink>
    </w:p>
    <w:p xmlns:a="http://schemas.openxmlformats.org/drawingml/2006/main" xmlns:pic="http://schemas.openxmlformats.org/drawingml/2006/picture">
      <w:pPr>
        <w:pStyle w:val="TOC2"/>
      </w:pPr>
      <w:hyperlink w:anchor="_Toc300001012" w:history="1">
        <w:r>
          <w:rPr>
            <w:noProof/>
          </w:rPr>
          <w:t xml:space="preserve">5.2</w:t>
        </w:r>
        <w:r>
          <w:rPr>
            <w:noProof/>
          </w:rPr>
          <w:tab/>
        </w:r>
        <w:r>
          <w:rPr>
            <w:noProof/>
          </w:rPr>
          <w:t xml:space="preserve">What a report must contain</w:t>
        </w:r>
        <w:r>
          <w:rPr>
            <w:noProof/>
          </w:rPr>
          <w:tab/>
        </w:r>
        <w:r>
          <w:rPr>
            <w:noProof/>
          </w:rPr>
          <w:t>12</w:t>
        </w:r>
      </w:hyperlink>
    </w:p>
    <w:p xmlns:a="http://schemas.openxmlformats.org/drawingml/2006/main" xmlns:pic="http://schemas.openxmlformats.org/drawingml/2006/picture">
      <w:pPr>
        <w:pStyle w:val="TOC2"/>
      </w:pPr>
      <w:hyperlink w:anchor="_Toc300001013" w:history="1">
        <w:r>
          <w:rPr>
            <w:noProof/>
          </w:rPr>
          <w:t xml:space="preserve">5.3</w:t>
        </w:r>
        <w:r>
          <w:rPr>
            <w:noProof/>
          </w:rPr>
          <w:tab/>
        </w:r>
        <w:r>
          <w:rPr>
            <w:noProof/>
          </w:rPr>
          <w:t xml:space="preserve">Severity levels</w:t>
        </w:r>
        <w:r>
          <w:rPr>
            <w:noProof/>
          </w:rPr>
          <w:tab/>
        </w:r>
        <w:r>
          <w:rPr>
            <w:noProof/>
          </w:rPr>
          <w:t>12</w:t>
        </w:r>
      </w:hyperlink>
    </w:p>
    <w:p xmlns:a="http://schemas.openxmlformats.org/drawingml/2006/main" xmlns:pic="http://schemas.openxmlformats.org/drawingml/2006/picture">
      <w:pPr>
        <w:pStyle w:val="TOC2"/>
      </w:pPr>
      <w:hyperlink w:anchor="_Toc300001014" w:history="1">
        <w:r>
          <w:rPr>
            <w:noProof/>
          </w:rPr>
          <w:t xml:space="preserve">5.4</w:t>
        </w:r>
        <w:r>
          <w:rPr>
            <w:noProof/>
          </w:rPr>
          <w:tab/>
        </w:r>
        <w:r>
          <w:rPr>
            <w:noProof/>
          </w:rPr>
          <w:t xml:space="preserve">Escalation</w:t>
        </w:r>
        <w:r>
          <w:rPr>
            <w:noProof/>
          </w:rPr>
          <w:tab/>
        </w:r>
        <w:r>
          <w:rPr>
            <w:noProof/>
          </w:rPr>
          <w:t>12</w:t>
        </w:r>
      </w:hyperlink>
    </w:p>
    <w:p xmlns:a="http://schemas.openxmlformats.org/drawingml/2006/main" xmlns:pic="http://schemas.openxmlformats.org/drawingml/2006/picture">
      <w:pPr>
        <w:pStyle w:val="TOC2"/>
      </w:pPr>
      <w:hyperlink w:anchor="_Toc300001015" w:history="1">
        <w:r>
          <w:rPr>
            <w:noProof/>
          </w:rPr>
          <w:t xml:space="preserve">5.5</w:t>
        </w:r>
        <w:r>
          <w:rPr>
            <w:noProof/>
          </w:rPr>
          <w:tab/>
        </w:r>
        <w:r>
          <w:rPr>
            <w:noProof/>
          </w:rPr>
          <w:t xml:space="preserve">Security incidents and personal data breaches</w:t>
        </w:r>
        <w:r>
          <w:rPr>
            <w:noProof/>
          </w:rPr>
          <w:tab/>
        </w:r>
        <w:r>
          <w:rPr>
            <w:noProof/>
          </w:rPr>
          <w:t>12</w:t>
        </w:r>
      </w:hyperlink>
    </w:p>
    <w:p xmlns:a="http://schemas.openxmlformats.org/drawingml/2006/main" xmlns:pic="http://schemas.openxmlformats.org/drawingml/2006/picture">
      <w:pPr>
        <w:pStyle w:val="TOC1"/>
      </w:pPr>
      <w:hyperlink w:anchor="_Toc300001016" w:history="1">
        <w:r>
          <w:rPr>
            <w:b/>
            <w:noProof/>
          </w:rPr>
          <w:t xml:space="preserve">6.</w:t>
        </w:r>
        <w:r>
          <w:rPr>
            <w:b/>
            <w:noProof/>
          </w:rPr>
          <w:tab/>
        </w:r>
        <w:r>
          <w:rPr>
            <w:b/>
            <w:noProof/>
          </w:rPr>
          <w:t xml:space="preserve">Problem management</w:t>
        </w:r>
        <w:r>
          <w:rPr>
            <w:b/>
            <w:noProof/>
          </w:rPr>
          <w:tab/>
        </w:r>
        <w:r>
          <w:rPr>
            <w:b/>
            <w:noProof/>
          </w:rPr>
          <w:t>13</w:t>
        </w:r>
      </w:hyperlink>
    </w:p>
    <w:p xmlns:a="http://schemas.openxmlformats.org/drawingml/2006/main" xmlns:pic="http://schemas.openxmlformats.org/drawingml/2006/picture">
      <w:pPr>
        <w:pStyle w:val="TOC1"/>
      </w:pPr>
      <w:hyperlink w:anchor="_Toc300001017" w:history="1">
        <w:r>
          <w:rPr>
            <w:b/>
            <w:noProof/>
          </w:rPr>
          <w:t xml:space="preserve">7.</w:t>
        </w:r>
        <w:r>
          <w:rPr>
            <w:b/>
            <w:noProof/>
          </w:rPr>
          <w:tab/>
        </w:r>
        <w:r>
          <w:rPr>
            <w:b/>
            <w:noProof/>
          </w:rPr>
          <w:t xml:space="preserve">Change management</w:t>
        </w:r>
        <w:r>
          <w:rPr>
            <w:b/>
            <w:noProof/>
          </w:rPr>
          <w:tab/>
        </w:r>
        <w:r>
          <w:rPr>
            <w:b/>
            <w:noProof/>
          </w:rPr>
          <w:t>13</w:t>
        </w:r>
      </w:hyperlink>
    </w:p>
    <w:p xmlns:a="http://schemas.openxmlformats.org/drawingml/2006/main" xmlns:pic="http://schemas.openxmlformats.org/drawingml/2006/picture">
      <w:pPr>
        <w:pStyle w:val="TOC2"/>
      </w:pPr>
      <w:hyperlink w:anchor="_Toc300001018" w:history="1">
        <w:r>
          <w:rPr>
            <w:noProof/>
          </w:rPr>
          <w:t xml:space="preserve">7.1</w:t>
        </w:r>
        <w:r>
          <w:rPr>
            <w:noProof/>
          </w:rPr>
          <w:tab/>
        </w:r>
        <w:r>
          <w:rPr>
            <w:noProof/>
          </w:rPr>
          <w:t xml:space="preserve">Kinds of change</w:t>
        </w:r>
        <w:r>
          <w:rPr>
            <w:noProof/>
          </w:rPr>
          <w:tab/>
        </w:r>
        <w:r>
          <w:rPr>
            <w:noProof/>
          </w:rPr>
          <w:t>13</w:t>
        </w:r>
      </w:hyperlink>
    </w:p>
    <w:p xmlns:a="http://schemas.openxmlformats.org/drawingml/2006/main" xmlns:pic="http://schemas.openxmlformats.org/drawingml/2006/picture">
      <w:pPr>
        <w:pStyle w:val="TOC2"/>
      </w:pPr>
      <w:hyperlink w:anchor="_Toc300001019" w:history="1">
        <w:r>
          <w:rPr>
            <w:noProof/>
          </w:rPr>
          <w:t xml:space="preserve">7.2</w:t>
        </w:r>
        <w:r>
          <w:rPr>
            <w:noProof/>
          </w:rPr>
          <w:tab/>
        </w:r>
        <w:r>
          <w:rPr>
            <w:noProof/>
          </w:rPr>
          <w:t xml:space="preserve">Change requests against the BRD baseline</w:t>
        </w:r>
        <w:r>
          <w:rPr>
            <w:noProof/>
          </w:rPr>
          <w:tab/>
        </w:r>
        <w:r>
          <w:rPr>
            <w:noProof/>
          </w:rPr>
          <w:t>14</w:t>
        </w:r>
      </w:hyperlink>
    </w:p>
    <w:p xmlns:a="http://schemas.openxmlformats.org/drawingml/2006/main" xmlns:pic="http://schemas.openxmlformats.org/drawingml/2006/picture">
      <w:pPr>
        <w:pStyle w:val="TOC2"/>
      </w:pPr>
      <w:hyperlink w:anchor="_Toc300001020" w:history="1">
        <w:r>
          <w:rPr>
            <w:noProof/>
          </w:rPr>
          <w:t xml:space="preserve">7.3</w:t>
        </w:r>
        <w:r>
          <w:rPr>
            <w:noProof/>
          </w:rPr>
          <w:tab/>
        </w:r>
        <w:r>
          <w:rPr>
            <w:noProof/>
          </w:rPr>
          <w:t xml:space="preserve">Change board</w:t>
        </w:r>
        <w:r>
          <w:rPr>
            <w:noProof/>
          </w:rPr>
          <w:tab/>
        </w:r>
        <w:r>
          <w:rPr>
            <w:noProof/>
          </w:rPr>
          <w:t>14</w:t>
        </w:r>
      </w:hyperlink>
    </w:p>
    <w:p xmlns:a="http://schemas.openxmlformats.org/drawingml/2006/main" xmlns:pic="http://schemas.openxmlformats.org/drawingml/2006/picture">
      <w:pPr>
        <w:pStyle w:val="TOC2"/>
      </w:pPr>
      <w:hyperlink w:anchor="_Toc300001021" w:history="1">
        <w:r>
          <w:rPr>
            <w:noProof/>
          </w:rPr>
          <w:t xml:space="preserve">7.4</w:t>
        </w:r>
        <w:r>
          <w:rPr>
            <w:noProof/>
          </w:rPr>
          <w:tab/>
        </w:r>
        <w:r>
          <w:rPr>
            <w:noProof/>
          </w:rPr>
          <w:t xml:space="preserve">Configuration promotion between environments</w:t>
        </w:r>
        <w:r>
          <w:rPr>
            <w:noProof/>
          </w:rPr>
          <w:tab/>
        </w:r>
        <w:r>
          <w:rPr>
            <w:noProof/>
          </w:rPr>
          <w:t>15</w:t>
        </w:r>
      </w:hyperlink>
    </w:p>
    <w:p xmlns:a="http://schemas.openxmlformats.org/drawingml/2006/main" xmlns:pic="http://schemas.openxmlformats.org/drawingml/2006/picture">
      <w:pPr>
        <w:pStyle w:val="TOC1"/>
      </w:pPr>
      <w:hyperlink w:anchor="_Toc300001022" w:history="1">
        <w:r>
          <w:rPr>
            <w:b/>
            <w:noProof/>
          </w:rPr>
          <w:t xml:space="preserve">8.</w:t>
        </w:r>
        <w:r>
          <w:rPr>
            <w:b/>
            <w:noProof/>
          </w:rPr>
          <w:tab/>
        </w:r>
        <w:r>
          <w:rPr>
            <w:b/>
            <w:noProof/>
          </w:rPr>
          <w:t xml:space="preserve">Monitoring and observability</w:t>
        </w:r>
        <w:r>
          <w:rPr>
            <w:b/>
            <w:noProof/>
          </w:rPr>
          <w:tab/>
        </w:r>
        <w:r>
          <w:rPr>
            <w:b/>
            <w:noProof/>
          </w:rPr>
          <w:t>15</w:t>
        </w:r>
      </w:hyperlink>
    </w:p>
    <w:p xmlns:a="http://schemas.openxmlformats.org/drawingml/2006/main" xmlns:pic="http://schemas.openxmlformats.org/drawingml/2006/picture">
      <w:pPr>
        <w:pStyle w:val="TOC2"/>
      </w:pPr>
      <w:hyperlink w:anchor="_Toc300001023" w:history="1">
        <w:r>
          <w:rPr>
            <w:noProof/>
          </w:rPr>
          <w:t xml:space="preserve">8.1</w:t>
        </w:r>
        <w:r>
          <w:rPr>
            <w:noProof/>
          </w:rPr>
          <w:tab/>
        </w:r>
        <w:r>
          <w:rPr>
            <w:noProof/>
          </w:rPr>
          <w:t xml:space="preserve">Signals at a glance</w:t>
        </w:r>
        <w:r>
          <w:rPr>
            <w:noProof/>
          </w:rPr>
          <w:tab/>
        </w:r>
        <w:r>
          <w:rPr>
            <w:noProof/>
          </w:rPr>
          <w:t>15</w:t>
        </w:r>
      </w:hyperlink>
    </w:p>
    <w:p xmlns:a="http://schemas.openxmlformats.org/drawingml/2006/main" xmlns:pic="http://schemas.openxmlformats.org/drawingml/2006/picture">
      <w:pPr>
        <w:pStyle w:val="TOC2"/>
      </w:pPr>
      <w:hyperlink w:anchor="_Toc300001024" w:history="1">
        <w:r>
          <w:rPr>
            <w:noProof/>
          </w:rPr>
          <w:t xml:space="preserve">8.2</w:t>
        </w:r>
        <w:r>
          <w:rPr>
            <w:noProof/>
          </w:rPr>
          <w:tab/>
        </w:r>
        <w:r>
          <w:rPr>
            <w:noProof/>
          </w:rPr>
          <w:t xml:space="preserve">Health endpoints</w:t>
        </w:r>
        <w:r>
          <w:rPr>
            <w:noProof/>
          </w:rPr>
          <w:tab/>
        </w:r>
        <w:r>
          <w:rPr>
            <w:noProof/>
          </w:rPr>
          <w:t>16</w:t>
        </w:r>
      </w:hyperlink>
    </w:p>
    <w:p xmlns:a="http://schemas.openxmlformats.org/drawingml/2006/main" xmlns:pic="http://schemas.openxmlformats.org/drawingml/2006/picture">
      <w:pPr>
        <w:pStyle w:val="TOC2"/>
      </w:pPr>
      <w:hyperlink w:anchor="_Toc300001025" w:history="1">
        <w:r>
          <w:rPr>
            <w:noProof/>
          </w:rPr>
          <w:t xml:space="preserve">8.3</w:t>
        </w:r>
        <w:r>
          <w:rPr>
            <w:noProof/>
          </w:rPr>
          <w:tab/>
        </w:r>
        <w:r>
          <w:rPr>
            <w:noProof/>
          </w:rPr>
          <w:t xml:space="preserve">Logs</w:t>
        </w:r>
        <w:r>
          <w:rPr>
            <w:noProof/>
          </w:rPr>
          <w:tab/>
        </w:r>
        <w:r>
          <w:rPr>
            <w:noProof/>
          </w:rPr>
          <w:t>16</w:t>
        </w:r>
      </w:hyperlink>
    </w:p>
    <w:p xmlns:a="http://schemas.openxmlformats.org/drawingml/2006/main" xmlns:pic="http://schemas.openxmlformats.org/drawingml/2006/picture">
      <w:pPr>
        <w:pStyle w:val="TOC2"/>
      </w:pPr>
      <w:hyperlink w:anchor="_Toc300001026" w:history="1">
        <w:r>
          <w:rPr>
            <w:noProof/>
          </w:rPr>
          <w:t xml:space="preserve">8.4</w:t>
        </w:r>
        <w:r>
          <w:rPr>
            <w:noProof/>
          </w:rPr>
          <w:tab/>
        </w:r>
        <w:r>
          <w:rPr>
            <w:noProof/>
          </w:rPr>
          <w:t xml:space="preserve">Alerts as built</w:t>
        </w:r>
        <w:r>
          <w:rPr>
            <w:noProof/>
          </w:rPr>
          <w:tab/>
        </w:r>
        <w:r>
          <w:rPr>
            <w:noProof/>
          </w:rPr>
          <w:t>17</w:t>
        </w:r>
      </w:hyperlink>
    </w:p>
    <w:p xmlns:a="http://schemas.openxmlformats.org/drawingml/2006/main" xmlns:pic="http://schemas.openxmlformats.org/drawingml/2006/picture">
      <w:pPr>
        <w:pStyle w:val="TOC2"/>
      </w:pPr>
      <w:hyperlink w:anchor="_Toc300001027" w:history="1">
        <w:r>
          <w:rPr>
            <w:noProof/>
          </w:rPr>
          <w:t xml:space="preserve">8.5</w:t>
        </w:r>
        <w:r>
          <w:rPr>
            <w:noProof/>
          </w:rPr>
          <w:tab/>
        </w:r>
        <w:r>
          <w:rPr>
            <w:noProof/>
          </w:rPr>
          <w:t xml:space="preserve">Application screens used in operations</w:t>
        </w:r>
        <w:r>
          <w:rPr>
            <w:noProof/>
          </w:rPr>
          <w:tab/>
        </w:r>
        <w:r>
          <w:rPr>
            <w:noProof/>
          </w:rPr>
          <w:t>18</w:t>
        </w:r>
      </w:hyperlink>
    </w:p>
    <w:p xmlns:a="http://schemas.openxmlformats.org/drawingml/2006/main" xmlns:pic="http://schemas.openxmlformats.org/drawingml/2006/picture">
      <w:pPr>
        <w:pStyle w:val="TOC2"/>
      </w:pPr>
      <w:hyperlink w:anchor="_Toc300001028" w:history="1">
        <w:r>
          <w:rPr>
            <w:noProof/>
          </w:rPr>
          <w:t xml:space="preserve">8.6</w:t>
        </w:r>
        <w:r>
          <w:rPr>
            <w:noProof/>
          </w:rPr>
          <w:tab/>
        </w:r>
        <w:r>
          <w:rPr>
            <w:noProof/>
          </w:rPr>
          <w:t xml:space="preserve">Routine operational checks</w:t>
        </w:r>
        <w:r>
          <w:rPr>
            <w:noProof/>
          </w:rPr>
          <w:tab/>
        </w:r>
        <w:r>
          <w:rPr>
            <w:noProof/>
          </w:rPr>
          <w:t>19</w:t>
        </w:r>
      </w:hyperlink>
    </w:p>
    <w:p xmlns:a="http://schemas.openxmlformats.org/drawingml/2006/main" xmlns:pic="http://schemas.openxmlformats.org/drawingml/2006/picture">
      <w:pPr>
        <w:pStyle w:val="TOC2"/>
      </w:pPr>
      <w:hyperlink w:anchor="_Toc300001029" w:history="1">
        <w:r>
          <w:rPr>
            <w:noProof/>
          </w:rPr>
          <w:t xml:space="preserve">8.7</w:t>
        </w:r>
        <w:r>
          <w:rPr>
            <w:noProof/>
          </w:rPr>
          <w:tab/>
        </w:r>
        <w:r>
          <w:rPr>
            <w:noProof/>
          </w:rPr>
          <w:t xml:space="preserve">Reporting</w:t>
        </w:r>
        <w:r>
          <w:rPr>
            <w:noProof/>
          </w:rPr>
          <w:tab/>
        </w:r>
        <w:r>
          <w:rPr>
            <w:noProof/>
          </w:rPr>
          <w:t>19</w:t>
        </w:r>
      </w:hyperlink>
    </w:p>
    <w:p xmlns:a="http://schemas.openxmlformats.org/drawingml/2006/main" xmlns:pic="http://schemas.openxmlformats.org/drawingml/2006/picture">
      <w:pPr>
        <w:pStyle w:val="TOC1"/>
      </w:pPr>
      <w:hyperlink w:anchor="_Toc300001030" w:history="1">
        <w:r>
          <w:rPr>
            <w:b/>
            <w:noProof/>
          </w:rPr>
          <w:t xml:space="preserve">9.</w:t>
        </w:r>
        <w:r>
          <w:rPr>
            <w:b/>
            <w:noProof/>
          </w:rPr>
          <w:tab/>
        </w:r>
        <w:r>
          <w:rPr>
            <w:b/>
            <w:noProof/>
          </w:rPr>
          <w:t xml:space="preserve">Scheduled jobs</w:t>
        </w:r>
        <w:r>
          <w:rPr>
            <w:b/>
            <w:noProof/>
          </w:rPr>
          <w:tab/>
        </w:r>
        <w:r>
          <w:rPr>
            <w:b/>
            <w:noProof/>
          </w:rPr>
          <w:t>19</w:t>
        </w:r>
      </w:hyperlink>
    </w:p>
    <w:p xmlns:a="http://schemas.openxmlformats.org/drawingml/2006/main" xmlns:pic="http://schemas.openxmlformats.org/drawingml/2006/picture">
      <w:pPr>
        <w:pStyle w:val="TOC2"/>
      </w:pPr>
      <w:hyperlink w:anchor="_Toc300001031" w:history="1">
        <w:r>
          <w:rPr>
            <w:noProof/>
          </w:rPr>
          <w:t xml:space="preserve">9.1</w:t>
        </w:r>
        <w:r>
          <w:rPr>
            <w:noProof/>
          </w:rPr>
          <w:tab/>
        </w:r>
        <w:r>
          <w:rPr>
            <w:noProof/>
          </w:rPr>
          <w:t xml:space="preserve">How the scheduler works</w:t>
        </w:r>
        <w:r>
          <w:rPr>
            <w:noProof/>
          </w:rPr>
          <w:tab/>
        </w:r>
        <w:r>
          <w:rPr>
            <w:noProof/>
          </w:rPr>
          <w:t>19</w:t>
        </w:r>
      </w:hyperlink>
    </w:p>
    <w:p xmlns:a="http://schemas.openxmlformats.org/drawingml/2006/main" xmlns:pic="http://schemas.openxmlformats.org/drawingml/2006/picture">
      <w:pPr>
        <w:pStyle w:val="TOC2"/>
      </w:pPr>
      <w:hyperlink w:anchor="_Toc300001032" w:history="1">
        <w:r>
          <w:rPr>
            <w:noProof/>
          </w:rPr>
          <w:t xml:space="preserve">9.2</w:t>
        </w:r>
        <w:r>
          <w:rPr>
            <w:noProof/>
          </w:rPr>
          <w:tab/>
        </w:r>
        <w:r>
          <w:rPr>
            <w:noProof/>
          </w:rPr>
          <w:t xml:space="preserve">Catalogue</w:t>
        </w:r>
        <w:r>
          <w:rPr>
            <w:noProof/>
          </w:rPr>
          <w:tab/>
        </w:r>
        <w:r>
          <w:rPr>
            <w:noProof/>
          </w:rPr>
          <w:t>20</w:t>
        </w:r>
      </w:hyperlink>
    </w:p>
    <w:p xmlns:a="http://schemas.openxmlformats.org/drawingml/2006/main" xmlns:pic="http://schemas.openxmlformats.org/drawingml/2006/picture">
      <w:pPr>
        <w:pStyle w:val="TOC1"/>
      </w:pPr>
      <w:hyperlink w:anchor="_Toc300001033" w:history="1">
        <w:r>
          <w:rPr>
            <w:b/>
            <w:noProof/>
          </w:rPr>
          <w:t xml:space="preserve">10.</w:t>
        </w:r>
        <w:r>
          <w:rPr>
            <w:b/>
            <w:noProof/>
          </w:rPr>
          <w:tab/>
        </w:r>
        <w:r>
          <w:rPr>
            <w:b/>
            <w:noProof/>
          </w:rPr>
          <w:t xml:space="preserve">Runbooks</w:t>
        </w:r>
        <w:r>
          <w:rPr>
            <w:b/>
            <w:noProof/>
          </w:rPr>
          <w:tab/>
        </w:r>
        <w:r>
          <w:rPr>
            <w:b/>
            <w:noProof/>
          </w:rPr>
          <w:t>22</w:t>
        </w:r>
      </w:hyperlink>
    </w:p>
    <w:p xmlns:a="http://schemas.openxmlformats.org/drawingml/2006/main" xmlns:pic="http://schemas.openxmlformats.org/drawingml/2006/picture">
      <w:pPr>
        <w:pStyle w:val="TOC2"/>
        <w:ind w:left="300" w:hanging="0"/>
      </w:pPr>
      <w:hyperlink w:anchor="_Toc300001034" w:history="1">
        <w:r>
          <w:rPr>
            <w:noProof/>
          </w:rPr>
          <w:t xml:space="preserve">RB-01 Start-up: migrations and seeding</w:t>
        </w:r>
        <w:r>
          <w:rPr>
            <w:noProof/>
          </w:rPr>
          <w:tab/>
        </w:r>
        <w:r>
          <w:rPr>
            <w:noProof/>
          </w:rPr>
          <w:t>22</w:t>
        </w:r>
      </w:hyperlink>
    </w:p>
    <w:p xmlns:a="http://schemas.openxmlformats.org/drawingml/2006/main" xmlns:pic="http://schemas.openxmlformats.org/drawingml/2006/picture">
      <w:pPr>
        <w:pStyle w:val="TOC2"/>
        <w:ind w:left="300" w:hanging="0"/>
      </w:pPr>
      <w:hyperlink w:anchor="_Toc300001035" w:history="1">
        <w:r>
          <w:rPr>
            <w:noProof/>
          </w:rPr>
          <w:t xml:space="preserve">RB-02 Migration failure</w:t>
        </w:r>
        <w:r>
          <w:rPr>
            <w:noProof/>
          </w:rPr>
          <w:tab/>
        </w:r>
        <w:r>
          <w:rPr>
            <w:noProof/>
          </w:rPr>
          <w:t>23</w:t>
        </w:r>
      </w:hyperlink>
    </w:p>
    <w:p xmlns:a="http://schemas.openxmlformats.org/drawingml/2006/main" xmlns:pic="http://schemas.openxmlformats.org/drawingml/2006/picture">
      <w:pPr>
        <w:pStyle w:val="TOC2"/>
        <w:ind w:left="300" w:hanging="0"/>
      </w:pPr>
      <w:hyperlink w:anchor="_Toc300001036" w:history="1">
        <w:r>
          <w:rPr>
            <w:noProof/>
          </w:rPr>
          <w:t xml:space="preserve">RB-03 Scheduler: job failed, did not run, or ran with errors</w:t>
        </w:r>
        <w:r>
          <w:rPr>
            <w:noProof/>
          </w:rPr>
          <w:tab/>
        </w:r>
        <w:r>
          <w:rPr>
            <w:noProof/>
          </w:rPr>
          <w:t>23</w:t>
        </w:r>
      </w:hyperlink>
    </w:p>
    <w:p xmlns:a="http://schemas.openxmlformats.org/drawingml/2006/main" xmlns:pic="http://schemas.openxmlformats.org/drawingml/2006/picture">
      <w:pPr>
        <w:pStyle w:val="TOC2"/>
        <w:ind w:left="300" w:hanging="0"/>
      </w:pPr>
      <w:hyperlink w:anchor="_Toc300001037" w:history="1">
        <w:r>
          <w:rPr>
            <w:noProof/>
          </w:rPr>
          <w:t xml:space="preserve">RB-04 E-mail outbox</w:t>
        </w:r>
        <w:r>
          <w:rPr>
            <w:noProof/>
          </w:rPr>
          <w:tab/>
        </w:r>
        <w:r>
          <w:rPr>
            <w:noProof/>
          </w:rPr>
          <w:t>24</w:t>
        </w:r>
      </w:hyperlink>
    </w:p>
    <w:p xmlns:a="http://schemas.openxmlformats.org/drawingml/2006/main" xmlns:pic="http://schemas.openxmlformats.org/drawingml/2006/picture">
      <w:pPr>
        <w:pStyle w:val="TOC2"/>
        <w:ind w:left="300" w:hanging="0"/>
      </w:pPr>
      <w:hyperlink w:anchor="_Toc300001038" w:history="1">
        <w:r>
          <w:rPr>
            <w:noProof/>
          </w:rPr>
          <w:t xml:space="preserve">RB-05 Integration outbox and inbox</w:t>
        </w:r>
        <w:r>
          <w:rPr>
            <w:noProof/>
          </w:rPr>
          <w:tab/>
        </w:r>
        <w:r>
          <w:rPr>
            <w:noProof/>
          </w:rPr>
          <w:t>24</w:t>
        </w:r>
      </w:hyperlink>
    </w:p>
    <w:p xmlns:a="http://schemas.openxmlformats.org/drawingml/2006/main" xmlns:pic="http://schemas.openxmlformats.org/drawingml/2006/picture">
      <w:pPr>
        <w:pStyle w:val="TOC2"/>
        <w:ind w:left="300" w:hanging="0"/>
      </w:pPr>
      <w:hyperlink w:anchor="_Toc300001039" w:history="1">
        <w:r>
          <w:rPr>
            <w:noProof/>
          </w:rPr>
          <w:t xml:space="preserve">RB-06 SAP GL export (INTG-04)</w:t>
        </w:r>
        <w:r>
          <w:rPr>
            <w:noProof/>
          </w:rPr>
          <w:tab/>
        </w:r>
        <w:r>
          <w:rPr>
            <w:noProof/>
          </w:rPr>
          <w:t>25</w:t>
        </w:r>
      </w:hyperlink>
    </w:p>
    <w:p xmlns:a="http://schemas.openxmlformats.org/drawingml/2006/main" xmlns:pic="http://schemas.openxmlformats.org/drawingml/2006/picture">
      <w:pPr>
        <w:pStyle w:val="TOC2"/>
        <w:ind w:left="300" w:hanging="0"/>
      </w:pPr>
      <w:hyperlink w:anchor="_Toc300001040" w:history="1">
        <w:r>
          <w:rPr>
            <w:noProof/>
          </w:rPr>
          <w:t xml:space="preserve">RB-07 Bank payment files and bank statements</w:t>
        </w:r>
        <w:r>
          <w:rPr>
            <w:noProof/>
          </w:rPr>
          <w:tab/>
        </w:r>
        <w:r>
          <w:rPr>
            <w:noProof/>
          </w:rPr>
          <w:t>26</w:t>
        </w:r>
      </w:hyperlink>
    </w:p>
    <w:p xmlns:a="http://schemas.openxmlformats.org/drawingml/2006/main" xmlns:pic="http://schemas.openxmlformats.org/drawingml/2006/picture">
      <w:pPr>
        <w:pStyle w:val="TOC2"/>
        <w:ind w:left="300" w:hanging="0"/>
      </w:pPr>
      <w:hyperlink w:anchor="_Toc300001041" w:history="1">
        <w:r>
          <w:rPr>
            <w:noProof/>
          </w:rPr>
          <w:t xml:space="preserve">RB-08 Period close (month-end and year-end)</w:t>
        </w:r>
        <w:r>
          <w:rPr>
            <w:noProof/>
          </w:rPr>
          <w:tab/>
        </w:r>
        <w:r>
          <w:rPr>
            <w:noProof/>
          </w:rPr>
          <w:t>26</w:t>
        </w:r>
      </w:hyperlink>
    </w:p>
    <w:p xmlns:a="http://schemas.openxmlformats.org/drawingml/2006/main" xmlns:pic="http://schemas.openxmlformats.org/drawingml/2006/picture">
      <w:pPr>
        <w:pStyle w:val="TOC2"/>
        <w:ind w:left="300" w:hanging="0"/>
      </w:pPr>
      <w:hyperlink w:anchor="_Toc300001042" w:history="1">
        <w:r>
          <w:rPr>
            <w:noProof/>
          </w:rPr>
          <w:t xml:space="preserve">RB-09 Remittance schedules</w:t>
        </w:r>
        <w:r>
          <w:rPr>
            <w:noProof/>
          </w:rPr>
          <w:tab/>
        </w:r>
        <w:r>
          <w:rPr>
            <w:noProof/>
          </w:rPr>
          <w:t>27</w:t>
        </w:r>
      </w:hyperlink>
    </w:p>
    <w:p xmlns:a="http://schemas.openxmlformats.org/drawingml/2006/main" xmlns:pic="http://schemas.openxmlformats.org/drawingml/2006/picture">
      <w:pPr>
        <w:pStyle w:val="TOC2"/>
        <w:ind w:left="300" w:hanging="0"/>
      </w:pPr>
      <w:hyperlink w:anchor="_Toc300001043" w:history="1">
        <w:r>
          <w:rPr>
            <w:noProof/>
          </w:rPr>
          <w:t xml:space="preserve">RB-10 Service unavailable or degraded</w:t>
        </w:r>
        <w:r>
          <w:rPr>
            <w:noProof/>
          </w:rPr>
          <w:tab/>
        </w:r>
        <w:r>
          <w:rPr>
            <w:noProof/>
          </w:rPr>
          <w:t>27</w:t>
        </w:r>
      </w:hyperlink>
    </w:p>
    <w:p xmlns:a="http://schemas.openxmlformats.org/drawingml/2006/main" xmlns:pic="http://schemas.openxmlformats.org/drawingml/2006/picture">
      <w:pPr>
        <w:pStyle w:val="TOC2"/>
        <w:ind w:left="300" w:hanging="0"/>
      </w:pPr>
      <w:hyperlink w:anchor="_Toc300001044" w:history="1">
        <w:r>
          <w:rPr>
            <w:noProof/>
          </w:rPr>
          <w:t xml:space="preserve">RB-11 Database alerts and failover</w:t>
        </w:r>
        <w:r>
          <w:rPr>
            <w:noProof/>
          </w:rPr>
          <w:tab/>
        </w:r>
        <w:r>
          <w:rPr>
            <w:noProof/>
          </w:rPr>
          <w:t>28</w:t>
        </w:r>
      </w:hyperlink>
    </w:p>
    <w:p xmlns:a="http://schemas.openxmlformats.org/drawingml/2006/main" xmlns:pic="http://schemas.openxmlformats.org/drawingml/2006/picture">
      <w:pPr>
        <w:pStyle w:val="TOC2"/>
        <w:ind w:left="300" w:hanging="0"/>
      </w:pPr>
      <w:hyperlink w:anchor="_Toc300001045" w:history="1">
        <w:r>
          <w:rPr>
            <w:noProof/>
          </w:rPr>
          <w:t xml:space="preserve">RB-12 Keys and secrets</w:t>
        </w:r>
        <w:r>
          <w:rPr>
            <w:noProof/>
          </w:rPr>
          <w:tab/>
        </w:r>
        <w:r>
          <w:rPr>
            <w:noProof/>
          </w:rPr>
          <w:t>28</w:t>
        </w:r>
      </w:hyperlink>
    </w:p>
    <w:p xmlns:a="http://schemas.openxmlformats.org/drawingml/2006/main" xmlns:pic="http://schemas.openxmlformats.org/drawingml/2006/picture">
      <w:pPr>
        <w:pStyle w:val="TOC2"/>
        <w:ind w:left="300" w:hanging="0"/>
      </w:pPr>
      <w:hyperlink w:anchor="_Toc300001046" w:history="1">
        <w:r>
          <w:rPr>
            <w:noProof/>
          </w:rPr>
          <w:t xml:space="preserve">RB-13 Housekeeping</w:t>
        </w:r>
        <w:r>
          <w:rPr>
            <w:noProof/>
          </w:rPr>
          <w:tab/>
        </w:r>
        <w:r>
          <w:rPr>
            <w:noProof/>
          </w:rPr>
          <w:t>28</w:t>
        </w:r>
      </w:hyperlink>
    </w:p>
    <w:p xmlns:a="http://schemas.openxmlformats.org/drawingml/2006/main" xmlns:pic="http://schemas.openxmlformats.org/drawingml/2006/picture">
      <w:pPr>
        <w:pStyle w:val="TOC2"/>
        <w:ind w:left="300" w:hanging="0"/>
      </w:pPr>
      <w:hyperlink w:anchor="_Toc300001047" w:history="1">
        <w:r>
          <w:rPr>
            <w:noProof/>
          </w:rPr>
          <w:t xml:space="preserve">RB-14 Data damage: restore to a point in time</w:t>
        </w:r>
        <w:r>
          <w:rPr>
            <w:noProof/>
          </w:rPr>
          <w:tab/>
        </w:r>
        <w:r>
          <w:rPr>
            <w:noProof/>
          </w:rPr>
          <w:t>28</w:t>
        </w:r>
      </w:hyperlink>
    </w:p>
    <w:p xmlns:a="http://schemas.openxmlformats.org/drawingml/2006/main" xmlns:pic="http://schemas.openxmlformats.org/drawingml/2006/picture">
      <w:pPr>
        <w:pStyle w:val="TOC1"/>
      </w:pPr>
      <w:hyperlink w:anchor="_Toc300001048" w:history="1">
        <w:r>
          <w:rPr>
            <w:b/>
            <w:noProof/>
          </w:rPr>
          <w:t xml:space="preserve">11.</w:t>
        </w:r>
        <w:r>
          <w:rPr>
            <w:b/>
            <w:noProof/>
          </w:rPr>
          <w:tab/>
        </w:r>
        <w:r>
          <w:rPr>
            <w:b/>
            <w:noProof/>
          </w:rPr>
          <w:t xml:space="preserve">Backup and restore</w:t>
        </w:r>
        <w:r>
          <w:rPr>
            <w:b/>
            <w:noProof/>
          </w:rPr>
          <w:tab/>
        </w:r>
        <w:r>
          <w:rPr>
            <w:b/>
            <w:noProof/>
          </w:rPr>
          <w:t>29</w:t>
        </w:r>
      </w:hyperlink>
    </w:p>
    <w:p xmlns:a="http://schemas.openxmlformats.org/drawingml/2006/main" xmlns:pic="http://schemas.openxmlformats.org/drawingml/2006/picture">
      <w:pPr>
        <w:pStyle w:val="TOC2"/>
      </w:pPr>
      <w:hyperlink w:anchor="_Toc300001049" w:history="1">
        <w:r>
          <w:rPr>
            <w:noProof/>
          </w:rPr>
          <w:t xml:space="preserve">11.1</w:t>
        </w:r>
        <w:r>
          <w:rPr>
            <w:noProof/>
          </w:rPr>
          <w:tab/>
        </w:r>
        <w:r>
          <w:rPr>
            <w:noProof/>
          </w:rPr>
          <w:t xml:space="preserve">What is protected</w:t>
        </w:r>
        <w:r>
          <w:rPr>
            <w:noProof/>
          </w:rPr>
          <w:tab/>
        </w:r>
        <w:r>
          <w:rPr>
            <w:noProof/>
          </w:rPr>
          <w:t>29</w:t>
        </w:r>
      </w:hyperlink>
    </w:p>
    <w:p xmlns:a="http://schemas.openxmlformats.org/drawingml/2006/main" xmlns:pic="http://schemas.openxmlformats.org/drawingml/2006/picture">
      <w:pPr>
        <w:pStyle w:val="TOC2"/>
      </w:pPr>
      <w:hyperlink w:anchor="_Toc300001050" w:history="1">
        <w:r>
          <w:rPr>
            <w:noProof/>
          </w:rPr>
          <w:t xml:space="preserve">11.2</w:t>
        </w:r>
        <w:r>
          <w:rPr>
            <w:noProof/>
          </w:rPr>
          <w:tab/>
        </w:r>
        <w:r>
          <w:rPr>
            <w:noProof/>
          </w:rPr>
          <w:t xml:space="preserve">Restore procedures</w:t>
        </w:r>
        <w:r>
          <w:rPr>
            <w:noProof/>
          </w:rPr>
          <w:tab/>
        </w:r>
        <w:r>
          <w:rPr>
            <w:noProof/>
          </w:rPr>
          <w:t>29</w:t>
        </w:r>
      </w:hyperlink>
    </w:p>
    <w:p xmlns:a="http://schemas.openxmlformats.org/drawingml/2006/main" xmlns:pic="http://schemas.openxmlformats.org/drawingml/2006/picture">
      <w:pPr>
        <w:pStyle w:val="TOC2"/>
      </w:pPr>
      <w:hyperlink w:anchor="_Toc300001051" w:history="1">
        <w:r>
          <w:rPr>
            <w:noProof/>
          </w:rPr>
          <w:t xml:space="preserve">11.3</w:t>
        </w:r>
        <w:r>
          <w:rPr>
            <w:noProof/>
          </w:rPr>
          <w:tab/>
        </w:r>
        <w:r>
          <w:rPr>
            <w:noProof/>
          </w:rPr>
          <w:t xml:space="preserve">Backup verification</w:t>
        </w:r>
        <w:r>
          <w:rPr>
            <w:noProof/>
          </w:rPr>
          <w:tab/>
        </w:r>
        <w:r>
          <w:rPr>
            <w:noProof/>
          </w:rPr>
          <w:t>30</w:t>
        </w:r>
      </w:hyperlink>
    </w:p>
    <w:p xmlns:a="http://schemas.openxmlformats.org/drawingml/2006/main" xmlns:pic="http://schemas.openxmlformats.org/drawingml/2006/picture">
      <w:pPr>
        <w:pStyle w:val="TOC2"/>
      </w:pPr>
      <w:hyperlink w:anchor="_Toc300001052" w:history="1">
        <w:r>
          <w:rPr>
            <w:noProof/>
          </w:rPr>
          <w:t xml:space="preserve">11.4</w:t>
        </w:r>
        <w:r>
          <w:rPr>
            <w:noProof/>
          </w:rPr>
          <w:tab/>
        </w:r>
        <w:r>
          <w:rPr>
            <w:noProof/>
          </w:rPr>
          <w:t xml:space="preserve">Long-term retention (NFR-11)</w:t>
        </w:r>
        <w:r>
          <w:rPr>
            <w:noProof/>
          </w:rPr>
          <w:tab/>
        </w:r>
        <w:r>
          <w:rPr>
            <w:noProof/>
          </w:rPr>
          <w:t>30</w:t>
        </w:r>
      </w:hyperlink>
    </w:p>
    <w:p xmlns:a="http://schemas.openxmlformats.org/drawingml/2006/main" xmlns:pic="http://schemas.openxmlformats.org/drawingml/2006/picture">
      <w:pPr>
        <w:pStyle w:val="TOC2"/>
      </w:pPr>
      <w:hyperlink w:anchor="_Toc300001053" w:history="1">
        <w:r>
          <w:rPr>
            <w:noProof/>
          </w:rPr>
          <w:t xml:space="preserve">11.5</w:t>
        </w:r>
        <w:r>
          <w:rPr>
            <w:noProof/>
          </w:rPr>
          <w:tab/>
        </w:r>
        <w:r>
          <w:rPr>
            <w:noProof/>
          </w:rPr>
          <w:t xml:space="preserve">Relationship with housekeeping</w:t>
        </w:r>
        <w:r>
          <w:rPr>
            <w:noProof/>
          </w:rPr>
          <w:tab/>
        </w:r>
        <w:r>
          <w:rPr>
            <w:noProof/>
          </w:rPr>
          <w:t>30</w:t>
        </w:r>
      </w:hyperlink>
    </w:p>
    <w:p xmlns:a="http://schemas.openxmlformats.org/drawingml/2006/main" xmlns:pic="http://schemas.openxmlformats.org/drawingml/2006/picture">
      <w:pPr>
        <w:pStyle w:val="TOC1"/>
      </w:pPr>
      <w:hyperlink w:anchor="_Toc300001054" w:history="1">
        <w:r>
          <w:rPr>
            <w:b/>
            <w:noProof/>
          </w:rPr>
          <w:t xml:space="preserve">12.</w:t>
        </w:r>
        <w:r>
          <w:rPr>
            <w:b/>
            <w:noProof/>
          </w:rPr>
          <w:tab/>
        </w:r>
        <w:r>
          <w:rPr>
            <w:b/>
            <w:noProof/>
          </w:rPr>
          <w:t xml:space="preserve">Disaster recovery</w:t>
        </w:r>
        <w:r>
          <w:rPr>
            <w:b/>
            <w:noProof/>
          </w:rPr>
          <w:tab/>
        </w:r>
        <w:r>
          <w:rPr>
            <w:b/>
            <w:noProof/>
          </w:rPr>
          <w:t>30</w:t>
        </w:r>
      </w:hyperlink>
    </w:p>
    <w:p xmlns:a="http://schemas.openxmlformats.org/drawingml/2006/main" xmlns:pic="http://schemas.openxmlformats.org/drawingml/2006/picture">
      <w:pPr>
        <w:pStyle w:val="TOC2"/>
      </w:pPr>
      <w:hyperlink w:anchor="_Toc300001055" w:history="1">
        <w:r>
          <w:rPr>
            <w:noProof/>
          </w:rPr>
          <w:t xml:space="preserve">12.1</w:t>
        </w:r>
        <w:r>
          <w:rPr>
            <w:noProof/>
          </w:rPr>
          <w:tab/>
        </w:r>
        <w:r>
          <w:rPr>
            <w:noProof/>
          </w:rPr>
          <w:t xml:space="preserve">Targets</w:t>
        </w:r>
        <w:r>
          <w:rPr>
            <w:noProof/>
          </w:rPr>
          <w:tab/>
        </w:r>
        <w:r>
          <w:rPr>
            <w:noProof/>
          </w:rPr>
          <w:t>30</w:t>
        </w:r>
      </w:hyperlink>
    </w:p>
    <w:p xmlns:a="http://schemas.openxmlformats.org/drawingml/2006/main" xmlns:pic="http://schemas.openxmlformats.org/drawingml/2006/picture">
      <w:pPr>
        <w:pStyle w:val="TOC2"/>
      </w:pPr>
      <w:hyperlink w:anchor="_Toc300001056" w:history="1">
        <w:r>
          <w:rPr>
            <w:noProof/>
          </w:rPr>
          <w:t xml:space="preserve">12.2</w:t>
        </w:r>
        <w:r>
          <w:rPr>
            <w:noProof/>
          </w:rPr>
          <w:tab/>
        </w:r>
        <w:r>
          <w:rPr>
            <w:noProof/>
          </w:rPr>
          <w:t xml:space="preserve">Scenarios</w:t>
        </w:r>
        <w:r>
          <w:rPr>
            <w:noProof/>
          </w:rPr>
          <w:tab/>
        </w:r>
        <w:r>
          <w:rPr>
            <w:noProof/>
          </w:rPr>
          <w:t>30</w:t>
        </w:r>
      </w:hyperlink>
    </w:p>
    <w:p xmlns:a="http://schemas.openxmlformats.org/drawingml/2006/main" xmlns:pic="http://schemas.openxmlformats.org/drawingml/2006/picture">
      <w:pPr>
        <w:pStyle w:val="TOC2"/>
      </w:pPr>
      <w:hyperlink w:anchor="_Toc300001057" w:history="1">
        <w:r>
          <w:rPr>
            <w:noProof/>
          </w:rPr>
          <w:t xml:space="preserve">12.3</w:t>
        </w:r>
        <w:r>
          <w:rPr>
            <w:noProof/>
          </w:rPr>
          <w:tab/>
        </w:r>
        <w:r>
          <w:rPr>
            <w:noProof/>
          </w:rPr>
          <w:t xml:space="preserve">Regional disaster runbook</w:t>
        </w:r>
        <w:r>
          <w:rPr>
            <w:noProof/>
          </w:rPr>
          <w:tab/>
        </w:r>
        <w:r>
          <w:rPr>
            <w:noProof/>
          </w:rPr>
          <w:t>31</w:t>
        </w:r>
      </w:hyperlink>
    </w:p>
    <w:p xmlns:a="http://schemas.openxmlformats.org/drawingml/2006/main" xmlns:pic="http://schemas.openxmlformats.org/drawingml/2006/picture">
      <w:pPr>
        <w:pStyle w:val="TOC2"/>
      </w:pPr>
      <w:hyperlink w:anchor="_Toc300001058" w:history="1">
        <w:r>
          <w:rPr>
            <w:noProof/>
          </w:rPr>
          <w:t xml:space="preserve">12.4</w:t>
        </w:r>
        <w:r>
          <w:rPr>
            <w:noProof/>
          </w:rPr>
          <w:tab/>
        </w:r>
        <w:r>
          <w:rPr>
            <w:noProof/>
          </w:rPr>
          <w:t xml:space="preserve">DR drill</w:t>
        </w:r>
        <w:r>
          <w:rPr>
            <w:noProof/>
          </w:rPr>
          <w:tab/>
        </w:r>
        <w:r>
          <w:rPr>
            <w:noProof/>
          </w:rPr>
          <w:t>32</w:t>
        </w:r>
      </w:hyperlink>
    </w:p>
    <w:p xmlns:a="http://schemas.openxmlformats.org/drawingml/2006/main" xmlns:pic="http://schemas.openxmlformats.org/drawingml/2006/picture">
      <w:pPr>
        <w:pStyle w:val="TOC1"/>
      </w:pPr>
      <w:hyperlink w:anchor="_Toc300001059" w:history="1">
        <w:r>
          <w:rPr>
            <w:b/>
            <w:noProof/>
          </w:rPr>
          <w:t xml:space="preserve">13.</w:t>
        </w:r>
        <w:r>
          <w:rPr>
            <w:b/>
            <w:noProof/>
          </w:rPr>
          <w:tab/>
        </w:r>
        <w:r>
          <w:rPr>
            <w:b/>
            <w:noProof/>
          </w:rPr>
          <w:t xml:space="preserve">Business continuity</w:t>
        </w:r>
        <w:r>
          <w:rPr>
            <w:b/>
            <w:noProof/>
          </w:rPr>
          <w:tab/>
        </w:r>
        <w:r>
          <w:rPr>
            <w:b/>
            <w:noProof/>
          </w:rPr>
          <w:t>32</w:t>
        </w:r>
      </w:hyperlink>
    </w:p>
    <w:p xmlns:a="http://schemas.openxmlformats.org/drawingml/2006/main" xmlns:pic="http://schemas.openxmlformats.org/drawingml/2006/picture">
      <w:pPr>
        <w:pStyle w:val="TOC1"/>
      </w:pPr>
      <w:hyperlink w:anchor="_Toc300001060" w:history="1">
        <w:r>
          <w:rPr>
            <w:b/>
            <w:noProof/>
          </w:rPr>
          <w:t xml:space="preserve">14.</w:t>
        </w:r>
        <w:r>
          <w:rPr>
            <w:b/>
            <w:noProof/>
          </w:rPr>
          <w:tab/>
        </w:r>
        <w:r>
          <w:rPr>
            <w:b/>
            <w:noProof/>
          </w:rPr>
          <w:t xml:space="preserve">Service levels: SLA and SLO proposal</w:t>
        </w:r>
        <w:r>
          <w:rPr>
            <w:b/>
            <w:noProof/>
          </w:rPr>
          <w:tab/>
        </w:r>
        <w:r>
          <w:rPr>
            <w:b/>
            <w:noProof/>
          </w:rPr>
          <w:t>33</w:t>
        </w:r>
      </w:hyperlink>
    </w:p>
    <w:p xmlns:a="http://schemas.openxmlformats.org/drawingml/2006/main" xmlns:pic="http://schemas.openxmlformats.org/drawingml/2006/picture">
      <w:pPr>
        <w:pStyle w:val="TOC2"/>
      </w:pPr>
      <w:hyperlink w:anchor="_Toc300001061" w:history="1">
        <w:r>
          <w:rPr>
            <w:noProof/>
          </w:rPr>
          <w:t xml:space="preserve">14.1</w:t>
        </w:r>
        <w:r>
          <w:rPr>
            <w:noProof/>
          </w:rPr>
          <w:tab/>
        </w:r>
        <w:r>
          <w:rPr>
            <w:noProof/>
          </w:rPr>
          <w:t xml:space="preserve">Availability</w:t>
        </w:r>
        <w:r>
          <w:rPr>
            <w:noProof/>
          </w:rPr>
          <w:tab/>
        </w:r>
        <w:r>
          <w:rPr>
            <w:noProof/>
          </w:rPr>
          <w:t>33</w:t>
        </w:r>
      </w:hyperlink>
    </w:p>
    <w:p xmlns:a="http://schemas.openxmlformats.org/drawingml/2006/main" xmlns:pic="http://schemas.openxmlformats.org/drawingml/2006/picture">
      <w:pPr>
        <w:pStyle w:val="TOC2"/>
      </w:pPr>
      <w:hyperlink w:anchor="_Toc300001062" w:history="1">
        <w:r>
          <w:rPr>
            <w:noProof/>
          </w:rPr>
          <w:t xml:space="preserve">14.2</w:t>
        </w:r>
        <w:r>
          <w:rPr>
            <w:noProof/>
          </w:rPr>
          <w:tab/>
        </w:r>
        <w:r>
          <w:rPr>
            <w:noProof/>
          </w:rPr>
          <w:t xml:space="preserve">Performance and batch</w:t>
        </w:r>
        <w:r>
          <w:rPr>
            <w:noProof/>
          </w:rPr>
          <w:tab/>
        </w:r>
        <w:r>
          <w:rPr>
            <w:noProof/>
          </w:rPr>
          <w:t>33</w:t>
        </w:r>
      </w:hyperlink>
    </w:p>
    <w:p xmlns:a="http://schemas.openxmlformats.org/drawingml/2006/main" xmlns:pic="http://schemas.openxmlformats.org/drawingml/2006/picture">
      <w:pPr>
        <w:pStyle w:val="TOC2"/>
      </w:pPr>
      <w:hyperlink w:anchor="_Toc300001063" w:history="1">
        <w:r>
          <w:rPr>
            <w:noProof/>
          </w:rPr>
          <w:t xml:space="preserve">14.3</w:t>
        </w:r>
        <w:r>
          <w:rPr>
            <w:noProof/>
          </w:rPr>
          <w:tab/>
        </w:r>
        <w:r>
          <w:rPr>
            <w:noProof/>
          </w:rPr>
          <w:t xml:space="preserve">Incident response and resolution</w:t>
        </w:r>
        <w:r>
          <w:rPr>
            <w:noProof/>
          </w:rPr>
          <w:tab/>
        </w:r>
        <w:r>
          <w:rPr>
            <w:noProof/>
          </w:rPr>
          <w:t>33</w:t>
        </w:r>
      </w:hyperlink>
    </w:p>
    <w:p xmlns:a="http://schemas.openxmlformats.org/drawingml/2006/main" xmlns:pic="http://schemas.openxmlformats.org/drawingml/2006/picture">
      <w:pPr>
        <w:pStyle w:val="TOC2"/>
      </w:pPr>
      <w:hyperlink w:anchor="_Toc300001064" w:history="1">
        <w:r>
          <w:rPr>
            <w:noProof/>
          </w:rPr>
          <w:t xml:space="preserve">14.4</w:t>
        </w:r>
        <w:r>
          <w:rPr>
            <w:noProof/>
          </w:rPr>
          <w:tab/>
        </w:r>
        <w:r>
          <w:rPr>
            <w:noProof/>
          </w:rPr>
          <w:t xml:space="preserve">Reporting</w:t>
        </w:r>
        <w:r>
          <w:rPr>
            <w:noProof/>
          </w:rPr>
          <w:tab/>
        </w:r>
        <w:r>
          <w:rPr>
            <w:noProof/>
          </w:rPr>
          <w:t>34</w:t>
        </w:r>
      </w:hyperlink>
    </w:p>
    <w:p xmlns:a="http://schemas.openxmlformats.org/drawingml/2006/main" xmlns:pic="http://schemas.openxmlformats.org/drawingml/2006/picture">
      <w:pPr>
        <w:pStyle w:val="TOC1"/>
      </w:pPr>
      <w:hyperlink w:anchor="_Toc300001065" w:history="1">
        <w:r>
          <w:rPr>
            <w:b/>
            <w:noProof/>
          </w:rPr>
          <w:t xml:space="preserve">15.</w:t>
        </w:r>
        <w:r>
          <w:rPr>
            <w:b/>
            <w:noProof/>
          </w:rPr>
          <w:tab/>
        </w:r>
        <w:r>
          <w:rPr>
            <w:b/>
            <w:noProof/>
          </w:rPr>
          <w:t xml:space="preserve">Knowledge management and knowledge transfer</w:t>
        </w:r>
        <w:r>
          <w:rPr>
            <w:b/>
            <w:noProof/>
          </w:rPr>
          <w:tab/>
        </w:r>
        <w:r>
          <w:rPr>
            <w:b/>
            <w:noProof/>
          </w:rPr>
          <w:t>34</w:t>
        </w:r>
      </w:hyperlink>
    </w:p>
    <w:p xmlns:a="http://schemas.openxmlformats.org/drawingml/2006/main" xmlns:pic="http://schemas.openxmlformats.org/drawingml/2006/picture">
      <w:pPr>
        <w:pStyle w:val="TOC2"/>
      </w:pPr>
      <w:hyperlink w:anchor="_Toc300001066" w:history="1">
        <w:r>
          <w:rPr>
            <w:noProof/>
          </w:rPr>
          <w:t xml:space="preserve">15.1</w:t>
        </w:r>
        <w:r>
          <w:rPr>
            <w:noProof/>
          </w:rPr>
          <w:tab/>
        </w:r>
        <w:r>
          <w:rPr>
            <w:noProof/>
          </w:rPr>
          <w:t xml:space="preserve">Knowledge sources as built</w:t>
        </w:r>
        <w:r>
          <w:rPr>
            <w:noProof/>
          </w:rPr>
          <w:tab/>
        </w:r>
        <w:r>
          <w:rPr>
            <w:noProof/>
          </w:rPr>
          <w:t>34</w:t>
        </w:r>
      </w:hyperlink>
    </w:p>
    <w:p xmlns:a="http://schemas.openxmlformats.org/drawingml/2006/main" xmlns:pic="http://schemas.openxmlformats.org/drawingml/2006/picture">
      <w:pPr>
        <w:pStyle w:val="TOC2"/>
      </w:pPr>
      <w:hyperlink w:anchor="_Toc300001067" w:history="1">
        <w:r>
          <w:rPr>
            <w:noProof/>
          </w:rPr>
          <w:t xml:space="preserve">15.2</w:t>
        </w:r>
        <w:r>
          <w:rPr>
            <w:noProof/>
          </w:rPr>
          <w:tab/>
        </w:r>
        <w:r>
          <w:rPr>
            <w:noProof/>
          </w:rPr>
          <w:t xml:space="preserve">Knowledge base</w:t>
        </w:r>
        <w:r>
          <w:rPr>
            <w:noProof/>
          </w:rPr>
          <w:tab/>
        </w:r>
        <w:r>
          <w:rPr>
            <w:noProof/>
          </w:rPr>
          <w:t>35</w:t>
        </w:r>
      </w:hyperlink>
    </w:p>
    <w:p xmlns:a="http://schemas.openxmlformats.org/drawingml/2006/main" xmlns:pic="http://schemas.openxmlformats.org/drawingml/2006/picture">
      <w:pPr>
        <w:pStyle w:val="TOC2"/>
      </w:pPr>
      <w:hyperlink w:anchor="_Toc300001068" w:history="1">
        <w:r>
          <w:rPr>
            <w:noProof/>
          </w:rPr>
          <w:t xml:space="preserve">15.3</w:t>
        </w:r>
        <w:r>
          <w:rPr>
            <w:noProof/>
          </w:rPr>
          <w:tab/>
        </w:r>
        <w:r>
          <w:rPr>
            <w:noProof/>
          </w:rPr>
          <w:t xml:space="preserve">Knowledge transfer plan</w:t>
        </w:r>
        <w:r>
          <w:rPr>
            <w:noProof/>
          </w:rPr>
          <w:tab/>
        </w:r>
        <w:r>
          <w:rPr>
            <w:noProof/>
          </w:rPr>
          <w:t>35</w:t>
        </w:r>
      </w:hyperlink>
    </w:p>
    <w:p xmlns:a="http://schemas.openxmlformats.org/drawingml/2006/main" xmlns:pic="http://schemas.openxmlformats.org/drawingml/2006/picture">
      <w:pPr>
        <w:pStyle w:val="TOC2"/>
      </w:pPr>
      <w:hyperlink w:anchor="_Toc300001069" w:history="1">
        <w:r>
          <w:rPr>
            <w:noProof/>
          </w:rPr>
          <w:t xml:space="preserve">15.4</w:t>
        </w:r>
        <w:r>
          <w:rPr>
            <w:noProof/>
          </w:rPr>
          <w:tab/>
        </w:r>
        <w:r>
          <w:rPr>
            <w:noProof/>
          </w:rPr>
          <w:t xml:space="preserve">Sustaining the platform over ten years or more</w:t>
        </w:r>
        <w:r>
          <w:rPr>
            <w:noProof/>
          </w:rPr>
          <w:tab/>
        </w:r>
        <w:r>
          <w:rPr>
            <w:noProof/>
          </w:rPr>
          <w:t>35</w:t>
        </w:r>
      </w:hyperlink>
    </w:p>
    <w:p xmlns:a="http://schemas.openxmlformats.org/drawingml/2006/main" xmlns:pic="http://schemas.openxmlformats.org/drawingml/2006/picture">
      <w:pPr>
        <w:pStyle w:val="TOC1"/>
      </w:pPr>
      <w:hyperlink w:anchor="_Toc300001070" w:history="1">
        <w:r>
          <w:rPr>
            <w:b/>
            <w:noProof/>
          </w:rPr>
          <w:t xml:space="preserve">16.</w:t>
        </w:r>
        <w:r>
          <w:rPr>
            <w:b/>
            <w:noProof/>
          </w:rPr>
          <w:tab/>
        </w:r>
        <w:r>
          <w:rPr>
            <w:b/>
            <w:noProof/>
          </w:rPr>
          <w:t xml:space="preserve">Register of Planned items</w:t>
        </w:r>
        <w:r>
          <w:rPr>
            <w:b/>
            <w:noProof/>
          </w:rPr>
          <w:tab/>
        </w:r>
        <w:r>
          <w:rPr>
            <w:b/>
            <w:noProof/>
          </w:rPr>
          <w:t>36</w:t>
        </w:r>
      </w:hyperlink>
    </w:p>
    <w:p xmlns:a="http://schemas.openxmlformats.org/drawingml/2006/main" xmlns:pic="http://schemas.openxmlformats.org/drawingml/2006/picture">
      <w:pPr>
        <w:pStyle w:val="TOC1"/>
      </w:pPr>
      <w:hyperlink w:anchor="_Toc300001071" w:history="1">
        <w:r>
          <w:rPr>
            <w:b/>
            <w:noProof/>
          </w:rPr>
          <w:t xml:space="preserve">17.</w:t>
        </w:r>
        <w:r>
          <w:rPr>
            <w:b/>
            <w:noProof/>
          </w:rPr>
          <w:tab/>
        </w:r>
        <w:r>
          <w:rPr>
            <w:b/>
            <w:noProof/>
          </w:rPr>
          <w:t xml:space="preserve">Known limitations and operational risks</w:t>
        </w:r>
        <w:r>
          <w:rPr>
            <w:b/>
            <w:noProof/>
          </w:rPr>
          <w:tab/>
        </w:r>
        <w:r>
          <w:rPr>
            <w:b/>
            <w:noProof/>
          </w:rPr>
          <w:t>37</w:t>
        </w:r>
      </w:hyperlink>
    </w:p>
    <w:p xmlns:a="http://schemas.openxmlformats.org/drawingml/2006/main" xmlns:pic="http://schemas.openxmlformats.org/drawingml/2006/picture">
      <w:pPr>
        <w:pStyle w:val="TOC1"/>
      </w:pPr>
      <w:hyperlink w:anchor="_Toc300001072" w:history="1">
        <w:r>
          <w:rPr>
            <w:b/>
            <w:noProof/>
          </w:rPr>
          <w:t xml:space="preserve">18.</w:t>
        </w:r>
        <w:r>
          <w:rPr>
            <w:b/>
            <w:noProof/>
          </w:rPr>
          <w:tab/>
        </w:r>
        <w:r>
          <w:rPr>
            <w:b/>
            <w:noProof/>
          </w:rPr>
          <w:t xml:space="preserve">Open questions for TISPH</w:t>
        </w:r>
        <w:r>
          <w:rPr>
            <w:b/>
            <w:noProof/>
          </w:rPr>
          <w:tab/>
        </w:r>
        <w:r>
          <w:rPr>
            <w:b/>
            <w:noProof/>
          </w:rPr>
          <w:t>38</w:t>
        </w:r>
      </w:hyperlink>
    </w:p>
    <w:p xmlns:a="http://schemas.openxmlformats.org/drawingml/2006/main" xmlns:pic="http://schemas.openxmlformats.org/drawingml/2006/picture">
      <w:pPr>
        <w:pStyle w:val="TOC1"/>
        <w:ind w:left="0" w:hanging="0"/>
      </w:pPr>
      <w:hyperlink w:anchor="_Toc300001073" w:history="1">
        <w:r>
          <w:rPr>
            <w:b/>
            <w:noProof/>
          </w:rPr>
          <w:t xml:space="preserve">Appendix A. File references</w:t>
        </w:r>
        <w:r>
          <w:rPr>
            <w:b/>
            <w:noProof/>
          </w:rPr>
          <w:tab/>
        </w:r>
        <w:r>
          <w:rPr>
            <w:b/>
            <w:noProof/>
          </w:rPr>
          <w:t>39</w:t>
        </w:r>
      </w:hyperlink>
    </w:p>
    <w:p xmlns:a="http://schemas.openxmlformats.org/drawingml/2006/main" xmlns:pic="http://schemas.openxmlformats.org/drawingml/2006/picture">
      <w:pPr>
        <w:pStyle w:val="TOC2"/>
        <w:ind w:left="300" w:hanging="0"/>
      </w:pPr>
      <w:hyperlink w:anchor="_Toc300001074" w:history="1">
        <w:r>
          <w:rPr>
            <w:noProof/>
          </w:rPr>
          <w:t xml:space="preserve">A1. Application code and database</w:t>
        </w:r>
        <w:r>
          <w:rPr>
            <w:noProof/>
          </w:rPr>
          <w:tab/>
        </w:r>
        <w:r>
          <w:rPr>
            <w:noProof/>
          </w:rPr>
          <w:t>39</w:t>
        </w:r>
      </w:hyperlink>
    </w:p>
    <w:p xmlns:a="http://schemas.openxmlformats.org/drawingml/2006/main" xmlns:pic="http://schemas.openxmlformats.org/drawingml/2006/picture">
      <w:pPr>
        <w:pStyle w:val="TOC2"/>
        <w:ind w:left="300" w:hanging="0"/>
      </w:pPr>
      <w:hyperlink w:anchor="_Toc300001075" w:history="1">
        <w:r>
          <w:rPr>
            <w:noProof/>
          </w:rPr>
          <w:t xml:space="preserve">A2. Infrastructure and pipeline</w:t>
        </w:r>
        <w:r>
          <w:rPr>
            <w:noProof/>
          </w:rPr>
          <w:tab/>
        </w:r>
        <w:r>
          <w:rPr>
            <w:noProof/>
          </w:rPr>
          <w:t>40</w:t>
        </w:r>
      </w:hyperlink>
    </w:p>
    <w:p xmlns:a="http://schemas.openxmlformats.org/drawingml/2006/main" xmlns:pic="http://schemas.openxmlformats.org/drawingml/2006/picture">
      <w:pPr>
        <w:pStyle w:val="TOC2"/>
        <w:ind w:left="300" w:hanging="0"/>
      </w:pPr>
      <w:hyperlink w:anchor="_Toc300001076" w:history="1">
        <w:r>
          <w:rPr>
            <w:noProof/>
          </w:rPr>
          <w:t xml:space="preserve">A3. Existing documentation</w:t>
        </w:r>
        <w:r>
          <w:rPr>
            <w:noProof/>
          </w:rPr>
          <w:tab/>
        </w:r>
        <w:r>
          <w:rPr>
            <w:noProof/>
          </w:rPr>
          <w:t>41</w:t>
        </w:r>
      </w:hyperlink>
    </w:p>
    <w:p xmlns:a="http://schemas.openxmlformats.org/drawingml/2006/main" xmlns:pic="http://schemas.openxmlformats.org/drawingml/2006/picture">
      <w:pPr>
        <w:pStyle w:val="TOC2"/>
        <w:ind w:left="300" w:hanging="0"/>
      </w:pPr>
      <w:hyperlink w:anchor="_Toc300001077" w:history="1">
        <w:r>
          <w:rPr>
            <w:noProof/>
          </w:rPr>
          <w:t xml:space="preserve">A4. Planning sources for Planned items</w:t>
        </w:r>
        <w:r>
          <w:rPr>
            <w:noProof/>
          </w:rPr>
          <w:tab/>
        </w:r>
        <w:r>
          <w:rPr>
            <w:noProof/>
          </w:rPr>
          <w:t>41</w:t>
        </w:r>
      </w:hyperlink>
    </w:p>
    <w:p xmlns:a="http://schemas.openxmlformats.org/drawingml/2006/main" xmlns:pic="http://schemas.openxmlformats.org/drawingml/2006/picture">
      <w:pPr>
        <w:pStyle w:val="TOC1"/>
        <w:ind w:left="0" w:hanging="0"/>
      </w:pPr>
      <w:hyperlink w:anchor="_Toc300001078" w:history="1">
        <w:r>
          <w:rPr>
            <w:b/>
            <w:noProof/>
          </w:rPr>
          <w:t xml:space="preserve">Appendix B. Index of BRD identifiers cited</w:t>
        </w:r>
        <w:r>
          <w:rPr>
            <w:b/>
            <w:noProof/>
          </w:rPr>
          <w:tab/>
        </w:r>
        <w:r>
          <w:rPr>
            <w:b/>
            <w:noProof/>
          </w:rPr>
          <w:t>41</w:t>
        </w:r>
      </w:hyperlink>
    </w:p>
    <w:p xmlns:a="http://schemas.openxmlformats.org/drawingml/2006/main" xmlns:pic="http://schemas.openxmlformats.org/drawingml/2006/picture">
      <w:pPr>
        <w:pStyle w:val="TOC1"/>
      </w:pPr>
      <w:hyperlink w:anchor="_Toc300001079" w:history="1">
        <w:r>
          <w:rPr>
            <w:b/>
            <w:noProof/>
          </w:rPr>
          <w:t xml:space="preserve">19.</w:t>
        </w:r>
        <w:r>
          <w:rPr>
            <w:b/>
            <w:noProof/>
          </w:rPr>
          <w:tab/>
        </w:r>
        <w:r>
          <w:rPr>
            <w:b/>
            <w:noProof/>
          </w:rPr>
          <w:t xml:space="preserve">Document Sign-Off</w:t>
        </w:r>
        <w:r>
          <w:rPr>
            <w:b/>
            <w:noProof/>
          </w:rPr>
          <w:tab/>
        </w:r>
        <w:r>
          <w:rPr>
            <w:b/>
            <w:noProof/>
          </w:rPr>
          <w:t>42</w:t>
        </w:r>
      </w:hyperlink>
    </w:p>
    <w:p xmlns:a="http://schemas.openxmlformats.org/drawingml/2006/main" xmlns:pic="http://schemas.openxmlformats.org/drawingml/2006/picture">
      <w:pPr>
        <w:pStyle w:val="TOC1"/>
      </w:pPr>
      <w:r>
        <w:fldChar w:fldCharType="end"/>
      </w:r>
    </w:p>
    <w:p xmlns:a="http://schemas.openxmlformats.org/drawingml/2006/main" xmlns:pic="http://schemas.openxmlformats.org/drawingml/2006/picture">
      <w:pPr>
        <w:spacing w:before="0" w:after="0" w:line="20" w:lineRule="exact"/>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titlePg/>
          <w:docGrid w:linePitch="360"/>
        </w:sectPr>
      </w:pPr>
    </w:p>
    <w:p xmlns:a="http://schemas.openxmlformats.org/drawingml/2006/main" xmlns:pic="http://schemas.openxmlformats.org/drawingml/2006/picture">
      <w:pPr>
        <w:pStyle w:val="Heading1"/>
        <w:numPr>
          <w:ilvl w:val="0"/>
          <w:numId w:val="13"/>
        </w:numPr>
      </w:pPr>
      <w:bookmarkStart w:id="1001" w:name="_Toc300001001"/>
      <w:r>
        <w:rPr>
          <w:rFonts w:ascii="Segoe UI" w:hAnsi="Segoe UI" w:cs="Segoe UI" w:eastAsia="Segoe UI"/>
        </w:rPr>
        <w:t xml:space="preserve">Document Control</w:t>
      </w:r>
      <w:bookmarkEnd w:id="100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197"/>
        <w:gridCol w:w="829"/>
        <w:gridCol w:w="1381"/>
        <w:gridCol w:w="1565"/>
        <w:gridCol w:w="1381"/>
        <w:gridCol w:w="2674"/>
      </w:tblGrid>
      <w:tr>
        <w:trPr>
          <w:cantSplit/>
          <w:tblHeader/>
          <w:trHeight w:val="400"/>
        </w:trPr>
        <w:tc>
          <w:tcPr>
            <w:tcW w:w="1197" w:type="dxa"/>
            <w:shd w:val="clear" w:color="auto" w:fill="E8F0F8"/>
            <w:vAlign w:val="center"/>
          </w:tcPr>
          <w:p>
            <w:pPr>
              <w:spacing w:before="40" w:after="40" w:line="240" w:lineRule="auto"/>
            </w:pPr>
            <w:r>
              <w:rPr>
                <w:rFonts w:ascii="Segoe UI" w:hAnsi="Segoe UI" w:cs="Segoe UI" w:eastAsia="Segoe UI"/>
                <w:b/>
                <w:bCs/>
                <w:sz w:val="16"/>
                <w:szCs w:val="16"/>
              </w:rPr>
              <w:t xml:space="preserve">Date</w:t>
            </w:r>
          </w:p>
        </w:tc>
        <w:tc>
          <w:tcPr>
            <w:tcW w:w="829" w:type="dxa"/>
            <w:shd w:val="clear" w:color="auto" w:fill="E8F0F8"/>
            <w:vAlign w:val="center"/>
          </w:tcPr>
          <w:p>
            <w:pPr>
              <w:spacing w:before="40" w:after="40" w:line="240" w:lineRule="auto"/>
            </w:pPr>
            <w:r>
              <w:rPr>
                <w:rFonts w:ascii="Segoe UI" w:hAnsi="Segoe UI" w:cs="Segoe UI" w:eastAsia="Segoe UI"/>
                <w:b/>
                <w:bCs/>
                <w:sz w:val="16"/>
                <w:szCs w:val="16"/>
              </w:rPr>
              <w:t xml:space="preserve">Version</w:t>
            </w:r>
          </w:p>
        </w:tc>
        <w:tc>
          <w:tcPr>
            <w:tcW w:w="1381" w:type="dxa"/>
            <w:shd w:val="clear" w:color="auto" w:fill="E8F0F8"/>
            <w:vAlign w:val="center"/>
          </w:tcPr>
          <w:p>
            <w:pPr>
              <w:spacing w:before="40" w:after="40" w:line="240" w:lineRule="auto"/>
            </w:pPr>
            <w:r>
              <w:rPr>
                <w:rFonts w:ascii="Segoe UI" w:hAnsi="Segoe UI" w:cs="Segoe UI" w:eastAsia="Segoe UI"/>
                <w:b/>
                <w:bCs/>
                <w:sz w:val="16"/>
                <w:szCs w:val="16"/>
              </w:rPr>
              <w:t xml:space="preserve">Author &amp; Business Unit Info</w:t>
            </w:r>
          </w:p>
        </w:tc>
        <w:tc>
          <w:tcPr>
            <w:tcW w:w="1565" w:type="dxa"/>
            <w:shd w:val="clear" w:color="auto" w:fill="E8F0F8"/>
            <w:vAlign w:val="center"/>
          </w:tcPr>
          <w:p>
            <w:pPr>
              <w:spacing w:before="40" w:after="40" w:line="240" w:lineRule="auto"/>
            </w:pPr>
            <w:r>
              <w:rPr>
                <w:rFonts w:ascii="Segoe UI" w:hAnsi="Segoe UI" w:cs="Segoe UI" w:eastAsia="Segoe UI"/>
                <w:b/>
                <w:bCs/>
                <w:sz w:val="16"/>
                <w:szCs w:val="16"/>
              </w:rPr>
              <w:t xml:space="preserve">Reviewed By &amp; Business Unit Info</w:t>
            </w:r>
          </w:p>
        </w:tc>
        <w:tc>
          <w:tcPr>
            <w:tcW w:w="1381" w:type="dxa"/>
            <w:shd w:val="clear" w:color="auto" w:fill="E8F0F8"/>
            <w:vAlign w:val="center"/>
          </w:tcPr>
          <w:p>
            <w:pPr>
              <w:spacing w:before="40" w:after="40" w:line="240" w:lineRule="auto"/>
            </w:pPr>
            <w:r>
              <w:rPr>
                <w:rFonts w:ascii="Segoe UI" w:hAnsi="Segoe UI" w:cs="Segoe UI" w:eastAsia="Segoe UI"/>
                <w:b/>
                <w:bCs/>
                <w:sz w:val="16"/>
                <w:szCs w:val="16"/>
              </w:rPr>
              <w:t xml:space="preserve">Approved By &amp; Business Unit Info</w:t>
            </w:r>
          </w:p>
        </w:tc>
        <w:tc>
          <w:tcPr>
            <w:tcW w:w="2674" w:type="dxa"/>
            <w:shd w:val="clear" w:color="auto" w:fill="E8F0F8"/>
            <w:vAlign w:val="center"/>
          </w:tcPr>
          <w:p>
            <w:pPr>
              <w:spacing w:before="40" w:after="40" w:line="240" w:lineRule="auto"/>
            </w:pPr>
            <w:r>
              <w:rPr>
                <w:rFonts w:ascii="Segoe UI" w:hAnsi="Segoe UI" w:cs="Segoe UI" w:eastAsia="Segoe UI"/>
                <w:b/>
                <w:bCs/>
                <w:sz w:val="16"/>
                <w:szCs w:val="16"/>
              </w:rPr>
              <w:t xml:space="preserve">Change History</w:t>
            </w:r>
          </w:p>
        </w:tc>
      </w:tr>
      <w:tr>
        <w:trPr/>
        <w:tc>
          <w:tcPr>
            <w:tcW w:w="1197" w:type="dxa"/>
          </w:tcPr>
          <w:p>
            <w:pPr>
              <w:spacing w:before="40" w:after="40" w:line="240" w:lineRule="auto"/>
            </w:pPr>
            <w:r>
              <w:rPr>
                <w:rFonts w:ascii="Segoe UI" w:hAnsi="Segoe UI" w:cs="Segoe UI" w:eastAsia="Segoe UI"/>
                <w:sz w:val="16"/>
                <w:szCs w:val="16"/>
              </w:rPr>
              <w:t xml:space="preserve">10 October 2026</w:t>
            </w:r>
          </w:p>
        </w:tc>
        <w:tc>
          <w:tcPr>
            <w:tcW w:w="829" w:type="dxa"/>
          </w:tcPr>
          <w:p>
            <w:pPr>
              <w:spacing w:before="40" w:after="40" w:line="240" w:lineRule="auto"/>
            </w:pPr>
            <w:r>
              <w:rPr>
                <w:rFonts w:ascii="Segoe UI" w:hAnsi="Segoe UI" w:cs="Segoe UI" w:eastAsia="Segoe UI"/>
                <w:sz w:val="16"/>
                <w:szCs w:val="16"/>
              </w:rPr>
              <w:t xml:space="preserve">0.9 Draft</w:t>
            </w:r>
          </w:p>
        </w:tc>
        <w:tc>
          <w:tcPr>
            <w:tcW w:w="1381" w:type="dxa"/>
          </w:tcPr>
          <w:p>
            <w:pPr>
              <w:spacing w:before="40" w:after="40" w:line="240" w:lineRule="auto"/>
            </w:pPr>
            <w:r>
              <w:rPr>
                <w:rFonts w:ascii="Segoe UI" w:hAnsi="Segoe UI" w:cs="Segoe UI" w:eastAsia="Segoe UI"/>
                <w:sz w:val="16"/>
                <w:szCs w:val="16"/>
              </w:rPr>
              <w:t xml:space="preserve">iorta TechNXT</w:t>
            </w:r>
            <w:r>
              <w:rPr>
                <w:rFonts w:ascii="Segoe UI" w:hAnsi="Segoe UI" w:cs="Segoe UI" w:eastAsia="Segoe UI"/>
                <w:sz w:val="16"/>
                <w:szCs w:val="16"/>
              </w:rPr>
              <w:br/>
            </w:r>
            <w:r>
              <w:rPr>
                <w:rFonts w:ascii="Segoe UI" w:hAnsi="Segoe UI" w:cs="Segoe UI" w:eastAsia="Segoe UI"/>
                <w:sz w:val="16"/>
                <w:szCs w:val="16"/>
              </w:rPr>
              <w:t xml:space="preserve">iorta TechNXT, Production Support Lead (TISPH programme)</w:t>
            </w:r>
          </w:p>
        </w:tc>
        <w:tc>
          <w:tcPr>
            <w:tcW w:w="1565" w:type="dxa"/>
          </w:tcPr>
          <w:p>
            <w:pPr>
              <w:spacing w:before="40" w:after="40" w:line="240" w:lineRule="auto"/>
            </w:pPr>
            <w:r>
              <w:rPr>
                <w:rFonts w:ascii="Segoe UI" w:hAnsi="Segoe UI" w:cs="Segoe UI" w:eastAsia="Segoe UI"/>
                <w:sz w:val="16"/>
                <w:szCs w:val="16"/>
              </w:rPr>
              <w:t xml:space="preserve">Pending review: Head of IT (to be named) (TISPH); IT AppSupport lead (to be named) (TISPH); Infrastructure / cloud lead (to be named) (TISPH); Information Security (to be named) (TISPH); Internal Audit representative (to be named) (TISPH); Finance operations lead (to be named) (TISPH); Delivery Lead (iorta TechNXT); Solution Architect (iorta TechNXT)</w:t>
            </w:r>
          </w:p>
        </w:tc>
        <w:tc>
          <w:tcPr>
            <w:tcW w:w="1381" w:type="dxa"/>
          </w:tcPr>
          <w:p>
            <w:pPr>
              <w:spacing w:before="40" w:after="40" w:line="240" w:lineRule="auto"/>
            </w:pPr>
            <w:r>
              <w:rPr>
                <w:rFonts w:ascii="Segoe UI" w:hAnsi="Segoe UI" w:cs="Segoe UI" w:eastAsia="Segoe UI"/>
                <w:sz w:val="16"/>
                <w:szCs w:val="16"/>
              </w:rPr>
              <w:t xml:space="preserve">Pending approval: TISPH IT; TISPH Information Security; TISPH Finance Operations; iorta TechNXT Delivery</w:t>
            </w:r>
          </w:p>
        </w:tc>
        <w:tc>
          <w:tcPr>
            <w:tcW w:w="2674" w:type="dxa"/>
          </w:tcPr>
          <w:p>
            <w:pPr>
              <w:spacing w:before="40" w:after="40" w:line="240" w:lineRule="auto"/>
            </w:pPr>
            <w:r>
              <w:rPr>
                <w:rFonts w:ascii="Segoe UI" w:hAnsi="Segoe UI" w:cs="Segoe UI" w:eastAsia="Segoe UI"/>
                <w:sz w:val="16"/>
                <w:szCs w:val="16"/>
              </w:rPr>
              <w:t xml:space="preserve">First issue for review. Describes how the platform is operated and supported as built at commit </w:t>
            </w:r>
            <w:r>
              <w:rPr>
                <w:rFonts w:ascii="Consolas" w:hAnsi="Consolas" w:cs="Consolas" w:eastAsia="Consolas"/>
                <w:color w:val="1F3B57"/>
                <w:sz w:val="14"/>
                <w:szCs w:val="14"/>
                <w:shd w:val="clear" w:color="auto" w:fill="F3F5F8"/>
              </w:rPr>
              <w:t xml:space="preserve">58ad7702</w:t>
            </w:r>
            <w:r>
              <w:rPr>
                <w:rFonts w:ascii="Segoe UI" w:hAnsi="Segoe UI" w:cs="Segoe UI" w:eastAsia="Segoe UI"/>
                <w:sz w:val="16"/>
                <w:szCs w:val="16"/>
              </w:rPr>
              <w:t xml:space="preserve">: support tiers and RACI, incident, problem and change management, monitoring, the scheduled-job catalogue, runbooks, backup and restore, disaster recovery, business continuity, a service-level proposal and the knowledge-transfer plan, with planned items and open questions.</w:t>
            </w:r>
          </w:p>
        </w:tc>
      </w:tr>
      <w:tr>
        <w:trPr>
          <w:cantSplit/>
        </w:trPr>
        <w:tc>
          <w:tcPr>
            <w:tcW w:w="1197" w:type="dxa"/>
          </w:tcPr>
          <w:p>
            <w:pPr>
              <w:spacing w:before="40" w:after="40" w:line="240" w:lineRule="auto"/>
            </w:pPr>
            <w:r>
              <w:rPr>
                <w:rFonts w:ascii="Segoe UI" w:hAnsi="Segoe UI" w:cs="Segoe UI" w:eastAsia="Segoe UI"/>
                <w:sz w:val="16"/>
                <w:szCs w:val="16"/>
              </w:rPr>
              <w:t xml:space="preserve">10 October 2026</w:t>
            </w:r>
          </w:p>
        </w:tc>
        <w:tc>
          <w:tcPr>
            <w:tcW w:w="829" w:type="dxa"/>
          </w:tcPr>
          <w:p>
            <w:pPr>
              <w:spacing w:before="40" w:after="40" w:line="240" w:lineRule="auto"/>
            </w:pPr>
            <w:r>
              <w:rPr>
                <w:rFonts w:ascii="Segoe UI" w:hAnsi="Segoe UI" w:cs="Segoe UI" w:eastAsia="Segoe UI"/>
                <w:sz w:val="16"/>
                <w:szCs w:val="16"/>
              </w:rPr>
              <w:t xml:space="preserve">0.9 Draft (review notes)</w:t>
            </w:r>
          </w:p>
        </w:tc>
        <w:tc>
          <w:tcPr>
            <w:tcW w:w="1381" w:type="dxa"/>
          </w:tcPr>
          <w:p>
            <w:pPr>
              <w:spacing w:before="40" w:after="40" w:line="240" w:lineRule="auto"/>
            </w:pPr>
            <w:r>
              <w:rPr>
                <w:rFonts w:ascii="Segoe UI" w:hAnsi="Segoe UI" w:cs="Segoe UI" w:eastAsia="Segoe UI"/>
                <w:sz w:val="16"/>
                <w:szCs w:val="16"/>
              </w:rPr>
              <w:t xml:space="preserve">iorta TechNXT</w:t>
            </w:r>
          </w:p>
        </w:tc>
        <w:tc>
          <w:tcPr>
            <w:tcW w:w="1565" w:type="dxa"/>
          </w:tcPr>
          <w:p>
            <w:pPr>
              <w:spacing w:before="40" w:after="40" w:line="240" w:lineRule="auto"/>
            </w:pPr>
            <w:r>
              <w:rPr>
                <w:rFonts w:ascii="Segoe UI" w:hAnsi="Segoe UI" w:cs="Segoe UI" w:eastAsia="Segoe UI"/>
                <w:sz w:val="16"/>
                <w:szCs w:val="16"/>
              </w:rPr>
              <w:t xml:space="preserve">As above</w:t>
            </w:r>
          </w:p>
        </w:tc>
        <w:tc>
          <w:tcPr>
            <w:tcW w:w="1381" w:type="dxa"/>
          </w:tcPr>
          <w:p>
            <w:pPr>
              <w:spacing w:before="40" w:after="40" w:line="240" w:lineRule="auto"/>
            </w:pPr>
            <w:r>
              <w:rPr>
                <w:rFonts w:ascii="Segoe UI" w:hAnsi="Segoe UI" w:cs="Segoe UI" w:eastAsia="Segoe UI"/>
                <w:sz w:val="16"/>
                <w:szCs w:val="16"/>
              </w:rPr>
              <w:t xml:space="preserve">As above</w:t>
            </w:r>
          </w:p>
        </w:tc>
        <w:tc>
          <w:tcPr>
            <w:tcW w:w="2674" w:type="dxa"/>
          </w:tcPr>
          <w:p>
            <w:pPr>
              <w:spacing w:before="40" w:after="40" w:line="240" w:lineRule="auto"/>
            </w:pPr>
            <w:r>
              <w:rPr>
                <w:rFonts w:ascii="Segoe UI" w:hAnsi="Segoe UI" w:cs="Segoe UI" w:eastAsia="Segoe UI"/>
                <w:sz w:val="16"/>
                <w:szCs w:val="16"/>
              </w:rPr>
              <w:t xml:space="preserve">Review against the code. Corrected: no HTTP answer while migrations and seed run; migration lock time-out stops the start; SAP GL layout errors show in the job history, not on the SAP screen; no hotfix route exists for Azure (P26); detection under 5 minutes not guaranteed (P27); bank batch status names; menu paths; schedule edits audited with new values only. Added: manual deployment bypass, go-live lock, interrupted and missed job runs, job sequencing (NFR-5.2), SFTP storage in backup and DR, log retention (NFR-11.3), log queries, product support templates; P26 to P31, L9 to L14, Q14 to Q17.</w:t>
            </w:r>
          </w:p>
        </w:tc>
      </w:tr>
      <w:tr>
        <w:trPr>
          <w:cantSplit/>
        </w:trPr>
        <w:tc>
          <w:tcPr>
            <w:tcW w:w="1197" w:type="dxa"/>
          </w:tcPr>
          <w:p>
            <w:pPr>
              <w:spacing w:before="40" w:after="40" w:line="240" w:lineRule="auto"/>
            </w:pPr>
            <w:r>
              <w:rPr>
                <w:rFonts w:ascii="Segoe UI" w:hAnsi="Segoe UI" w:cs="Segoe UI" w:eastAsia="Segoe UI"/>
                <w:sz w:val="16"/>
                <w:szCs w:val="16"/>
              </w:rPr>
              <w:t xml:space="preserve">10 October 2026</w:t>
            </w:r>
          </w:p>
        </w:tc>
        <w:tc>
          <w:tcPr>
            <w:tcW w:w="829" w:type="dxa"/>
          </w:tcPr>
          <w:p>
            <w:pPr>
              <w:spacing w:before="40" w:after="40" w:line="240" w:lineRule="auto"/>
            </w:pPr>
            <w:r>
              <w:rPr>
                <w:rFonts w:ascii="Segoe UI" w:hAnsi="Segoe UI" w:cs="Segoe UI" w:eastAsia="Segoe UI"/>
                <w:sz w:val="16"/>
                <w:szCs w:val="16"/>
              </w:rPr>
              <w:t xml:space="preserve">0.9 Draft</w:t>
            </w:r>
          </w:p>
        </w:tc>
        <w:tc>
          <w:tcPr>
            <w:tcW w:w="1381" w:type="dxa"/>
          </w:tcPr>
          <w:p>
            <w:pPr>
              <w:spacing w:before="40" w:after="40" w:line="240" w:lineRule="auto"/>
            </w:pPr>
            <w:r>
              <w:rPr>
                <w:rFonts w:ascii="Segoe UI" w:hAnsi="Segoe UI" w:cs="Segoe UI" w:eastAsia="Segoe UI"/>
                <w:sz w:val="16"/>
                <w:szCs w:val="16"/>
              </w:rPr>
              <w:t xml:space="preserve">iorta TechNXT</w:t>
            </w:r>
          </w:p>
        </w:tc>
        <w:tc>
          <w:tcPr>
            <w:tcW w:w="1565" w:type="dxa"/>
          </w:tcPr>
          <w:p>
            <w:pPr>
              <w:spacing w:before="40" w:after="40" w:line="240" w:lineRule="auto"/>
            </w:pPr>
            <w:r>
              <w:rPr>
                <w:rFonts w:ascii="Segoe UI" w:hAnsi="Segoe UI" w:cs="Segoe UI" w:eastAsia="Segoe UI"/>
                <w:sz w:val="16"/>
                <w:szCs w:val="16"/>
              </w:rPr>
              <w:t xml:space="preserve">As above</w:t>
            </w:r>
          </w:p>
        </w:tc>
        <w:tc>
          <w:tcPr>
            <w:tcW w:w="1381" w:type="dxa"/>
          </w:tcPr>
          <w:p>
            <w:pPr>
              <w:spacing w:before="40" w:after="40" w:line="240" w:lineRule="auto"/>
            </w:pPr>
            <w:r>
              <w:rPr>
                <w:rFonts w:ascii="Segoe UI" w:hAnsi="Segoe UI" w:cs="Segoe UI" w:eastAsia="Segoe UI"/>
                <w:sz w:val="16"/>
                <w:szCs w:val="16"/>
              </w:rPr>
              <w:t xml:space="preserve">As above</w:t>
            </w:r>
          </w:p>
        </w:tc>
        <w:tc>
          <w:tcPr>
            <w:tcW w:w="2674" w:type="dxa"/>
          </w:tcPr>
          <w:p>
            <w:pPr>
              <w:spacing w:before="40" w:after="40" w:line="240" w:lineRule="auto"/>
            </w:pPr>
            <w:r>
              <w:rPr>
                <w:rFonts w:ascii="Segoe UI" w:hAnsi="Segoe UI" w:cs="Segoe UI" w:eastAsia="Segoe UI"/>
                <w:sz w:val="16"/>
                <w:szCs w:val="16"/>
              </w:rPr>
              <w:t xml:space="preserve">Repository references updated to the reorganised folders (pack documents in </w:t>
            </w:r>
            <w:r>
              <w:rPr>
                <w:rFonts w:ascii="Consolas" w:hAnsi="Consolas" w:cs="Consolas" w:eastAsia="Consolas"/>
                <w:color w:val="1F3B57"/>
                <w:sz w:val="14"/>
                <w:szCs w:val="14"/>
                <w:shd w:val="clear" w:color="auto" w:fill="F3F5F8"/>
              </w:rPr>
              <w:t xml:space="preserve">docs/TISPH/pack/</w:t>
            </w:r>
            <w:r>
              <w:rPr>
                <w:rFonts w:ascii="Segoe UI" w:hAnsi="Segoe UI" w:cs="Segoe UI" w:eastAsia="Segoe UI"/>
                <w:sz w:val="16"/>
                <w:szCs w:val="16"/>
              </w:rPr>
              <w:t xml:space="preserve">, FRS in </w:t>
            </w:r>
            <w:r>
              <w:rPr>
                <w:rFonts w:ascii="Consolas" w:hAnsi="Consolas" w:cs="Consolas" w:eastAsia="Consolas"/>
                <w:color w:val="1F3B57"/>
                <w:sz w:val="14"/>
                <w:szCs w:val="14"/>
                <w:shd w:val="clear" w:color="auto" w:fill="F3F5F8"/>
              </w:rPr>
              <w:t xml:space="preserve">docs/TISPH/frs/</w:t>
            </w:r>
            <w:r>
              <w:rPr>
                <w:rFonts w:ascii="Segoe UI" w:hAnsi="Segoe UI" w:cs="Segoe UI" w:eastAsia="Segoe UI"/>
                <w:sz w:val="16"/>
                <w:szCs w:val="16"/>
              </w:rPr>
              <w:t xml:space="preserve">, test strategy and test pack in </w:t>
            </w:r>
            <w:r>
              <w:rPr>
                <w:rFonts w:ascii="Consolas" w:hAnsi="Consolas" w:cs="Consolas" w:eastAsia="Consolas"/>
                <w:color w:val="1F3B57"/>
                <w:sz w:val="14"/>
                <w:szCs w:val="14"/>
                <w:shd w:val="clear" w:color="auto" w:fill="F3F5F8"/>
              </w:rPr>
              <w:t xml:space="preserve">docs/TISPH/testing/</w:t>
            </w:r>
            <w:r>
              <w:rPr>
                <w:rFonts w:ascii="Segoe UI" w:hAnsi="Segoe UI" w:cs="Segoe UI" w:eastAsia="Segoe UI"/>
                <w:sz w:val="16"/>
                <w:szCs w:val="16"/>
              </w:rPr>
              <w:t xml:space="preserve">).</w:t>
            </w:r>
          </w:p>
        </w:tc>
      </w:tr>
      <w:tr>
        <w:trPr>
          <w:cantSplit/>
        </w:trPr>
        <w:tc>
          <w:tcPr>
            <w:tcW w:w="1197" w:type="dxa"/>
          </w:tcPr>
          <w:p>
            <w:pPr>
              <w:spacing w:before="40" w:after="40" w:line="240" w:lineRule="auto"/>
            </w:pPr>
            <w:r>
              <w:rPr>
                <w:rFonts w:ascii="Segoe UI" w:hAnsi="Segoe UI" w:cs="Segoe UI" w:eastAsia="Segoe UI"/>
                <w:sz w:val="16"/>
                <w:szCs w:val="16"/>
              </w:rPr>
              <w:t xml:space="preserve">11 October 2026</w:t>
            </w:r>
          </w:p>
        </w:tc>
        <w:tc>
          <w:tcPr>
            <w:tcW w:w="829" w:type="dxa"/>
          </w:tcPr>
          <w:p>
            <w:pPr>
              <w:spacing w:before="40" w:after="40" w:line="240" w:lineRule="auto"/>
            </w:pPr>
            <w:r>
              <w:rPr>
                <w:rFonts w:ascii="Segoe UI" w:hAnsi="Segoe UI" w:cs="Segoe UI" w:eastAsia="Segoe UI"/>
                <w:sz w:val="16"/>
                <w:szCs w:val="16"/>
              </w:rPr>
              <w:t xml:space="preserve">0.9 Draft</w:t>
            </w:r>
          </w:p>
        </w:tc>
        <w:tc>
          <w:tcPr>
            <w:tcW w:w="1381" w:type="dxa"/>
          </w:tcPr>
          <w:p>
            <w:pPr>
              <w:spacing w:before="40" w:after="40" w:line="240" w:lineRule="auto"/>
            </w:pPr>
            <w:r>
              <w:rPr>
                <w:rFonts w:ascii="Segoe UI" w:hAnsi="Segoe UI" w:cs="Segoe UI" w:eastAsia="Segoe UI"/>
                <w:sz w:val="16"/>
                <w:szCs w:val="16"/>
              </w:rPr>
              <w:t xml:space="preserve">iorta TechNXT</w:t>
            </w:r>
          </w:p>
        </w:tc>
        <w:tc>
          <w:tcPr>
            <w:tcW w:w="1565" w:type="dxa"/>
          </w:tcPr>
          <w:p>
            <w:pPr>
              <w:spacing w:before="40" w:after="40" w:line="240" w:lineRule="auto"/>
            </w:pPr>
            <w:r>
              <w:rPr>
                <w:rFonts w:ascii="Segoe UI" w:hAnsi="Segoe UI" w:cs="Segoe UI" w:eastAsia="Segoe UI"/>
                <w:sz w:val="16"/>
                <w:szCs w:val="16"/>
              </w:rPr>
              <w:t xml:space="preserve">As above</w:t>
            </w:r>
          </w:p>
        </w:tc>
        <w:tc>
          <w:tcPr>
            <w:tcW w:w="1381" w:type="dxa"/>
          </w:tcPr>
          <w:p>
            <w:pPr>
              <w:spacing w:before="40" w:after="40" w:line="240" w:lineRule="auto"/>
            </w:pPr>
            <w:r>
              <w:rPr>
                <w:rFonts w:ascii="Segoe UI" w:hAnsi="Segoe UI" w:cs="Segoe UI" w:eastAsia="Segoe UI"/>
                <w:sz w:val="16"/>
                <w:szCs w:val="16"/>
              </w:rPr>
              <w:t xml:space="preserve">As above</w:t>
            </w:r>
          </w:p>
        </w:tc>
        <w:tc>
          <w:tcPr>
            <w:tcW w:w="2674" w:type="dxa"/>
          </w:tcPr>
          <w:p>
            <w:pPr>
              <w:spacing w:before="40" w:after="40" w:line="240" w:lineRule="auto"/>
            </w:pPr>
            <w:r>
              <w:rPr>
                <w:rFonts w:ascii="Segoe UI" w:hAnsi="Segoe UI" w:cs="Segoe UI" w:eastAsia="Segoe UI"/>
                <w:sz w:val="16"/>
                <w:szCs w:val="16"/>
              </w:rPr>
              <w:t xml:space="preserve">Documentation cleanup: 15.1 and Appendix A3.5 cite the Environments and Release document; A3.10 and 15.1 no longer cite the retired generic support templates; the support procedure gap closed (P29 narrowed); known limitations L15 and L16 moved from the retired deploy/README.md.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Document information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347"/>
        <w:gridCol w:w="6680"/>
      </w:tblGrid>
      <w:tr>
        <w:trPr>
          <w:cantSplit/>
          <w:tblHeader/>
          <w:trHeight w:val="400"/>
        </w:trPr>
        <w:tc>
          <w:tcPr>
            <w:tcW w:w="2347"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6680" w:type="dxa"/>
            <w:shd w:val="clear" w:color="auto" w:fill="E8F0F8"/>
            <w:vAlign w:val="center"/>
          </w:tcPr>
          <w:p>
            <w:pPr>
              <w:spacing w:before="40" w:after="40" w:line="240" w:lineRule="auto"/>
            </w:pPr>
            <w:r>
              <w:rPr>
                <w:rFonts w:ascii="Segoe UI" w:hAnsi="Segoe UI" w:cs="Segoe UI" w:eastAsia="Segoe UI"/>
                <w:b/>
                <w:bCs/>
                <w:sz w:val="16"/>
                <w:szCs w:val="16"/>
              </w:rPr>
              <w:t xml:space="preserve">Value</w:t>
            </w:r>
          </w:p>
        </w:tc>
      </w:tr>
      <w:tr>
        <w:trPr>
          <w:cantSplit/>
        </w:trPr>
        <w:tc>
          <w:tcPr>
            <w:tcW w:w="2347" w:type="dxa"/>
          </w:tcPr>
          <w:p>
            <w:pPr>
              <w:spacing w:before="40" w:after="40" w:line="240" w:lineRule="auto"/>
            </w:pPr>
            <w:r>
              <w:rPr>
                <w:rFonts w:ascii="Segoe UI" w:hAnsi="Segoe UI" w:cs="Segoe UI" w:eastAsia="Segoe UI"/>
                <w:b/>
                <w:bCs/>
                <w:sz w:val="16"/>
                <w:szCs w:val="16"/>
              </w:rPr>
              <w:t xml:space="preserve">Document</w:t>
            </w:r>
          </w:p>
        </w:tc>
        <w:tc>
          <w:tcPr>
            <w:tcW w:w="6680" w:type="dxa"/>
          </w:tcPr>
          <w:p>
            <w:pPr>
              <w:spacing w:before="40" w:after="40" w:line="240" w:lineRule="auto"/>
            </w:pPr>
            <w:r>
              <w:rPr>
                <w:rFonts w:ascii="Segoe UI" w:hAnsi="Segoe UI" w:cs="Segoe UI" w:eastAsia="Segoe UI"/>
                <w:sz w:val="16"/>
                <w:szCs w:val="16"/>
              </w:rPr>
              <w:t xml:space="preserve">BrokerVerse for TISPH: Operations, Support Model, Runbooks, DR/BCP and Service Levels</w:t>
            </w:r>
          </w:p>
        </w:tc>
      </w:tr>
      <w:tr>
        <w:trPr>
          <w:cantSplit/>
        </w:trPr>
        <w:tc>
          <w:tcPr>
            <w:tcW w:w="2347" w:type="dxa"/>
          </w:tcPr>
          <w:p>
            <w:pPr>
              <w:spacing w:before="40" w:after="40" w:line="240" w:lineRule="auto"/>
            </w:pPr>
            <w:r>
              <w:rPr>
                <w:rFonts w:ascii="Segoe UI" w:hAnsi="Segoe UI" w:cs="Segoe UI" w:eastAsia="Segoe UI"/>
                <w:b/>
                <w:bCs/>
                <w:sz w:val="16"/>
                <w:szCs w:val="16"/>
              </w:rPr>
              <w:t xml:space="preserve">Client</w:t>
            </w:r>
          </w:p>
        </w:tc>
        <w:tc>
          <w:tcPr>
            <w:tcW w:w="6680" w:type="dxa"/>
          </w:tcPr>
          <w:p>
            <w:pPr>
              <w:spacing w:before="40" w:after="40" w:line="240" w:lineRule="auto"/>
            </w:pPr>
            <w:r>
              <w:rPr>
                <w:rFonts w:ascii="Segoe UI" w:hAnsi="Segoe UI" w:cs="Segoe UI" w:eastAsia="Segoe UI"/>
                <w:sz w:val="16"/>
                <w:szCs w:val="16"/>
              </w:rPr>
              <w:t xml:space="preserve">Toyota Insurance Services Philippines (TISPH)</w:t>
            </w:r>
          </w:p>
        </w:tc>
      </w:tr>
      <w:tr>
        <w:trPr>
          <w:cantSplit/>
        </w:trPr>
        <w:tc>
          <w:tcPr>
            <w:tcW w:w="2347" w:type="dxa"/>
          </w:tcPr>
          <w:p>
            <w:pPr>
              <w:spacing w:before="40" w:after="40" w:line="240" w:lineRule="auto"/>
            </w:pPr>
            <w:r>
              <w:rPr>
                <w:rFonts w:ascii="Segoe UI" w:hAnsi="Segoe UI" w:cs="Segoe UI" w:eastAsia="Segoe UI"/>
                <w:b/>
                <w:bCs/>
                <w:sz w:val="16"/>
                <w:szCs w:val="16"/>
              </w:rPr>
              <w:t xml:space="preserve">System</w:t>
            </w:r>
          </w:p>
        </w:tc>
        <w:tc>
          <w:tcPr>
            <w:tcW w:w="6680" w:type="dxa"/>
          </w:tcPr>
          <w:p>
            <w:pPr>
              <w:spacing w:before="40" w:after="40" w:line="240" w:lineRule="auto"/>
            </w:pPr>
            <w:r>
              <w:rPr>
                <w:rFonts w:ascii="Segoe UI" w:hAnsi="Segoe UI" w:cs="Segoe UI" w:eastAsia="Segoe UI"/>
                <w:sz w:val="16"/>
                <w:szCs w:val="16"/>
              </w:rPr>
              <w:t xml:space="preserve">BrokerVerse, TISPH build</w:t>
            </w:r>
          </w:p>
        </w:tc>
      </w:tr>
      <w:tr>
        <w:trPr>
          <w:cantSplit/>
        </w:trPr>
        <w:tc>
          <w:tcPr>
            <w:tcW w:w="2347" w:type="dxa"/>
          </w:tcPr>
          <w:p>
            <w:pPr>
              <w:spacing w:before="40" w:after="40" w:line="240" w:lineRule="auto"/>
            </w:pPr>
            <w:r>
              <w:rPr>
                <w:rFonts w:ascii="Segoe UI" w:hAnsi="Segoe UI" w:cs="Segoe UI" w:eastAsia="Segoe UI"/>
                <w:b/>
                <w:bCs/>
                <w:sz w:val="16"/>
                <w:szCs w:val="16"/>
              </w:rPr>
              <w:t xml:space="preserve">Prepared by</w:t>
            </w:r>
          </w:p>
        </w:tc>
        <w:tc>
          <w:tcPr>
            <w:tcW w:w="6680" w:type="dxa"/>
          </w:tcPr>
          <w:p>
            <w:pPr>
              <w:spacing w:before="40" w:after="40" w:line="240" w:lineRule="auto"/>
            </w:pPr>
            <w:r>
              <w:rPr>
                <w:rFonts w:ascii="Segoe UI" w:hAnsi="Segoe UI" w:cs="Segoe UI" w:eastAsia="Segoe UI"/>
                <w:sz w:val="16"/>
                <w:szCs w:val="16"/>
              </w:rPr>
              <w:t xml:space="preserve">iorta TechNXT</w:t>
            </w:r>
          </w:p>
        </w:tc>
      </w:tr>
      <w:tr>
        <w:trPr>
          <w:cantSplit/>
        </w:trPr>
        <w:tc>
          <w:tcPr>
            <w:tcW w:w="2347" w:type="dxa"/>
          </w:tcPr>
          <w:p>
            <w:pPr>
              <w:spacing w:before="40" w:after="40" w:line="240" w:lineRule="auto"/>
            </w:pPr>
            <w:r>
              <w:rPr>
                <w:rFonts w:ascii="Segoe UI" w:hAnsi="Segoe UI" w:cs="Segoe UI" w:eastAsia="Segoe UI"/>
                <w:b/>
                <w:bCs/>
                <w:sz w:val="16"/>
                <w:szCs w:val="16"/>
              </w:rPr>
              <w:t xml:space="preserve">Owner</w:t>
            </w:r>
          </w:p>
        </w:tc>
        <w:tc>
          <w:tcPr>
            <w:tcW w:w="6680" w:type="dxa"/>
          </w:tcPr>
          <w:p>
            <w:pPr>
              <w:spacing w:before="40" w:after="40" w:line="240" w:lineRule="auto"/>
            </w:pPr>
            <w:r>
              <w:rPr>
                <w:rFonts w:ascii="Segoe UI" w:hAnsi="Segoe UI" w:cs="Segoe UI" w:eastAsia="Segoe UI"/>
                <w:sz w:val="16"/>
                <w:szCs w:val="16"/>
              </w:rPr>
              <w:t xml:space="preserve">iorta TechNXT, Production Support Lead (TISPH programme)</w:t>
            </w:r>
          </w:p>
        </w:tc>
      </w:tr>
      <w:tr>
        <w:trPr>
          <w:cantSplit/>
        </w:trPr>
        <w:tc>
          <w:tcPr>
            <w:tcW w:w="2347" w:type="dxa"/>
          </w:tcPr>
          <w:p>
            <w:pPr>
              <w:spacing w:before="40" w:after="40" w:line="240" w:lineRule="auto"/>
            </w:pPr>
            <w:r>
              <w:rPr>
                <w:rFonts w:ascii="Segoe UI" w:hAnsi="Segoe UI" w:cs="Segoe UI" w:eastAsia="Segoe UI"/>
                <w:b/>
                <w:bCs/>
                <w:sz w:val="16"/>
                <w:szCs w:val="16"/>
              </w:rPr>
              <w:t xml:space="preserve">Version</w:t>
            </w:r>
          </w:p>
        </w:tc>
        <w:tc>
          <w:tcPr>
            <w:tcW w:w="6680" w:type="dxa"/>
          </w:tcPr>
          <w:p>
            <w:pPr>
              <w:spacing w:before="40" w:after="40" w:line="240" w:lineRule="auto"/>
            </w:pPr>
            <w:r>
              <w:rPr>
                <w:rFonts w:ascii="Segoe UI" w:hAnsi="Segoe UI" w:cs="Segoe UI" w:eastAsia="Segoe UI"/>
                <w:sz w:val="16"/>
                <w:szCs w:val="16"/>
              </w:rPr>
              <w:t xml:space="preserve">0.9 Draft</w:t>
            </w:r>
          </w:p>
        </w:tc>
      </w:tr>
      <w:tr>
        <w:trPr>
          <w:cantSplit/>
        </w:trPr>
        <w:tc>
          <w:tcPr>
            <w:tcW w:w="2347" w:type="dxa"/>
          </w:tcPr>
          <w:p>
            <w:pPr>
              <w:spacing w:before="40" w:after="40" w:line="240" w:lineRule="auto"/>
            </w:pPr>
            <w:r>
              <w:rPr>
                <w:rFonts w:ascii="Segoe UI" w:hAnsi="Segoe UI" w:cs="Segoe UI" w:eastAsia="Segoe UI"/>
                <w:b/>
                <w:bCs/>
                <w:sz w:val="16"/>
                <w:szCs w:val="16"/>
              </w:rPr>
              <w:t xml:space="preserve">Date</w:t>
            </w:r>
          </w:p>
        </w:tc>
        <w:tc>
          <w:tcPr>
            <w:tcW w:w="6680" w:type="dxa"/>
          </w:tcPr>
          <w:p>
            <w:pPr>
              <w:spacing w:before="40" w:after="40" w:line="240" w:lineRule="auto"/>
            </w:pPr>
            <w:r>
              <w:rPr>
                <w:rFonts w:ascii="Segoe UI" w:hAnsi="Segoe UI" w:cs="Segoe UI" w:eastAsia="Segoe UI"/>
                <w:sz w:val="16"/>
                <w:szCs w:val="16"/>
              </w:rPr>
              <w:t xml:space="preserve">10 October 2026</w:t>
            </w:r>
          </w:p>
        </w:tc>
      </w:tr>
      <w:tr>
        <w:trPr>
          <w:cantSplit/>
        </w:trPr>
        <w:tc>
          <w:tcPr>
            <w:tcW w:w="2347" w:type="dxa"/>
          </w:tcPr>
          <w:p>
            <w:pPr>
              <w:spacing w:before="40" w:after="40" w:line="240" w:lineRule="auto"/>
            </w:pPr>
            <w:r>
              <w:rPr>
                <w:rFonts w:ascii="Segoe UI" w:hAnsi="Segoe UI" w:cs="Segoe UI" w:eastAsia="Segoe UI"/>
                <w:b/>
                <w:bCs/>
                <w:sz w:val="16"/>
                <w:szCs w:val="16"/>
              </w:rPr>
              <w:t xml:space="preserve">Status</w:t>
            </w:r>
          </w:p>
        </w:tc>
        <w:tc>
          <w:tcPr>
            <w:tcW w:w="6680" w:type="dxa"/>
          </w:tcPr>
          <w:p>
            <w:pPr>
              <w:spacing w:before="40" w:after="40" w:line="240" w:lineRule="auto"/>
            </w:pPr>
            <w:r>
              <w:rPr>
                <w:rFonts w:ascii="Segoe UI" w:hAnsi="Segoe UI" w:cs="Segoe UI" w:eastAsia="Segoe UI"/>
                <w:sz w:val="16"/>
                <w:szCs w:val="16"/>
              </w:rPr>
              <w:t xml:space="preserve">Draft for review</w:t>
            </w:r>
          </w:p>
        </w:tc>
      </w:tr>
      <w:tr>
        <w:trPr>
          <w:cantSplit/>
        </w:trPr>
        <w:tc>
          <w:tcPr>
            <w:tcW w:w="2347" w:type="dxa"/>
          </w:tcPr>
          <w:p>
            <w:pPr>
              <w:spacing w:before="40" w:after="40" w:line="240" w:lineRule="auto"/>
            </w:pPr>
            <w:r>
              <w:rPr>
                <w:rFonts w:ascii="Segoe UI" w:hAnsi="Segoe UI" w:cs="Segoe UI" w:eastAsia="Segoe UI"/>
                <w:b/>
                <w:bCs/>
                <w:sz w:val="16"/>
                <w:szCs w:val="16"/>
              </w:rPr>
              <w:t xml:space="preserve">Classification</w:t>
            </w:r>
          </w:p>
        </w:tc>
        <w:tc>
          <w:tcPr>
            <w:tcW w:w="6680" w:type="dxa"/>
          </w:tcPr>
          <w:p>
            <w:pPr>
              <w:spacing w:before="40" w:after="40" w:line="240" w:lineRule="auto"/>
            </w:pPr>
            <w:r>
              <w:rPr>
                <w:rFonts w:ascii="Segoe UI" w:hAnsi="Segoe UI" w:cs="Segoe UI" w:eastAsia="Segoe UI"/>
                <w:sz w:val="16"/>
                <w:szCs w:val="16"/>
              </w:rPr>
              <w:t xml:space="preserve">Confidential: TISPH and iorta TechNXT</w:t>
            </w:r>
          </w:p>
        </w:tc>
      </w:tr>
      <w:tr>
        <w:trPr>
          <w:cantSplit/>
        </w:trPr>
        <w:tc>
          <w:tcPr>
            <w:tcW w:w="2347" w:type="dxa"/>
          </w:tcPr>
          <w:p>
            <w:pPr>
              <w:spacing w:before="40" w:after="40" w:line="240" w:lineRule="auto"/>
            </w:pPr>
            <w:r>
              <w:rPr>
                <w:rFonts w:ascii="Segoe UI" w:hAnsi="Segoe UI" w:cs="Segoe UI" w:eastAsia="Segoe UI"/>
                <w:b/>
                <w:bCs/>
                <w:sz w:val="16"/>
                <w:szCs w:val="16"/>
              </w:rPr>
              <w:t xml:space="preserve">Code baseline</w:t>
            </w:r>
          </w:p>
        </w:tc>
        <w:tc>
          <w:tcPr>
            <w:tcW w:w="6680" w:type="dxa"/>
          </w:tcPr>
          <w:p>
            <w:pPr>
              <w:spacing w:before="40" w:after="40" w:line="240" w:lineRule="auto"/>
            </w:pPr>
            <w:r>
              <w:rPr>
                <w:rFonts w:ascii="Consolas" w:hAnsi="Consolas" w:cs="Consolas" w:eastAsia="Consolas"/>
                <w:color w:val="1F3B57"/>
                <w:sz w:val="14"/>
                <w:szCs w:val="14"/>
                <w:shd w:val="clear" w:color="auto" w:fill="F3F5F8"/>
              </w:rPr>
              <w:t xml:space="preserve">TISPH-DEV</w:t>
            </w:r>
            <w:r>
              <w:rPr>
                <w:rFonts w:ascii="Segoe UI" w:hAnsi="Segoe UI" w:cs="Segoe UI" w:eastAsia="Segoe UI"/>
                <w:sz w:val="16"/>
                <w:szCs w:val="16"/>
              </w:rPr>
              <w:t xml:space="preserve"> line, commit </w:t>
            </w:r>
            <w:r>
              <w:rPr>
                <w:rFonts w:ascii="Consolas" w:hAnsi="Consolas" w:cs="Consolas" w:eastAsia="Consolas"/>
                <w:color w:val="1F3B57"/>
                <w:sz w:val="14"/>
                <w:szCs w:val="14"/>
                <w:shd w:val="clear" w:color="auto" w:fill="F3F5F8"/>
              </w:rPr>
              <w:t xml:space="preserve">58ad7702</w:t>
            </w:r>
            <w:r>
              <w:rPr>
                <w:rFonts w:ascii="Segoe UI" w:hAnsi="Segoe UI" w:cs="Segoe UI" w:eastAsia="Segoe UI"/>
                <w:sz w:val="16"/>
                <w:szCs w:val="16"/>
              </w:rPr>
              <w:t xml:space="preserve"> (Azure deployment work of </w:t>
            </w:r>
            <w:r>
              <w:rPr>
                <w:rFonts w:ascii="Consolas" w:hAnsi="Consolas" w:cs="Consolas" w:eastAsia="Consolas"/>
                <w:color w:val="1F3B57"/>
                <w:sz w:val="14"/>
                <w:szCs w:val="14"/>
                <w:shd w:val="clear" w:color="auto" w:fill="F3F5F8"/>
              </w:rPr>
              <w:t xml:space="preserve">tisph/azure-deploy</w:t>
            </w:r>
            <w:r>
              <w:rPr>
                <w:rFonts w:ascii="Segoe UI" w:hAnsi="Segoe UI" w:cs="Segoe UI" w:eastAsia="Segoe UI"/>
                <w:sz w:val="16"/>
                <w:szCs w:val="16"/>
              </w:rPr>
              <w:t xml:space="preserve"> merged)</w:t>
            </w:r>
          </w:p>
        </w:tc>
      </w:tr>
      <w:tr>
        <w:trPr>
          <w:cantSplit/>
        </w:trPr>
        <w:tc>
          <w:tcPr>
            <w:tcW w:w="2347" w:type="dxa"/>
          </w:tcPr>
          <w:p>
            <w:pPr>
              <w:spacing w:before="40" w:after="40" w:line="240" w:lineRule="auto"/>
            </w:pPr>
            <w:r>
              <w:rPr>
                <w:rFonts w:ascii="Segoe UI" w:hAnsi="Segoe UI" w:cs="Segoe UI" w:eastAsia="Segoe UI"/>
                <w:b/>
                <w:bCs/>
                <w:sz w:val="16"/>
                <w:szCs w:val="16"/>
              </w:rPr>
              <w:t xml:space="preserve">Requirements baseline</w:t>
            </w:r>
          </w:p>
        </w:tc>
        <w:tc>
          <w:tcPr>
            <w:tcW w:w="6680" w:type="dxa"/>
          </w:tcPr>
          <w:p>
            <w:pPr>
              <w:spacing w:before="40" w:after="40" w:line="240" w:lineRule="auto"/>
            </w:pPr>
            <w:r>
              <w:rPr>
                <w:rFonts w:ascii="Segoe UI" w:hAnsi="Segoe UI" w:cs="Segoe UI" w:eastAsia="Segoe UI"/>
                <w:sz w:val="16"/>
                <w:szCs w:val="16"/>
              </w:rPr>
              <w:t xml:space="preserve">TISPH Business Requirement Document v2.2 (signed): section 6.3 (non-functional), 5.13 (integrations), 5.14 (access, approval and audit), 8 (change control) and 9 (delivery approach)</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Reviewers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293"/>
        <w:gridCol w:w="1514"/>
        <w:gridCol w:w="4220"/>
      </w:tblGrid>
      <w:tr>
        <w:trPr>
          <w:cantSplit/>
          <w:tblHeader/>
          <w:trHeight w:val="400"/>
        </w:trPr>
        <w:tc>
          <w:tcPr>
            <w:tcW w:w="3293" w:type="dxa"/>
            <w:shd w:val="clear" w:color="auto" w:fill="E8F0F8"/>
            <w:vAlign w:val="center"/>
          </w:tcPr>
          <w:p>
            <w:pPr>
              <w:spacing w:before="40" w:after="40" w:line="240" w:lineRule="auto"/>
            </w:pPr>
            <w:r>
              <w:rPr>
                <w:rFonts w:ascii="Segoe UI" w:hAnsi="Segoe UI" w:cs="Segoe UI" w:eastAsia="Segoe UI"/>
                <w:b/>
                <w:bCs/>
                <w:sz w:val="16"/>
                <w:szCs w:val="16"/>
              </w:rPr>
              <w:t xml:space="preserve">Name / role</w:t>
            </w:r>
          </w:p>
        </w:tc>
        <w:tc>
          <w:tcPr>
            <w:tcW w:w="1514" w:type="dxa"/>
            <w:shd w:val="clear" w:color="auto" w:fill="E8F0F8"/>
            <w:vAlign w:val="center"/>
          </w:tcPr>
          <w:p>
            <w:pPr>
              <w:spacing w:before="40" w:after="40" w:line="240" w:lineRule="auto"/>
            </w:pPr>
            <w:r>
              <w:rPr>
                <w:rFonts w:ascii="Segoe UI" w:hAnsi="Segoe UI" w:cs="Segoe UI" w:eastAsia="Segoe UI"/>
                <w:b/>
                <w:bCs/>
                <w:sz w:val="16"/>
                <w:szCs w:val="16"/>
              </w:rPr>
              <w:t xml:space="preserve">Organisation</w:t>
            </w:r>
          </w:p>
        </w:tc>
        <w:tc>
          <w:tcPr>
            <w:tcW w:w="4220" w:type="dxa"/>
            <w:shd w:val="clear" w:color="auto" w:fill="E8F0F8"/>
            <w:vAlign w:val="center"/>
          </w:tcPr>
          <w:p>
            <w:pPr>
              <w:spacing w:before="40" w:after="40" w:line="240" w:lineRule="auto"/>
            </w:pPr>
            <w:r>
              <w:rPr>
                <w:rFonts w:ascii="Segoe UI" w:hAnsi="Segoe UI" w:cs="Segoe UI" w:eastAsia="Segoe UI"/>
                <w:b/>
                <w:bCs/>
                <w:sz w:val="16"/>
                <w:szCs w:val="16"/>
              </w:rPr>
              <w:t xml:space="preserve">Review focus</w:t>
            </w:r>
          </w:p>
        </w:tc>
      </w:tr>
      <w:tr>
        <w:trPr>
          <w:cantSplit/>
        </w:trPr>
        <w:tc>
          <w:tcPr>
            <w:tcW w:w="3293" w:type="dxa"/>
          </w:tcPr>
          <w:p>
            <w:pPr>
              <w:spacing w:before="40" w:after="40" w:line="240" w:lineRule="auto"/>
            </w:pPr>
            <w:r>
              <w:rPr>
                <w:rFonts w:ascii="Segoe UI" w:hAnsi="Segoe UI" w:cs="Segoe UI" w:eastAsia="Segoe UI"/>
                <w:sz w:val="16"/>
                <w:szCs w:val="16"/>
              </w:rPr>
              <w:t xml:space="preserve">Head of IT (to be named)</w:t>
            </w:r>
          </w:p>
        </w:tc>
        <w:tc>
          <w:tcPr>
            <w:tcW w:w="1514" w:type="dxa"/>
          </w:tcPr>
          <w:p>
            <w:pPr>
              <w:spacing w:before="40" w:after="40" w:line="240" w:lineRule="auto"/>
            </w:pPr>
            <w:r>
              <w:rPr>
                <w:rFonts w:ascii="Segoe UI" w:hAnsi="Segoe UI" w:cs="Segoe UI" w:eastAsia="Segoe UI"/>
                <w:sz w:val="16"/>
                <w:szCs w:val="16"/>
              </w:rPr>
              <w:t xml:space="preserve">TISPH</w:t>
            </w:r>
          </w:p>
        </w:tc>
        <w:tc>
          <w:tcPr>
            <w:tcW w:w="4220" w:type="dxa"/>
          </w:tcPr>
          <w:p>
            <w:pPr>
              <w:spacing w:before="40" w:after="40" w:line="240" w:lineRule="auto"/>
            </w:pPr>
            <w:r>
              <w:rPr>
                <w:rFonts w:ascii="Segoe UI" w:hAnsi="Segoe UI" w:cs="Segoe UI" w:eastAsia="Segoe UI"/>
                <w:sz w:val="16"/>
                <w:szCs w:val="16"/>
              </w:rPr>
              <w:t xml:space="preserve">Support model, RACI, service levels, BCP</w:t>
            </w:r>
          </w:p>
        </w:tc>
      </w:tr>
      <w:tr>
        <w:trPr>
          <w:cantSplit/>
        </w:trPr>
        <w:tc>
          <w:tcPr>
            <w:tcW w:w="3293" w:type="dxa"/>
          </w:tcPr>
          <w:p>
            <w:pPr>
              <w:spacing w:before="40" w:after="40" w:line="240" w:lineRule="auto"/>
            </w:pPr>
            <w:r>
              <w:rPr>
                <w:rFonts w:ascii="Segoe UI" w:hAnsi="Segoe UI" w:cs="Segoe UI" w:eastAsia="Segoe UI"/>
                <w:sz w:val="16"/>
                <w:szCs w:val="16"/>
              </w:rPr>
              <w:t xml:space="preserve">IT AppSupport lead (to be named)</w:t>
            </w:r>
          </w:p>
        </w:tc>
        <w:tc>
          <w:tcPr>
            <w:tcW w:w="1514" w:type="dxa"/>
          </w:tcPr>
          <w:p>
            <w:pPr>
              <w:spacing w:before="40" w:after="40" w:line="240" w:lineRule="auto"/>
            </w:pPr>
            <w:r>
              <w:rPr>
                <w:rFonts w:ascii="Segoe UI" w:hAnsi="Segoe UI" w:cs="Segoe UI" w:eastAsia="Segoe UI"/>
                <w:sz w:val="16"/>
                <w:szCs w:val="16"/>
              </w:rPr>
              <w:t xml:space="preserve">TISPH</w:t>
            </w:r>
          </w:p>
        </w:tc>
        <w:tc>
          <w:tcPr>
            <w:tcW w:w="4220" w:type="dxa"/>
          </w:tcPr>
          <w:p>
            <w:pPr>
              <w:spacing w:before="40" w:after="40" w:line="240" w:lineRule="auto"/>
            </w:pPr>
            <w:r>
              <w:rPr>
                <w:rFonts w:ascii="Segoe UI" w:hAnsi="Segoe UI" w:cs="Segoe UI" w:eastAsia="Segoe UI"/>
                <w:sz w:val="16"/>
                <w:szCs w:val="16"/>
              </w:rPr>
              <w:t xml:space="preserve">Runbooks, monitoring, on-call</w:t>
            </w:r>
          </w:p>
        </w:tc>
      </w:tr>
      <w:tr>
        <w:trPr>
          <w:cantSplit/>
        </w:trPr>
        <w:tc>
          <w:tcPr>
            <w:tcW w:w="3293" w:type="dxa"/>
          </w:tcPr>
          <w:p>
            <w:pPr>
              <w:spacing w:before="40" w:after="40" w:line="240" w:lineRule="auto"/>
            </w:pPr>
            <w:r>
              <w:rPr>
                <w:rFonts w:ascii="Segoe UI" w:hAnsi="Segoe UI" w:cs="Segoe UI" w:eastAsia="Segoe UI"/>
                <w:sz w:val="16"/>
                <w:szCs w:val="16"/>
              </w:rPr>
              <w:t xml:space="preserve">Infrastructure / cloud lead (to be named)</w:t>
            </w:r>
          </w:p>
        </w:tc>
        <w:tc>
          <w:tcPr>
            <w:tcW w:w="1514" w:type="dxa"/>
          </w:tcPr>
          <w:p>
            <w:pPr>
              <w:spacing w:before="40" w:after="40" w:line="240" w:lineRule="auto"/>
            </w:pPr>
            <w:r>
              <w:rPr>
                <w:rFonts w:ascii="Segoe UI" w:hAnsi="Segoe UI" w:cs="Segoe UI" w:eastAsia="Segoe UI"/>
                <w:sz w:val="16"/>
                <w:szCs w:val="16"/>
              </w:rPr>
              <w:t xml:space="preserve">TISPH</w:t>
            </w:r>
          </w:p>
        </w:tc>
        <w:tc>
          <w:tcPr>
            <w:tcW w:w="4220" w:type="dxa"/>
          </w:tcPr>
          <w:p>
            <w:pPr>
              <w:spacing w:before="40" w:after="40" w:line="240" w:lineRule="auto"/>
            </w:pPr>
            <w:r>
              <w:rPr>
                <w:rFonts w:ascii="Segoe UI" w:hAnsi="Segoe UI" w:cs="Segoe UI" w:eastAsia="Segoe UI"/>
                <w:sz w:val="16"/>
                <w:szCs w:val="16"/>
              </w:rPr>
              <w:t xml:space="preserve">Backup, restore, DR, Azure support plan</w:t>
            </w:r>
          </w:p>
        </w:tc>
      </w:tr>
      <w:tr>
        <w:trPr>
          <w:cantSplit/>
        </w:trPr>
        <w:tc>
          <w:tcPr>
            <w:tcW w:w="3293" w:type="dxa"/>
          </w:tcPr>
          <w:p>
            <w:pPr>
              <w:spacing w:before="40" w:after="40" w:line="240" w:lineRule="auto"/>
            </w:pPr>
            <w:r>
              <w:rPr>
                <w:rFonts w:ascii="Segoe UI" w:hAnsi="Segoe UI" w:cs="Segoe UI" w:eastAsia="Segoe UI"/>
                <w:sz w:val="16"/>
                <w:szCs w:val="16"/>
              </w:rPr>
              <w:t xml:space="preserve">Information Security (to be named)</w:t>
            </w:r>
          </w:p>
        </w:tc>
        <w:tc>
          <w:tcPr>
            <w:tcW w:w="1514" w:type="dxa"/>
          </w:tcPr>
          <w:p>
            <w:pPr>
              <w:spacing w:before="40" w:after="40" w:line="240" w:lineRule="auto"/>
            </w:pPr>
            <w:r>
              <w:rPr>
                <w:rFonts w:ascii="Segoe UI" w:hAnsi="Segoe UI" w:cs="Segoe UI" w:eastAsia="Segoe UI"/>
                <w:sz w:val="16"/>
                <w:szCs w:val="16"/>
              </w:rPr>
              <w:t xml:space="preserve">TISPH</w:t>
            </w:r>
          </w:p>
        </w:tc>
        <w:tc>
          <w:tcPr>
            <w:tcW w:w="4220" w:type="dxa"/>
          </w:tcPr>
          <w:p>
            <w:pPr>
              <w:spacing w:before="40" w:after="40" w:line="240" w:lineRule="auto"/>
            </w:pPr>
            <w:r>
              <w:rPr>
                <w:rFonts w:ascii="Segoe UI" w:hAnsi="Segoe UI" w:cs="Segoe UI" w:eastAsia="Segoe UI"/>
                <w:sz w:val="16"/>
                <w:szCs w:val="16"/>
              </w:rPr>
              <w:t xml:space="preserve">Incident handling, key custody, security alerts</w:t>
            </w:r>
          </w:p>
        </w:tc>
      </w:tr>
      <w:tr>
        <w:trPr>
          <w:cantSplit/>
        </w:trPr>
        <w:tc>
          <w:tcPr>
            <w:tcW w:w="3293" w:type="dxa"/>
          </w:tcPr>
          <w:p>
            <w:pPr>
              <w:spacing w:before="40" w:after="40" w:line="240" w:lineRule="auto"/>
            </w:pPr>
            <w:r>
              <w:rPr>
                <w:rFonts w:ascii="Segoe UI" w:hAnsi="Segoe UI" w:cs="Segoe UI" w:eastAsia="Segoe UI"/>
                <w:sz w:val="16"/>
                <w:szCs w:val="16"/>
              </w:rPr>
              <w:t xml:space="preserve">Internal Audit representative (to be named)</w:t>
            </w:r>
          </w:p>
        </w:tc>
        <w:tc>
          <w:tcPr>
            <w:tcW w:w="1514" w:type="dxa"/>
          </w:tcPr>
          <w:p>
            <w:pPr>
              <w:spacing w:before="40" w:after="40" w:line="240" w:lineRule="auto"/>
            </w:pPr>
            <w:r>
              <w:rPr>
                <w:rFonts w:ascii="Segoe UI" w:hAnsi="Segoe UI" w:cs="Segoe UI" w:eastAsia="Segoe UI"/>
                <w:sz w:val="16"/>
                <w:szCs w:val="16"/>
              </w:rPr>
              <w:t xml:space="preserve">TISPH</w:t>
            </w:r>
          </w:p>
        </w:tc>
        <w:tc>
          <w:tcPr>
            <w:tcW w:w="4220" w:type="dxa"/>
          </w:tcPr>
          <w:p>
            <w:pPr>
              <w:spacing w:before="40" w:after="40" w:line="240" w:lineRule="auto"/>
            </w:pPr>
            <w:r>
              <w:rPr>
                <w:rFonts w:ascii="Segoe UI" w:hAnsi="Segoe UI" w:cs="Segoe UI" w:eastAsia="Segoe UI"/>
                <w:sz w:val="16"/>
                <w:szCs w:val="16"/>
              </w:rPr>
              <w:t xml:space="preserve">Change control evidence, audit trail, DR evidence</w:t>
            </w:r>
          </w:p>
        </w:tc>
      </w:tr>
      <w:tr>
        <w:trPr>
          <w:cantSplit/>
        </w:trPr>
        <w:tc>
          <w:tcPr>
            <w:tcW w:w="3293" w:type="dxa"/>
          </w:tcPr>
          <w:p>
            <w:pPr>
              <w:spacing w:before="40" w:after="40" w:line="240" w:lineRule="auto"/>
            </w:pPr>
            <w:r>
              <w:rPr>
                <w:rFonts w:ascii="Segoe UI" w:hAnsi="Segoe UI" w:cs="Segoe UI" w:eastAsia="Segoe UI"/>
                <w:sz w:val="16"/>
                <w:szCs w:val="16"/>
              </w:rPr>
              <w:t xml:space="preserve">Finance operations lead (to be named)</w:t>
            </w:r>
          </w:p>
        </w:tc>
        <w:tc>
          <w:tcPr>
            <w:tcW w:w="1514" w:type="dxa"/>
          </w:tcPr>
          <w:p>
            <w:pPr>
              <w:spacing w:before="40" w:after="40" w:line="240" w:lineRule="auto"/>
            </w:pPr>
            <w:r>
              <w:rPr>
                <w:rFonts w:ascii="Segoe UI" w:hAnsi="Segoe UI" w:cs="Segoe UI" w:eastAsia="Segoe UI"/>
                <w:sz w:val="16"/>
                <w:szCs w:val="16"/>
              </w:rPr>
              <w:t xml:space="preserve">TISPH</w:t>
            </w:r>
          </w:p>
        </w:tc>
        <w:tc>
          <w:tcPr>
            <w:tcW w:w="4220" w:type="dxa"/>
          </w:tcPr>
          <w:p>
            <w:pPr>
              <w:spacing w:before="40" w:after="40" w:line="240" w:lineRule="auto"/>
            </w:pPr>
            <w:r>
              <w:rPr>
                <w:rFonts w:ascii="Segoe UI" w:hAnsi="Segoe UI" w:cs="Segoe UI" w:eastAsia="Segoe UI"/>
                <w:sz w:val="16"/>
                <w:szCs w:val="16"/>
              </w:rPr>
              <w:t xml:space="preserve">Period close, bank files, SAP export runbooks</w:t>
            </w:r>
          </w:p>
        </w:tc>
      </w:tr>
      <w:tr>
        <w:trPr>
          <w:cantSplit/>
        </w:trPr>
        <w:tc>
          <w:tcPr>
            <w:tcW w:w="3293" w:type="dxa"/>
          </w:tcPr>
          <w:p>
            <w:pPr>
              <w:spacing w:before="40" w:after="40" w:line="240" w:lineRule="auto"/>
            </w:pPr>
            <w:r>
              <w:rPr>
                <w:rFonts w:ascii="Segoe UI" w:hAnsi="Segoe UI" w:cs="Segoe UI" w:eastAsia="Segoe UI"/>
                <w:sz w:val="16"/>
                <w:szCs w:val="16"/>
              </w:rPr>
              <w:t xml:space="preserve">Delivery Lead</w:t>
            </w:r>
          </w:p>
        </w:tc>
        <w:tc>
          <w:tcPr>
            <w:tcW w:w="1514" w:type="dxa"/>
          </w:tcPr>
          <w:p>
            <w:pPr>
              <w:spacing w:before="40" w:after="40" w:line="240" w:lineRule="auto"/>
            </w:pPr>
            <w:r>
              <w:rPr>
                <w:rFonts w:ascii="Segoe UI" w:hAnsi="Segoe UI" w:cs="Segoe UI" w:eastAsia="Segoe UI"/>
                <w:sz w:val="16"/>
                <w:szCs w:val="16"/>
              </w:rPr>
              <w:t xml:space="preserve">iorta TechNXT</w:t>
            </w:r>
          </w:p>
        </w:tc>
        <w:tc>
          <w:tcPr>
            <w:tcW w:w="4220" w:type="dxa"/>
          </w:tcPr>
          <w:p>
            <w:pPr>
              <w:spacing w:before="40" w:after="40" w:line="240" w:lineRule="auto"/>
            </w:pPr>
            <w:r>
              <w:rPr>
                <w:rFonts w:ascii="Segoe UI" w:hAnsi="Segoe UI" w:cs="Segoe UI" w:eastAsia="Segoe UI"/>
                <w:sz w:val="16"/>
                <w:szCs w:val="16"/>
              </w:rPr>
              <w:t xml:space="preserve">Scope, planned items, dependencies</w:t>
            </w:r>
          </w:p>
        </w:tc>
      </w:tr>
      <w:tr>
        <w:trPr>
          <w:cantSplit/>
        </w:trPr>
        <w:tc>
          <w:tcPr>
            <w:tcW w:w="3293" w:type="dxa"/>
          </w:tcPr>
          <w:p>
            <w:pPr>
              <w:spacing w:before="40" w:after="40" w:line="240" w:lineRule="auto"/>
            </w:pPr>
            <w:r>
              <w:rPr>
                <w:rFonts w:ascii="Segoe UI" w:hAnsi="Segoe UI" w:cs="Segoe UI" w:eastAsia="Segoe UI"/>
                <w:sz w:val="16"/>
                <w:szCs w:val="16"/>
              </w:rPr>
              <w:t xml:space="preserve">Solution Architect</w:t>
            </w:r>
          </w:p>
        </w:tc>
        <w:tc>
          <w:tcPr>
            <w:tcW w:w="1514" w:type="dxa"/>
          </w:tcPr>
          <w:p>
            <w:pPr>
              <w:spacing w:before="40" w:after="40" w:line="240" w:lineRule="auto"/>
            </w:pPr>
            <w:r>
              <w:rPr>
                <w:rFonts w:ascii="Segoe UI" w:hAnsi="Segoe UI" w:cs="Segoe UI" w:eastAsia="Segoe UI"/>
                <w:sz w:val="16"/>
                <w:szCs w:val="16"/>
              </w:rPr>
              <w:t xml:space="preserve">iorta TechNXT</w:t>
            </w:r>
          </w:p>
        </w:tc>
        <w:tc>
          <w:tcPr>
            <w:tcW w:w="4220" w:type="dxa"/>
          </w:tcPr>
          <w:p>
            <w:pPr>
              <w:spacing w:before="40" w:after="40" w:line="240" w:lineRule="auto"/>
            </w:pPr>
            <w:r>
              <w:rPr>
                <w:rFonts w:ascii="Segoe UI" w:hAnsi="Segoe UI" w:cs="Segoe UI" w:eastAsia="Segoe UI"/>
                <w:sz w:val="16"/>
                <w:szCs w:val="16"/>
              </w:rPr>
              <w:t xml:space="preserve">Consistency with the architecture and environment documents</w:t>
            </w:r>
          </w:p>
        </w:tc>
      </w:tr>
    </w:tbl>
    <w:p xmlns:a="http://schemas.openxmlformats.org/drawingml/2006/main" xmlns:pic="http://schemas.openxmlformats.org/drawingml/2006/picture">
      <w:pPr>
        <w:spacing w:before="0" w:after="60" w:line="240" w:lineRule="auto"/>
        <w:rPr>
          <w:sz w:val="12"/>
        </w:r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689"/>
        <w:gridCol w:w="5338"/>
      </w:tblGrid>
      <w:tr>
        <w:trPr>
          <w:cantSplit/>
          <w:tblHeader/>
          <w:trHeight w:val="400"/>
        </w:trPr>
        <w:tc>
          <w:tcPr>
            <w:tcW w:w="3689" w:type="dxa"/>
            <w:shd w:val="clear" w:color="auto" w:fill="E8F0F8"/>
            <w:vAlign w:val="center"/>
          </w:tcPr>
          <w:p>
            <w:pPr>
              <w:spacing w:before="40" w:after="40" w:line="240" w:lineRule="auto"/>
            </w:pPr>
            <w:r>
              <w:rPr>
                <w:rFonts w:ascii="Segoe UI" w:hAnsi="Segoe UI" w:cs="Segoe UI" w:eastAsia="Segoe UI"/>
                <w:b/>
                <w:bCs/>
                <w:sz w:val="16"/>
                <w:szCs w:val="16"/>
              </w:rPr>
              <w:t xml:space="preserve">Document</w:t>
            </w:r>
          </w:p>
        </w:tc>
        <w:tc>
          <w:tcPr>
            <w:tcW w:w="5338" w:type="dxa"/>
            <w:shd w:val="clear" w:color="auto" w:fill="E8F0F8"/>
            <w:vAlign w:val="center"/>
          </w:tcPr>
          <w:p>
            <w:pPr>
              <w:spacing w:before="40" w:after="40" w:line="240" w:lineRule="auto"/>
            </w:pPr>
            <w:r>
              <w:rPr>
                <w:rFonts w:ascii="Segoe UI" w:hAnsi="Segoe UI" w:cs="Segoe UI" w:eastAsia="Segoe UI"/>
                <w:b/>
                <w:bCs/>
                <w:sz w:val="16"/>
                <w:szCs w:val="16"/>
              </w:rPr>
              <w:t xml:space="preserve">Relationship</w:t>
            </w:r>
          </w:p>
        </w:tc>
      </w:tr>
      <w:tr>
        <w:trPr>
          <w:cantSplit/>
        </w:trPr>
        <w:tc>
          <w:tcPr>
            <w:tcW w:w="3689" w:type="dxa"/>
          </w:tcPr>
          <w:p>
            <w:pPr>
              <w:spacing w:before="40" w:after="40" w:line="240" w:lineRule="auto"/>
            </w:pPr>
            <w:r>
              <w:rPr>
                <w:rFonts w:ascii="Consolas" w:hAnsi="Consolas" w:cs="Consolas" w:eastAsia="Consolas"/>
                <w:color w:val="1F3B57"/>
                <w:sz w:val="14"/>
                <w:szCs w:val="14"/>
                <w:shd w:val="clear" w:color="auto" w:fill="F3F5F8"/>
              </w:rPr>
              <w:t xml:space="preserve">docs/TISPH/pack/TISPH_Solution_Architecture.docx</w:t>
            </w:r>
          </w:p>
        </w:tc>
        <w:tc>
          <w:tcPr>
            <w:tcW w:w="5338" w:type="dxa"/>
          </w:tcPr>
          <w:p>
            <w:pPr>
              <w:spacing w:before="40" w:after="40" w:line="240" w:lineRule="auto"/>
            </w:pPr>
            <w:r>
              <w:rPr>
                <w:rFonts w:ascii="Segoe UI" w:hAnsi="Segoe UI" w:cs="Segoe UI" w:eastAsia="Segoe UI"/>
                <w:sz w:val="16"/>
                <w:szCs w:val="16"/>
              </w:rPr>
              <w:t xml:space="preserve">Components, scheduler, outboxes, integration framework, Azure deployment architecture</w:t>
            </w:r>
          </w:p>
        </w:tc>
      </w:tr>
      <w:tr>
        <w:trPr>
          <w:cantSplit/>
        </w:trPr>
        <w:tc>
          <w:tcPr>
            <w:tcW w:w="3689" w:type="dxa"/>
          </w:tcPr>
          <w:p>
            <w:pPr>
              <w:spacing w:before="40" w:after="40" w:line="240" w:lineRule="auto"/>
            </w:pPr>
            <w:r>
              <w:rPr>
                <w:rFonts w:ascii="Consolas" w:hAnsi="Consolas" w:cs="Consolas" w:eastAsia="Consolas"/>
                <w:color w:val="1F3B57"/>
                <w:sz w:val="14"/>
                <w:szCs w:val="14"/>
                <w:shd w:val="clear" w:color="auto" w:fill="F3F5F8"/>
              </w:rPr>
              <w:t xml:space="preserve">docs/TISPH/pack/TISPH_Environments_and_Release.docx</w:t>
            </w:r>
          </w:p>
        </w:tc>
        <w:tc>
          <w:tcPr>
            <w:tcW w:w="5338" w:type="dxa"/>
          </w:tcPr>
          <w:p>
            <w:pPr>
              <w:spacing w:before="40" w:after="40" w:line="240" w:lineRule="auto"/>
            </w:pPr>
            <w:r>
              <w:rPr>
                <w:rFonts w:ascii="Segoe UI" w:hAnsi="Segoe UI" w:cs="Segoe UI" w:eastAsia="Segoe UI"/>
                <w:sz w:val="16"/>
                <w:szCs w:val="16"/>
              </w:rPr>
              <w:t xml:space="preserve">Environments, pipeline, release, migrations, seed policy, smoke test, rollback</w:t>
            </w:r>
          </w:p>
        </w:tc>
      </w:tr>
      <w:tr>
        <w:trPr>
          <w:cantSplit/>
        </w:trPr>
        <w:tc>
          <w:tcPr>
            <w:tcW w:w="3689" w:type="dxa"/>
          </w:tcPr>
          <w:p>
            <w:pPr>
              <w:spacing w:before="40" w:after="40" w:line="240" w:lineRule="auto"/>
            </w:pPr>
            <w:r>
              <w:rPr>
                <w:rFonts w:ascii="Consolas" w:hAnsi="Consolas" w:cs="Consolas" w:eastAsia="Consolas"/>
                <w:color w:val="1F3B57"/>
                <w:sz w:val="14"/>
                <w:szCs w:val="14"/>
                <w:shd w:val="clear" w:color="auto" w:fill="F3F5F8"/>
              </w:rPr>
              <w:t xml:space="preserve">docs/TISPH/pack/TISPH_NFR_Compliance.docx</w:t>
            </w:r>
          </w:p>
        </w:tc>
        <w:tc>
          <w:tcPr>
            <w:tcW w:w="5338" w:type="dxa"/>
          </w:tcPr>
          <w:p>
            <w:pPr>
              <w:spacing w:before="40" w:after="40" w:line="240" w:lineRule="auto"/>
            </w:pPr>
            <w:r>
              <w:rPr>
                <w:rFonts w:ascii="Segoe UI" w:hAnsi="Segoe UI" w:cs="Segoe UI" w:eastAsia="Segoe UI"/>
                <w:sz w:val="16"/>
                <w:szCs w:val="16"/>
              </w:rPr>
              <w:t xml:space="preserve">Compliance matrix of the BRD non-functional requirements; delivery activities DA-1 to DA-5 referred to here</w:t>
            </w:r>
          </w:p>
        </w:tc>
      </w:tr>
      <w:tr>
        <w:trPr>
          <w:cantSplit/>
        </w:trPr>
        <w:tc>
          <w:tcPr>
            <w:tcW w:w="3689" w:type="dxa"/>
          </w:tcPr>
          <w:p>
            <w:pPr>
              <w:spacing w:before="40" w:after="40" w:line="240" w:lineRule="auto"/>
            </w:pPr>
            <w:r>
              <w:rPr>
                <w:rFonts w:ascii="Consolas" w:hAnsi="Consolas" w:cs="Consolas" w:eastAsia="Consolas"/>
                <w:color w:val="1F3B57"/>
                <w:sz w:val="14"/>
                <w:szCs w:val="14"/>
                <w:shd w:val="clear" w:color="auto" w:fill="F3F5F8"/>
              </w:rPr>
              <w:t xml:space="preserve">docs/TISPH/pack/TISPH_Security_Architecture.docx</w:t>
            </w:r>
          </w:p>
        </w:tc>
        <w:tc>
          <w:tcPr>
            <w:tcW w:w="5338" w:type="dxa"/>
          </w:tcPr>
          <w:p>
            <w:pPr>
              <w:spacing w:before="40" w:after="40" w:line="240" w:lineRule="auto"/>
            </w:pPr>
            <w:r>
              <w:rPr>
                <w:rFonts w:ascii="Segoe UI" w:hAnsi="Segoe UI" w:cs="Segoe UI" w:eastAsia="Segoe UI"/>
                <w:sz w:val="16"/>
                <w:szCs w:val="16"/>
              </w:rPr>
              <w:t xml:space="preserve">Security controls, key management, audit trail</w:t>
            </w:r>
          </w:p>
        </w:tc>
      </w:tr>
      <w:tr>
        <w:trPr>
          <w:cantSplit/>
        </w:trPr>
        <w:tc>
          <w:tcPr>
            <w:tcW w:w="3689" w:type="dxa"/>
          </w:tcPr>
          <w:p>
            <w:pPr>
              <w:spacing w:before="40" w:after="40" w:line="240" w:lineRule="auto"/>
            </w:pPr>
            <w:r>
              <w:rPr>
                <w:rFonts w:ascii="Consolas" w:hAnsi="Consolas" w:cs="Consolas" w:eastAsia="Consolas"/>
                <w:color w:val="1F3B57"/>
                <w:sz w:val="14"/>
                <w:szCs w:val="14"/>
                <w:shd w:val="clear" w:color="auto" w:fill="F3F5F8"/>
              </w:rPr>
              <w:t xml:space="preserve">docs/TISPH/pack/TISPH_Data_Architecture.docx</w:t>
            </w:r>
          </w:p>
        </w:tc>
        <w:tc>
          <w:tcPr>
            <w:tcW w:w="5338" w:type="dxa"/>
          </w:tcPr>
          <w:p>
            <w:pPr>
              <w:spacing w:before="40" w:after="40" w:line="240" w:lineRule="auto"/>
            </w:pPr>
            <w:r>
              <w:rPr>
                <w:rFonts w:ascii="Segoe UI" w:hAnsi="Segoe UI" w:cs="Segoe UI" w:eastAsia="Segoe UI"/>
                <w:sz w:val="16"/>
                <w:szCs w:val="16"/>
              </w:rPr>
              <w:t xml:space="preserve">Data model, retention and housekeeping</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3"/>
        </w:numPr>
      </w:pPr>
      <w:bookmarkStart w:id="1002" w:name="_Toc300001002"/>
      <w:r>
        <w:rPr>
          <w:rFonts w:ascii="Segoe UI" w:hAnsi="Segoe UI" w:cs="Segoe UI" w:eastAsia="Segoe UI"/>
        </w:rPr>
        <w:t xml:space="preserve">Acronyms</w:t>
      </w:r>
      <w:bookmarkEnd w:id="100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708"/>
        <w:gridCol w:w="6319"/>
      </w:tblGrid>
      <w:tr>
        <w:trPr>
          <w:cantSplit/>
          <w:tblHeader/>
          <w:trHeight w:val="400"/>
        </w:trPr>
        <w:tc>
          <w:tcPr>
            <w:tcW w:w="2708" w:type="dxa"/>
            <w:shd w:val="clear" w:color="auto" w:fill="E8F0F8"/>
            <w:vAlign w:val="center"/>
          </w:tcPr>
          <w:p>
            <w:pPr>
              <w:spacing w:before="40" w:after="40" w:line="240" w:lineRule="auto"/>
            </w:pPr>
            <w:r>
              <w:rPr>
                <w:rFonts w:ascii="Segoe UI" w:hAnsi="Segoe UI" w:cs="Segoe UI" w:eastAsia="Segoe UI"/>
                <w:b/>
                <w:bCs/>
                <w:sz w:val="16"/>
                <w:szCs w:val="16"/>
              </w:rPr>
              <w:t xml:space="preserve">Acronym / Symbol</w:t>
            </w:r>
          </w:p>
        </w:tc>
        <w:tc>
          <w:tcPr>
            <w:tcW w:w="6319" w:type="dxa"/>
            <w:shd w:val="clear" w:color="auto" w:fill="E8F0F8"/>
            <w:vAlign w:val="center"/>
          </w:tcPr>
          <w:p>
            <w:pPr>
              <w:spacing w:before="40" w:after="40" w:line="240" w:lineRule="auto"/>
            </w:pPr>
            <w:r>
              <w:rPr>
                <w:rFonts w:ascii="Segoe UI" w:hAnsi="Segoe UI" w:cs="Segoe UI" w:eastAsia="Segoe UI"/>
                <w:b/>
                <w:bCs/>
                <w:sz w:val="16"/>
                <w:szCs w:val="16"/>
              </w:rPr>
              <w:t xml:space="preserve">Definition / Meaning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AML</w:t>
            </w:r>
          </w:p>
        </w:tc>
        <w:tc>
          <w:tcPr>
            <w:tcW w:w="6319" w:type="dxa"/>
          </w:tcPr>
          <w:p>
            <w:pPr>
              <w:spacing w:before="40" w:after="40" w:line="240" w:lineRule="auto"/>
            </w:pPr>
            <w:r>
              <w:rPr>
                <w:rFonts w:ascii="Segoe UI" w:hAnsi="Segoe UI" w:cs="Segoe UI" w:eastAsia="Segoe UI"/>
                <w:sz w:val="16"/>
                <w:szCs w:val="16"/>
              </w:rPr>
              <w:t xml:space="preserve">Anti-money laundering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API</w:t>
            </w:r>
          </w:p>
        </w:tc>
        <w:tc>
          <w:tcPr>
            <w:tcW w:w="6319" w:type="dxa"/>
          </w:tcPr>
          <w:p>
            <w:pPr>
              <w:spacing w:before="40" w:after="40" w:line="240" w:lineRule="auto"/>
            </w:pPr>
            <w:r>
              <w:rPr>
                <w:rFonts w:ascii="Segoe UI" w:hAnsi="Segoe UI" w:cs="Segoe UI" w:eastAsia="Segoe UI"/>
                <w:sz w:val="16"/>
                <w:szCs w:val="16"/>
              </w:rPr>
              <w:t xml:space="preserve">Application programming interface</w:t>
            </w:r>
          </w:p>
        </w:tc>
      </w:tr>
      <w:tr>
        <w:trPr>
          <w:cantSplit/>
        </w:trPr>
        <w:tc>
          <w:tcPr>
            <w:tcW w:w="2708" w:type="dxa"/>
          </w:tcPr>
          <w:p>
            <w:pPr>
              <w:spacing w:before="40" w:after="40" w:line="240" w:lineRule="auto"/>
            </w:pPr>
            <w:r>
              <w:rPr>
                <w:rFonts w:ascii="Segoe UI" w:hAnsi="Segoe UI" w:cs="Segoe UI" w:eastAsia="Segoe UI"/>
                <w:b/>
                <w:bCs/>
                <w:sz w:val="16"/>
                <w:szCs w:val="16"/>
              </w:rPr>
              <w:t xml:space="preserve">BCP</w:t>
            </w:r>
          </w:p>
        </w:tc>
        <w:tc>
          <w:tcPr>
            <w:tcW w:w="6319" w:type="dxa"/>
          </w:tcPr>
          <w:p>
            <w:pPr>
              <w:spacing w:before="40" w:after="40" w:line="240" w:lineRule="auto"/>
            </w:pPr>
            <w:r>
              <w:rPr>
                <w:rFonts w:ascii="Segoe UI" w:hAnsi="Segoe UI" w:cs="Segoe UI" w:eastAsia="Segoe UI"/>
                <w:sz w:val="16"/>
                <w:szCs w:val="16"/>
              </w:rPr>
              <w:t xml:space="preserve">Business continuity plan</w:t>
            </w:r>
          </w:p>
        </w:tc>
      </w:tr>
      <w:tr>
        <w:trPr>
          <w:cantSplit/>
        </w:trPr>
        <w:tc>
          <w:tcPr>
            <w:tcW w:w="2708" w:type="dxa"/>
          </w:tcPr>
          <w:p>
            <w:pPr>
              <w:spacing w:before="40" w:after="40" w:line="240" w:lineRule="auto"/>
            </w:pPr>
            <w:r>
              <w:rPr>
                <w:rFonts w:ascii="Segoe UI" w:hAnsi="Segoe UI" w:cs="Segoe UI" w:eastAsia="Segoe UI"/>
                <w:b/>
                <w:bCs/>
                <w:sz w:val="16"/>
                <w:szCs w:val="16"/>
              </w:rPr>
              <w:t xml:space="preserve">BI</w:t>
            </w:r>
          </w:p>
        </w:tc>
        <w:tc>
          <w:tcPr>
            <w:tcW w:w="6319" w:type="dxa"/>
          </w:tcPr>
          <w:p>
            <w:pPr>
              <w:spacing w:before="40" w:after="40" w:line="240" w:lineRule="auto"/>
            </w:pPr>
            <w:r>
              <w:rPr>
                <w:rFonts w:ascii="Segoe UI" w:hAnsi="Segoe UI" w:cs="Segoe UI" w:eastAsia="Segoe UI"/>
                <w:sz w:val="16"/>
                <w:szCs w:val="16"/>
              </w:rPr>
              <w:t xml:space="preserve">Business intelligence</w:t>
            </w:r>
          </w:p>
        </w:tc>
      </w:tr>
      <w:tr>
        <w:trPr>
          <w:cantSplit/>
        </w:trPr>
        <w:tc>
          <w:tcPr>
            <w:tcW w:w="2708" w:type="dxa"/>
          </w:tcPr>
          <w:p>
            <w:pPr>
              <w:spacing w:before="40" w:after="40" w:line="240" w:lineRule="auto"/>
            </w:pPr>
            <w:r>
              <w:rPr>
                <w:rFonts w:ascii="Segoe UI" w:hAnsi="Segoe UI" w:cs="Segoe UI" w:eastAsia="Segoe UI"/>
                <w:b/>
                <w:bCs/>
                <w:sz w:val="16"/>
                <w:szCs w:val="16"/>
              </w:rPr>
              <w:t xml:space="preserve">BIR</w:t>
            </w:r>
          </w:p>
        </w:tc>
        <w:tc>
          <w:tcPr>
            <w:tcW w:w="6319" w:type="dxa"/>
          </w:tcPr>
          <w:p>
            <w:pPr>
              <w:spacing w:before="40" w:after="40" w:line="240" w:lineRule="auto"/>
            </w:pPr>
            <w:r>
              <w:rPr>
                <w:rFonts w:ascii="Segoe UI" w:hAnsi="Segoe UI" w:cs="Segoe UI" w:eastAsia="Segoe UI"/>
                <w:sz w:val="16"/>
                <w:szCs w:val="16"/>
              </w:rPr>
              <w:t xml:space="preserve">Bureau of Internal Revenue (Philippines)</w:t>
            </w:r>
          </w:p>
        </w:tc>
      </w:tr>
      <w:tr>
        <w:trPr>
          <w:cantSplit/>
        </w:trPr>
        <w:tc>
          <w:tcPr>
            <w:tcW w:w="2708" w:type="dxa"/>
          </w:tcPr>
          <w:p>
            <w:pPr>
              <w:spacing w:before="40" w:after="40" w:line="240" w:lineRule="auto"/>
            </w:pPr>
            <w:r>
              <w:rPr>
                <w:rFonts w:ascii="Segoe UI" w:hAnsi="Segoe UI" w:cs="Segoe UI" w:eastAsia="Segoe UI"/>
                <w:b/>
                <w:bCs/>
                <w:sz w:val="16"/>
                <w:szCs w:val="16"/>
              </w:rPr>
              <w:t xml:space="preserve">BRD</w:t>
            </w:r>
          </w:p>
        </w:tc>
        <w:tc>
          <w:tcPr>
            <w:tcW w:w="6319" w:type="dxa"/>
          </w:tcPr>
          <w:p>
            <w:pPr>
              <w:spacing w:before="40" w:after="40" w:line="240" w:lineRule="auto"/>
            </w:pPr>
            <w:r>
              <w:rPr>
                <w:rFonts w:ascii="Segoe UI" w:hAnsi="Segoe UI" w:cs="Segoe UI" w:eastAsia="Segoe UI"/>
                <w:sz w:val="16"/>
                <w:szCs w:val="16"/>
              </w:rPr>
              <w:t xml:space="preserve">Business Requirement Document (TISPH, v2.2, signed)</w:t>
            </w:r>
          </w:p>
        </w:tc>
      </w:tr>
      <w:tr>
        <w:trPr>
          <w:cantSplit/>
        </w:trPr>
        <w:tc>
          <w:tcPr>
            <w:tcW w:w="2708" w:type="dxa"/>
          </w:tcPr>
          <w:p>
            <w:pPr>
              <w:spacing w:before="40" w:after="40" w:line="240" w:lineRule="auto"/>
            </w:pPr>
            <w:r>
              <w:rPr>
                <w:rFonts w:ascii="Segoe UI" w:hAnsi="Segoe UI" w:cs="Segoe UI" w:eastAsia="Segoe UI"/>
                <w:b/>
                <w:bCs/>
                <w:sz w:val="16"/>
                <w:szCs w:val="16"/>
              </w:rPr>
              <w:t xml:space="preserve">CAB</w:t>
            </w:r>
          </w:p>
        </w:tc>
        <w:tc>
          <w:tcPr>
            <w:tcW w:w="6319" w:type="dxa"/>
          </w:tcPr>
          <w:p>
            <w:pPr>
              <w:spacing w:before="40" w:after="40" w:line="240" w:lineRule="auto"/>
            </w:pPr>
            <w:r>
              <w:rPr>
                <w:rFonts w:ascii="Segoe UI" w:hAnsi="Segoe UI" w:cs="Segoe UI" w:eastAsia="Segoe UI"/>
                <w:sz w:val="16"/>
                <w:szCs w:val="16"/>
              </w:rPr>
              <w:t xml:space="preserve">Change Advisory Board</w:t>
            </w:r>
          </w:p>
        </w:tc>
      </w:tr>
      <w:tr>
        <w:trPr>
          <w:cantSplit/>
        </w:trPr>
        <w:tc>
          <w:tcPr>
            <w:tcW w:w="2708" w:type="dxa"/>
          </w:tcPr>
          <w:p>
            <w:pPr>
              <w:spacing w:before="40" w:after="40" w:line="240" w:lineRule="auto"/>
            </w:pPr>
            <w:r>
              <w:rPr>
                <w:rFonts w:ascii="Segoe UI" w:hAnsi="Segoe UI" w:cs="Segoe UI" w:eastAsia="Segoe UI"/>
                <w:b/>
                <w:bCs/>
                <w:sz w:val="16"/>
                <w:szCs w:val="16"/>
              </w:rPr>
              <w:t xml:space="preserve">CI</w:t>
            </w:r>
          </w:p>
        </w:tc>
        <w:tc>
          <w:tcPr>
            <w:tcW w:w="6319" w:type="dxa"/>
          </w:tcPr>
          <w:p>
            <w:pPr>
              <w:spacing w:before="40" w:after="40" w:line="240" w:lineRule="auto"/>
            </w:pPr>
            <w:r>
              <w:rPr>
                <w:rFonts w:ascii="Segoe UI" w:hAnsi="Segoe UI" w:cs="Segoe UI" w:eastAsia="Segoe UI"/>
                <w:sz w:val="16"/>
                <w:szCs w:val="16"/>
              </w:rPr>
              <w:t xml:space="preserve">Continuous integration</w:t>
            </w:r>
          </w:p>
        </w:tc>
      </w:tr>
      <w:tr>
        <w:trPr>
          <w:cantSplit/>
        </w:trPr>
        <w:tc>
          <w:tcPr>
            <w:tcW w:w="2708" w:type="dxa"/>
          </w:tcPr>
          <w:p>
            <w:pPr>
              <w:spacing w:before="40" w:after="40" w:line="240" w:lineRule="auto"/>
            </w:pPr>
            <w:r>
              <w:rPr>
                <w:rFonts w:ascii="Segoe UI" w:hAnsi="Segoe UI" w:cs="Segoe UI" w:eastAsia="Segoe UI"/>
                <w:b/>
                <w:bCs/>
                <w:sz w:val="16"/>
                <w:szCs w:val="16"/>
              </w:rPr>
              <w:t xml:space="preserve">CPU</w:t>
            </w:r>
          </w:p>
        </w:tc>
        <w:tc>
          <w:tcPr>
            <w:tcW w:w="6319" w:type="dxa"/>
          </w:tcPr>
          <w:p>
            <w:pPr>
              <w:spacing w:before="40" w:after="40" w:line="240" w:lineRule="auto"/>
            </w:pPr>
            <w:r>
              <w:rPr>
                <w:rFonts w:ascii="Segoe UI" w:hAnsi="Segoe UI" w:cs="Segoe UI" w:eastAsia="Segoe UI"/>
                <w:sz w:val="16"/>
                <w:szCs w:val="16"/>
              </w:rPr>
              <w:t xml:space="preserve">Central processing unit</w:t>
            </w:r>
          </w:p>
        </w:tc>
      </w:tr>
      <w:tr>
        <w:trPr>
          <w:cantSplit/>
        </w:trPr>
        <w:tc>
          <w:tcPr>
            <w:tcW w:w="2708" w:type="dxa"/>
          </w:tcPr>
          <w:p>
            <w:pPr>
              <w:spacing w:before="40" w:after="40" w:line="240" w:lineRule="auto"/>
            </w:pPr>
            <w:r>
              <w:rPr>
                <w:rFonts w:ascii="Segoe UI" w:hAnsi="Segoe UI" w:cs="Segoe UI" w:eastAsia="Segoe UI"/>
                <w:b/>
                <w:bCs/>
                <w:sz w:val="16"/>
                <w:szCs w:val="16"/>
              </w:rPr>
              <w:t xml:space="preserve">CSV</w:t>
            </w:r>
          </w:p>
        </w:tc>
        <w:tc>
          <w:tcPr>
            <w:tcW w:w="6319" w:type="dxa"/>
          </w:tcPr>
          <w:p>
            <w:pPr>
              <w:spacing w:before="40" w:after="40" w:line="240" w:lineRule="auto"/>
            </w:pPr>
            <w:r>
              <w:rPr>
                <w:rFonts w:ascii="Segoe UI" w:hAnsi="Segoe UI" w:cs="Segoe UI" w:eastAsia="Segoe UI"/>
                <w:sz w:val="16"/>
                <w:szCs w:val="16"/>
              </w:rPr>
              <w:t xml:space="preserve">Comma-separated values file</w:t>
            </w:r>
          </w:p>
        </w:tc>
      </w:tr>
      <w:tr>
        <w:trPr>
          <w:cantSplit/>
        </w:trPr>
        <w:tc>
          <w:tcPr>
            <w:tcW w:w="2708" w:type="dxa"/>
          </w:tcPr>
          <w:p>
            <w:pPr>
              <w:spacing w:before="40" w:after="40" w:line="240" w:lineRule="auto"/>
            </w:pPr>
            <w:r>
              <w:rPr>
                <w:rFonts w:ascii="Segoe UI" w:hAnsi="Segoe UI" w:cs="Segoe UI" w:eastAsia="Segoe UI"/>
                <w:b/>
                <w:bCs/>
                <w:sz w:val="16"/>
                <w:szCs w:val="16"/>
              </w:rPr>
              <w:t xml:space="preserve">CTPL</w:t>
            </w:r>
          </w:p>
        </w:tc>
        <w:tc>
          <w:tcPr>
            <w:tcW w:w="6319" w:type="dxa"/>
          </w:tcPr>
          <w:p>
            <w:pPr>
              <w:spacing w:before="40" w:after="40" w:line="240" w:lineRule="auto"/>
            </w:pPr>
            <w:r>
              <w:rPr>
                <w:rFonts w:ascii="Segoe UI" w:hAnsi="Segoe UI" w:cs="Segoe UI" w:eastAsia="Segoe UI"/>
                <w:sz w:val="16"/>
                <w:szCs w:val="16"/>
              </w:rPr>
              <w:t xml:space="preserve">Compulsory Third Party Liability motor insurance</w:t>
            </w:r>
          </w:p>
        </w:tc>
      </w:tr>
      <w:tr>
        <w:trPr>
          <w:cantSplit/>
        </w:trPr>
        <w:tc>
          <w:tcPr>
            <w:tcW w:w="2708" w:type="dxa"/>
          </w:tcPr>
          <w:p>
            <w:pPr>
              <w:spacing w:before="40" w:after="40" w:line="240" w:lineRule="auto"/>
            </w:pPr>
            <w:r>
              <w:rPr>
                <w:rFonts w:ascii="Segoe UI" w:hAnsi="Segoe UI" w:cs="Segoe UI" w:eastAsia="Segoe UI"/>
                <w:b/>
                <w:bCs/>
                <w:sz w:val="16"/>
                <w:szCs w:val="16"/>
              </w:rPr>
              <w:t xml:space="preserve">DEV</w:t>
            </w:r>
          </w:p>
        </w:tc>
        <w:tc>
          <w:tcPr>
            <w:tcW w:w="6319" w:type="dxa"/>
          </w:tcPr>
          <w:p>
            <w:pPr>
              <w:spacing w:before="40" w:after="40" w:line="240" w:lineRule="auto"/>
            </w:pPr>
            <w:r>
              <w:rPr>
                <w:rFonts w:ascii="Segoe UI" w:hAnsi="Segoe UI" w:cs="Segoe UI" w:eastAsia="Segoe UI"/>
                <w:sz w:val="16"/>
                <w:szCs w:val="16"/>
              </w:rPr>
              <w:t xml:space="preserve">Development environment</w:t>
            </w:r>
          </w:p>
        </w:tc>
      </w:tr>
      <w:tr>
        <w:trPr>
          <w:cantSplit/>
        </w:trPr>
        <w:tc>
          <w:tcPr>
            <w:tcW w:w="2708" w:type="dxa"/>
          </w:tcPr>
          <w:p>
            <w:pPr>
              <w:spacing w:before="40" w:after="40" w:line="240" w:lineRule="auto"/>
            </w:pPr>
            <w:r>
              <w:rPr>
                <w:rFonts w:ascii="Segoe UI" w:hAnsi="Segoe UI" w:cs="Segoe UI" w:eastAsia="Segoe UI"/>
                <w:b/>
                <w:bCs/>
                <w:sz w:val="16"/>
                <w:szCs w:val="16"/>
              </w:rPr>
              <w:t xml:space="preserve">DNS</w:t>
            </w:r>
          </w:p>
        </w:tc>
        <w:tc>
          <w:tcPr>
            <w:tcW w:w="6319" w:type="dxa"/>
          </w:tcPr>
          <w:p>
            <w:pPr>
              <w:spacing w:before="40" w:after="40" w:line="240" w:lineRule="auto"/>
            </w:pPr>
            <w:r>
              <w:rPr>
                <w:rFonts w:ascii="Segoe UI" w:hAnsi="Segoe UI" w:cs="Segoe UI" w:eastAsia="Segoe UI"/>
                <w:sz w:val="16"/>
                <w:szCs w:val="16"/>
              </w:rPr>
              <w:t xml:space="preserve">Domain Name System</w:t>
            </w:r>
          </w:p>
        </w:tc>
      </w:tr>
      <w:tr>
        <w:trPr>
          <w:cantSplit/>
        </w:trPr>
        <w:tc>
          <w:tcPr>
            <w:tcW w:w="2708" w:type="dxa"/>
          </w:tcPr>
          <w:p>
            <w:pPr>
              <w:spacing w:before="40" w:after="40" w:line="240" w:lineRule="auto"/>
            </w:pPr>
            <w:r>
              <w:rPr>
                <w:rFonts w:ascii="Segoe UI" w:hAnsi="Segoe UI" w:cs="Segoe UI" w:eastAsia="Segoe UI"/>
                <w:b/>
                <w:bCs/>
                <w:sz w:val="16"/>
                <w:szCs w:val="16"/>
              </w:rPr>
              <w:t xml:space="preserve">DORA</w:t>
            </w:r>
          </w:p>
        </w:tc>
        <w:tc>
          <w:tcPr>
            <w:tcW w:w="6319" w:type="dxa"/>
          </w:tcPr>
          <w:p>
            <w:pPr>
              <w:spacing w:before="40" w:after="40" w:line="240" w:lineRule="auto"/>
            </w:pPr>
            <w:r>
              <w:rPr>
                <w:rFonts w:ascii="Segoe UI" w:hAnsi="Segoe UI" w:cs="Segoe UI" w:eastAsia="Segoe UI"/>
                <w:sz w:val="16"/>
                <w:szCs w:val="16"/>
              </w:rPr>
              <w:t xml:space="preserve">Digital Operational Resilience Act (European Union)</w:t>
            </w:r>
          </w:p>
        </w:tc>
      </w:tr>
      <w:tr>
        <w:trPr>
          <w:cantSplit/>
        </w:trPr>
        <w:tc>
          <w:tcPr>
            <w:tcW w:w="2708" w:type="dxa"/>
          </w:tcPr>
          <w:p>
            <w:pPr>
              <w:spacing w:before="40" w:after="40" w:line="240" w:lineRule="auto"/>
            </w:pPr>
            <w:r>
              <w:rPr>
                <w:rFonts w:ascii="Segoe UI" w:hAnsi="Segoe UI" w:cs="Segoe UI" w:eastAsia="Segoe UI"/>
                <w:b/>
                <w:bCs/>
                <w:sz w:val="16"/>
                <w:szCs w:val="16"/>
              </w:rPr>
              <w:t xml:space="preserve">DPO</w:t>
            </w:r>
          </w:p>
        </w:tc>
        <w:tc>
          <w:tcPr>
            <w:tcW w:w="6319" w:type="dxa"/>
          </w:tcPr>
          <w:p>
            <w:pPr>
              <w:spacing w:before="40" w:after="40" w:line="240" w:lineRule="auto"/>
            </w:pPr>
            <w:r>
              <w:rPr>
                <w:rFonts w:ascii="Segoe UI" w:hAnsi="Segoe UI" w:cs="Segoe UI" w:eastAsia="Segoe UI"/>
                <w:sz w:val="16"/>
                <w:szCs w:val="16"/>
              </w:rPr>
              <w:t xml:space="preserve">Data Protection Officer</w:t>
            </w:r>
          </w:p>
        </w:tc>
      </w:tr>
      <w:tr>
        <w:trPr>
          <w:cantSplit/>
        </w:trPr>
        <w:tc>
          <w:tcPr>
            <w:tcW w:w="2708" w:type="dxa"/>
          </w:tcPr>
          <w:p>
            <w:pPr>
              <w:spacing w:before="40" w:after="40" w:line="240" w:lineRule="auto"/>
            </w:pPr>
            <w:r>
              <w:rPr>
                <w:rFonts w:ascii="Segoe UI" w:hAnsi="Segoe UI" w:cs="Segoe UI" w:eastAsia="Segoe UI"/>
                <w:b/>
                <w:bCs/>
                <w:sz w:val="16"/>
                <w:szCs w:val="16"/>
              </w:rPr>
              <w:t xml:space="preserve">DR</w:t>
            </w:r>
          </w:p>
        </w:tc>
        <w:tc>
          <w:tcPr>
            <w:tcW w:w="6319" w:type="dxa"/>
          </w:tcPr>
          <w:p>
            <w:pPr>
              <w:spacing w:before="40" w:after="40" w:line="240" w:lineRule="auto"/>
            </w:pPr>
            <w:r>
              <w:rPr>
                <w:rFonts w:ascii="Segoe UI" w:hAnsi="Segoe UI" w:cs="Segoe UI" w:eastAsia="Segoe UI"/>
                <w:sz w:val="16"/>
                <w:szCs w:val="16"/>
              </w:rPr>
              <w:t xml:space="preserve">Disaster recovery</w:t>
            </w:r>
          </w:p>
        </w:tc>
      </w:tr>
      <w:tr>
        <w:trPr>
          <w:cantSplit/>
        </w:trPr>
        <w:tc>
          <w:tcPr>
            <w:tcW w:w="2708" w:type="dxa"/>
          </w:tcPr>
          <w:p>
            <w:pPr>
              <w:spacing w:before="40" w:after="40" w:line="240" w:lineRule="auto"/>
            </w:pPr>
            <w:r>
              <w:rPr>
                <w:rFonts w:ascii="Segoe UI" w:hAnsi="Segoe UI" w:cs="Segoe UI" w:eastAsia="Segoe UI"/>
                <w:b/>
                <w:bCs/>
                <w:sz w:val="16"/>
                <w:szCs w:val="16"/>
              </w:rPr>
              <w:t xml:space="preserve">EIS</w:t>
            </w:r>
          </w:p>
        </w:tc>
        <w:tc>
          <w:tcPr>
            <w:tcW w:w="6319" w:type="dxa"/>
          </w:tcPr>
          <w:p>
            <w:pPr>
              <w:spacing w:before="40" w:after="40" w:line="240" w:lineRule="auto"/>
            </w:pPr>
            <w:r>
              <w:rPr>
                <w:rFonts w:ascii="Segoe UI" w:hAnsi="Segoe UI" w:cs="Segoe UI" w:eastAsia="Segoe UI"/>
                <w:sz w:val="16"/>
                <w:szCs w:val="16"/>
              </w:rPr>
              <w:t xml:space="preserve">BIR Electronic Invoicing System</w:t>
            </w:r>
          </w:p>
        </w:tc>
      </w:tr>
      <w:tr>
        <w:trPr>
          <w:cantSplit/>
        </w:trPr>
        <w:tc>
          <w:tcPr>
            <w:tcW w:w="2708" w:type="dxa"/>
          </w:tcPr>
          <w:p>
            <w:pPr>
              <w:spacing w:before="40" w:after="40" w:line="240" w:lineRule="auto"/>
            </w:pPr>
            <w:r>
              <w:rPr>
                <w:rFonts w:ascii="Segoe UI" w:hAnsi="Segoe UI" w:cs="Segoe UI" w:eastAsia="Segoe UI"/>
                <w:b/>
                <w:bCs/>
                <w:sz w:val="16"/>
                <w:szCs w:val="16"/>
              </w:rPr>
              <w:t xml:space="preserve">FRS</w:t>
            </w:r>
          </w:p>
        </w:tc>
        <w:tc>
          <w:tcPr>
            <w:tcW w:w="6319" w:type="dxa"/>
          </w:tcPr>
          <w:p>
            <w:pPr>
              <w:spacing w:before="40" w:after="40" w:line="240" w:lineRule="auto"/>
            </w:pPr>
            <w:r>
              <w:rPr>
                <w:rFonts w:ascii="Segoe UI" w:hAnsi="Segoe UI" w:cs="Segoe UI" w:eastAsia="Segoe UI"/>
                <w:sz w:val="16"/>
                <w:szCs w:val="16"/>
              </w:rPr>
              <w:t xml:space="preserve">Functional Requirement Specification, one per BRD build item</w:t>
            </w:r>
          </w:p>
        </w:tc>
      </w:tr>
      <w:tr>
        <w:trPr>
          <w:cantSplit/>
        </w:trPr>
        <w:tc>
          <w:tcPr>
            <w:tcW w:w="2708" w:type="dxa"/>
          </w:tcPr>
          <w:p>
            <w:pPr>
              <w:spacing w:before="40" w:after="40" w:line="240" w:lineRule="auto"/>
            </w:pPr>
            <w:r>
              <w:rPr>
                <w:rFonts w:ascii="Segoe UI" w:hAnsi="Segoe UI" w:cs="Segoe UI" w:eastAsia="Segoe UI"/>
                <w:b/>
                <w:bCs/>
                <w:sz w:val="16"/>
                <w:szCs w:val="16"/>
              </w:rPr>
              <w:t xml:space="preserve">FX</w:t>
            </w:r>
          </w:p>
        </w:tc>
        <w:tc>
          <w:tcPr>
            <w:tcW w:w="6319" w:type="dxa"/>
          </w:tcPr>
          <w:p>
            <w:pPr>
              <w:spacing w:before="40" w:after="40" w:line="240" w:lineRule="auto"/>
            </w:pPr>
            <w:r>
              <w:rPr>
                <w:rFonts w:ascii="Segoe UI" w:hAnsi="Segoe UI" w:cs="Segoe UI" w:eastAsia="Segoe UI"/>
                <w:sz w:val="16"/>
                <w:szCs w:val="16"/>
              </w:rPr>
              <w:t xml:space="preserve">Foreign exchange</w:t>
            </w:r>
          </w:p>
        </w:tc>
      </w:tr>
      <w:tr>
        <w:trPr>
          <w:cantSplit/>
        </w:trPr>
        <w:tc>
          <w:tcPr>
            <w:tcW w:w="2708" w:type="dxa"/>
          </w:tcPr>
          <w:p>
            <w:pPr>
              <w:spacing w:before="40" w:after="40" w:line="240" w:lineRule="auto"/>
            </w:pPr>
            <w:r>
              <w:rPr>
                <w:rFonts w:ascii="Segoe UI" w:hAnsi="Segoe UI" w:cs="Segoe UI" w:eastAsia="Segoe UI"/>
                <w:b/>
                <w:bCs/>
                <w:sz w:val="16"/>
                <w:szCs w:val="16"/>
              </w:rPr>
              <w:t xml:space="preserve">GL</w:t>
            </w:r>
          </w:p>
        </w:tc>
        <w:tc>
          <w:tcPr>
            <w:tcW w:w="6319" w:type="dxa"/>
          </w:tcPr>
          <w:p>
            <w:pPr>
              <w:spacing w:before="40" w:after="40" w:line="240" w:lineRule="auto"/>
            </w:pPr>
            <w:r>
              <w:rPr>
                <w:rFonts w:ascii="Segoe UI" w:hAnsi="Segoe UI" w:cs="Segoe UI" w:eastAsia="Segoe UI"/>
                <w:sz w:val="16"/>
                <w:szCs w:val="16"/>
              </w:rPr>
              <w:t xml:space="preserve">General ledger</w:t>
            </w:r>
          </w:p>
        </w:tc>
      </w:tr>
      <w:tr>
        <w:trPr>
          <w:cantSplit/>
        </w:trPr>
        <w:tc>
          <w:tcPr>
            <w:tcW w:w="2708" w:type="dxa"/>
          </w:tcPr>
          <w:p>
            <w:pPr>
              <w:spacing w:before="40" w:after="40" w:line="240" w:lineRule="auto"/>
            </w:pPr>
            <w:r>
              <w:rPr>
                <w:rFonts w:ascii="Segoe UI" w:hAnsi="Segoe UI" w:cs="Segoe UI" w:eastAsia="Segoe UI"/>
                <w:b/>
                <w:bCs/>
                <w:sz w:val="16"/>
                <w:szCs w:val="16"/>
              </w:rPr>
              <w:t xml:space="preserve">GZRS</w:t>
            </w:r>
          </w:p>
        </w:tc>
        <w:tc>
          <w:tcPr>
            <w:tcW w:w="6319" w:type="dxa"/>
          </w:tcPr>
          <w:p>
            <w:pPr>
              <w:spacing w:before="40" w:after="40" w:line="240" w:lineRule="auto"/>
            </w:pPr>
            <w:r>
              <w:rPr>
                <w:rFonts w:ascii="Segoe UI" w:hAnsi="Segoe UI" w:cs="Segoe UI" w:eastAsia="Segoe UI"/>
                <w:sz w:val="16"/>
                <w:szCs w:val="16"/>
              </w:rPr>
              <w:t xml:space="preserve">Geo-zone-redundant storage</w:t>
            </w:r>
          </w:p>
        </w:tc>
      </w:tr>
      <w:tr>
        <w:trPr>
          <w:cantSplit/>
        </w:trPr>
        <w:tc>
          <w:tcPr>
            <w:tcW w:w="2708" w:type="dxa"/>
          </w:tcPr>
          <w:p>
            <w:pPr>
              <w:spacing w:before="40" w:after="40" w:line="240" w:lineRule="auto"/>
            </w:pPr>
            <w:r>
              <w:rPr>
                <w:rFonts w:ascii="Segoe UI" w:hAnsi="Segoe UI" w:cs="Segoe UI" w:eastAsia="Segoe UI"/>
                <w:b/>
                <w:bCs/>
                <w:sz w:val="16"/>
                <w:szCs w:val="16"/>
              </w:rPr>
              <w:t xml:space="preserve">HA</w:t>
            </w:r>
          </w:p>
        </w:tc>
        <w:tc>
          <w:tcPr>
            <w:tcW w:w="6319" w:type="dxa"/>
          </w:tcPr>
          <w:p>
            <w:pPr>
              <w:spacing w:before="40" w:after="40" w:line="240" w:lineRule="auto"/>
            </w:pPr>
            <w:r>
              <w:rPr>
                <w:rFonts w:ascii="Segoe UI" w:hAnsi="Segoe UI" w:cs="Segoe UI" w:eastAsia="Segoe UI"/>
                <w:sz w:val="16"/>
                <w:szCs w:val="16"/>
              </w:rPr>
              <w:t xml:space="preserve">High availability</w:t>
            </w:r>
          </w:p>
        </w:tc>
      </w:tr>
      <w:tr>
        <w:trPr>
          <w:cantSplit/>
        </w:trPr>
        <w:tc>
          <w:tcPr>
            <w:tcW w:w="2708" w:type="dxa"/>
          </w:tcPr>
          <w:p>
            <w:pPr>
              <w:spacing w:before="40" w:after="40" w:line="240" w:lineRule="auto"/>
            </w:pPr>
            <w:r>
              <w:rPr>
                <w:rFonts w:ascii="Segoe UI" w:hAnsi="Segoe UI" w:cs="Segoe UI" w:eastAsia="Segoe UI"/>
                <w:b/>
                <w:bCs/>
                <w:sz w:val="16"/>
                <w:szCs w:val="16"/>
              </w:rPr>
              <w:t xml:space="preserve">HTTP</w:t>
            </w:r>
          </w:p>
        </w:tc>
        <w:tc>
          <w:tcPr>
            <w:tcW w:w="6319" w:type="dxa"/>
          </w:tcPr>
          <w:p>
            <w:pPr>
              <w:spacing w:before="40" w:after="40" w:line="240" w:lineRule="auto"/>
            </w:pPr>
            <w:r>
              <w:rPr>
                <w:rFonts w:ascii="Segoe UI" w:hAnsi="Segoe UI" w:cs="Segoe UI" w:eastAsia="Segoe UI"/>
                <w:sz w:val="16"/>
                <w:szCs w:val="16"/>
              </w:rPr>
              <w:t xml:space="preserve">Hypertext Transfer Protocol</w:t>
            </w:r>
          </w:p>
        </w:tc>
      </w:tr>
      <w:tr>
        <w:trPr>
          <w:cantSplit/>
        </w:trPr>
        <w:tc>
          <w:tcPr>
            <w:tcW w:w="2708" w:type="dxa"/>
          </w:tcPr>
          <w:p>
            <w:pPr>
              <w:spacing w:before="40" w:after="40" w:line="240" w:lineRule="auto"/>
            </w:pPr>
            <w:r>
              <w:rPr>
                <w:rFonts w:ascii="Segoe UI" w:hAnsi="Segoe UI" w:cs="Segoe UI" w:eastAsia="Segoe UI"/>
                <w:b/>
                <w:bCs/>
                <w:sz w:val="16"/>
                <w:szCs w:val="16"/>
              </w:rPr>
              <w:t xml:space="preserve">ID</w:t>
            </w:r>
          </w:p>
        </w:tc>
        <w:tc>
          <w:tcPr>
            <w:tcW w:w="6319" w:type="dxa"/>
          </w:tcPr>
          <w:p>
            <w:pPr>
              <w:spacing w:before="40" w:after="40" w:line="240" w:lineRule="auto"/>
            </w:pPr>
            <w:r>
              <w:rPr>
                <w:rFonts w:ascii="Segoe UI" w:hAnsi="Segoe UI" w:cs="Segoe UI" w:eastAsia="Segoe UI"/>
                <w:sz w:val="16"/>
                <w:szCs w:val="16"/>
              </w:rPr>
              <w:t xml:space="preserve">Identifier</w:t>
            </w:r>
          </w:p>
        </w:tc>
      </w:tr>
      <w:tr>
        <w:trPr>
          <w:cantSplit/>
        </w:trPr>
        <w:tc>
          <w:tcPr>
            <w:tcW w:w="2708" w:type="dxa"/>
          </w:tcPr>
          <w:p>
            <w:pPr>
              <w:spacing w:before="40" w:after="40" w:line="240" w:lineRule="auto"/>
            </w:pPr>
            <w:r>
              <w:rPr>
                <w:rFonts w:ascii="Segoe UI" w:hAnsi="Segoe UI" w:cs="Segoe UI" w:eastAsia="Segoe UI"/>
                <w:b/>
                <w:bCs/>
                <w:sz w:val="16"/>
                <w:szCs w:val="16"/>
              </w:rPr>
              <w:t xml:space="preserve">IT</w:t>
            </w:r>
          </w:p>
        </w:tc>
        <w:tc>
          <w:tcPr>
            <w:tcW w:w="6319" w:type="dxa"/>
          </w:tcPr>
          <w:p>
            <w:pPr>
              <w:spacing w:before="40" w:after="40" w:line="240" w:lineRule="auto"/>
            </w:pPr>
            <w:r>
              <w:rPr>
                <w:rFonts w:ascii="Segoe UI" w:hAnsi="Segoe UI" w:cs="Segoe UI" w:eastAsia="Segoe UI"/>
                <w:sz w:val="16"/>
                <w:szCs w:val="16"/>
              </w:rPr>
              <w:t xml:space="preserve">Information technology</w:t>
            </w:r>
          </w:p>
        </w:tc>
      </w:tr>
      <w:tr>
        <w:trPr>
          <w:cantSplit/>
        </w:trPr>
        <w:tc>
          <w:tcPr>
            <w:tcW w:w="2708" w:type="dxa"/>
          </w:tcPr>
          <w:p>
            <w:pPr>
              <w:spacing w:before="40" w:after="40" w:line="240" w:lineRule="auto"/>
            </w:pPr>
            <w:r>
              <w:rPr>
                <w:rFonts w:ascii="Segoe UI" w:hAnsi="Segoe UI" w:cs="Segoe UI" w:eastAsia="Segoe UI"/>
                <w:b/>
                <w:bCs/>
                <w:sz w:val="16"/>
                <w:szCs w:val="16"/>
              </w:rPr>
              <w:t xml:space="preserve">JSON</w:t>
            </w:r>
          </w:p>
        </w:tc>
        <w:tc>
          <w:tcPr>
            <w:tcW w:w="6319" w:type="dxa"/>
          </w:tcPr>
          <w:p>
            <w:pPr>
              <w:spacing w:before="40" w:after="40" w:line="240" w:lineRule="auto"/>
            </w:pPr>
            <w:r>
              <w:rPr>
                <w:rFonts w:ascii="Segoe UI" w:hAnsi="Segoe UI" w:cs="Segoe UI" w:eastAsia="Segoe UI"/>
                <w:sz w:val="16"/>
                <w:szCs w:val="16"/>
              </w:rPr>
              <w:t xml:space="preserve">JavaScript Object Notation</w:t>
            </w:r>
          </w:p>
        </w:tc>
      </w:tr>
      <w:tr>
        <w:trPr>
          <w:cantSplit/>
        </w:trPr>
        <w:tc>
          <w:tcPr>
            <w:tcW w:w="2708" w:type="dxa"/>
          </w:tcPr>
          <w:p>
            <w:pPr>
              <w:spacing w:before="40" w:after="40" w:line="240" w:lineRule="auto"/>
            </w:pPr>
            <w:r>
              <w:rPr>
                <w:rFonts w:ascii="Segoe UI" w:hAnsi="Segoe UI" w:cs="Segoe UI" w:eastAsia="Segoe UI"/>
                <w:b/>
                <w:bCs/>
                <w:sz w:val="16"/>
                <w:szCs w:val="16"/>
              </w:rPr>
              <w:t xml:space="preserve">LRS</w:t>
            </w:r>
          </w:p>
        </w:tc>
        <w:tc>
          <w:tcPr>
            <w:tcW w:w="6319" w:type="dxa"/>
          </w:tcPr>
          <w:p>
            <w:pPr>
              <w:spacing w:before="40" w:after="40" w:line="240" w:lineRule="auto"/>
            </w:pPr>
            <w:r>
              <w:rPr>
                <w:rFonts w:ascii="Segoe UI" w:hAnsi="Segoe UI" w:cs="Segoe UI" w:eastAsia="Segoe UI"/>
                <w:sz w:val="16"/>
                <w:szCs w:val="16"/>
              </w:rPr>
              <w:t xml:space="preserve">Locally redundant storage</w:t>
            </w:r>
          </w:p>
        </w:tc>
      </w:tr>
      <w:tr>
        <w:trPr>
          <w:cantSplit/>
        </w:trPr>
        <w:tc>
          <w:tcPr>
            <w:tcW w:w="2708" w:type="dxa"/>
          </w:tcPr>
          <w:p>
            <w:pPr>
              <w:spacing w:before="40" w:after="40" w:line="240" w:lineRule="auto"/>
            </w:pPr>
            <w:r>
              <w:rPr>
                <w:rFonts w:ascii="Segoe UI" w:hAnsi="Segoe UI" w:cs="Segoe UI" w:eastAsia="Segoe UI"/>
                <w:b/>
                <w:bCs/>
                <w:sz w:val="16"/>
                <w:szCs w:val="16"/>
              </w:rPr>
              <w:t xml:space="preserve">MTBF</w:t>
            </w:r>
          </w:p>
        </w:tc>
        <w:tc>
          <w:tcPr>
            <w:tcW w:w="6319" w:type="dxa"/>
          </w:tcPr>
          <w:p>
            <w:pPr>
              <w:spacing w:before="40" w:after="40" w:line="240" w:lineRule="auto"/>
            </w:pPr>
            <w:r>
              <w:rPr>
                <w:rFonts w:ascii="Segoe UI" w:hAnsi="Segoe UI" w:cs="Segoe UI" w:eastAsia="Segoe UI"/>
                <w:sz w:val="16"/>
                <w:szCs w:val="16"/>
              </w:rPr>
              <w:t xml:space="preserve">Mean time between failures</w:t>
            </w:r>
          </w:p>
        </w:tc>
      </w:tr>
      <w:tr>
        <w:trPr>
          <w:cantSplit/>
        </w:trPr>
        <w:tc>
          <w:tcPr>
            <w:tcW w:w="2708" w:type="dxa"/>
          </w:tcPr>
          <w:p>
            <w:pPr>
              <w:spacing w:before="40" w:after="40" w:line="240" w:lineRule="auto"/>
            </w:pPr>
            <w:r>
              <w:rPr>
                <w:rFonts w:ascii="Segoe UI" w:hAnsi="Segoe UI" w:cs="Segoe UI" w:eastAsia="Segoe UI"/>
                <w:b/>
                <w:bCs/>
                <w:sz w:val="16"/>
                <w:szCs w:val="16"/>
              </w:rPr>
              <w:t xml:space="preserve">MTTR</w:t>
            </w:r>
          </w:p>
        </w:tc>
        <w:tc>
          <w:tcPr>
            <w:tcW w:w="6319" w:type="dxa"/>
          </w:tcPr>
          <w:p>
            <w:pPr>
              <w:spacing w:before="40" w:after="40" w:line="240" w:lineRule="auto"/>
            </w:pPr>
            <w:r>
              <w:rPr>
                <w:rFonts w:ascii="Segoe UI" w:hAnsi="Segoe UI" w:cs="Segoe UI" w:eastAsia="Segoe UI"/>
                <w:sz w:val="16"/>
                <w:szCs w:val="16"/>
              </w:rPr>
              <w:t xml:space="preserve">Mean time to recover</w:t>
            </w:r>
          </w:p>
        </w:tc>
      </w:tr>
      <w:tr>
        <w:trPr>
          <w:cantSplit/>
        </w:trPr>
        <w:tc>
          <w:tcPr>
            <w:tcW w:w="2708" w:type="dxa"/>
          </w:tcPr>
          <w:p>
            <w:pPr>
              <w:spacing w:before="40" w:after="40" w:line="240" w:lineRule="auto"/>
            </w:pPr>
            <w:r>
              <w:rPr>
                <w:rFonts w:ascii="Segoe UI" w:hAnsi="Segoe UI" w:cs="Segoe UI" w:eastAsia="Segoe UI"/>
                <w:b/>
                <w:bCs/>
                <w:sz w:val="16"/>
                <w:szCs w:val="16"/>
              </w:rPr>
              <w:t xml:space="preserve">NFR</w:t>
            </w:r>
          </w:p>
        </w:tc>
        <w:tc>
          <w:tcPr>
            <w:tcW w:w="6319" w:type="dxa"/>
          </w:tcPr>
          <w:p>
            <w:pPr>
              <w:spacing w:before="40" w:after="40" w:line="240" w:lineRule="auto"/>
            </w:pPr>
            <w:r>
              <w:rPr>
                <w:rFonts w:ascii="Segoe UI" w:hAnsi="Segoe UI" w:cs="Segoe UI" w:eastAsia="Segoe UI"/>
                <w:sz w:val="16"/>
                <w:szCs w:val="16"/>
              </w:rPr>
              <w:t xml:space="preserve">Non-functional requirement</w:t>
            </w:r>
          </w:p>
        </w:tc>
      </w:tr>
      <w:tr>
        <w:trPr>
          <w:cantSplit/>
        </w:trPr>
        <w:tc>
          <w:tcPr>
            <w:tcW w:w="2708" w:type="dxa"/>
          </w:tcPr>
          <w:p>
            <w:pPr>
              <w:spacing w:before="40" w:after="40" w:line="240" w:lineRule="auto"/>
            </w:pPr>
            <w:r>
              <w:rPr>
                <w:rFonts w:ascii="Segoe UI" w:hAnsi="Segoe UI" w:cs="Segoe UI" w:eastAsia="Segoe UI"/>
                <w:b/>
                <w:bCs/>
                <w:sz w:val="16"/>
                <w:szCs w:val="16"/>
              </w:rPr>
              <w:t xml:space="preserve">NPC</w:t>
            </w:r>
          </w:p>
        </w:tc>
        <w:tc>
          <w:tcPr>
            <w:tcW w:w="6319" w:type="dxa"/>
          </w:tcPr>
          <w:p>
            <w:pPr>
              <w:spacing w:before="40" w:after="40" w:line="240" w:lineRule="auto"/>
            </w:pPr>
            <w:r>
              <w:rPr>
                <w:rFonts w:ascii="Segoe UI" w:hAnsi="Segoe UI" w:cs="Segoe UI" w:eastAsia="Segoe UI"/>
                <w:sz w:val="16"/>
                <w:szCs w:val="16"/>
              </w:rPr>
              <w:t xml:space="preserve">National Privacy Commission (Philippines)</w:t>
            </w:r>
          </w:p>
        </w:tc>
      </w:tr>
      <w:tr>
        <w:trPr>
          <w:cantSplit/>
        </w:trPr>
        <w:tc>
          <w:tcPr>
            <w:tcW w:w="2708" w:type="dxa"/>
          </w:tcPr>
          <w:p>
            <w:pPr>
              <w:spacing w:before="40" w:after="40" w:line="240" w:lineRule="auto"/>
            </w:pPr>
            <w:r>
              <w:rPr>
                <w:rFonts w:ascii="Segoe UI" w:hAnsi="Segoe UI" w:cs="Segoe UI" w:eastAsia="Segoe UI"/>
                <w:b/>
                <w:bCs/>
                <w:sz w:val="16"/>
                <w:szCs w:val="16"/>
              </w:rPr>
              <w:t xml:space="preserve">PDC</w:t>
            </w:r>
          </w:p>
        </w:tc>
        <w:tc>
          <w:tcPr>
            <w:tcW w:w="6319" w:type="dxa"/>
          </w:tcPr>
          <w:p>
            <w:pPr>
              <w:spacing w:before="40" w:after="40" w:line="240" w:lineRule="auto"/>
            </w:pPr>
            <w:r>
              <w:rPr>
                <w:rFonts w:ascii="Segoe UI" w:hAnsi="Segoe UI" w:cs="Segoe UI" w:eastAsia="Segoe UI"/>
                <w:sz w:val="16"/>
                <w:szCs w:val="16"/>
              </w:rPr>
              <w:t xml:space="preserve">Post-dated cheque</w:t>
            </w:r>
          </w:p>
        </w:tc>
      </w:tr>
      <w:tr>
        <w:trPr>
          <w:cantSplit/>
        </w:trPr>
        <w:tc>
          <w:tcPr>
            <w:tcW w:w="2708" w:type="dxa"/>
          </w:tcPr>
          <w:p>
            <w:pPr>
              <w:spacing w:before="40" w:after="40" w:line="240" w:lineRule="auto"/>
            </w:pPr>
            <w:r>
              <w:rPr>
                <w:rFonts w:ascii="Segoe UI" w:hAnsi="Segoe UI" w:cs="Segoe UI" w:eastAsia="Segoe UI"/>
                <w:b/>
                <w:bCs/>
                <w:sz w:val="16"/>
                <w:szCs w:val="16"/>
              </w:rPr>
              <w:t xml:space="preserve">PM</w:t>
            </w:r>
          </w:p>
        </w:tc>
        <w:tc>
          <w:tcPr>
            <w:tcW w:w="6319" w:type="dxa"/>
          </w:tcPr>
          <w:p>
            <w:pPr>
              <w:spacing w:before="40" w:after="40" w:line="240" w:lineRule="auto"/>
            </w:pPr>
            <w:r>
              <w:rPr>
                <w:rFonts w:ascii="Segoe UI" w:hAnsi="Segoe UI" w:cs="Segoe UI" w:eastAsia="Segoe UI"/>
                <w:sz w:val="16"/>
                <w:szCs w:val="16"/>
              </w:rPr>
              <w:t xml:space="preserve">Project Manager</w:t>
            </w:r>
          </w:p>
        </w:tc>
      </w:tr>
      <w:tr>
        <w:trPr>
          <w:cantSplit/>
        </w:trPr>
        <w:tc>
          <w:tcPr>
            <w:tcW w:w="2708" w:type="dxa"/>
          </w:tcPr>
          <w:p>
            <w:pPr>
              <w:spacing w:before="40" w:after="40" w:line="240" w:lineRule="auto"/>
            </w:pPr>
            <w:r>
              <w:rPr>
                <w:rFonts w:ascii="Segoe UI" w:hAnsi="Segoe UI" w:cs="Segoe UI" w:eastAsia="Segoe UI"/>
                <w:b/>
                <w:bCs/>
                <w:sz w:val="16"/>
                <w:szCs w:val="16"/>
              </w:rPr>
              <w:t xml:space="preserve">PROD</w:t>
            </w:r>
          </w:p>
        </w:tc>
        <w:tc>
          <w:tcPr>
            <w:tcW w:w="6319" w:type="dxa"/>
          </w:tcPr>
          <w:p>
            <w:pPr>
              <w:spacing w:before="40" w:after="40" w:line="240" w:lineRule="auto"/>
            </w:pPr>
            <w:r>
              <w:rPr>
                <w:rFonts w:ascii="Segoe UI" w:hAnsi="Segoe UI" w:cs="Segoe UI" w:eastAsia="Segoe UI"/>
                <w:sz w:val="16"/>
                <w:szCs w:val="16"/>
              </w:rPr>
              <w:t xml:space="preserve">Production environment</w:t>
            </w:r>
          </w:p>
        </w:tc>
      </w:tr>
      <w:tr>
        <w:trPr>
          <w:cantSplit/>
        </w:trPr>
        <w:tc>
          <w:tcPr>
            <w:tcW w:w="2708" w:type="dxa"/>
          </w:tcPr>
          <w:p>
            <w:pPr>
              <w:spacing w:before="40" w:after="40" w:line="240" w:lineRule="auto"/>
            </w:pPr>
            <w:r>
              <w:rPr>
                <w:rFonts w:ascii="Segoe UI" w:hAnsi="Segoe UI" w:cs="Segoe UI" w:eastAsia="Segoe UI"/>
                <w:b/>
                <w:bCs/>
                <w:sz w:val="16"/>
                <w:szCs w:val="16"/>
              </w:rPr>
              <w:t xml:space="preserve">RACI</w:t>
            </w:r>
          </w:p>
        </w:tc>
        <w:tc>
          <w:tcPr>
            <w:tcW w:w="6319" w:type="dxa"/>
          </w:tcPr>
          <w:p>
            <w:pPr>
              <w:spacing w:before="40" w:after="40" w:line="240" w:lineRule="auto"/>
            </w:pPr>
            <w:r>
              <w:rPr>
                <w:rFonts w:ascii="Segoe UI" w:hAnsi="Segoe UI" w:cs="Segoe UI" w:eastAsia="Segoe UI"/>
                <w:sz w:val="16"/>
                <w:szCs w:val="16"/>
              </w:rPr>
              <w:t xml:space="preserve">Responsible, Accountable, Consulted, Informed</w:t>
            </w:r>
          </w:p>
        </w:tc>
      </w:tr>
      <w:tr>
        <w:trPr>
          <w:cantSplit/>
        </w:trPr>
        <w:tc>
          <w:tcPr>
            <w:tcW w:w="2708" w:type="dxa"/>
          </w:tcPr>
          <w:p>
            <w:pPr>
              <w:spacing w:before="40" w:after="40" w:line="240" w:lineRule="auto"/>
            </w:pPr>
            <w:r>
              <w:rPr>
                <w:rFonts w:ascii="Segoe UI" w:hAnsi="Segoe UI" w:cs="Segoe UI" w:eastAsia="Segoe UI"/>
                <w:b/>
                <w:bCs/>
                <w:sz w:val="16"/>
                <w:szCs w:val="16"/>
              </w:rPr>
              <w:t xml:space="preserve">REST</w:t>
            </w:r>
          </w:p>
        </w:tc>
        <w:tc>
          <w:tcPr>
            <w:tcW w:w="6319" w:type="dxa"/>
          </w:tcPr>
          <w:p>
            <w:pPr>
              <w:spacing w:before="40" w:after="40" w:line="240" w:lineRule="auto"/>
            </w:pPr>
            <w:r>
              <w:rPr>
                <w:rFonts w:ascii="Segoe UI" w:hAnsi="Segoe UI" w:cs="Segoe UI" w:eastAsia="Segoe UI"/>
                <w:sz w:val="16"/>
                <w:szCs w:val="16"/>
              </w:rPr>
              <w:t xml:space="preserve">Representational state transfer (API style)</w:t>
            </w:r>
          </w:p>
        </w:tc>
      </w:tr>
      <w:tr>
        <w:trPr>
          <w:cantSplit/>
        </w:trPr>
        <w:tc>
          <w:tcPr>
            <w:tcW w:w="2708" w:type="dxa"/>
          </w:tcPr>
          <w:p>
            <w:pPr>
              <w:spacing w:before="40" w:after="40" w:line="240" w:lineRule="auto"/>
            </w:pPr>
            <w:r>
              <w:rPr>
                <w:rFonts w:ascii="Segoe UI" w:hAnsi="Segoe UI" w:cs="Segoe UI" w:eastAsia="Segoe UI"/>
                <w:b/>
                <w:bCs/>
                <w:sz w:val="16"/>
                <w:szCs w:val="16"/>
              </w:rPr>
              <w:t xml:space="preserve">RPO</w:t>
            </w:r>
          </w:p>
        </w:tc>
        <w:tc>
          <w:tcPr>
            <w:tcW w:w="6319" w:type="dxa"/>
          </w:tcPr>
          <w:p>
            <w:pPr>
              <w:spacing w:before="40" w:after="40" w:line="240" w:lineRule="auto"/>
            </w:pPr>
            <w:r>
              <w:rPr>
                <w:rFonts w:ascii="Segoe UI" w:hAnsi="Segoe UI" w:cs="Segoe UI" w:eastAsia="Segoe UI"/>
                <w:sz w:val="16"/>
                <w:szCs w:val="16"/>
              </w:rPr>
              <w:t xml:space="preserve">Recovery point objective</w:t>
            </w:r>
          </w:p>
        </w:tc>
      </w:tr>
      <w:tr>
        <w:trPr>
          <w:cantSplit/>
        </w:trPr>
        <w:tc>
          <w:tcPr>
            <w:tcW w:w="2708" w:type="dxa"/>
          </w:tcPr>
          <w:p>
            <w:pPr>
              <w:spacing w:before="40" w:after="40" w:line="240" w:lineRule="auto"/>
            </w:pPr>
            <w:r>
              <w:rPr>
                <w:rFonts w:ascii="Segoe UI" w:hAnsi="Segoe UI" w:cs="Segoe UI" w:eastAsia="Segoe UI"/>
                <w:b/>
                <w:bCs/>
                <w:sz w:val="16"/>
                <w:szCs w:val="16"/>
              </w:rPr>
              <w:t xml:space="preserve">RTO</w:t>
            </w:r>
          </w:p>
        </w:tc>
        <w:tc>
          <w:tcPr>
            <w:tcW w:w="6319" w:type="dxa"/>
          </w:tcPr>
          <w:p>
            <w:pPr>
              <w:spacing w:before="40" w:after="40" w:line="240" w:lineRule="auto"/>
            </w:pPr>
            <w:r>
              <w:rPr>
                <w:rFonts w:ascii="Segoe UI" w:hAnsi="Segoe UI" w:cs="Segoe UI" w:eastAsia="Segoe UI"/>
                <w:sz w:val="16"/>
                <w:szCs w:val="16"/>
              </w:rPr>
              <w:t xml:space="preserve">Recovery time objective</w:t>
            </w:r>
          </w:p>
        </w:tc>
      </w:tr>
      <w:tr>
        <w:trPr>
          <w:cantSplit/>
        </w:trPr>
        <w:tc>
          <w:tcPr>
            <w:tcW w:w="2708" w:type="dxa"/>
          </w:tcPr>
          <w:p>
            <w:pPr>
              <w:spacing w:before="40" w:after="40" w:line="240" w:lineRule="auto"/>
            </w:pPr>
            <w:r>
              <w:rPr>
                <w:rFonts w:ascii="Segoe UI" w:hAnsi="Segoe UI" w:cs="Segoe UI" w:eastAsia="Segoe UI"/>
                <w:b/>
                <w:bCs/>
                <w:sz w:val="16"/>
                <w:szCs w:val="16"/>
              </w:rPr>
              <w:t xml:space="preserve">SAP</w:t>
            </w:r>
          </w:p>
        </w:tc>
        <w:tc>
          <w:tcPr>
            <w:tcW w:w="6319" w:type="dxa"/>
          </w:tcPr>
          <w:p>
            <w:pPr>
              <w:spacing w:before="40" w:after="40" w:line="240" w:lineRule="auto"/>
            </w:pPr>
            <w:r>
              <w:rPr>
                <w:rFonts w:ascii="Segoe UI" w:hAnsi="Segoe UI" w:cs="Segoe UI" w:eastAsia="Segoe UI"/>
                <w:sz w:val="16"/>
                <w:szCs w:val="16"/>
              </w:rPr>
              <w:t xml:space="preserve">SAP enterprise resource planning system (TISPH general ledger)</w:t>
            </w:r>
          </w:p>
        </w:tc>
      </w:tr>
      <w:tr>
        <w:trPr>
          <w:cantSplit/>
        </w:trPr>
        <w:tc>
          <w:tcPr>
            <w:tcW w:w="2708" w:type="dxa"/>
          </w:tcPr>
          <w:p>
            <w:pPr>
              <w:spacing w:before="40" w:after="40" w:line="240" w:lineRule="auto"/>
            </w:pPr>
            <w:r>
              <w:rPr>
                <w:rFonts w:ascii="Segoe UI" w:hAnsi="Segoe UI" w:cs="Segoe UI" w:eastAsia="Segoe UI"/>
                <w:b/>
                <w:bCs/>
                <w:sz w:val="16"/>
                <w:szCs w:val="16"/>
              </w:rPr>
              <w:t xml:space="preserve">SFTP</w:t>
            </w:r>
          </w:p>
        </w:tc>
        <w:tc>
          <w:tcPr>
            <w:tcW w:w="6319" w:type="dxa"/>
          </w:tcPr>
          <w:p>
            <w:pPr>
              <w:spacing w:before="40" w:after="40" w:line="240" w:lineRule="auto"/>
            </w:pPr>
            <w:r>
              <w:rPr>
                <w:rFonts w:ascii="Segoe UI" w:hAnsi="Segoe UI" w:cs="Segoe UI" w:eastAsia="Segoe UI"/>
                <w:sz w:val="16"/>
                <w:szCs w:val="16"/>
              </w:rPr>
              <w:t xml:space="preserve">SSH File Transfer Protocol</w:t>
            </w:r>
          </w:p>
        </w:tc>
      </w:tr>
      <w:tr>
        <w:trPr>
          <w:cantSplit/>
        </w:trPr>
        <w:tc>
          <w:tcPr>
            <w:tcW w:w="2708" w:type="dxa"/>
          </w:tcPr>
          <w:p>
            <w:pPr>
              <w:spacing w:before="40" w:after="40" w:line="240" w:lineRule="auto"/>
            </w:pPr>
            <w:r>
              <w:rPr>
                <w:rFonts w:ascii="Segoe UI" w:hAnsi="Segoe UI" w:cs="Segoe UI" w:eastAsia="Segoe UI"/>
                <w:b/>
                <w:bCs/>
                <w:sz w:val="16"/>
                <w:szCs w:val="16"/>
              </w:rPr>
              <w:t xml:space="preserve">SIT</w:t>
            </w:r>
          </w:p>
        </w:tc>
        <w:tc>
          <w:tcPr>
            <w:tcW w:w="6319" w:type="dxa"/>
          </w:tcPr>
          <w:p>
            <w:pPr>
              <w:spacing w:before="40" w:after="40" w:line="240" w:lineRule="auto"/>
            </w:pPr>
            <w:r>
              <w:rPr>
                <w:rFonts w:ascii="Segoe UI" w:hAnsi="Segoe UI" w:cs="Segoe UI" w:eastAsia="Segoe UI"/>
                <w:sz w:val="16"/>
                <w:szCs w:val="16"/>
              </w:rPr>
              <w:t xml:space="preserve">System integration testing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SKU</w:t>
            </w:r>
          </w:p>
        </w:tc>
        <w:tc>
          <w:tcPr>
            <w:tcW w:w="6319" w:type="dxa"/>
          </w:tcPr>
          <w:p>
            <w:pPr>
              <w:spacing w:before="40" w:after="40" w:line="240" w:lineRule="auto"/>
            </w:pPr>
            <w:r>
              <w:rPr>
                <w:rFonts w:ascii="Segoe UI" w:hAnsi="Segoe UI" w:cs="Segoe UI" w:eastAsia="Segoe UI"/>
                <w:sz w:val="16"/>
                <w:szCs w:val="16"/>
              </w:rPr>
              <w:t xml:space="preserve">Stock-keeping unit (Azure pricing tier)</w:t>
            </w:r>
          </w:p>
        </w:tc>
      </w:tr>
      <w:tr>
        <w:trPr>
          <w:cantSplit/>
        </w:trPr>
        <w:tc>
          <w:tcPr>
            <w:tcW w:w="2708" w:type="dxa"/>
          </w:tcPr>
          <w:p>
            <w:pPr>
              <w:spacing w:before="40" w:after="40" w:line="240" w:lineRule="auto"/>
            </w:pPr>
            <w:r>
              <w:rPr>
                <w:rFonts w:ascii="Segoe UI" w:hAnsi="Segoe UI" w:cs="Segoe UI" w:eastAsia="Segoe UI"/>
                <w:b/>
                <w:bCs/>
                <w:sz w:val="16"/>
                <w:szCs w:val="16"/>
              </w:rPr>
              <w:t xml:space="preserve">SLA</w:t>
            </w:r>
          </w:p>
        </w:tc>
        <w:tc>
          <w:tcPr>
            <w:tcW w:w="6319" w:type="dxa"/>
          </w:tcPr>
          <w:p>
            <w:pPr>
              <w:spacing w:before="40" w:after="40" w:line="240" w:lineRule="auto"/>
            </w:pPr>
            <w:r>
              <w:rPr>
                <w:rFonts w:ascii="Segoe UI" w:hAnsi="Segoe UI" w:cs="Segoe UI" w:eastAsia="Segoe UI"/>
                <w:sz w:val="16"/>
                <w:szCs w:val="16"/>
              </w:rPr>
              <w:t xml:space="preserve">Service level agreement</w:t>
            </w:r>
          </w:p>
        </w:tc>
      </w:tr>
      <w:tr>
        <w:trPr>
          <w:cantSplit/>
        </w:trPr>
        <w:tc>
          <w:tcPr>
            <w:tcW w:w="2708" w:type="dxa"/>
          </w:tcPr>
          <w:p>
            <w:pPr>
              <w:spacing w:before="40" w:after="40" w:line="240" w:lineRule="auto"/>
            </w:pPr>
            <w:r>
              <w:rPr>
                <w:rFonts w:ascii="Segoe UI" w:hAnsi="Segoe UI" w:cs="Segoe UI" w:eastAsia="Segoe UI"/>
                <w:b/>
                <w:bCs/>
                <w:sz w:val="16"/>
                <w:szCs w:val="16"/>
              </w:rPr>
              <w:t xml:space="preserve">SLI</w:t>
            </w:r>
          </w:p>
        </w:tc>
        <w:tc>
          <w:tcPr>
            <w:tcW w:w="6319" w:type="dxa"/>
          </w:tcPr>
          <w:p>
            <w:pPr>
              <w:spacing w:before="40" w:after="40" w:line="240" w:lineRule="auto"/>
            </w:pPr>
            <w:r>
              <w:rPr>
                <w:rFonts w:ascii="Segoe UI" w:hAnsi="Segoe UI" w:cs="Segoe UI" w:eastAsia="Segoe UI"/>
                <w:sz w:val="16"/>
                <w:szCs w:val="16"/>
              </w:rPr>
              <w:t xml:space="preserve">Service level indicator</w:t>
            </w:r>
          </w:p>
        </w:tc>
      </w:tr>
      <w:tr>
        <w:trPr>
          <w:cantSplit/>
        </w:trPr>
        <w:tc>
          <w:tcPr>
            <w:tcW w:w="2708" w:type="dxa"/>
          </w:tcPr>
          <w:p>
            <w:pPr>
              <w:spacing w:before="40" w:after="40" w:line="240" w:lineRule="auto"/>
            </w:pPr>
            <w:r>
              <w:rPr>
                <w:rFonts w:ascii="Segoe UI" w:hAnsi="Segoe UI" w:cs="Segoe UI" w:eastAsia="Segoe UI"/>
                <w:b/>
                <w:bCs/>
                <w:sz w:val="16"/>
                <w:szCs w:val="16"/>
              </w:rPr>
              <w:t xml:space="preserve">SLO</w:t>
            </w:r>
          </w:p>
        </w:tc>
        <w:tc>
          <w:tcPr>
            <w:tcW w:w="6319" w:type="dxa"/>
          </w:tcPr>
          <w:p>
            <w:pPr>
              <w:spacing w:before="40" w:after="40" w:line="240" w:lineRule="auto"/>
            </w:pPr>
            <w:r>
              <w:rPr>
                <w:rFonts w:ascii="Segoe UI" w:hAnsi="Segoe UI" w:cs="Segoe UI" w:eastAsia="Segoe UI"/>
                <w:sz w:val="16"/>
                <w:szCs w:val="16"/>
              </w:rPr>
              <w:t xml:space="preserve">Service level objective</w:t>
            </w:r>
          </w:p>
        </w:tc>
      </w:tr>
      <w:tr>
        <w:trPr>
          <w:cantSplit/>
        </w:trPr>
        <w:tc>
          <w:tcPr>
            <w:tcW w:w="2708" w:type="dxa"/>
          </w:tcPr>
          <w:p>
            <w:pPr>
              <w:spacing w:before="40" w:after="40" w:line="240" w:lineRule="auto"/>
            </w:pPr>
            <w:r>
              <w:rPr>
                <w:rFonts w:ascii="Segoe UI" w:hAnsi="Segoe UI" w:cs="Segoe UI" w:eastAsia="Segoe UI"/>
                <w:b/>
                <w:bCs/>
                <w:sz w:val="16"/>
                <w:szCs w:val="16"/>
              </w:rPr>
              <w:t xml:space="preserve">SMS</w:t>
            </w:r>
          </w:p>
        </w:tc>
        <w:tc>
          <w:tcPr>
            <w:tcW w:w="6319" w:type="dxa"/>
          </w:tcPr>
          <w:p>
            <w:pPr>
              <w:spacing w:before="40" w:after="40" w:line="240" w:lineRule="auto"/>
            </w:pPr>
            <w:r>
              <w:rPr>
                <w:rFonts w:ascii="Segoe UI" w:hAnsi="Segoe UI" w:cs="Segoe UI" w:eastAsia="Segoe UI"/>
                <w:sz w:val="16"/>
                <w:szCs w:val="16"/>
              </w:rPr>
              <w:t xml:space="preserve">Short message service</w:t>
            </w:r>
          </w:p>
        </w:tc>
      </w:tr>
      <w:tr>
        <w:trPr>
          <w:cantSplit/>
        </w:trPr>
        <w:tc>
          <w:tcPr>
            <w:tcW w:w="2708" w:type="dxa"/>
          </w:tcPr>
          <w:p>
            <w:pPr>
              <w:spacing w:before="40" w:after="40" w:line="240" w:lineRule="auto"/>
            </w:pPr>
            <w:r>
              <w:rPr>
                <w:rFonts w:ascii="Segoe UI" w:hAnsi="Segoe UI" w:cs="Segoe UI" w:eastAsia="Segoe UI"/>
                <w:b/>
                <w:bCs/>
                <w:sz w:val="16"/>
                <w:szCs w:val="16"/>
              </w:rPr>
              <w:t xml:space="preserve">SMTP</w:t>
            </w:r>
          </w:p>
        </w:tc>
        <w:tc>
          <w:tcPr>
            <w:tcW w:w="6319" w:type="dxa"/>
          </w:tcPr>
          <w:p>
            <w:pPr>
              <w:spacing w:before="40" w:after="40" w:line="240" w:lineRule="auto"/>
            </w:pPr>
            <w:r>
              <w:rPr>
                <w:rFonts w:ascii="Segoe UI" w:hAnsi="Segoe UI" w:cs="Segoe UI" w:eastAsia="Segoe UI"/>
                <w:sz w:val="16"/>
                <w:szCs w:val="16"/>
              </w:rPr>
              <w:t xml:space="preserve">Simple Mail Transfer Protocol</w:t>
            </w:r>
          </w:p>
        </w:tc>
      </w:tr>
      <w:tr>
        <w:trPr>
          <w:cantSplit/>
        </w:trPr>
        <w:tc>
          <w:tcPr>
            <w:tcW w:w="2708" w:type="dxa"/>
          </w:tcPr>
          <w:p>
            <w:pPr>
              <w:spacing w:before="40" w:after="40" w:line="240" w:lineRule="auto"/>
            </w:pPr>
            <w:r>
              <w:rPr>
                <w:rFonts w:ascii="Segoe UI" w:hAnsi="Segoe UI" w:cs="Segoe UI" w:eastAsia="Segoe UI"/>
                <w:b/>
                <w:bCs/>
                <w:sz w:val="16"/>
                <w:szCs w:val="16"/>
              </w:rPr>
              <w:t xml:space="preserve">SOW</w:t>
            </w:r>
          </w:p>
        </w:tc>
        <w:tc>
          <w:tcPr>
            <w:tcW w:w="6319" w:type="dxa"/>
          </w:tcPr>
          <w:p>
            <w:pPr>
              <w:spacing w:before="40" w:after="40" w:line="240" w:lineRule="auto"/>
            </w:pPr>
            <w:r>
              <w:rPr>
                <w:rFonts w:ascii="Segoe UI" w:hAnsi="Segoe UI" w:cs="Segoe UI" w:eastAsia="Segoe UI"/>
                <w:sz w:val="16"/>
                <w:szCs w:val="16"/>
              </w:rPr>
              <w:t xml:space="preserve">Statement of Work</w:t>
            </w:r>
          </w:p>
        </w:tc>
      </w:tr>
      <w:tr>
        <w:trPr>
          <w:cantSplit/>
        </w:trPr>
        <w:tc>
          <w:tcPr>
            <w:tcW w:w="2708" w:type="dxa"/>
          </w:tcPr>
          <w:p>
            <w:pPr>
              <w:spacing w:before="40" w:after="40" w:line="240" w:lineRule="auto"/>
            </w:pPr>
            <w:r>
              <w:rPr>
                <w:rFonts w:ascii="Segoe UI" w:hAnsi="Segoe UI" w:cs="Segoe UI" w:eastAsia="Segoe UI"/>
                <w:b/>
                <w:bCs/>
                <w:sz w:val="16"/>
                <w:szCs w:val="16"/>
              </w:rPr>
              <w:t xml:space="preserve">TBD</w:t>
            </w:r>
          </w:p>
        </w:tc>
        <w:tc>
          <w:tcPr>
            <w:tcW w:w="6319" w:type="dxa"/>
          </w:tcPr>
          <w:p>
            <w:pPr>
              <w:spacing w:before="40" w:after="40" w:line="240" w:lineRule="auto"/>
            </w:pPr>
            <w:r>
              <w:rPr>
                <w:rFonts w:ascii="Segoe UI" w:hAnsi="Segoe UI" w:cs="Segoe UI" w:eastAsia="Segoe UI"/>
                <w:sz w:val="16"/>
                <w:szCs w:val="16"/>
              </w:rPr>
              <w:t xml:space="preserve">To be determined</w:t>
            </w:r>
          </w:p>
        </w:tc>
      </w:tr>
      <w:tr>
        <w:trPr>
          <w:cantSplit/>
        </w:trPr>
        <w:tc>
          <w:tcPr>
            <w:tcW w:w="2708" w:type="dxa"/>
          </w:tcPr>
          <w:p>
            <w:pPr>
              <w:spacing w:before="40" w:after="40" w:line="240" w:lineRule="auto"/>
            </w:pPr>
            <w:r>
              <w:rPr>
                <w:rFonts w:ascii="Segoe UI" w:hAnsi="Segoe UI" w:cs="Segoe UI" w:eastAsia="Segoe UI"/>
                <w:b/>
                <w:bCs/>
                <w:sz w:val="16"/>
                <w:szCs w:val="16"/>
              </w:rPr>
              <w:t xml:space="preserve">TCP</w:t>
            </w:r>
          </w:p>
        </w:tc>
        <w:tc>
          <w:tcPr>
            <w:tcW w:w="6319" w:type="dxa"/>
          </w:tcPr>
          <w:p>
            <w:pPr>
              <w:spacing w:before="40" w:after="40" w:line="240" w:lineRule="auto"/>
            </w:pPr>
            <w:r>
              <w:rPr>
                <w:rFonts w:ascii="Segoe UI" w:hAnsi="Segoe UI" w:cs="Segoe UI" w:eastAsia="Segoe UI"/>
                <w:sz w:val="16"/>
                <w:szCs w:val="16"/>
              </w:rPr>
              <w:t xml:space="preserve">Transmission Control Protocol</w:t>
            </w:r>
          </w:p>
        </w:tc>
      </w:tr>
      <w:tr>
        <w:trPr>
          <w:cantSplit/>
        </w:trPr>
        <w:tc>
          <w:tcPr>
            <w:tcW w:w="2708" w:type="dxa"/>
          </w:tcPr>
          <w:p>
            <w:pPr>
              <w:spacing w:before="40" w:after="40" w:line="240" w:lineRule="auto"/>
            </w:pPr>
            <w:r>
              <w:rPr>
                <w:rFonts w:ascii="Segoe UI" w:hAnsi="Segoe UI" w:cs="Segoe UI" w:eastAsia="Segoe UI"/>
                <w:b/>
                <w:bCs/>
                <w:sz w:val="16"/>
                <w:szCs w:val="16"/>
              </w:rPr>
              <w:t xml:space="preserve">TFS</w:t>
            </w:r>
          </w:p>
        </w:tc>
        <w:tc>
          <w:tcPr>
            <w:tcW w:w="6319" w:type="dxa"/>
          </w:tcPr>
          <w:p>
            <w:pPr>
              <w:spacing w:before="40" w:after="40" w:line="240" w:lineRule="auto"/>
            </w:pPr>
            <w:r>
              <w:rPr>
                <w:rFonts w:ascii="Segoe UI" w:hAnsi="Segoe UI" w:cs="Segoe UI" w:eastAsia="Segoe UI"/>
                <w:sz w:val="16"/>
                <w:szCs w:val="16"/>
              </w:rPr>
              <w:t xml:space="preserve">Toyota Financial Services</w:t>
            </w:r>
          </w:p>
        </w:tc>
      </w:tr>
      <w:tr>
        <w:trPr>
          <w:cantSplit/>
        </w:trPr>
        <w:tc>
          <w:tcPr>
            <w:tcW w:w="2708" w:type="dxa"/>
          </w:tcPr>
          <w:p>
            <w:pPr>
              <w:spacing w:before="40" w:after="40" w:line="240" w:lineRule="auto"/>
            </w:pPr>
            <w:r>
              <w:rPr>
                <w:rFonts w:ascii="Segoe UI" w:hAnsi="Segoe UI" w:cs="Segoe UI" w:eastAsia="Segoe UI"/>
                <w:b/>
                <w:bCs/>
                <w:sz w:val="16"/>
                <w:szCs w:val="16"/>
              </w:rPr>
              <w:t xml:space="preserve">TISPH</w:t>
            </w:r>
          </w:p>
        </w:tc>
        <w:tc>
          <w:tcPr>
            <w:tcW w:w="6319" w:type="dxa"/>
          </w:tcPr>
          <w:p>
            <w:pPr>
              <w:spacing w:before="40" w:after="40" w:line="240" w:lineRule="auto"/>
            </w:pPr>
            <w:r>
              <w:rPr>
                <w:rFonts w:ascii="Segoe UI" w:hAnsi="Segoe UI" w:cs="Segoe UI" w:eastAsia="Segoe UI"/>
                <w:sz w:val="16"/>
                <w:szCs w:val="16"/>
              </w:rPr>
              <w:t xml:space="preserve">Toyota Insurance Services Philippines</w:t>
            </w:r>
          </w:p>
        </w:tc>
      </w:tr>
      <w:tr>
        <w:trPr>
          <w:cantSplit/>
        </w:trPr>
        <w:tc>
          <w:tcPr>
            <w:tcW w:w="2708" w:type="dxa"/>
          </w:tcPr>
          <w:p>
            <w:pPr>
              <w:spacing w:before="40" w:after="40" w:line="240" w:lineRule="auto"/>
            </w:pPr>
            <w:r>
              <w:rPr>
                <w:rFonts w:ascii="Segoe UI" w:hAnsi="Segoe UI" w:cs="Segoe UI" w:eastAsia="Segoe UI"/>
                <w:b/>
                <w:bCs/>
                <w:sz w:val="16"/>
                <w:szCs w:val="16"/>
              </w:rPr>
              <w:t xml:space="preserve">TLS</w:t>
            </w:r>
          </w:p>
        </w:tc>
        <w:tc>
          <w:tcPr>
            <w:tcW w:w="6319" w:type="dxa"/>
          </w:tcPr>
          <w:p>
            <w:pPr>
              <w:spacing w:before="40" w:after="40" w:line="240" w:lineRule="auto"/>
            </w:pPr>
            <w:r>
              <w:rPr>
                <w:rFonts w:ascii="Segoe UI" w:hAnsi="Segoe UI" w:cs="Segoe UI" w:eastAsia="Segoe UI"/>
                <w:sz w:val="16"/>
                <w:szCs w:val="16"/>
              </w:rPr>
              <w:t xml:space="preserve">Transport Layer Security</w:t>
            </w:r>
          </w:p>
        </w:tc>
      </w:tr>
      <w:tr>
        <w:trPr>
          <w:cantSplit/>
        </w:trPr>
        <w:tc>
          <w:tcPr>
            <w:tcW w:w="2708" w:type="dxa"/>
          </w:tcPr>
          <w:p>
            <w:pPr>
              <w:spacing w:before="40" w:after="40" w:line="240" w:lineRule="auto"/>
            </w:pPr>
            <w:r>
              <w:rPr>
                <w:rFonts w:ascii="Segoe UI" w:hAnsi="Segoe UI" w:cs="Segoe UI" w:eastAsia="Segoe UI"/>
                <w:b/>
                <w:bCs/>
                <w:sz w:val="16"/>
                <w:szCs w:val="16"/>
              </w:rPr>
              <w:t xml:space="preserve">UAT</w:t>
            </w:r>
          </w:p>
        </w:tc>
        <w:tc>
          <w:tcPr>
            <w:tcW w:w="6319" w:type="dxa"/>
          </w:tcPr>
          <w:p>
            <w:pPr>
              <w:spacing w:before="40" w:after="40" w:line="240" w:lineRule="auto"/>
            </w:pPr>
            <w:r>
              <w:rPr>
                <w:rFonts w:ascii="Segoe UI" w:hAnsi="Segoe UI" w:cs="Segoe UI" w:eastAsia="Segoe UI"/>
                <w:sz w:val="16"/>
                <w:szCs w:val="16"/>
              </w:rPr>
              <w:t xml:space="preserve">User acceptance testing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URL</w:t>
            </w:r>
          </w:p>
        </w:tc>
        <w:tc>
          <w:tcPr>
            <w:tcW w:w="6319" w:type="dxa"/>
          </w:tcPr>
          <w:p>
            <w:pPr>
              <w:spacing w:before="40" w:after="40" w:line="240" w:lineRule="auto"/>
            </w:pPr>
            <w:r>
              <w:rPr>
                <w:rFonts w:ascii="Segoe UI" w:hAnsi="Segoe UI" w:cs="Segoe UI" w:eastAsia="Segoe UI"/>
                <w:sz w:val="16"/>
                <w:szCs w:val="16"/>
              </w:rPr>
              <w:t xml:space="preserve">Uniform resource locator</w:t>
            </w:r>
          </w:p>
        </w:tc>
      </w:tr>
      <w:tr>
        <w:trPr>
          <w:cantSplit/>
        </w:trPr>
        <w:tc>
          <w:tcPr>
            <w:tcW w:w="2708" w:type="dxa"/>
          </w:tcPr>
          <w:p>
            <w:pPr>
              <w:spacing w:before="40" w:after="40" w:line="240" w:lineRule="auto"/>
            </w:pPr>
            <w:r>
              <w:rPr>
                <w:rFonts w:ascii="Segoe UI" w:hAnsi="Segoe UI" w:cs="Segoe UI" w:eastAsia="Segoe UI"/>
                <w:b/>
                <w:bCs/>
                <w:sz w:val="16"/>
                <w:szCs w:val="16"/>
              </w:rPr>
              <w:t xml:space="preserve">VA</w:t>
            </w:r>
          </w:p>
        </w:tc>
        <w:tc>
          <w:tcPr>
            <w:tcW w:w="6319" w:type="dxa"/>
          </w:tcPr>
          <w:p>
            <w:pPr>
              <w:spacing w:before="40" w:after="40" w:line="240" w:lineRule="auto"/>
            </w:pPr>
            <w:r>
              <w:rPr>
                <w:rFonts w:ascii="Segoe UI" w:hAnsi="Segoe UI" w:cs="Segoe UI" w:eastAsia="Segoe UI"/>
                <w:sz w:val="16"/>
                <w:szCs w:val="16"/>
              </w:rPr>
              <w:t xml:space="preserve">Vulnerability assessment</w:t>
            </w:r>
          </w:p>
        </w:tc>
      </w:tr>
      <w:tr>
        <w:trPr>
          <w:cantSplit/>
        </w:trPr>
        <w:tc>
          <w:tcPr>
            <w:tcW w:w="2708" w:type="dxa"/>
          </w:tcPr>
          <w:p>
            <w:pPr>
              <w:spacing w:before="40" w:after="40" w:line="240" w:lineRule="auto"/>
            </w:pPr>
            <w:r>
              <w:rPr>
                <w:rFonts w:ascii="Segoe UI" w:hAnsi="Segoe UI" w:cs="Segoe UI" w:eastAsia="Segoe UI"/>
                <w:b/>
                <w:bCs/>
                <w:sz w:val="16"/>
                <w:szCs w:val="16"/>
              </w:rPr>
              <w:t xml:space="preserve">WAF</w:t>
            </w:r>
          </w:p>
        </w:tc>
        <w:tc>
          <w:tcPr>
            <w:tcW w:w="6319" w:type="dxa"/>
          </w:tcPr>
          <w:p>
            <w:pPr>
              <w:spacing w:before="40" w:after="40" w:line="240" w:lineRule="auto"/>
            </w:pPr>
            <w:r>
              <w:rPr>
                <w:rFonts w:ascii="Segoe UI" w:hAnsi="Segoe UI" w:cs="Segoe UI" w:eastAsia="Segoe UI"/>
                <w:sz w:val="16"/>
                <w:szCs w:val="16"/>
              </w:rPr>
              <w:t xml:space="preserve">Web application firewall</w:t>
            </w:r>
          </w:p>
        </w:tc>
      </w:tr>
      <w:tr>
        <w:trPr>
          <w:cantSplit/>
        </w:trPr>
        <w:tc>
          <w:tcPr>
            <w:tcW w:w="2708" w:type="dxa"/>
          </w:tcPr>
          <w:p>
            <w:pPr>
              <w:spacing w:before="40" w:after="40" w:line="240" w:lineRule="auto"/>
            </w:pPr>
            <w:r>
              <w:rPr>
                <w:rFonts w:ascii="Segoe UI" w:hAnsi="Segoe UI" w:cs="Segoe UI" w:eastAsia="Segoe UI"/>
                <w:b/>
                <w:bCs/>
                <w:sz w:val="16"/>
                <w:szCs w:val="16"/>
              </w:rPr>
              <w:t xml:space="preserve">ZRS</w:t>
            </w:r>
          </w:p>
        </w:tc>
        <w:tc>
          <w:tcPr>
            <w:tcW w:w="6319" w:type="dxa"/>
          </w:tcPr>
          <w:p>
            <w:pPr>
              <w:spacing w:before="40" w:after="40" w:line="240" w:lineRule="auto"/>
            </w:pPr>
            <w:r>
              <w:rPr>
                <w:rFonts w:ascii="Segoe UI" w:hAnsi="Segoe UI" w:cs="Segoe UI" w:eastAsia="Segoe UI"/>
                <w:sz w:val="16"/>
                <w:szCs w:val="16"/>
              </w:rPr>
              <w:t xml:space="preserve">Zone-redundant storage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pageBreakBefore/>
        <w:numPr>
          <w:ilvl w:val="0"/>
          <w:numId w:val="14"/>
        </w:numPr>
      </w:pPr>
      <w:bookmarkStart w:id="1003" w:name="_Toc300001003"/>
      <w:r>
        <w:rPr>
          <w:rFonts w:ascii="Segoe UI" w:hAnsi="Segoe UI" w:cs="Segoe UI" w:eastAsia="Segoe UI"/>
        </w:rPr>
        <w:t xml:space="preserve">Purpose, scope and audience</w:t>
      </w:r>
      <w:bookmarkEnd w:id="1003"/>
    </w:p>
    <w:p xmlns:a="http://schemas.openxmlformats.org/drawingml/2006/main" xmlns:pic="http://schemas.openxmlformats.org/drawingml/2006/picture">
      <w:pPr>
        <w:jc w:val="both"/>
      </w:pPr>
      <w:r>
        <w:rPr>
          <w:rFonts w:ascii="Segoe UI" w:hAnsi="Segoe UI" w:cs="Segoe UI" w:eastAsia="Segoe UI"/>
        </w:rPr>
        <w:t xml:space="preserve">This document states how BrokerVerse for TISPH is run day to day, how faults are handled, how the service is recovered after a failure or a disaster, and how the knowledge to do this is kept for the life of the platform. It is written for: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TISPH IT</w:t>
      </w:r>
      <w:r>
        <w:rPr>
          <w:rFonts w:ascii="Segoe UI" w:hAnsi="Segoe UI" w:cs="Segoe UI" w:eastAsia="Segoe UI"/>
        </w:rPr>
        <w:t xml:space="preserve">, who will own the production environment on TISPH's Azure subscription and run first- and second-line support;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auditors</w:t>
      </w:r>
      <w:r>
        <w:rPr>
          <w:rFonts w:ascii="Segoe UI" w:hAnsi="Segoe UI" w:cs="Segoe UI" w:eastAsia="Segoe UI"/>
        </w:rPr>
        <w:t xml:space="preserve">, who need evidence that monitoring, change control, backup and recovery controls exist and are operated;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a future support team</w:t>
      </w:r>
      <w:r>
        <w:rPr>
          <w:rFonts w:ascii="Segoe UI" w:hAnsi="Segoe UI" w:cs="Segoe UI" w:eastAsia="Segoe UI"/>
        </w:rPr>
        <w:t xml:space="preserve">, who must maintain the platform for ten years or more, possibly without the people who built it.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The document describes the system </w:t>
      </w:r>
      <w:r>
        <w:rPr>
          <w:rFonts w:ascii="Segoe UI" w:hAnsi="Segoe UI" w:cs="Segoe UI" w:eastAsia="Segoe UI"/>
          <w:b/>
          <w:bCs/>
        </w:rPr>
        <w:t xml:space="preserve">as built</w:t>
      </w:r>
      <w:r>
        <w:rPr>
          <w:rFonts w:ascii="Segoe UI" w:hAnsi="Segoe UI" w:cs="Segoe UI" w:eastAsia="Segoe UI"/>
        </w:rPr>
        <w:t xml:space="preserve">. Every claim about the system cites the files listed in Appendix A. Work that is designed but not built, or a service arrangement that has not yet been agreed, is labelled </w:t>
      </w:r>
      <w:r>
        <w:rPr>
          <w:rFonts w:ascii="Segoe UI" w:hAnsi="Segoe UI" w:cs="Segoe UI" w:eastAsia="Segoe UI"/>
          <w:b/>
          <w:bCs/>
        </w:rPr>
        <w:t xml:space="preserve">Planned</w:t>
      </w:r>
      <w:r>
        <w:rPr>
          <w:rFonts w:ascii="Segoe UI" w:hAnsi="Segoe UI" w:cs="Segoe UI" w:eastAsia="Segoe UI"/>
        </w:rPr>
        <w:t xml:space="preserve"> and names the decision, delivery activity or work package it depends on. Section 16 lists every Planned item.</w:t>
      </w:r>
    </w:p>
    <w:p xmlns:a="http://schemas.openxmlformats.org/drawingml/2006/main" xmlns:pic="http://schemas.openxmlformats.org/drawingml/2006/picture">
      <w:pPr>
        <w:jc w:val="both"/>
      </w:pPr>
      <w:r>
        <w:rPr>
          <w:rFonts w:ascii="Segoe UI" w:hAnsi="Segoe UI" w:cs="Segoe UI" w:eastAsia="Segoe UI"/>
        </w:rPr>
        <w:t xml:space="preserve">The BRD is confidential. This document cites requirement identifiers and short phrases only.</w:t>
      </w:r>
    </w:p>
    <w:p xmlns:a="http://schemas.openxmlformats.org/drawingml/2006/main" xmlns:pic="http://schemas.openxmlformats.org/drawingml/2006/picture">
      <w:pPr>
        <w:jc w:val="both"/>
      </w:pPr>
      <w:r>
        <w:rPr>
          <w:rFonts w:ascii="Segoe UI" w:hAnsi="Segoe UI" w:cs="Segoe UI" w:eastAsia="Segoe UI"/>
          <w:b/>
          <w:bCs/>
        </w:rPr>
        <w:t xml:space="preserve">Out of scope:</w:t>
      </w:r>
      <w:r>
        <w:rPr>
          <w:rFonts w:ascii="Segoe UI" w:hAnsi="Segoe UI" w:cs="Segoe UI" w:eastAsia="Segoe UI"/>
        </w:rPr>
        <w:t xml:space="preserve"> user training content (user manual), functional behaviour of business screens beyond what an operator needs, commercial terms of the support agreement (the Statement of Work and the support agreement govern these).</w:t>
      </w:r>
    </w:p>
    <w:p xmlns:a="http://schemas.openxmlformats.org/drawingml/2006/main" xmlns:pic="http://schemas.openxmlformats.org/drawingml/2006/picture">
      <w:pPr>
        <w:pStyle w:val="Heading1"/>
        <w:numPr>
          <w:ilvl w:val="0"/>
          <w:numId w:val="14"/>
        </w:numPr>
      </w:pPr>
      <w:bookmarkStart w:id="1004" w:name="_Toc300001004"/>
      <w:r>
        <w:rPr>
          <w:rFonts w:ascii="Segoe UI" w:hAnsi="Segoe UI" w:cs="Segoe UI" w:eastAsia="Segoe UI"/>
        </w:rPr>
        <w:t xml:space="preserve">Summary</w:t>
      </w:r>
      <w:bookmarkEnd w:id="1004"/>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608"/>
        <w:gridCol w:w="7419"/>
      </w:tblGrid>
      <w:tr>
        <w:trPr>
          <w:cantSplit/>
          <w:tblHeader/>
          <w:trHeight w:val="400"/>
        </w:trPr>
        <w:tc>
          <w:tcPr>
            <w:tcW w:w="1608" w:type="dxa"/>
            <w:shd w:val="clear" w:color="auto" w:fill="E8F0F8"/>
            <w:vAlign w:val="center"/>
          </w:tcPr>
          <w:p>
            <w:pPr>
              <w:spacing w:before="40" w:after="40" w:line="240" w:lineRule="auto"/>
            </w:pPr>
            <w:r>
              <w:rPr>
                <w:rFonts w:ascii="Segoe UI" w:hAnsi="Segoe UI" w:cs="Segoe UI" w:eastAsia="Segoe UI"/>
                <w:b/>
                <w:bCs/>
                <w:sz w:val="16"/>
                <w:szCs w:val="16"/>
              </w:rPr>
              <w:t xml:space="preserve">Topic</w:t>
            </w:r>
          </w:p>
        </w:tc>
        <w:tc>
          <w:tcPr>
            <w:tcW w:w="7419" w:type="dxa"/>
            <w:shd w:val="clear" w:color="auto" w:fill="E8F0F8"/>
            <w:vAlign w:val="center"/>
          </w:tcPr>
          <w:p>
            <w:pPr>
              <w:spacing w:before="40" w:after="40" w:line="240" w:lineRule="auto"/>
            </w:pPr>
            <w:r>
              <w:rPr>
                <w:rFonts w:ascii="Segoe UI" w:hAnsi="Segoe UI" w:cs="Segoe UI" w:eastAsia="Segoe UI"/>
                <w:b/>
                <w:bCs/>
                <w:sz w:val="16"/>
                <w:szCs w:val="16"/>
              </w:rPr>
              <w:t xml:space="preserve">As built for TISPH</w:t>
            </w:r>
          </w:p>
        </w:tc>
      </w:tr>
      <w:tr>
        <w:trPr>
          <w:cantSplit/>
        </w:trPr>
        <w:tc>
          <w:tcPr>
            <w:tcW w:w="1608" w:type="dxa"/>
          </w:tcPr>
          <w:p>
            <w:pPr>
              <w:spacing w:before="40" w:after="40" w:line="240" w:lineRule="auto"/>
            </w:pPr>
            <w:r>
              <w:rPr>
                <w:rFonts w:ascii="Segoe UI" w:hAnsi="Segoe UI" w:cs="Segoe UI" w:eastAsia="Segoe UI"/>
                <w:sz w:val="16"/>
                <w:szCs w:val="16"/>
              </w:rPr>
              <w:t xml:space="preserve">Runtime</w:t>
            </w:r>
          </w:p>
        </w:tc>
        <w:tc>
          <w:tcPr>
            <w:tcW w:w="7419" w:type="dxa"/>
          </w:tcPr>
          <w:p>
            <w:pPr>
              <w:spacing w:before="40" w:after="40" w:line="240" w:lineRule="auto"/>
            </w:pPr>
            <w:r>
              <w:rPr>
                <w:rFonts w:ascii="Segoe UI" w:hAnsi="Segoe UI" w:cs="Segoe UI" w:eastAsia="Segoe UI"/>
                <w:sz w:val="16"/>
                <w:szCs w:val="16"/>
              </w:rPr>
              <w:t xml:space="preserve">Two stateless containers (web: nginx and the React build; API: Node.js 22) on Azure Container Apps, PostgreSQL 16 Flexible Server, an Azure Files share for documents, Key Vault for secrets, Front Door Premium with WAF in front [A2.1-A2.5]</w:t>
            </w:r>
          </w:p>
        </w:tc>
      </w:tr>
      <w:tr>
        <w:trPr>
          <w:cantSplit/>
        </w:trPr>
        <w:tc>
          <w:tcPr>
            <w:tcW w:w="1608" w:type="dxa"/>
          </w:tcPr>
          <w:p>
            <w:pPr>
              <w:spacing w:before="40" w:after="40" w:line="240" w:lineRule="auto"/>
            </w:pPr>
            <w:r>
              <w:rPr>
                <w:rFonts w:ascii="Segoe UI" w:hAnsi="Segoe UI" w:cs="Segoe UI" w:eastAsia="Segoe UI"/>
                <w:sz w:val="16"/>
                <w:szCs w:val="16"/>
              </w:rPr>
              <w:t xml:space="preserve">Production resilience</w:t>
            </w:r>
          </w:p>
        </w:tc>
        <w:tc>
          <w:tcPr>
            <w:tcW w:w="7419" w:type="dxa"/>
          </w:tcPr>
          <w:p>
            <w:pPr>
              <w:spacing w:before="40" w:after="40" w:line="240" w:lineRule="auto"/>
            </w:pPr>
            <w:r>
              <w:rPr>
                <w:rFonts w:ascii="Segoe UI" w:hAnsi="Segoe UI" w:cs="Segoe UI" w:eastAsia="Segoe UI"/>
                <w:sz w:val="16"/>
                <w:szCs w:val="16"/>
              </w:rPr>
              <w:t xml:space="preserve">At least two API and two web replicas in a zone-redundant environment; zone-redundant database standby with automatic failover; documents on GZRS storage [A2.7]</w:t>
            </w:r>
          </w:p>
        </w:tc>
      </w:tr>
      <w:tr>
        <w:trPr>
          <w:cantSplit/>
        </w:trPr>
        <w:tc>
          <w:tcPr>
            <w:tcW w:w="1608" w:type="dxa"/>
          </w:tcPr>
          <w:p>
            <w:pPr>
              <w:spacing w:before="40" w:after="40" w:line="240" w:lineRule="auto"/>
            </w:pPr>
            <w:r>
              <w:rPr>
                <w:rFonts w:ascii="Segoe UI" w:hAnsi="Segoe UI" w:cs="Segoe UI" w:eastAsia="Segoe UI"/>
                <w:sz w:val="16"/>
                <w:szCs w:val="16"/>
              </w:rPr>
              <w:t xml:space="preserve">Start-up</w:t>
            </w:r>
          </w:p>
        </w:tc>
        <w:tc>
          <w:tcPr>
            <w:tcW w:w="7419" w:type="dxa"/>
          </w:tcPr>
          <w:p>
            <w:pPr>
              <w:spacing w:before="40" w:after="40" w:line="240" w:lineRule="auto"/>
            </w:pPr>
            <w:r>
              <w:rPr>
                <w:rFonts w:ascii="Segoe UI" w:hAnsi="Segoe UI" w:cs="Segoe UI" w:eastAsia="Segoe UI"/>
                <w:sz w:val="16"/>
                <w:szCs w:val="16"/>
              </w:rPr>
              <w:t xml:space="preserve">Every API start applies pending migrations (under an advisory lock) and the idempotent seed before it opens its HTTP port; it reports ready only after that [A1.1, A1.4, A1.5]. In Azure the pipeline's migration job does this work first [A2.2, A2.9]</w:t>
            </w:r>
          </w:p>
        </w:tc>
      </w:tr>
      <w:tr>
        <w:trPr>
          <w:cantSplit/>
        </w:trPr>
        <w:tc>
          <w:tcPr>
            <w:tcW w:w="1608" w:type="dxa"/>
          </w:tcPr>
          <w:p>
            <w:pPr>
              <w:spacing w:before="40" w:after="40" w:line="240" w:lineRule="auto"/>
            </w:pPr>
            <w:r>
              <w:rPr>
                <w:rFonts w:ascii="Segoe UI" w:hAnsi="Segoe UI" w:cs="Segoe UI" w:eastAsia="Segoe UI"/>
                <w:sz w:val="16"/>
                <w:szCs w:val="16"/>
              </w:rPr>
              <w:t xml:space="preserve">Background work</w:t>
            </w:r>
          </w:p>
        </w:tc>
        <w:tc>
          <w:tcPr>
            <w:tcW w:w="7419" w:type="dxa"/>
          </w:tcPr>
          <w:p>
            <w:pPr>
              <w:spacing w:before="40" w:after="40" w:line="240" w:lineRule="auto"/>
            </w:pPr>
            <w:r>
              <w:rPr>
                <w:rFonts w:ascii="Segoe UI" w:hAnsi="Segoe UI" w:cs="Segoe UI" w:eastAsia="Segoe UI"/>
                <w:sz w:val="16"/>
                <w:szCs w:val="16"/>
              </w:rPr>
              <w:t xml:space="preserve">29 scheduled jobs created by the seed and migrations, run by an in-process scheduler on every API replica, with an advisory lock per job so a job never runs twice at once [A1.6, A1.7]; 17 enabled by default (section 9)</w:t>
            </w:r>
          </w:p>
        </w:tc>
      </w:tr>
      <w:tr>
        <w:trPr>
          <w:cantSplit/>
        </w:trPr>
        <w:tc>
          <w:tcPr>
            <w:tcW w:w="1608" w:type="dxa"/>
          </w:tcPr>
          <w:p>
            <w:pPr>
              <w:spacing w:before="40" w:after="40" w:line="240" w:lineRule="auto"/>
            </w:pPr>
            <w:r>
              <w:rPr>
                <w:rFonts w:ascii="Segoe UI" w:hAnsi="Segoe UI" w:cs="Segoe UI" w:eastAsia="Segoe UI"/>
                <w:sz w:val="16"/>
                <w:szCs w:val="16"/>
              </w:rPr>
              <w:t xml:space="preserve">Health</w:t>
            </w:r>
          </w:p>
        </w:tc>
        <w:tc>
          <w:tcPr>
            <w:tcW w:w="7419" w:type="dxa"/>
          </w:tcPr>
          <w:p>
            <w:pPr>
              <w:spacing w:before="40" w:after="40" w:line="240" w:lineRule="auto"/>
            </w:pPr>
            <w:r>
              <w:rPr>
                <w:rFonts w:ascii="Consolas" w:hAnsi="Consolas" w:cs="Consolas" w:eastAsia="Consolas"/>
                <w:color w:val="1F3B57"/>
                <w:sz w:val="14"/>
                <w:szCs w:val="14"/>
                <w:shd w:val="clear" w:color="auto" w:fill="F3F5F8"/>
              </w:rPr>
              <w:t xml:space="preserve">GET /api/health</w:t>
            </w:r>
            <w:r>
              <w:rPr>
                <w:rFonts w:ascii="Segoe UI" w:hAnsi="Segoe UI" w:cs="Segoe UI" w:eastAsia="Segoe UI"/>
                <w:sz w:val="16"/>
                <w:szCs w:val="16"/>
              </w:rPr>
              <w:t xml:space="preserve"> (readiness, database, pending migrations), </w:t>
            </w:r>
            <w:r>
              <w:rPr>
                <w:rFonts w:ascii="Consolas" w:hAnsi="Consolas" w:cs="Consolas" w:eastAsia="Consolas"/>
                <w:color w:val="1F3B57"/>
                <w:sz w:val="14"/>
                <w:szCs w:val="14"/>
                <w:shd w:val="clear" w:color="auto" w:fill="F3F5F8"/>
              </w:rPr>
              <w:t xml:space="preserve">GET /api/health/live</w:t>
            </w:r>
            <w:r>
              <w:rPr>
                <w:rFonts w:ascii="Segoe UI" w:hAnsi="Segoe UI" w:cs="Segoe UI" w:eastAsia="Segoe UI"/>
                <w:sz w:val="16"/>
                <w:szCs w:val="16"/>
              </w:rPr>
              <w:t xml:space="preserve"> (liveness), </w:t>
            </w:r>
            <w:r>
              <w:rPr>
                <w:rFonts w:ascii="Consolas" w:hAnsi="Consolas" w:cs="Consolas" w:eastAsia="Consolas"/>
                <w:color w:val="1F3B57"/>
                <w:sz w:val="14"/>
                <w:szCs w:val="14"/>
                <w:shd w:val="clear" w:color="auto" w:fill="F3F5F8"/>
              </w:rPr>
              <w:t xml:space="preserve">GET /api/version</w:t>
            </w:r>
            <w:r>
              <w:rPr>
                <w:rFonts w:ascii="Segoe UI" w:hAnsi="Segoe UI" w:cs="Segoe UI" w:eastAsia="Segoe UI"/>
                <w:sz w:val="16"/>
                <w:szCs w:val="16"/>
              </w:rPr>
              <w:t xml:space="preserve"> (build identity) [A1.2, A1.3]</w:t>
            </w:r>
          </w:p>
        </w:tc>
      </w:tr>
      <w:tr>
        <w:trPr>
          <w:cantSplit/>
        </w:trPr>
        <w:tc>
          <w:tcPr>
            <w:tcW w:w="1608" w:type="dxa"/>
          </w:tcPr>
          <w:p>
            <w:pPr>
              <w:spacing w:before="40" w:after="40" w:line="240" w:lineRule="auto"/>
            </w:pPr>
            <w:r>
              <w:rPr>
                <w:rFonts w:ascii="Segoe UI" w:hAnsi="Segoe UI" w:cs="Segoe UI" w:eastAsia="Segoe UI"/>
                <w:sz w:val="16"/>
                <w:szCs w:val="16"/>
              </w:rPr>
              <w:t xml:space="preserve">Logs</w:t>
            </w:r>
          </w:p>
        </w:tc>
        <w:tc>
          <w:tcPr>
            <w:tcW w:w="7419" w:type="dxa"/>
          </w:tcPr>
          <w:p>
            <w:pPr>
              <w:spacing w:before="40" w:after="40" w:line="240" w:lineRule="auto"/>
            </w:pPr>
            <w:r>
              <w:rPr>
                <w:rFonts w:ascii="Segoe UI" w:hAnsi="Segoe UI" w:cs="Segoe UI" w:eastAsia="Segoe UI"/>
                <w:sz w:val="16"/>
                <w:szCs w:val="16"/>
              </w:rPr>
              <w:t xml:space="preserve">Structured JSON logs with a request ID and secret redaction, collected per environment in Log Analytics (365 days in PROD) [A1.8, A2.6, A2.7]</w:t>
            </w:r>
          </w:p>
        </w:tc>
      </w:tr>
      <w:tr>
        <w:trPr>
          <w:cantSplit/>
        </w:trPr>
        <w:tc>
          <w:tcPr>
            <w:tcW w:w="1608" w:type="dxa"/>
          </w:tcPr>
          <w:p>
            <w:pPr>
              <w:spacing w:before="40" w:after="40" w:line="240" w:lineRule="auto"/>
            </w:pPr>
            <w:r>
              <w:rPr>
                <w:rFonts w:ascii="Segoe UI" w:hAnsi="Segoe UI" w:cs="Segoe UI" w:eastAsia="Segoe UI"/>
                <w:sz w:val="16"/>
                <w:szCs w:val="16"/>
              </w:rPr>
              <w:t xml:space="preserve">Alerts</w:t>
            </w:r>
          </w:p>
        </w:tc>
        <w:tc>
          <w:tcPr>
            <w:tcW w:w="7419" w:type="dxa"/>
          </w:tcPr>
          <w:p>
            <w:pPr>
              <w:spacing w:before="40" w:after="40" w:line="240" w:lineRule="auto"/>
            </w:pPr>
            <w:r>
              <w:rPr>
                <w:rFonts w:ascii="Segoe UI" w:hAnsi="Segoe UI" w:cs="Segoe UI" w:eastAsia="Segoe UI"/>
                <w:sz w:val="16"/>
                <w:szCs w:val="16"/>
              </w:rPr>
              <w:t xml:space="preserve">External availability test every 5 minutes from five locations; alert when two locations fail; database CPU, memory and storage alerts; TLS certificate expiry check; failed scheduled jobs raise a high-priority in-app notification [A2.6, A1.7]. No application performance telemetry: Application Insights holds only the availability test [A2.6]</w:t>
            </w:r>
          </w:p>
        </w:tc>
      </w:tr>
      <w:tr>
        <w:trPr>
          <w:cantSplit/>
        </w:trPr>
        <w:tc>
          <w:tcPr>
            <w:tcW w:w="1608" w:type="dxa"/>
          </w:tcPr>
          <w:p>
            <w:pPr>
              <w:spacing w:before="40" w:after="40" w:line="240" w:lineRule="auto"/>
            </w:pPr>
            <w:r>
              <w:rPr>
                <w:rFonts w:ascii="Segoe UI" w:hAnsi="Segoe UI" w:cs="Segoe UI" w:eastAsia="Segoe UI"/>
                <w:sz w:val="16"/>
                <w:szCs w:val="16"/>
              </w:rPr>
              <w:t xml:space="preserve">Backup</w:t>
            </w:r>
          </w:p>
        </w:tc>
        <w:tc>
          <w:tcPr>
            <w:tcW w:w="7419" w:type="dxa"/>
          </w:tcPr>
          <w:p>
            <w:pPr>
              <w:spacing w:before="40" w:after="40" w:line="240" w:lineRule="auto"/>
            </w:pPr>
            <w:r>
              <w:rPr>
                <w:rFonts w:ascii="Segoe UI" w:hAnsi="Segoe UI" w:cs="Segoe UI" w:eastAsia="Segoe UI"/>
                <w:sz w:val="16"/>
                <w:szCs w:val="16"/>
              </w:rPr>
              <w:t xml:space="preserve">Database point-in-time restore for 35 days in PROD with geo-redundant backup; documents share backed up every 4 hours with daily, weekly and monthly recovery points in PROD; Key Vault soft delete and purge protection [A2.3, A2.4, A2.8]</w:t>
            </w:r>
          </w:p>
        </w:tc>
      </w:tr>
      <w:tr>
        <w:trPr>
          <w:cantSplit/>
        </w:trPr>
        <w:tc>
          <w:tcPr>
            <w:tcW w:w="1608" w:type="dxa"/>
          </w:tcPr>
          <w:p>
            <w:pPr>
              <w:spacing w:before="40" w:after="40" w:line="240" w:lineRule="auto"/>
            </w:pPr>
            <w:r>
              <w:rPr>
                <w:rFonts w:ascii="Segoe UI" w:hAnsi="Segoe UI" w:cs="Segoe UI" w:eastAsia="Segoe UI"/>
                <w:sz w:val="16"/>
                <w:szCs w:val="16"/>
              </w:rPr>
              <w:t xml:space="preserve">DR targets</w:t>
            </w:r>
          </w:p>
        </w:tc>
        <w:tc>
          <w:tcPr>
            <w:tcW w:w="7419" w:type="dxa"/>
          </w:tcPr>
          <w:p>
            <w:pPr>
              <w:spacing w:before="40" w:after="40" w:line="240" w:lineRule="auto"/>
            </w:pPr>
            <w:r>
              <w:rPr>
                <w:rFonts w:ascii="Segoe UI" w:hAnsi="Segoe UI" w:cs="Segoe UI" w:eastAsia="Segoe UI"/>
                <w:sz w:val="16"/>
                <w:szCs w:val="16"/>
              </w:rPr>
              <w:t xml:space="preserve">RPO 1 hour (NFR-06.2), RTO 4 hours (NFR-06.3); a written runbook rebuilds the environment in East Asia [A3.3]. Neither target has been demonstrated yet: the first drill is DA-2</w:t>
            </w:r>
          </w:p>
        </w:tc>
      </w:tr>
      <w:tr>
        <w:trPr>
          <w:cantSplit/>
        </w:trPr>
        <w:tc>
          <w:tcPr>
            <w:tcW w:w="1608" w:type="dxa"/>
          </w:tcPr>
          <w:p>
            <w:pPr>
              <w:spacing w:before="40" w:after="40" w:line="240" w:lineRule="auto"/>
            </w:pPr>
            <w:r>
              <w:rPr>
                <w:rFonts w:ascii="Segoe UI" w:hAnsi="Segoe UI" w:cs="Segoe UI" w:eastAsia="Segoe UI"/>
                <w:sz w:val="16"/>
                <w:szCs w:val="16"/>
              </w:rPr>
              <w:t xml:space="preserve">Support model</w:t>
            </w:r>
          </w:p>
        </w:tc>
        <w:tc>
          <w:tcPr>
            <w:tcW w:w="7419" w:type="dxa"/>
          </w:tcPr>
          <w:p>
            <w:pPr>
              <w:spacing w:before="40" w:after="40" w:line="240" w:lineRule="auto"/>
            </w:pPr>
            <w:r>
              <w:rPr>
                <w:rFonts w:ascii="Segoe UI" w:hAnsi="Segoe UI" w:cs="Segoe UI" w:eastAsia="Segoe UI"/>
                <w:sz w:val="16"/>
                <w:szCs w:val="16"/>
              </w:rPr>
              <w:t xml:space="preserve">Three tiers defined in the onboarding support procedure; hours, channels, contacts and targets are still to be agreed: </w:t>
            </w:r>
            <w:r>
              <w:rPr>
                <w:rFonts w:ascii="Segoe UI" w:hAnsi="Segoe UI" w:cs="Segoe UI" w:eastAsia="Segoe UI"/>
                <w:b/>
                <w:bCs/>
                <w:sz w:val="16"/>
                <w:szCs w:val="16"/>
              </w:rPr>
              <w:t xml:space="preserve">Planned</w:t>
            </w:r>
            <w:r>
              <w:rPr>
                <w:rFonts w:ascii="Segoe UI" w:hAnsi="Segoe UI" w:cs="Segoe UI" w:eastAsia="Segoe UI"/>
                <w:sz w:val="16"/>
                <w:szCs w:val="16"/>
              </w:rPr>
              <w:t xml:space="preserve">, DA-4 [A3.4]</w:t>
            </w:r>
          </w:p>
        </w:tc>
      </w:tr>
      <w:tr>
        <w:trPr>
          <w:cantSplit/>
        </w:trPr>
        <w:tc>
          <w:tcPr>
            <w:tcW w:w="1608" w:type="dxa"/>
          </w:tcPr>
          <w:p>
            <w:pPr>
              <w:spacing w:before="40" w:after="40" w:line="240" w:lineRule="auto"/>
            </w:pPr>
            <w:r>
              <w:rPr>
                <w:rFonts w:ascii="Segoe UI" w:hAnsi="Segoe UI" w:cs="Segoe UI" w:eastAsia="Segoe UI"/>
                <w:sz w:val="16"/>
                <w:szCs w:val="16"/>
              </w:rPr>
              <w:t xml:space="preserve">Not yet built</w:t>
            </w:r>
          </w:p>
        </w:tc>
        <w:tc>
          <w:tcPr>
            <w:tcW w:w="7419" w:type="dxa"/>
          </w:tcPr>
          <w:p>
            <w:pPr>
              <w:spacing w:before="40" w:after="40" w:line="240" w:lineRule="auto"/>
            </w:pPr>
            <w:r>
              <w:rPr>
                <w:rFonts w:ascii="Segoe UI" w:hAnsi="Segoe UI" w:cs="Segoe UI" w:eastAsia="Segoe UI"/>
                <w:sz w:val="16"/>
                <w:szCs w:val="16"/>
              </w:rPr>
              <w:t xml:space="preserve">Alerts on API error rate and latency, an operations dashboard as code, a monthly service report, ten-year backup retention, automatic transfer of SAP files to the SFTP container, automatic pickup of bank statements, an emergency (hotfix) build route for Azure: </w:t>
            </w:r>
            <w:r>
              <w:rPr>
                <w:rFonts w:ascii="Segoe UI" w:hAnsi="Segoe UI" w:cs="Segoe UI" w:eastAsia="Segoe UI"/>
                <w:b/>
                <w:bCs/>
                <w:sz w:val="16"/>
                <w:szCs w:val="16"/>
              </w:rPr>
              <w:t xml:space="preserve">Planned</w:t>
            </w:r>
            <w:r>
              <w:rPr>
                <w:rFonts w:ascii="Segoe UI" w:hAnsi="Segoe UI" w:cs="Segoe UI" w:eastAsia="Segoe UI"/>
                <w:sz w:val="16"/>
                <w:szCs w:val="16"/>
              </w:rPr>
              <w:t xml:space="preserve"> (section 16)</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05" w:name="_Toc300001005"/>
      <w:r>
        <w:rPr>
          <w:rFonts w:ascii="Segoe UI" w:hAnsi="Segoe UI" w:cs="Segoe UI" w:eastAsia="Segoe UI"/>
        </w:rPr>
        <w:t xml:space="preserve">Requirements addressed</w:t>
      </w:r>
      <w:bookmarkEnd w:id="1005"/>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776"/>
        <w:gridCol w:w="5256"/>
        <w:gridCol w:w="1995"/>
      </w:tblGrid>
      <w:tr>
        <w:trPr>
          <w:cantSplit/>
          <w:tblHeader/>
          <w:trHeight w:val="400"/>
        </w:trPr>
        <w:tc>
          <w:tcPr>
            <w:tcW w:w="1776" w:type="dxa"/>
            <w:shd w:val="clear" w:color="auto" w:fill="E8F0F8"/>
            <w:vAlign w:val="center"/>
          </w:tcPr>
          <w:p>
            <w:pPr>
              <w:spacing w:before="40" w:after="40" w:line="240" w:lineRule="auto"/>
            </w:pPr>
            <w:r>
              <w:rPr>
                <w:rFonts w:ascii="Segoe UI" w:hAnsi="Segoe UI" w:cs="Segoe UI" w:eastAsia="Segoe UI"/>
                <w:b/>
                <w:bCs/>
                <w:sz w:val="16"/>
                <w:szCs w:val="16"/>
              </w:rPr>
              <w:t xml:space="preserve">BRD reference</w:t>
            </w:r>
          </w:p>
        </w:tc>
        <w:tc>
          <w:tcPr>
            <w:tcW w:w="5256" w:type="dxa"/>
            <w:shd w:val="clear" w:color="auto" w:fill="E8F0F8"/>
            <w:vAlign w:val="center"/>
          </w:tcPr>
          <w:p>
            <w:pPr>
              <w:spacing w:before="40" w:after="40" w:line="240" w:lineRule="auto"/>
            </w:pPr>
            <w:r>
              <w:rPr>
                <w:rFonts w:ascii="Segoe UI" w:hAnsi="Segoe UI" w:cs="Segoe UI" w:eastAsia="Segoe UI"/>
                <w:b/>
                <w:bCs/>
                <w:sz w:val="16"/>
                <w:szCs w:val="16"/>
              </w:rPr>
              <w:t xml:space="preserve">Short phrase</w:t>
            </w:r>
          </w:p>
        </w:tc>
        <w:tc>
          <w:tcPr>
            <w:tcW w:w="1995" w:type="dxa"/>
            <w:shd w:val="clear" w:color="auto" w:fill="E8F0F8"/>
            <w:vAlign w:val="center"/>
          </w:tcPr>
          <w:p>
            <w:pPr>
              <w:spacing w:before="40" w:after="40" w:line="240" w:lineRule="auto"/>
            </w:pPr>
            <w:r>
              <w:rPr>
                <w:rFonts w:ascii="Segoe UI" w:hAnsi="Segoe UI" w:cs="Segoe UI" w:eastAsia="Segoe UI"/>
                <w:b/>
                <w:bCs/>
                <w:sz w:val="16"/>
                <w:szCs w:val="16"/>
              </w:rPr>
              <w:t xml:space="preserve">Where in this document</w:t>
            </w:r>
          </w:p>
        </w:tc>
      </w:tr>
      <w:tr>
        <w:trPr>
          <w:cantSplit/>
        </w:trPr>
        <w:tc>
          <w:tcPr>
            <w:tcW w:w="1776" w:type="dxa"/>
          </w:tcPr>
          <w:p>
            <w:pPr>
              <w:spacing w:before="40" w:after="40" w:line="240" w:lineRule="auto"/>
            </w:pPr>
            <w:r>
              <w:rPr>
                <w:rFonts w:ascii="Segoe UI" w:hAnsi="Segoe UI" w:cs="Segoe UI" w:eastAsia="Segoe UI"/>
                <w:sz w:val="16"/>
                <w:szCs w:val="16"/>
              </w:rPr>
              <w:t xml:space="preserve">NFR-13, 13.1, 13.2</w:t>
            </w:r>
          </w:p>
        </w:tc>
        <w:tc>
          <w:tcPr>
            <w:tcW w:w="5256" w:type="dxa"/>
          </w:tcPr>
          <w:p>
            <w:pPr>
              <w:spacing w:before="40" w:after="40" w:line="240" w:lineRule="auto"/>
            </w:pPr>
            <w:r>
              <w:rPr>
                <w:rFonts w:ascii="Segoe UI" w:hAnsi="Segoe UI" w:cs="Segoe UI" w:eastAsia="Segoe UI"/>
                <w:sz w:val="16"/>
                <w:szCs w:val="16"/>
              </w:rPr>
              <w:t xml:space="preserve">Support window; support channels; 24x7 infrastructure support</w:t>
            </w:r>
          </w:p>
        </w:tc>
        <w:tc>
          <w:tcPr>
            <w:tcW w:w="1995" w:type="dxa"/>
          </w:tcPr>
          <w:p>
            <w:pPr>
              <w:spacing w:before="40" w:after="40" w:line="240" w:lineRule="auto"/>
            </w:pPr>
            <w:r>
              <w:rPr>
                <w:rFonts w:ascii="Segoe UI" w:hAnsi="Segoe UI" w:cs="Segoe UI" w:eastAsia="Segoe UI"/>
                <w:sz w:val="16"/>
                <w:szCs w:val="16"/>
              </w:rPr>
              <w:t xml:space="preserve">Sections 4, 14</w:t>
            </w:r>
          </w:p>
        </w:tc>
      </w:tr>
      <w:tr>
        <w:trPr>
          <w:cantSplit/>
        </w:trPr>
        <w:tc>
          <w:tcPr>
            <w:tcW w:w="1776" w:type="dxa"/>
          </w:tcPr>
          <w:p>
            <w:pPr>
              <w:spacing w:before="40" w:after="40" w:line="240" w:lineRule="auto"/>
            </w:pPr>
            <w:r>
              <w:rPr>
                <w:rFonts w:ascii="Segoe UI" w:hAnsi="Segoe UI" w:cs="Segoe UI" w:eastAsia="Segoe UI"/>
                <w:sz w:val="16"/>
                <w:szCs w:val="16"/>
              </w:rPr>
              <w:t xml:space="preserve">NFR-14 to 14.11</w:t>
            </w:r>
          </w:p>
        </w:tc>
        <w:tc>
          <w:tcPr>
            <w:tcW w:w="5256" w:type="dxa"/>
          </w:tcPr>
          <w:p>
            <w:pPr>
              <w:spacing w:before="40" w:after="40" w:line="240" w:lineRule="auto"/>
            </w:pPr>
            <w:r>
              <w:rPr>
                <w:rFonts w:ascii="Segoe UI" w:hAnsi="Segoe UI" w:cs="Segoe UI" w:eastAsia="Segoe UI"/>
                <w:sz w:val="16"/>
                <w:szCs w:val="16"/>
              </w:rPr>
              <w:t xml:space="preserve">Monitoring coverage (weekly), tools, features</w:t>
            </w:r>
          </w:p>
        </w:tc>
        <w:tc>
          <w:tcPr>
            <w:tcW w:w="1995" w:type="dxa"/>
          </w:tcPr>
          <w:p>
            <w:pPr>
              <w:spacing w:before="40" w:after="40" w:line="240" w:lineRule="auto"/>
            </w:pPr>
            <w:r>
              <w:rPr>
                <w:rFonts w:ascii="Segoe UI" w:hAnsi="Segoe UI" w:cs="Segoe UI" w:eastAsia="Segoe UI"/>
                <w:sz w:val="16"/>
                <w:szCs w:val="16"/>
              </w:rPr>
              <w:t xml:space="preserve">Section 8</w:t>
            </w:r>
          </w:p>
        </w:tc>
      </w:tr>
      <w:tr>
        <w:trPr>
          <w:cantSplit/>
        </w:trPr>
        <w:tc>
          <w:tcPr>
            <w:tcW w:w="1776" w:type="dxa"/>
          </w:tcPr>
          <w:p>
            <w:pPr>
              <w:spacing w:before="40" w:after="40" w:line="240" w:lineRule="auto"/>
            </w:pPr>
            <w:r>
              <w:rPr>
                <w:rFonts w:ascii="Segoe UI" w:hAnsi="Segoe UI" w:cs="Segoe UI" w:eastAsia="Segoe UI"/>
                <w:sz w:val="16"/>
                <w:szCs w:val="16"/>
              </w:rPr>
              <w:t xml:space="preserve">NFR-05 (first use)</w:t>
            </w:r>
          </w:p>
        </w:tc>
        <w:tc>
          <w:tcPr>
            <w:tcW w:w="5256" w:type="dxa"/>
          </w:tcPr>
          <w:p>
            <w:pPr>
              <w:spacing w:before="40" w:after="40" w:line="240" w:lineRule="auto"/>
            </w:pPr>
            <w:r>
              <w:rPr>
                <w:rFonts w:ascii="Segoe UI" w:hAnsi="Segoe UI" w:cs="Segoe UI" w:eastAsia="Segoe UI"/>
                <w:sz w:val="16"/>
                <w:szCs w:val="16"/>
              </w:rPr>
              <w:t xml:space="preserve">Monthly reports on performance and utilisation</w:t>
            </w:r>
          </w:p>
        </w:tc>
        <w:tc>
          <w:tcPr>
            <w:tcW w:w="1995" w:type="dxa"/>
          </w:tcPr>
          <w:p>
            <w:pPr>
              <w:spacing w:before="40" w:after="40" w:line="240" w:lineRule="auto"/>
            </w:pPr>
            <w:r>
              <w:rPr>
                <w:rFonts w:ascii="Segoe UI" w:hAnsi="Segoe UI" w:cs="Segoe UI" w:eastAsia="Segoe UI"/>
                <w:sz w:val="16"/>
                <w:szCs w:val="16"/>
              </w:rPr>
              <w:t xml:space="preserve">Sections 8.7, 14.4</w:t>
            </w:r>
          </w:p>
        </w:tc>
      </w:tr>
      <w:tr>
        <w:trPr>
          <w:cantSplit/>
        </w:trPr>
        <w:tc>
          <w:tcPr>
            <w:tcW w:w="1776" w:type="dxa"/>
          </w:tcPr>
          <w:p>
            <w:pPr>
              <w:spacing w:before="40" w:after="40" w:line="240" w:lineRule="auto"/>
            </w:pPr>
            <w:r>
              <w:rPr>
                <w:rFonts w:ascii="Segoe UI" w:hAnsi="Segoe UI" w:cs="Segoe UI" w:eastAsia="Segoe UI"/>
                <w:sz w:val="16"/>
                <w:szCs w:val="16"/>
              </w:rPr>
              <w:t xml:space="preserve">NFR-07, 07.3</w:t>
            </w:r>
          </w:p>
        </w:tc>
        <w:tc>
          <w:tcPr>
            <w:tcW w:w="5256" w:type="dxa"/>
          </w:tcPr>
          <w:p>
            <w:pPr>
              <w:spacing w:before="40" w:after="40" w:line="240" w:lineRule="auto"/>
            </w:pPr>
            <w:r>
              <w:rPr>
                <w:rFonts w:ascii="Segoe UI" w:hAnsi="Segoe UI" w:cs="Segoe UI" w:eastAsia="Segoe UI"/>
                <w:sz w:val="16"/>
                <w:szCs w:val="16"/>
              </w:rPr>
              <w:t xml:space="preserve">Response time under 200 ms; latency under 100 ms</w:t>
            </w:r>
          </w:p>
        </w:tc>
        <w:tc>
          <w:tcPr>
            <w:tcW w:w="1995" w:type="dxa"/>
          </w:tcPr>
          <w:p>
            <w:pPr>
              <w:spacing w:before="40" w:after="40" w:line="240" w:lineRule="auto"/>
            </w:pPr>
            <w:r>
              <w:rPr>
                <w:rFonts w:ascii="Segoe UI" w:hAnsi="Segoe UI" w:cs="Segoe UI" w:eastAsia="Segoe UI"/>
                <w:sz w:val="16"/>
                <w:szCs w:val="16"/>
              </w:rPr>
              <w:t xml:space="preserve">Section 14.2</w:t>
            </w:r>
          </w:p>
        </w:tc>
      </w:tr>
      <w:tr>
        <w:trPr>
          <w:cantSplit/>
        </w:trPr>
        <w:tc>
          <w:tcPr>
            <w:tcW w:w="1776" w:type="dxa"/>
          </w:tcPr>
          <w:p>
            <w:pPr>
              <w:spacing w:before="40" w:after="40" w:line="240" w:lineRule="auto"/>
            </w:pPr>
            <w:r>
              <w:rPr>
                <w:rFonts w:ascii="Segoe UI" w:hAnsi="Segoe UI" w:cs="Segoe UI" w:eastAsia="Segoe UI"/>
                <w:sz w:val="16"/>
                <w:szCs w:val="16"/>
              </w:rPr>
              <w:t xml:space="preserve">NFR-07.4</w:t>
            </w:r>
          </w:p>
        </w:tc>
        <w:tc>
          <w:tcPr>
            <w:tcW w:w="5256" w:type="dxa"/>
          </w:tcPr>
          <w:p>
            <w:pPr>
              <w:spacing w:before="40" w:after="40" w:line="240" w:lineRule="auto"/>
            </w:pPr>
            <w:r>
              <w:rPr>
                <w:rFonts w:ascii="Segoe UI" w:hAnsi="Segoe UI" w:cs="Segoe UI" w:eastAsia="Segoe UI"/>
                <w:sz w:val="16"/>
                <w:szCs w:val="16"/>
              </w:rPr>
              <w:t xml:space="preserve">Batch logs identify issues and allow continuation</w:t>
            </w:r>
          </w:p>
        </w:tc>
        <w:tc>
          <w:tcPr>
            <w:tcW w:w="1995" w:type="dxa"/>
          </w:tcPr>
          <w:p>
            <w:pPr>
              <w:spacing w:before="40" w:after="40" w:line="240" w:lineRule="auto"/>
            </w:pPr>
            <w:r>
              <w:rPr>
                <w:rFonts w:ascii="Segoe UI" w:hAnsi="Segoe UI" w:cs="Segoe UI" w:eastAsia="Segoe UI"/>
                <w:sz w:val="16"/>
                <w:szCs w:val="16"/>
              </w:rPr>
              <w:t xml:space="preserve">Sections 9, 10</w:t>
            </w:r>
          </w:p>
        </w:tc>
      </w:tr>
      <w:tr>
        <w:trPr>
          <w:cantSplit/>
        </w:trPr>
        <w:tc>
          <w:tcPr>
            <w:tcW w:w="1776" w:type="dxa"/>
          </w:tcPr>
          <w:p>
            <w:pPr>
              <w:spacing w:before="40" w:after="40" w:line="240" w:lineRule="auto"/>
            </w:pPr>
            <w:r>
              <w:rPr>
                <w:rFonts w:ascii="Segoe UI" w:hAnsi="Segoe UI" w:cs="Segoe UI" w:eastAsia="Segoe UI"/>
                <w:sz w:val="16"/>
                <w:szCs w:val="16"/>
              </w:rPr>
              <w:t xml:space="preserve">NFR-07.5</w:t>
            </w:r>
          </w:p>
        </w:tc>
        <w:tc>
          <w:tcPr>
            <w:tcW w:w="5256" w:type="dxa"/>
          </w:tcPr>
          <w:p>
            <w:pPr>
              <w:spacing w:before="40" w:after="40" w:line="240" w:lineRule="auto"/>
            </w:pPr>
            <w:r>
              <w:rPr>
                <w:rFonts w:ascii="Segoe UI" w:hAnsi="Segoe UI" w:cs="Segoe UI" w:eastAsia="Segoe UI"/>
                <w:sz w:val="16"/>
                <w:szCs w:val="16"/>
              </w:rPr>
              <w:t xml:space="preserve">Batch processing time (TBD)</w:t>
            </w:r>
          </w:p>
        </w:tc>
        <w:tc>
          <w:tcPr>
            <w:tcW w:w="1995" w:type="dxa"/>
          </w:tcPr>
          <w:p>
            <w:pPr>
              <w:spacing w:before="40" w:after="40" w:line="240" w:lineRule="auto"/>
            </w:pPr>
            <w:r>
              <w:rPr>
                <w:rFonts w:ascii="Segoe UI" w:hAnsi="Segoe UI" w:cs="Segoe UI" w:eastAsia="Segoe UI"/>
                <w:sz w:val="16"/>
                <w:szCs w:val="16"/>
              </w:rPr>
              <w:t xml:space="preserve">Section 14.2</w:t>
            </w:r>
          </w:p>
        </w:tc>
      </w:tr>
      <w:tr>
        <w:trPr>
          <w:cantSplit/>
        </w:trPr>
        <w:tc>
          <w:tcPr>
            <w:tcW w:w="1776" w:type="dxa"/>
          </w:tcPr>
          <w:p>
            <w:pPr>
              <w:spacing w:before="40" w:after="40" w:line="240" w:lineRule="auto"/>
            </w:pPr>
            <w:r>
              <w:rPr>
                <w:rFonts w:ascii="Segoe UI" w:hAnsi="Segoe UI" w:cs="Segoe UI" w:eastAsia="Segoe UI"/>
                <w:sz w:val="16"/>
                <w:szCs w:val="16"/>
              </w:rPr>
              <w:t xml:space="preserve">NFR-5.2</w:t>
            </w:r>
          </w:p>
        </w:tc>
        <w:tc>
          <w:tcPr>
            <w:tcW w:w="5256" w:type="dxa"/>
          </w:tcPr>
          <w:p>
            <w:pPr>
              <w:spacing w:before="40" w:after="40" w:line="240" w:lineRule="auto"/>
            </w:pPr>
            <w:r>
              <w:rPr>
                <w:rFonts w:ascii="Segoe UI" w:hAnsi="Segoe UI" w:cs="Segoe UI" w:eastAsia="Segoe UI"/>
                <w:sz w:val="16"/>
                <w:szCs w:val="16"/>
              </w:rPr>
              <w:t xml:space="preserve">Processing controls: maker-checker, job sequencing</w:t>
            </w:r>
          </w:p>
        </w:tc>
        <w:tc>
          <w:tcPr>
            <w:tcW w:w="1995" w:type="dxa"/>
          </w:tcPr>
          <w:p>
            <w:pPr>
              <w:spacing w:before="40" w:after="40" w:line="240" w:lineRule="auto"/>
            </w:pPr>
            <w:r>
              <w:rPr>
                <w:rFonts w:ascii="Segoe UI" w:hAnsi="Segoe UI" w:cs="Segoe UI" w:eastAsia="Segoe UI"/>
                <w:sz w:val="16"/>
                <w:szCs w:val="16"/>
              </w:rPr>
              <w:t xml:space="preserve">Sections 7.1, 9.1</w:t>
            </w:r>
          </w:p>
        </w:tc>
      </w:tr>
      <w:tr>
        <w:trPr>
          <w:cantSplit/>
        </w:trPr>
        <w:tc>
          <w:tcPr>
            <w:tcW w:w="1776" w:type="dxa"/>
          </w:tcPr>
          <w:p>
            <w:pPr>
              <w:spacing w:before="40" w:after="40" w:line="240" w:lineRule="auto"/>
            </w:pPr>
            <w:r>
              <w:rPr>
                <w:rFonts w:ascii="Segoe UI" w:hAnsi="Segoe UI" w:cs="Segoe UI" w:eastAsia="Segoe UI"/>
                <w:sz w:val="16"/>
                <w:szCs w:val="16"/>
              </w:rPr>
              <w:t xml:space="preserve">NFR-09</w:t>
            </w:r>
          </w:p>
        </w:tc>
        <w:tc>
          <w:tcPr>
            <w:tcW w:w="5256" w:type="dxa"/>
          </w:tcPr>
          <w:p>
            <w:pPr>
              <w:spacing w:before="40" w:after="40" w:line="240" w:lineRule="auto"/>
            </w:pPr>
            <w:r>
              <w:rPr>
                <w:rFonts w:ascii="Segoe UI" w:hAnsi="Segoe UI" w:cs="Segoe UI" w:eastAsia="Segoe UI"/>
                <w:sz w:val="16"/>
                <w:szCs w:val="16"/>
              </w:rPr>
              <w:t xml:space="preserve">File interfaces over SFTP or shared folder; SMTP relay</w:t>
            </w:r>
          </w:p>
        </w:tc>
        <w:tc>
          <w:tcPr>
            <w:tcW w:w="1995" w:type="dxa"/>
          </w:tcPr>
          <w:p>
            <w:pPr>
              <w:spacing w:before="40" w:after="40" w:line="240" w:lineRule="auto"/>
            </w:pPr>
            <w:r>
              <w:rPr>
                <w:rFonts w:ascii="Segoe UI" w:hAnsi="Segoe UI" w:cs="Segoe UI" w:eastAsia="Segoe UI"/>
                <w:sz w:val="16"/>
                <w:szCs w:val="16"/>
              </w:rPr>
              <w:t xml:space="preserve">RB-04, RB-06, RB-07</w:t>
            </w:r>
          </w:p>
        </w:tc>
      </w:tr>
      <w:tr>
        <w:trPr>
          <w:cantSplit/>
        </w:trPr>
        <w:tc>
          <w:tcPr>
            <w:tcW w:w="1776" w:type="dxa"/>
          </w:tcPr>
          <w:p>
            <w:pPr>
              <w:spacing w:before="40" w:after="40" w:line="240" w:lineRule="auto"/>
            </w:pPr>
            <w:r>
              <w:rPr>
                <w:rFonts w:ascii="Segoe UI" w:hAnsi="Segoe UI" w:cs="Segoe UI" w:eastAsia="Segoe UI"/>
                <w:sz w:val="16"/>
                <w:szCs w:val="16"/>
              </w:rPr>
              <w:t xml:space="preserve">NFR-11.3</w:t>
            </w:r>
          </w:p>
        </w:tc>
        <w:tc>
          <w:tcPr>
            <w:tcW w:w="5256" w:type="dxa"/>
          </w:tcPr>
          <w:p>
            <w:pPr>
              <w:spacing w:before="40" w:after="40" w:line="240" w:lineRule="auto"/>
            </w:pPr>
            <w:r>
              <w:rPr>
                <w:rFonts w:ascii="Segoe UI" w:hAnsi="Segoe UI" w:cs="Segoe UI" w:eastAsia="Segoe UI"/>
                <w:sz w:val="16"/>
                <w:szCs w:val="16"/>
              </w:rPr>
              <w:t xml:space="preserve">Logs retained at least 12 months</w:t>
            </w:r>
          </w:p>
        </w:tc>
        <w:tc>
          <w:tcPr>
            <w:tcW w:w="1995" w:type="dxa"/>
          </w:tcPr>
          <w:p>
            <w:pPr>
              <w:spacing w:before="40" w:after="40" w:line="240" w:lineRule="auto"/>
            </w:pPr>
            <w:r>
              <w:rPr>
                <w:rFonts w:ascii="Segoe UI" w:hAnsi="Segoe UI" w:cs="Segoe UI" w:eastAsia="Segoe UI"/>
                <w:sz w:val="16"/>
                <w:szCs w:val="16"/>
              </w:rPr>
              <w:t xml:space="preserve">Section 8.3</w:t>
            </w:r>
          </w:p>
        </w:tc>
      </w:tr>
      <w:tr>
        <w:trPr>
          <w:cantSplit/>
        </w:trPr>
        <w:tc>
          <w:tcPr>
            <w:tcW w:w="1776" w:type="dxa"/>
          </w:tcPr>
          <w:p>
            <w:pPr>
              <w:spacing w:before="40" w:after="40" w:line="240" w:lineRule="auto"/>
            </w:pPr>
            <w:r>
              <w:rPr>
                <w:rFonts w:ascii="Segoe UI" w:hAnsi="Segoe UI" w:cs="Segoe UI" w:eastAsia="Segoe UI"/>
                <w:sz w:val="16"/>
                <w:szCs w:val="16"/>
              </w:rPr>
              <w:t xml:space="preserve">NFR-06</w:t>
            </w:r>
          </w:p>
        </w:tc>
        <w:tc>
          <w:tcPr>
            <w:tcW w:w="5256" w:type="dxa"/>
          </w:tcPr>
          <w:p>
            <w:pPr>
              <w:spacing w:before="40" w:after="40" w:line="240" w:lineRule="auto"/>
            </w:pPr>
            <w:r>
              <w:rPr>
                <w:rFonts w:ascii="Segoe UI" w:hAnsi="Segoe UI" w:cs="Segoe UI" w:eastAsia="Segoe UI"/>
                <w:sz w:val="16"/>
                <w:szCs w:val="16"/>
              </w:rPr>
              <w:t xml:space="preserve">Recovery behaviour after overload or failure</w:t>
            </w:r>
          </w:p>
        </w:tc>
        <w:tc>
          <w:tcPr>
            <w:tcW w:w="1995" w:type="dxa"/>
          </w:tcPr>
          <w:p>
            <w:pPr>
              <w:spacing w:before="40" w:after="40" w:line="240" w:lineRule="auto"/>
            </w:pPr>
            <w:r>
              <w:rPr>
                <w:rFonts w:ascii="Segoe UI" w:hAnsi="Segoe UI" w:cs="Segoe UI" w:eastAsia="Segoe UI"/>
                <w:sz w:val="16"/>
                <w:szCs w:val="16"/>
              </w:rPr>
              <w:t xml:space="preserve">Sections 10.10, 12</w:t>
            </w:r>
          </w:p>
        </w:tc>
      </w:tr>
      <w:tr>
        <w:trPr>
          <w:cantSplit/>
        </w:trPr>
        <w:tc>
          <w:tcPr>
            <w:tcW w:w="1776" w:type="dxa"/>
          </w:tcPr>
          <w:p>
            <w:pPr>
              <w:spacing w:before="40" w:after="40" w:line="240" w:lineRule="auto"/>
            </w:pPr>
            <w:r>
              <w:rPr>
                <w:rFonts w:ascii="Segoe UI" w:hAnsi="Segoe UI" w:cs="Segoe UI" w:eastAsia="Segoe UI"/>
                <w:sz w:val="16"/>
                <w:szCs w:val="16"/>
              </w:rPr>
              <w:t xml:space="preserve">NFR-15, 15.1, 15.2, 15.3</w:t>
            </w:r>
          </w:p>
        </w:tc>
        <w:tc>
          <w:tcPr>
            <w:tcW w:w="5256" w:type="dxa"/>
          </w:tcPr>
          <w:p>
            <w:pPr>
              <w:spacing w:before="40" w:after="40" w:line="240" w:lineRule="auto"/>
            </w:pPr>
            <w:r>
              <w:rPr>
                <w:rFonts w:ascii="Segoe UI" w:hAnsi="Segoe UI" w:cs="Segoe UI" w:eastAsia="Segoe UI"/>
                <w:sz w:val="16"/>
                <w:szCs w:val="16"/>
              </w:rPr>
              <w:t xml:space="preserve">Uptime 99.9%; MTBF; MTTR under 1 hour; automatic failover</w:t>
            </w:r>
          </w:p>
        </w:tc>
        <w:tc>
          <w:tcPr>
            <w:tcW w:w="1995" w:type="dxa"/>
          </w:tcPr>
          <w:p>
            <w:pPr>
              <w:spacing w:before="40" w:after="40" w:line="240" w:lineRule="auto"/>
            </w:pPr>
            <w:r>
              <w:rPr>
                <w:rFonts w:ascii="Segoe UI" w:hAnsi="Segoe UI" w:cs="Segoe UI" w:eastAsia="Segoe UI"/>
                <w:sz w:val="16"/>
                <w:szCs w:val="16"/>
              </w:rPr>
              <w:t xml:space="preserve">Sections 12, 14</w:t>
            </w:r>
          </w:p>
        </w:tc>
      </w:tr>
      <w:tr>
        <w:trPr>
          <w:cantSplit/>
        </w:trPr>
        <w:tc>
          <w:tcPr>
            <w:tcW w:w="1776" w:type="dxa"/>
          </w:tcPr>
          <w:p>
            <w:pPr>
              <w:spacing w:before="40" w:after="40" w:line="240" w:lineRule="auto"/>
            </w:pPr>
            <w:r>
              <w:rPr>
                <w:rFonts w:ascii="Segoe UI" w:hAnsi="Segoe UI" w:cs="Segoe UI" w:eastAsia="Segoe UI"/>
                <w:sz w:val="16"/>
                <w:szCs w:val="16"/>
              </w:rPr>
              <w:t xml:space="preserve">NFR-06.2, 06.3</w:t>
            </w:r>
          </w:p>
        </w:tc>
        <w:tc>
          <w:tcPr>
            <w:tcW w:w="5256" w:type="dxa"/>
          </w:tcPr>
          <w:p>
            <w:pPr>
              <w:spacing w:before="40" w:after="40" w:line="240" w:lineRule="auto"/>
            </w:pPr>
            <w:r>
              <w:rPr>
                <w:rFonts w:ascii="Segoe UI" w:hAnsi="Segoe UI" w:cs="Segoe UI" w:eastAsia="Segoe UI"/>
                <w:sz w:val="16"/>
                <w:szCs w:val="16"/>
              </w:rPr>
              <w:t xml:space="preserve">RPO within 1 hour; RTO 4 hours</w:t>
            </w:r>
          </w:p>
        </w:tc>
        <w:tc>
          <w:tcPr>
            <w:tcW w:w="1995" w:type="dxa"/>
          </w:tcPr>
          <w:p>
            <w:pPr>
              <w:spacing w:before="40" w:after="40" w:line="240" w:lineRule="auto"/>
            </w:pPr>
            <w:r>
              <w:rPr>
                <w:rFonts w:ascii="Segoe UI" w:hAnsi="Segoe UI" w:cs="Segoe UI" w:eastAsia="Segoe UI"/>
                <w:sz w:val="16"/>
                <w:szCs w:val="16"/>
              </w:rPr>
              <w:t xml:space="preserve">Sections 11, 12</w:t>
            </w:r>
          </w:p>
        </w:tc>
      </w:tr>
      <w:tr>
        <w:trPr>
          <w:cantSplit/>
        </w:trPr>
        <w:tc>
          <w:tcPr>
            <w:tcW w:w="1776" w:type="dxa"/>
          </w:tcPr>
          <w:p>
            <w:pPr>
              <w:spacing w:before="40" w:after="40" w:line="240" w:lineRule="auto"/>
            </w:pPr>
            <w:r>
              <w:rPr>
                <w:rFonts w:ascii="Segoe UI" w:hAnsi="Segoe UI" w:cs="Segoe UI" w:eastAsia="Segoe UI"/>
                <w:sz w:val="16"/>
                <w:szCs w:val="16"/>
              </w:rPr>
              <w:t xml:space="preserve">NFR-10.7</w:t>
            </w:r>
          </w:p>
        </w:tc>
        <w:tc>
          <w:tcPr>
            <w:tcW w:w="5256" w:type="dxa"/>
          </w:tcPr>
          <w:p>
            <w:pPr>
              <w:spacing w:before="40" w:after="40" w:line="240" w:lineRule="auto"/>
            </w:pPr>
            <w:r>
              <w:rPr>
                <w:rFonts w:ascii="Segoe UI" w:hAnsi="Segoe UI" w:cs="Segoe UI" w:eastAsia="Segoe UI"/>
                <w:sz w:val="16"/>
                <w:szCs w:val="16"/>
              </w:rPr>
              <w:t xml:space="preserve">Tools for tracking batch processes</w:t>
            </w:r>
          </w:p>
        </w:tc>
        <w:tc>
          <w:tcPr>
            <w:tcW w:w="1995" w:type="dxa"/>
          </w:tcPr>
          <w:p>
            <w:pPr>
              <w:spacing w:before="40" w:after="40" w:line="240" w:lineRule="auto"/>
            </w:pPr>
            <w:r>
              <w:rPr>
                <w:rFonts w:ascii="Segoe UI" w:hAnsi="Segoe UI" w:cs="Segoe UI" w:eastAsia="Segoe UI"/>
                <w:sz w:val="16"/>
                <w:szCs w:val="16"/>
              </w:rPr>
              <w:t xml:space="preserve">Sections 8.5, 9</w:t>
            </w:r>
          </w:p>
        </w:tc>
      </w:tr>
      <w:tr>
        <w:trPr>
          <w:cantSplit/>
        </w:trPr>
        <w:tc>
          <w:tcPr>
            <w:tcW w:w="1776" w:type="dxa"/>
          </w:tcPr>
          <w:p>
            <w:pPr>
              <w:spacing w:before="40" w:after="40" w:line="240" w:lineRule="auto"/>
            </w:pPr>
            <w:r>
              <w:rPr>
                <w:rFonts w:ascii="Segoe UI" w:hAnsi="Segoe UI" w:cs="Segoe UI" w:eastAsia="Segoe UI"/>
                <w:sz w:val="16"/>
                <w:szCs w:val="16"/>
              </w:rPr>
              <w:t xml:space="preserve">NFR-16.1, 16.2, 16.3</w:t>
            </w:r>
          </w:p>
        </w:tc>
        <w:tc>
          <w:tcPr>
            <w:tcW w:w="5256" w:type="dxa"/>
          </w:tcPr>
          <w:p>
            <w:pPr>
              <w:spacing w:before="40" w:after="40" w:line="240" w:lineRule="auto"/>
            </w:pPr>
            <w:r>
              <w:rPr>
                <w:rFonts w:ascii="Segoe UI" w:hAnsi="Segoe UI" w:cs="Segoe UI" w:eastAsia="Segoe UI"/>
                <w:sz w:val="16"/>
                <w:szCs w:val="16"/>
              </w:rPr>
              <w:t xml:space="preserve">Detection under 5 minutes; response under 1 hour; resolution under 24 hours</w:t>
            </w:r>
          </w:p>
        </w:tc>
        <w:tc>
          <w:tcPr>
            <w:tcW w:w="1995" w:type="dxa"/>
          </w:tcPr>
          <w:p>
            <w:pPr>
              <w:spacing w:before="40" w:after="40" w:line="240" w:lineRule="auto"/>
            </w:pPr>
            <w:r>
              <w:rPr>
                <w:rFonts w:ascii="Segoe UI" w:hAnsi="Segoe UI" w:cs="Segoe UI" w:eastAsia="Segoe UI"/>
                <w:sz w:val="16"/>
                <w:szCs w:val="16"/>
              </w:rPr>
              <w:t xml:space="preserve">Sections 5, 14</w:t>
            </w:r>
          </w:p>
        </w:tc>
      </w:tr>
      <w:tr>
        <w:trPr>
          <w:cantSplit/>
        </w:trPr>
        <w:tc>
          <w:tcPr>
            <w:tcW w:w="1776" w:type="dxa"/>
          </w:tcPr>
          <w:p>
            <w:pPr>
              <w:spacing w:before="40" w:after="40" w:line="240" w:lineRule="auto"/>
            </w:pPr>
            <w:r>
              <w:rPr>
                <w:rFonts w:ascii="Segoe UI" w:hAnsi="Segoe UI" w:cs="Segoe UI" w:eastAsia="Segoe UI"/>
                <w:sz w:val="16"/>
                <w:szCs w:val="16"/>
              </w:rPr>
              <w:t xml:space="preserve">NFR-16.5, 16.6</w:t>
            </w:r>
          </w:p>
        </w:tc>
        <w:tc>
          <w:tcPr>
            <w:tcW w:w="5256" w:type="dxa"/>
          </w:tcPr>
          <w:p>
            <w:pPr>
              <w:spacing w:before="40" w:after="40" w:line="240" w:lineRule="auto"/>
            </w:pPr>
            <w:r>
              <w:rPr>
                <w:rFonts w:ascii="Segoe UI" w:hAnsi="Segoe UI" w:cs="Segoe UI" w:eastAsia="Segoe UI"/>
                <w:sz w:val="16"/>
                <w:szCs w:val="16"/>
              </w:rPr>
              <w:t xml:space="preserve">Continuous security monitoring; incident containment, recovery and forensics</w:t>
            </w:r>
          </w:p>
        </w:tc>
        <w:tc>
          <w:tcPr>
            <w:tcW w:w="1995" w:type="dxa"/>
          </w:tcPr>
          <w:p>
            <w:pPr>
              <w:spacing w:before="40" w:after="40" w:line="240" w:lineRule="auto"/>
            </w:pPr>
            <w:r>
              <w:rPr>
                <w:rFonts w:ascii="Segoe UI" w:hAnsi="Segoe UI" w:cs="Segoe UI" w:eastAsia="Segoe UI"/>
                <w:sz w:val="16"/>
                <w:szCs w:val="16"/>
              </w:rPr>
              <w:t xml:space="preserve">Sections 5.5, 8</w:t>
            </w:r>
          </w:p>
        </w:tc>
      </w:tr>
      <w:tr>
        <w:trPr>
          <w:cantSplit/>
        </w:trPr>
        <w:tc>
          <w:tcPr>
            <w:tcW w:w="1776" w:type="dxa"/>
          </w:tcPr>
          <w:p>
            <w:pPr>
              <w:spacing w:before="40" w:after="40" w:line="240" w:lineRule="auto"/>
            </w:pPr>
            <w:r>
              <w:rPr>
                <w:rFonts w:ascii="Segoe UI" w:hAnsi="Segoe UI" w:cs="Segoe UI" w:eastAsia="Segoe UI"/>
                <w:sz w:val="16"/>
                <w:szCs w:val="16"/>
              </w:rPr>
              <w:t xml:space="preserve">NFR-17.2</w:t>
            </w:r>
          </w:p>
        </w:tc>
        <w:tc>
          <w:tcPr>
            <w:tcW w:w="5256" w:type="dxa"/>
          </w:tcPr>
          <w:p>
            <w:pPr>
              <w:spacing w:before="40" w:after="40" w:line="240" w:lineRule="auto"/>
            </w:pPr>
            <w:r>
              <w:rPr>
                <w:rFonts w:ascii="Segoe UI" w:hAnsi="Segoe UI" w:cs="Segoe UI" w:eastAsia="Segoe UI"/>
                <w:sz w:val="16"/>
                <w:szCs w:val="16"/>
              </w:rPr>
              <w:t xml:space="preserve">Regulatory breach reporting</w:t>
            </w:r>
          </w:p>
        </w:tc>
        <w:tc>
          <w:tcPr>
            <w:tcW w:w="1995" w:type="dxa"/>
          </w:tcPr>
          <w:p>
            <w:pPr>
              <w:spacing w:before="40" w:after="40" w:line="240" w:lineRule="auto"/>
            </w:pPr>
            <w:r>
              <w:rPr>
                <w:rFonts w:ascii="Segoe UI" w:hAnsi="Segoe UI" w:cs="Segoe UI" w:eastAsia="Segoe UI"/>
                <w:sz w:val="16"/>
                <w:szCs w:val="16"/>
              </w:rPr>
              <w:t xml:space="preserve">Section 5.5</w:t>
            </w:r>
          </w:p>
        </w:tc>
      </w:tr>
      <w:tr>
        <w:trPr>
          <w:cantSplit/>
        </w:trPr>
        <w:tc>
          <w:tcPr>
            <w:tcW w:w="1776" w:type="dxa"/>
          </w:tcPr>
          <w:p>
            <w:pPr>
              <w:spacing w:before="40" w:after="40" w:line="240" w:lineRule="auto"/>
            </w:pPr>
            <w:r>
              <w:rPr>
                <w:rFonts w:ascii="Segoe UI" w:hAnsi="Segoe UI" w:cs="Segoe UI" w:eastAsia="Segoe UI"/>
                <w:sz w:val="16"/>
                <w:szCs w:val="16"/>
              </w:rPr>
              <w:t xml:space="preserve">NFR-17.3</w:t>
            </w:r>
          </w:p>
        </w:tc>
        <w:tc>
          <w:tcPr>
            <w:tcW w:w="5256" w:type="dxa"/>
          </w:tcPr>
          <w:p>
            <w:pPr>
              <w:spacing w:before="40" w:after="40" w:line="240" w:lineRule="auto"/>
            </w:pPr>
            <w:r>
              <w:rPr>
                <w:rFonts w:ascii="Segoe UI" w:hAnsi="Segoe UI" w:cs="Segoe UI" w:eastAsia="Segoe UI"/>
                <w:sz w:val="16"/>
                <w:szCs w:val="16"/>
              </w:rPr>
              <w:t xml:space="preserve">Resilience planning</w:t>
            </w:r>
          </w:p>
        </w:tc>
        <w:tc>
          <w:tcPr>
            <w:tcW w:w="1995" w:type="dxa"/>
          </w:tcPr>
          <w:p>
            <w:pPr>
              <w:spacing w:before="40" w:after="40" w:line="240" w:lineRule="auto"/>
            </w:pPr>
            <w:r>
              <w:rPr>
                <w:rFonts w:ascii="Segoe UI" w:hAnsi="Segoe UI" w:cs="Segoe UI" w:eastAsia="Segoe UI"/>
                <w:sz w:val="16"/>
                <w:szCs w:val="16"/>
              </w:rPr>
              <w:t xml:space="preserve">Sections 12, 13</w:t>
            </w:r>
          </w:p>
        </w:tc>
      </w:tr>
      <w:tr>
        <w:trPr>
          <w:cantSplit/>
        </w:trPr>
        <w:tc>
          <w:tcPr>
            <w:tcW w:w="1776" w:type="dxa"/>
          </w:tcPr>
          <w:p>
            <w:pPr>
              <w:spacing w:before="40" w:after="40" w:line="240" w:lineRule="auto"/>
            </w:pPr>
            <w:r>
              <w:rPr>
                <w:rFonts w:ascii="Segoe UI" w:hAnsi="Segoe UI" w:cs="Segoe UI" w:eastAsia="Segoe UI"/>
                <w:sz w:val="16"/>
                <w:szCs w:val="16"/>
              </w:rPr>
              <w:t xml:space="preserve">NFR-8.2</w:t>
            </w:r>
          </w:p>
        </w:tc>
        <w:tc>
          <w:tcPr>
            <w:tcW w:w="5256" w:type="dxa"/>
          </w:tcPr>
          <w:p>
            <w:pPr>
              <w:spacing w:before="40" w:after="40" w:line="240" w:lineRule="auto"/>
            </w:pPr>
            <w:r>
              <w:rPr>
                <w:rFonts w:ascii="Segoe UI" w:hAnsi="Segoe UI" w:cs="Segoe UI" w:eastAsia="Segoe UI"/>
                <w:sz w:val="16"/>
                <w:szCs w:val="16"/>
              </w:rPr>
              <w:t xml:space="preserve">Change management and configuration control</w:t>
            </w:r>
          </w:p>
        </w:tc>
        <w:tc>
          <w:tcPr>
            <w:tcW w:w="1995" w:type="dxa"/>
          </w:tcPr>
          <w:p>
            <w:pPr>
              <w:spacing w:before="40" w:after="40" w:line="240" w:lineRule="auto"/>
            </w:pPr>
            <w:r>
              <w:rPr>
                <w:rFonts w:ascii="Segoe UI" w:hAnsi="Segoe UI" w:cs="Segoe UI" w:eastAsia="Segoe UI"/>
                <w:sz w:val="16"/>
                <w:szCs w:val="16"/>
              </w:rPr>
              <w:t xml:space="preserve">Section 7</w:t>
            </w:r>
          </w:p>
        </w:tc>
      </w:tr>
      <w:tr>
        <w:trPr>
          <w:cantSplit/>
        </w:trPr>
        <w:tc>
          <w:tcPr>
            <w:tcW w:w="1776" w:type="dxa"/>
          </w:tcPr>
          <w:p>
            <w:pPr>
              <w:spacing w:before="40" w:after="40" w:line="240" w:lineRule="auto"/>
            </w:pPr>
            <w:r>
              <w:rPr>
                <w:rFonts w:ascii="Segoe UI" w:hAnsi="Segoe UI" w:cs="Segoe UI" w:eastAsia="Segoe UI"/>
                <w:sz w:val="16"/>
                <w:szCs w:val="16"/>
              </w:rPr>
              <w:t xml:space="preserve">NFR-11</w:t>
            </w:r>
          </w:p>
        </w:tc>
        <w:tc>
          <w:tcPr>
            <w:tcW w:w="5256" w:type="dxa"/>
          </w:tcPr>
          <w:p>
            <w:pPr>
              <w:spacing w:before="40" w:after="40" w:line="240" w:lineRule="auto"/>
            </w:pPr>
            <w:r>
              <w:rPr>
                <w:rFonts w:ascii="Segoe UI" w:hAnsi="Segoe UI" w:cs="Segoe UI" w:eastAsia="Segoe UI"/>
                <w:sz w:val="16"/>
                <w:szCs w:val="16"/>
              </w:rPr>
              <w:t xml:space="preserve">Database backups retained 10 years</w:t>
            </w:r>
          </w:p>
        </w:tc>
        <w:tc>
          <w:tcPr>
            <w:tcW w:w="1995" w:type="dxa"/>
          </w:tcPr>
          <w:p>
            <w:pPr>
              <w:spacing w:before="40" w:after="40" w:line="240" w:lineRule="auto"/>
            </w:pPr>
            <w:r>
              <w:rPr>
                <w:rFonts w:ascii="Segoe UI" w:hAnsi="Segoe UI" w:cs="Segoe UI" w:eastAsia="Segoe UI"/>
                <w:sz w:val="16"/>
                <w:szCs w:val="16"/>
              </w:rPr>
              <w:t xml:space="preserve">Section 11.4</w:t>
            </w:r>
          </w:p>
        </w:tc>
      </w:tr>
      <w:tr>
        <w:trPr>
          <w:cantSplit/>
        </w:trPr>
        <w:tc>
          <w:tcPr>
            <w:tcW w:w="1776" w:type="dxa"/>
          </w:tcPr>
          <w:p>
            <w:pPr>
              <w:spacing w:before="40" w:after="40" w:line="240" w:lineRule="auto"/>
            </w:pPr>
            <w:r>
              <w:rPr>
                <w:rFonts w:ascii="Segoe UI" w:hAnsi="Segoe UI" w:cs="Segoe UI" w:eastAsia="Segoe UI"/>
                <w:sz w:val="16"/>
                <w:szCs w:val="16"/>
              </w:rPr>
              <w:t xml:space="preserve">NFR-20</w:t>
            </w:r>
          </w:p>
        </w:tc>
        <w:tc>
          <w:tcPr>
            <w:tcW w:w="5256" w:type="dxa"/>
          </w:tcPr>
          <w:p>
            <w:pPr>
              <w:spacing w:before="40" w:after="40" w:line="240" w:lineRule="auto"/>
            </w:pPr>
            <w:r>
              <w:rPr>
                <w:rFonts w:ascii="Segoe UI" w:hAnsi="Segoe UI" w:cs="Segoe UI" w:eastAsia="Segoe UI"/>
                <w:sz w:val="16"/>
                <w:szCs w:val="16"/>
              </w:rPr>
              <w:t xml:space="preserve">Annual capacity forecast</w:t>
            </w:r>
          </w:p>
        </w:tc>
        <w:tc>
          <w:tcPr>
            <w:tcW w:w="1995" w:type="dxa"/>
          </w:tcPr>
          <w:p>
            <w:pPr>
              <w:spacing w:before="40" w:after="40" w:line="240" w:lineRule="auto"/>
            </w:pPr>
            <w:r>
              <w:rPr>
                <w:rFonts w:ascii="Segoe UI" w:hAnsi="Segoe UI" w:cs="Segoe UI" w:eastAsia="Segoe UI"/>
                <w:sz w:val="16"/>
                <w:szCs w:val="16"/>
              </w:rPr>
              <w:t xml:space="preserve">Section 14.4</w:t>
            </w:r>
          </w:p>
        </w:tc>
      </w:tr>
      <w:tr>
        <w:trPr>
          <w:cantSplit/>
        </w:trPr>
        <w:tc>
          <w:tcPr>
            <w:tcW w:w="1776" w:type="dxa"/>
          </w:tcPr>
          <w:p>
            <w:pPr>
              <w:spacing w:before="40" w:after="40" w:line="240" w:lineRule="auto"/>
            </w:pPr>
            <w:r>
              <w:rPr>
                <w:rFonts w:ascii="Segoe UI" w:hAnsi="Segoe UI" w:cs="Segoe UI" w:eastAsia="Segoe UI"/>
                <w:sz w:val="16"/>
                <w:szCs w:val="16"/>
              </w:rPr>
              <w:t xml:space="preserve">5.13, INTG-01, INTG-03, INTG-04, INTG-06</w:t>
            </w:r>
          </w:p>
        </w:tc>
        <w:tc>
          <w:tcPr>
            <w:tcW w:w="5256" w:type="dxa"/>
          </w:tcPr>
          <w:p>
            <w:pPr>
              <w:spacing w:before="40" w:after="40" w:line="240" w:lineRule="auto"/>
            </w:pPr>
            <w:r>
              <w:rPr>
                <w:rFonts w:ascii="Segoe UI" w:hAnsi="Segoe UI" w:cs="Segoe UI" w:eastAsia="Segoe UI"/>
                <w:sz w:val="16"/>
                <w:szCs w:val="16"/>
              </w:rPr>
              <w:t xml:space="preserve">Interfaces: e-mail, TFS intake, SAP files, Azure deployment</w:t>
            </w:r>
          </w:p>
        </w:tc>
        <w:tc>
          <w:tcPr>
            <w:tcW w:w="1995" w:type="dxa"/>
          </w:tcPr>
          <w:p>
            <w:pPr>
              <w:spacing w:before="40" w:after="40" w:line="240" w:lineRule="auto"/>
            </w:pPr>
            <w:r>
              <w:rPr>
                <w:rFonts w:ascii="Segoe UI" w:hAnsi="Segoe UI" w:cs="Segoe UI" w:eastAsia="Segoe UI"/>
                <w:sz w:val="16"/>
                <w:szCs w:val="16"/>
              </w:rPr>
              <w:t xml:space="preserve">Sections 9, 10, 13</w:t>
            </w:r>
          </w:p>
        </w:tc>
      </w:tr>
      <w:tr>
        <w:trPr>
          <w:cantSplit/>
        </w:trPr>
        <w:tc>
          <w:tcPr>
            <w:tcW w:w="1776" w:type="dxa"/>
          </w:tcPr>
          <w:p>
            <w:pPr>
              <w:spacing w:before="40" w:after="40" w:line="240" w:lineRule="auto"/>
            </w:pPr>
            <w:r>
              <w:rPr>
                <w:rFonts w:ascii="Segoe UI" w:hAnsi="Segoe UI" w:cs="Segoe UI" w:eastAsia="Segoe UI"/>
                <w:sz w:val="16"/>
                <w:szCs w:val="16"/>
              </w:rPr>
              <w:t xml:space="preserve">5.14</w:t>
            </w:r>
          </w:p>
        </w:tc>
        <w:tc>
          <w:tcPr>
            <w:tcW w:w="5256" w:type="dxa"/>
          </w:tcPr>
          <w:p>
            <w:pPr>
              <w:spacing w:before="40" w:after="40" w:line="240" w:lineRule="auto"/>
            </w:pPr>
            <w:r>
              <w:rPr>
                <w:rFonts w:ascii="Segoe UI" w:hAnsi="Segoe UI" w:cs="Segoe UI" w:eastAsia="Segoe UI"/>
                <w:sz w:val="16"/>
                <w:szCs w:val="16"/>
              </w:rPr>
              <w:t xml:space="preserve">Access, approval and audit</w:t>
            </w:r>
          </w:p>
        </w:tc>
        <w:tc>
          <w:tcPr>
            <w:tcW w:w="1995" w:type="dxa"/>
          </w:tcPr>
          <w:p>
            <w:pPr>
              <w:spacing w:before="40" w:after="40" w:line="240" w:lineRule="auto"/>
            </w:pPr>
            <w:r>
              <w:rPr>
                <w:rFonts w:ascii="Segoe UI" w:hAnsi="Segoe UI" w:cs="Segoe UI" w:eastAsia="Segoe UI"/>
                <w:sz w:val="16"/>
                <w:szCs w:val="16"/>
              </w:rPr>
              <w:t xml:space="preserve">Sections 7.4, 8.5</w:t>
            </w:r>
          </w:p>
        </w:tc>
      </w:tr>
      <w:tr>
        <w:trPr>
          <w:cantSplit/>
        </w:trPr>
        <w:tc>
          <w:tcPr>
            <w:tcW w:w="1776" w:type="dxa"/>
          </w:tcPr>
          <w:p>
            <w:pPr>
              <w:spacing w:before="40" w:after="40" w:line="240" w:lineRule="auto"/>
            </w:pPr>
            <w:r>
              <w:rPr>
                <w:rFonts w:ascii="Segoe UI" w:hAnsi="Segoe UI" w:cs="Segoe UI" w:eastAsia="Segoe UI"/>
                <w:sz w:val="16"/>
                <w:szCs w:val="16"/>
              </w:rPr>
              <w:t xml:space="preserve">8 (BRD)</w:t>
            </w:r>
          </w:p>
        </w:tc>
        <w:tc>
          <w:tcPr>
            <w:tcW w:w="5256" w:type="dxa"/>
          </w:tcPr>
          <w:p>
            <w:pPr>
              <w:spacing w:before="40" w:after="40" w:line="240" w:lineRule="auto"/>
            </w:pPr>
            <w:r>
              <w:rPr>
                <w:rFonts w:ascii="Segoe UI" w:hAnsi="Segoe UI" w:cs="Segoe UI" w:eastAsia="Segoe UI"/>
                <w:sz w:val="16"/>
                <w:szCs w:val="16"/>
              </w:rPr>
              <w:t xml:space="preserve">Change request route</w:t>
            </w:r>
          </w:p>
        </w:tc>
        <w:tc>
          <w:tcPr>
            <w:tcW w:w="1995" w:type="dxa"/>
          </w:tcPr>
          <w:p>
            <w:pPr>
              <w:spacing w:before="40" w:after="40" w:line="240" w:lineRule="auto"/>
            </w:pPr>
            <w:r>
              <w:rPr>
                <w:rFonts w:ascii="Segoe UI" w:hAnsi="Segoe UI" w:cs="Segoe UI" w:eastAsia="Segoe UI"/>
                <w:sz w:val="16"/>
                <w:szCs w:val="16"/>
              </w:rPr>
              <w:t xml:space="preserve">Section 7.2</w:t>
            </w:r>
          </w:p>
        </w:tc>
      </w:tr>
      <w:tr>
        <w:trPr>
          <w:cantSplit/>
        </w:trPr>
        <w:tc>
          <w:tcPr>
            <w:tcW w:w="1776" w:type="dxa"/>
          </w:tcPr>
          <w:p>
            <w:pPr>
              <w:spacing w:before="40" w:after="40" w:line="240" w:lineRule="auto"/>
            </w:pPr>
            <w:r>
              <w:rPr>
                <w:rFonts w:ascii="Segoe UI" w:hAnsi="Segoe UI" w:cs="Segoe UI" w:eastAsia="Segoe UI"/>
                <w:sz w:val="16"/>
                <w:szCs w:val="16"/>
              </w:rPr>
              <w:t xml:space="preserve">9 (BRD)</w:t>
            </w:r>
          </w:p>
        </w:tc>
        <w:tc>
          <w:tcPr>
            <w:tcW w:w="5256" w:type="dxa"/>
          </w:tcPr>
          <w:p>
            <w:pPr>
              <w:spacing w:before="40" w:after="40" w:line="240" w:lineRule="auto"/>
            </w:pPr>
            <w:r>
              <w:rPr>
                <w:rFonts w:ascii="Segoe UI" w:hAnsi="Segoe UI" w:cs="Segoe UI" w:eastAsia="Segoe UI"/>
                <w:sz w:val="16"/>
                <w:szCs w:val="16"/>
              </w:rPr>
              <w:t xml:space="preserve">Delivery sequence and traceability</w:t>
            </w:r>
          </w:p>
        </w:tc>
        <w:tc>
          <w:tcPr>
            <w:tcW w:w="1995" w:type="dxa"/>
          </w:tcPr>
          <w:p>
            <w:pPr>
              <w:spacing w:before="40" w:after="40" w:line="240" w:lineRule="auto"/>
            </w:pPr>
            <w:r>
              <w:rPr>
                <w:rFonts w:ascii="Segoe UI" w:hAnsi="Segoe UI" w:cs="Segoe UI" w:eastAsia="Segoe UI"/>
                <w:sz w:val="16"/>
                <w:szCs w:val="16"/>
              </w:rPr>
              <w:t xml:space="preserve">Sections 7.2, 15</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06" w:name="_Toc300001006"/>
      <w:r>
        <w:rPr>
          <w:rFonts w:ascii="Segoe UI" w:hAnsi="Segoe UI" w:cs="Segoe UI" w:eastAsia="Segoe UI"/>
        </w:rPr>
        <w:t xml:space="preserve">Support model</w:t>
      </w:r>
      <w:bookmarkEnd w:id="1006"/>
    </w:p>
    <w:p xmlns:a="http://schemas.openxmlformats.org/drawingml/2006/main" xmlns:pic="http://schemas.openxmlformats.org/drawingml/2006/picture">
      <w:pPr>
        <w:pStyle w:val="Heading2"/>
        <w:numPr>
          <w:ilvl w:val="1"/>
          <w:numId w:val="14"/>
        </w:numPr>
      </w:pPr>
      <w:bookmarkStart w:id="1007" w:name="_Toc300001007"/>
      <w:r>
        <w:rPr>
          <w:rFonts w:ascii="Segoe UI" w:hAnsi="Segoe UI" w:cs="Segoe UI" w:eastAsia="Segoe UI"/>
        </w:rPr>
        <w:t xml:space="preserve">Support tiers</w:t>
      </w:r>
      <w:bookmarkEnd w:id="1007"/>
    </w:p>
    <w:p xmlns:a="http://schemas.openxmlformats.org/drawingml/2006/main" xmlns:pic="http://schemas.openxmlformats.org/drawingml/2006/picture">
      <w:pPr>
        <w:jc w:val="both"/>
      </w:pPr>
      <w:r>
        <w:rPr>
          <w:rFonts w:ascii="Segoe UI" w:hAnsi="Segoe UI" w:cs="Segoe UI" w:eastAsia="Segoe UI"/>
        </w:rPr>
        <w:t xml:space="preserve">The onboarding procedure </w:t>
      </w:r>
      <w:r>
        <w:rPr>
          <w:rFonts w:ascii="Consolas" w:hAnsi="Consolas" w:cs="Consolas" w:eastAsia="Consolas"/>
          <w:color w:val="1F3B57"/>
          <w:shd w:val="clear" w:color="auto" w:fill="F3F5F8"/>
        </w:rPr>
        <w:t xml:space="preserve">docs/onboarding/SUPPORT_AND_ESCALATION.md</w:t>
      </w:r>
      <w:r>
        <w:rPr>
          <w:rFonts w:ascii="Segoe UI" w:hAnsi="Segoe UI" w:cs="Segoe UI" w:eastAsia="Segoe UI"/>
        </w:rPr>
        <w:t xml:space="preserve"> defines three lines of support [A3.4]. This document adopts them for TISPH and names the TISPH teams that hold each tier.</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099"/>
        <w:gridCol w:w="3431"/>
        <w:gridCol w:w="3497"/>
      </w:tblGrid>
      <w:tr>
        <w:trPr>
          <w:cantSplit/>
          <w:tblHeader/>
          <w:trHeight w:val="400"/>
        </w:trPr>
        <w:tc>
          <w:tcPr>
            <w:tcW w:w="2099" w:type="dxa"/>
            <w:shd w:val="clear" w:color="auto" w:fill="E8F0F8"/>
            <w:vAlign w:val="center"/>
          </w:tcPr>
          <w:p>
            <w:pPr>
              <w:spacing w:before="40" w:after="40" w:line="240" w:lineRule="auto"/>
            </w:pPr>
            <w:r>
              <w:rPr>
                <w:rFonts w:ascii="Segoe UI" w:hAnsi="Segoe UI" w:cs="Segoe UI" w:eastAsia="Segoe UI"/>
                <w:b/>
                <w:bCs/>
                <w:sz w:val="16"/>
                <w:szCs w:val="16"/>
              </w:rPr>
              <w:t xml:space="preserve">Tier</w:t>
            </w:r>
          </w:p>
        </w:tc>
        <w:tc>
          <w:tcPr>
            <w:tcW w:w="3431" w:type="dxa"/>
            <w:shd w:val="clear" w:color="auto" w:fill="E8F0F8"/>
            <w:vAlign w:val="center"/>
          </w:tcPr>
          <w:p>
            <w:pPr>
              <w:spacing w:before="40" w:after="40" w:line="240" w:lineRule="auto"/>
            </w:pPr>
            <w:r>
              <w:rPr>
                <w:rFonts w:ascii="Segoe UI" w:hAnsi="Segoe UI" w:cs="Segoe UI" w:eastAsia="Segoe UI"/>
                <w:b/>
                <w:bCs/>
                <w:sz w:val="16"/>
                <w:szCs w:val="16"/>
              </w:rPr>
              <w:t xml:space="preserve">Held by (proposed for TISPH)</w:t>
            </w:r>
          </w:p>
        </w:tc>
        <w:tc>
          <w:tcPr>
            <w:tcW w:w="3497" w:type="dxa"/>
            <w:shd w:val="clear" w:color="auto" w:fill="E8F0F8"/>
            <w:vAlign w:val="center"/>
          </w:tcPr>
          <w:p>
            <w:pPr>
              <w:spacing w:before="40" w:after="40" w:line="240" w:lineRule="auto"/>
            </w:pPr>
            <w:r>
              <w:rPr>
                <w:rFonts w:ascii="Segoe UI" w:hAnsi="Segoe UI" w:cs="Segoe UI" w:eastAsia="Segoe UI"/>
                <w:b/>
                <w:bCs/>
                <w:sz w:val="16"/>
                <w:szCs w:val="16"/>
              </w:rPr>
              <w:t xml:space="preserve">Scope</w:t>
            </w:r>
          </w:p>
        </w:tc>
      </w:tr>
      <w:tr>
        <w:trPr>
          <w:cantSplit/>
        </w:trPr>
        <w:tc>
          <w:tcPr>
            <w:tcW w:w="2099" w:type="dxa"/>
          </w:tcPr>
          <w:p>
            <w:pPr>
              <w:spacing w:before="40" w:after="40" w:line="240" w:lineRule="auto"/>
            </w:pPr>
            <w:r>
              <w:rPr>
                <w:rFonts w:ascii="Segoe UI" w:hAnsi="Segoe UI" w:cs="Segoe UI" w:eastAsia="Segoe UI"/>
                <w:b/>
                <w:bCs/>
                <w:sz w:val="16"/>
                <w:szCs w:val="16"/>
              </w:rPr>
              <w:t xml:space="preserve">L1: business first line</w:t>
            </w:r>
          </w:p>
        </w:tc>
        <w:tc>
          <w:tcPr>
            <w:tcW w:w="3431" w:type="dxa"/>
          </w:tcPr>
          <w:p>
            <w:pPr>
              <w:spacing w:before="40" w:after="40" w:line="240" w:lineRule="auto"/>
            </w:pPr>
            <w:r>
              <w:rPr>
                <w:rFonts w:ascii="Segoe UI" w:hAnsi="Segoe UI" w:cs="Segoe UI" w:eastAsia="Segoe UI"/>
                <w:sz w:val="16"/>
                <w:szCs w:val="16"/>
              </w:rPr>
              <w:t xml:space="preserve">One trained key user per TISPH team (Sales, Processing, Operations, Claims, Accounting)</w:t>
            </w:r>
          </w:p>
        </w:tc>
        <w:tc>
          <w:tcPr>
            <w:tcW w:w="3497" w:type="dxa"/>
          </w:tcPr>
          <w:p>
            <w:pPr>
              <w:spacing w:before="40" w:after="40" w:line="240" w:lineRule="auto"/>
            </w:pPr>
            <w:r>
              <w:rPr>
                <w:rFonts w:ascii="Segoe UI" w:hAnsi="Segoe UI" w:cs="Segoe UI" w:eastAsia="Segoe UI"/>
                <w:sz w:val="16"/>
                <w:szCs w:val="16"/>
              </w:rPr>
              <w:t xml:space="preserve">"How do I" questions; checks that the problem is not a missing role, missing master data or a setting; collects the report details (section 5.2); logs the ticket</w:t>
            </w:r>
          </w:p>
        </w:tc>
      </w:tr>
      <w:tr>
        <w:trPr>
          <w:cantSplit/>
        </w:trPr>
        <w:tc>
          <w:tcPr>
            <w:tcW w:w="2099" w:type="dxa"/>
          </w:tcPr>
          <w:p>
            <w:pPr>
              <w:spacing w:before="40" w:after="40" w:line="240" w:lineRule="auto"/>
            </w:pPr>
            <w:r>
              <w:rPr>
                <w:rFonts w:ascii="Segoe UI" w:hAnsi="Segoe UI" w:cs="Segoe UI" w:eastAsia="Segoe UI"/>
                <w:b/>
                <w:bCs/>
                <w:sz w:val="16"/>
                <w:szCs w:val="16"/>
              </w:rPr>
              <w:t xml:space="preserve">L2: application and infrastructure support</w:t>
            </w:r>
          </w:p>
        </w:tc>
        <w:tc>
          <w:tcPr>
            <w:tcW w:w="3431" w:type="dxa"/>
          </w:tcPr>
          <w:p>
            <w:pPr>
              <w:spacing w:before="40" w:after="40" w:line="240" w:lineRule="auto"/>
            </w:pPr>
            <w:r>
              <w:rPr>
                <w:rFonts w:ascii="Segoe UI" w:hAnsi="Segoe UI" w:cs="Segoe UI" w:eastAsia="Segoe UI"/>
                <w:sz w:val="16"/>
                <w:szCs w:val="16"/>
              </w:rPr>
              <w:t xml:space="preserve">TISPH IT AppSupport (application administration) and TISPH IT Infrastructure (Azure)</w:t>
            </w:r>
          </w:p>
        </w:tc>
        <w:tc>
          <w:tcPr>
            <w:tcW w:w="3497" w:type="dxa"/>
          </w:tcPr>
          <w:p>
            <w:pPr>
              <w:spacing w:before="40" w:after="40" w:line="240" w:lineRule="auto"/>
            </w:pPr>
            <w:r>
              <w:rPr>
                <w:rFonts w:ascii="Segoe UI" w:hAnsi="Segoe UI" w:cs="Segoe UI" w:eastAsia="Segoe UI"/>
                <w:sz w:val="16"/>
                <w:szCs w:val="16"/>
              </w:rPr>
              <w:t xml:space="preserve">Users, roles, password and two-step resets, settings on Master &gt; Configuration, master data; Master &gt; Schedules, E-mail Outbox, Integrations monitor, SAP GL Export runs, bank payment batches; reads health endpoints and Log Analytics; restarts revisions; runs documented runbooks; raises L3 tickets</w:t>
            </w:r>
          </w:p>
        </w:tc>
      </w:tr>
      <w:tr>
        <w:trPr>
          <w:cantSplit/>
        </w:trPr>
        <w:tc>
          <w:tcPr>
            <w:tcW w:w="2099" w:type="dxa"/>
          </w:tcPr>
          <w:p>
            <w:pPr>
              <w:spacing w:before="40" w:after="40" w:line="240" w:lineRule="auto"/>
            </w:pPr>
            <w:r>
              <w:rPr>
                <w:rFonts w:ascii="Segoe UI" w:hAnsi="Segoe UI" w:cs="Segoe UI" w:eastAsia="Segoe UI"/>
                <w:b/>
                <w:bCs/>
                <w:sz w:val="16"/>
                <w:szCs w:val="16"/>
              </w:rPr>
              <w:t xml:space="preserve">L3: product engineering</w:t>
            </w:r>
          </w:p>
        </w:tc>
        <w:tc>
          <w:tcPr>
            <w:tcW w:w="3431" w:type="dxa"/>
          </w:tcPr>
          <w:p>
            <w:pPr>
              <w:spacing w:before="40" w:after="40" w:line="240" w:lineRule="auto"/>
            </w:pPr>
            <w:r>
              <w:rPr>
                <w:rFonts w:ascii="Segoe UI" w:hAnsi="Segoe UI" w:cs="Segoe UI" w:eastAsia="Segoe UI"/>
                <w:sz w:val="16"/>
                <w:szCs w:val="16"/>
              </w:rPr>
              <w:t xml:space="preserve">iorta TechNXT production support</w:t>
            </w:r>
          </w:p>
        </w:tc>
        <w:tc>
          <w:tcPr>
            <w:tcW w:w="3497" w:type="dxa"/>
          </w:tcPr>
          <w:p>
            <w:pPr>
              <w:spacing w:before="40" w:after="40" w:line="240" w:lineRule="auto"/>
            </w:pPr>
            <w:r>
              <w:rPr>
                <w:rFonts w:ascii="Segoe UI" w:hAnsi="Segoe UI" w:cs="Segoe UI" w:eastAsia="Segoe UI"/>
                <w:sz w:val="16"/>
                <w:szCs w:val="16"/>
              </w:rPr>
              <w:t xml:space="preserve">Defects in code, data repair scripts, migrations, release and rollback through the pipeline, root-cause analysis, security fixes, provider-adapter faults</w:t>
            </w:r>
          </w:p>
        </w:tc>
      </w:tr>
      <w:tr>
        <w:trPr>
          <w:cantSplit/>
        </w:trPr>
        <w:tc>
          <w:tcPr>
            <w:tcW w:w="2099" w:type="dxa"/>
          </w:tcPr>
          <w:p>
            <w:pPr>
              <w:spacing w:before="40" w:after="40" w:line="240" w:lineRule="auto"/>
            </w:pPr>
            <w:r>
              <w:rPr>
                <w:rFonts w:ascii="Segoe UI" w:hAnsi="Segoe UI" w:cs="Segoe UI" w:eastAsia="Segoe UI"/>
                <w:b/>
                <w:bCs/>
                <w:sz w:val="16"/>
                <w:szCs w:val="16"/>
              </w:rPr>
              <w:t xml:space="preserve">Vendors</w:t>
            </w:r>
          </w:p>
        </w:tc>
        <w:tc>
          <w:tcPr>
            <w:tcW w:w="3431" w:type="dxa"/>
          </w:tcPr>
          <w:p>
            <w:pPr>
              <w:spacing w:before="40" w:after="40" w:line="240" w:lineRule="auto"/>
            </w:pPr>
            <w:r>
              <w:rPr>
                <w:rFonts w:ascii="Segoe UI" w:hAnsi="Segoe UI" w:cs="Segoe UI" w:eastAsia="Segoe UI"/>
                <w:sz w:val="16"/>
                <w:szCs w:val="16"/>
              </w:rPr>
              <w:t xml:space="preserve">Microsoft (Azure support plan), SMTP / Microsoft 365, SMS and other integration providers, banks, SAP team</w:t>
            </w:r>
          </w:p>
        </w:tc>
        <w:tc>
          <w:tcPr>
            <w:tcW w:w="3497" w:type="dxa"/>
          </w:tcPr>
          <w:p>
            <w:pPr>
              <w:spacing w:before="40" w:after="40" w:line="240" w:lineRule="auto"/>
            </w:pPr>
            <w:r>
              <w:rPr>
                <w:rFonts w:ascii="Segoe UI" w:hAnsi="Segoe UI" w:cs="Segoe UI" w:eastAsia="Segoe UI"/>
                <w:sz w:val="16"/>
                <w:szCs w:val="16"/>
              </w:rPr>
              <w:t xml:space="preserve">Platform faults below the application; provider outages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24x7 Azure support plan and the party that holds it are not defined: </w:t>
      </w:r>
      <w:r>
        <w:rPr>
          <w:rFonts w:ascii="Segoe UI" w:hAnsi="Segoe UI" w:cs="Segoe UI" w:eastAsia="Segoe UI"/>
          <w:b/>
          <w:bCs/>
        </w:rPr>
        <w:t xml:space="preserve">Planned</w:t>
      </w:r>
      <w:r>
        <w:rPr>
          <w:rFonts w:ascii="Segoe UI" w:hAnsi="Segoe UI" w:cs="Segoe UI" w:eastAsia="Segoe UI"/>
        </w:rPr>
        <w:t xml:space="preserve">, DA-4 and Q1 (NFR-13.2).</w:t>
      </w:r>
    </w:p>
    <w:p xmlns:a="http://schemas.openxmlformats.org/drawingml/2006/main" xmlns:pic="http://schemas.openxmlformats.org/drawingml/2006/picture">
      <w:pPr>
        <w:jc w:val="both"/>
      </w:pPr>
      <w:r>
        <w:rPr>
          <w:rFonts w:ascii="Segoe UI" w:hAnsi="Segoe UI" w:cs="Segoe UI" w:eastAsia="Segoe UI"/>
        </w:rPr>
        <w:t xml:space="preserve">The product's standard support agreement template places application support (L2) with iorta TechNXT, not with the customer [A3.10]. The allocation above, with TISPH IT at L2, is the proposal for TISPH because TISPH owns the Azure subscription and must sustain the platform for ten years or more; which model applies is decided in the support agreement: </w:t>
      </w:r>
      <w:r>
        <w:rPr>
          <w:rFonts w:ascii="Segoe UI" w:hAnsi="Segoe UI" w:cs="Segoe UI" w:eastAsia="Segoe UI"/>
          <w:b/>
          <w:bCs/>
        </w:rPr>
        <w:t xml:space="preserve">Planned</w:t>
      </w:r>
      <w:r>
        <w:rPr>
          <w:rFonts w:ascii="Segoe UI" w:hAnsi="Segoe UI" w:cs="Segoe UI" w:eastAsia="Segoe UI"/>
        </w:rPr>
        <w:t xml:space="preserve">, DA-4, Q1.</w:t>
      </w:r>
    </w:p>
    <w:p xmlns:a="http://schemas.openxmlformats.org/drawingml/2006/main" xmlns:pic="http://schemas.openxmlformats.org/drawingml/2006/picture">
      <w:pPr>
        <w:pStyle w:val="Heading2"/>
        <w:numPr>
          <w:ilvl w:val="1"/>
          <w:numId w:val="14"/>
        </w:numPr>
      </w:pPr>
      <w:bookmarkStart w:id="1008" w:name="_Toc300001008"/>
      <w:r>
        <w:rPr>
          <w:rFonts w:ascii="Segoe UI" w:hAnsi="Segoe UI" w:cs="Segoe UI" w:eastAsia="Segoe UI"/>
        </w:rPr>
        <w:t xml:space="preserve">RACI</w:t>
      </w:r>
      <w:bookmarkEnd w:id="1008"/>
    </w:p>
    <w:p xmlns:a="http://schemas.openxmlformats.org/drawingml/2006/main" xmlns:pic="http://schemas.openxmlformats.org/drawingml/2006/picture">
      <w:pPr>
        <w:jc w:val="both"/>
      </w:pPr>
      <w:r>
        <w:rPr>
          <w:rFonts w:ascii="Segoe UI" w:hAnsi="Segoe UI" w:cs="Segoe UI" w:eastAsia="Segoe UI"/>
        </w:rPr>
        <w:t xml:space="preserve">R = responsible, A = accountable, C = consulted, I = informed. The allocation is a proposal for agreement in the support agreement (DA-4). As built, changing a setting needs the System Administrator role [A1.36], so the TISPH AppSupport staff who hold "R" for settings need that role; job schedules need </w:t>
      </w:r>
      <w:r>
        <w:rPr>
          <w:rFonts w:ascii="Consolas" w:hAnsi="Consolas" w:cs="Consolas" w:eastAsia="Consolas"/>
          <w:color w:val="1F3B57"/>
          <w:shd w:val="clear" w:color="auto" w:fill="F3F5F8"/>
        </w:rPr>
        <w:t xml:space="preserve">write:schedules</w:t>
      </w:r>
      <w:r>
        <w:rPr>
          <w:rFonts w:ascii="Segoe UI" w:hAnsi="Segoe UI" w:cs="Segoe UI" w:eastAsia="Segoe UI"/>
        </w:rPr>
        <w:t xml:space="preserve"> [A1.20].</w:t>
      </w:r>
    </w:p>
    <w:p xmlns:a="http://schemas.openxmlformats.org/drawingml/2006/main" xmlns:pic="http://schemas.openxmlformats.org/drawingml/2006/picture">
      <w:pPr>
        <w:spacing w:before="0" w:after="0" w:line="20" w:lineRule="exact"/>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43"/>
        <w:gridCol w:w="858"/>
        <w:gridCol w:w="1436"/>
        <w:gridCol w:w="1918"/>
        <w:gridCol w:w="1147"/>
        <w:gridCol w:w="858"/>
        <w:gridCol w:w="1147"/>
        <w:gridCol w:w="1152"/>
      </w:tblGrid>
      <w:tr>
        <w:trPr>
          <w:cantSplit/>
          <w:tblHeader/>
          <w:trHeight w:val="400"/>
        </w:trPr>
        <w:tc>
          <w:tcPr>
            <w:tcW w:w="5443" w:type="dxa"/>
            <w:shd w:val="clear" w:color="auto" w:fill="E8F0F8"/>
            <w:vAlign w:val="center"/>
          </w:tcPr>
          <w:p>
            <w:pPr>
              <w:spacing w:before="40" w:after="40" w:line="240" w:lineRule="auto"/>
            </w:pPr>
            <w:r>
              <w:rPr>
                <w:rFonts w:ascii="Segoe UI" w:hAnsi="Segoe UI" w:cs="Segoe UI" w:eastAsia="Segoe UI"/>
                <w:b/>
                <w:bCs/>
                <w:sz w:val="16"/>
                <w:szCs w:val="16"/>
              </w:rPr>
              <w:t xml:space="preserve">Activity</w:t>
            </w:r>
          </w:p>
        </w:tc>
        <w:tc>
          <w:tcPr>
            <w:tcW w:w="858" w:type="dxa"/>
            <w:shd w:val="clear" w:color="auto" w:fill="E8F0F8"/>
            <w:vAlign w:val="center"/>
          </w:tcPr>
          <w:p>
            <w:pPr>
              <w:spacing w:before="40" w:after="40" w:line="240" w:lineRule="auto"/>
            </w:pPr>
            <w:r>
              <w:rPr>
                <w:rFonts w:ascii="Segoe UI" w:hAnsi="Segoe UI" w:cs="Segoe UI" w:eastAsia="Segoe UI"/>
                <w:b/>
                <w:bCs/>
                <w:sz w:val="16"/>
                <w:szCs w:val="16"/>
              </w:rPr>
              <w:t xml:space="preserve">TISPH key user (L1)</w:t>
            </w:r>
          </w:p>
        </w:tc>
        <w:tc>
          <w:tcPr>
            <w:tcW w:w="1436" w:type="dxa"/>
            <w:shd w:val="clear" w:color="auto" w:fill="E8F0F8"/>
            <w:vAlign w:val="center"/>
          </w:tcPr>
          <w:p>
            <w:pPr>
              <w:spacing w:before="40" w:after="40" w:line="240" w:lineRule="auto"/>
            </w:pPr>
            <w:r>
              <w:rPr>
                <w:rFonts w:ascii="Segoe UI" w:hAnsi="Segoe UI" w:cs="Segoe UI" w:eastAsia="Segoe UI"/>
                <w:b/>
                <w:bCs/>
                <w:sz w:val="16"/>
                <w:szCs w:val="16"/>
              </w:rPr>
              <w:t xml:space="preserve">TISPH IT AppSupport (L2)</w:t>
            </w:r>
          </w:p>
        </w:tc>
        <w:tc>
          <w:tcPr>
            <w:tcW w:w="1918" w:type="dxa"/>
            <w:shd w:val="clear" w:color="auto" w:fill="E8F0F8"/>
            <w:vAlign w:val="center"/>
          </w:tcPr>
          <w:p>
            <w:pPr>
              <w:spacing w:before="40" w:after="40" w:line="240" w:lineRule="auto"/>
            </w:pPr>
            <w:r>
              <w:rPr>
                <w:rFonts w:ascii="Segoe UI" w:hAnsi="Segoe UI" w:cs="Segoe UI" w:eastAsia="Segoe UI"/>
                <w:b/>
                <w:bCs/>
                <w:sz w:val="16"/>
                <w:szCs w:val="16"/>
              </w:rPr>
              <w:t xml:space="preserve">TISPH IT Infrastructure (L2)</w:t>
            </w:r>
          </w:p>
        </w:tc>
        <w:tc>
          <w:tcPr>
            <w:tcW w:w="1147" w:type="dxa"/>
            <w:shd w:val="clear" w:color="auto" w:fill="E8F0F8"/>
            <w:vAlign w:val="center"/>
          </w:tcPr>
          <w:p>
            <w:pPr>
              <w:spacing w:before="40" w:after="40" w:line="240" w:lineRule="auto"/>
            </w:pPr>
            <w:r>
              <w:rPr>
                <w:rFonts w:ascii="Segoe UI" w:hAnsi="Segoe UI" w:cs="Segoe UI" w:eastAsia="Segoe UI"/>
                <w:b/>
                <w:bCs/>
                <w:sz w:val="16"/>
                <w:szCs w:val="16"/>
              </w:rPr>
              <w:t xml:space="preserve">iorta TechNXT (L3)</w:t>
            </w:r>
          </w:p>
        </w:tc>
        <w:tc>
          <w:tcPr>
            <w:tcW w:w="858" w:type="dxa"/>
            <w:shd w:val="clear" w:color="auto" w:fill="E8F0F8"/>
            <w:vAlign w:val="center"/>
          </w:tcPr>
          <w:p>
            <w:pPr>
              <w:spacing w:before="40" w:after="40" w:line="240" w:lineRule="auto"/>
            </w:pPr>
            <w:r>
              <w:rPr>
                <w:rFonts w:ascii="Segoe UI" w:hAnsi="Segoe UI" w:cs="Segoe UI" w:eastAsia="Segoe UI"/>
                <w:b/>
                <w:bCs/>
                <w:sz w:val="16"/>
                <w:szCs w:val="16"/>
              </w:rPr>
              <w:t xml:space="preserve">TISPH Head of IT</w:t>
            </w:r>
          </w:p>
        </w:tc>
        <w:tc>
          <w:tcPr>
            <w:tcW w:w="1147" w:type="dxa"/>
            <w:shd w:val="clear" w:color="auto" w:fill="E8F0F8"/>
            <w:vAlign w:val="center"/>
          </w:tcPr>
          <w:p>
            <w:pPr>
              <w:spacing w:before="40" w:after="40" w:line="240" w:lineRule="auto"/>
            </w:pPr>
            <w:r>
              <w:rPr>
                <w:rFonts w:ascii="Segoe UI" w:hAnsi="Segoe UI" w:cs="Segoe UI" w:eastAsia="Segoe UI"/>
                <w:b/>
                <w:bCs/>
                <w:sz w:val="16"/>
                <w:szCs w:val="16"/>
              </w:rPr>
              <w:t xml:space="preserve">TISPH InfoSec</w:t>
            </w:r>
          </w:p>
        </w:tc>
        <w:tc>
          <w:tcPr>
            <w:tcW w:w="1152" w:type="dxa"/>
            <w:shd w:val="clear" w:color="auto" w:fill="E8F0F8"/>
            <w:vAlign w:val="center"/>
          </w:tcPr>
          <w:p>
            <w:pPr>
              <w:spacing w:before="40" w:after="40" w:line="240" w:lineRule="auto"/>
            </w:pPr>
            <w:r>
              <w:rPr>
                <w:rFonts w:ascii="Segoe UI" w:hAnsi="Segoe UI" w:cs="Segoe UI" w:eastAsia="Segoe UI"/>
                <w:b/>
                <w:bCs/>
                <w:sz w:val="16"/>
                <w:szCs w:val="16"/>
              </w:rPr>
              <w:t xml:space="preserve">TISPH Finance Ops</w:t>
            </w:r>
          </w:p>
        </w:tc>
      </w:tr>
      <w:tr>
        <w:trPr>
          <w:cantSplit/>
        </w:trPr>
        <w:tc>
          <w:tcPr>
            <w:tcW w:w="5443" w:type="dxa"/>
          </w:tcPr>
          <w:p>
            <w:pPr>
              <w:spacing w:before="40" w:after="40" w:line="240" w:lineRule="auto"/>
            </w:pPr>
            <w:r>
              <w:rPr>
                <w:rFonts w:ascii="Segoe UI" w:hAnsi="Segoe UI" w:cs="Segoe UI" w:eastAsia="Segoe UI"/>
                <w:sz w:val="16"/>
                <w:szCs w:val="16"/>
              </w:rPr>
              <w:t xml:space="preserve">Log and triage tickets</w:t>
            </w:r>
          </w:p>
        </w:tc>
        <w:tc>
          <w:tcPr>
            <w:tcW w:w="858" w:type="dxa"/>
          </w:tcPr>
          <w:p>
            <w:pPr>
              <w:spacing w:before="40" w:after="40" w:line="240" w:lineRule="auto"/>
            </w:pPr>
            <w:r>
              <w:rPr>
                <w:rFonts w:ascii="Segoe UI" w:hAnsi="Segoe UI" w:cs="Segoe UI" w:eastAsia="Segoe UI"/>
                <w:sz w:val="16"/>
                <w:szCs w:val="16"/>
              </w:rPr>
              <w:t xml:space="preserve">R</w:t>
            </w:r>
          </w:p>
        </w:tc>
        <w:tc>
          <w:tcPr>
            <w:tcW w:w="1436" w:type="dxa"/>
          </w:tcPr>
          <w:p>
            <w:pPr>
              <w:spacing w:before="40" w:after="40" w:line="240" w:lineRule="auto"/>
            </w:pPr>
            <w:r>
              <w:rPr>
                <w:rFonts w:ascii="Segoe UI" w:hAnsi="Segoe UI" w:cs="Segoe UI" w:eastAsia="Segoe UI"/>
                <w:sz w:val="16"/>
                <w:szCs w:val="16"/>
              </w:rPr>
              <w:t xml:space="preserve">A</w:t>
            </w:r>
          </w:p>
        </w:tc>
        <w:tc>
          <w:tcPr>
            <w:tcW w:w="1918" w:type="dxa"/>
          </w:tcPr>
          <w:p>
            <w:pPr>
              <w:spacing w:before="40" w:after="40" w:line="240" w:lineRule="auto"/>
            </w:pPr>
            <w:r>
              <w:rPr>
                <w:rFonts w:ascii="Segoe UI" w:hAnsi="Segoe UI" w:cs="Segoe UI" w:eastAsia="Segoe UI"/>
                <w:sz w:val="16"/>
                <w:szCs w:val="16"/>
              </w:rPr>
              <w:t xml:space="preserve">I</w:t>
            </w:r>
          </w:p>
        </w:tc>
        <w:tc>
          <w:tcPr>
            <w:tcW w:w="1147" w:type="dxa"/>
          </w:tcPr>
          <w:p>
            <w:pPr>
              <w:spacing w:before="40" w:after="40" w:line="240" w:lineRule="auto"/>
            </w:pPr>
            <w:r>
              <w:rPr>
                <w:rFonts w:ascii="Segoe UI" w:hAnsi="Segoe UI" w:cs="Segoe UI" w:eastAsia="Segoe UI"/>
                <w:sz w:val="16"/>
                <w:szCs w:val="16"/>
              </w:rPr>
              <w:t xml:space="preserve">I</w:t>
            </w:r>
          </w:p>
        </w:tc>
        <w:tc>
          <w:tcPr>
            <w:tcW w:w="858" w:type="dxa"/>
          </w:tcPr>
          <w:p>
            <w:pPr>
              <w:spacing w:before="40" w:after="40" w:line="240" w:lineRule="auto"/>
            </w:pPr>
            <w:r>
              <w:rPr>
                <w:rFonts w:ascii="Segoe UI" w:hAnsi="Segoe UI" w:cs="Segoe UI" w:eastAsia="Segoe UI"/>
                <w:sz w:val="16"/>
                <w:szCs w:val="16"/>
              </w:rPr>
              <w:t xml:space="preserve">I</w:t>
            </w:r>
          </w:p>
        </w:tc>
        <w:tc>
          <w:tcPr>
            <w:tcW w:w="1147" w:type="dxa"/>
          </w:tcPr>
          <w:p>
            <w:pPr>
              <w:spacing w:before="40" w:after="40" w:line="240" w:lineRule="auto"/>
            </w:pPr>
          </w:p>
        </w:tc>
        <w:tc>
          <w:tcPr>
            <w:tcW w:w="1152" w:type="dxa"/>
          </w:tcPr>
          <w:p>
            <w:pPr>
              <w:spacing w:before="40" w:after="40" w:line="240" w:lineRule="auto"/>
            </w:pPr>
          </w:p>
        </w:tc>
      </w:tr>
      <w:tr>
        <w:trPr>
          <w:cantSplit/>
        </w:trPr>
        <w:tc>
          <w:tcPr>
            <w:tcW w:w="5443" w:type="dxa"/>
          </w:tcPr>
          <w:p>
            <w:pPr>
              <w:spacing w:before="40" w:after="40" w:line="240" w:lineRule="auto"/>
            </w:pPr>
            <w:r>
              <w:rPr>
                <w:rFonts w:ascii="Segoe UI" w:hAnsi="Segoe UI" w:cs="Segoe UI" w:eastAsia="Segoe UI"/>
                <w:sz w:val="16"/>
                <w:szCs w:val="16"/>
              </w:rPr>
              <w:t xml:space="preserve">User, role and access administration</w:t>
            </w:r>
          </w:p>
        </w:tc>
        <w:tc>
          <w:tcPr>
            <w:tcW w:w="858" w:type="dxa"/>
          </w:tcPr>
          <w:p>
            <w:pPr>
              <w:spacing w:before="40" w:after="40" w:line="240" w:lineRule="auto"/>
            </w:pPr>
            <w:r>
              <w:rPr>
                <w:rFonts w:ascii="Segoe UI" w:hAnsi="Segoe UI" w:cs="Segoe UI" w:eastAsia="Segoe UI"/>
                <w:sz w:val="16"/>
                <w:szCs w:val="16"/>
              </w:rPr>
              <w:t xml:space="preserve">C</w:t>
            </w:r>
          </w:p>
        </w:tc>
        <w:tc>
          <w:tcPr>
            <w:tcW w:w="1436" w:type="dxa"/>
          </w:tcPr>
          <w:p>
            <w:pPr>
              <w:spacing w:before="40" w:after="40" w:line="240" w:lineRule="auto"/>
            </w:pPr>
            <w:r>
              <w:rPr>
                <w:rFonts w:ascii="Segoe UI" w:hAnsi="Segoe UI" w:cs="Segoe UI" w:eastAsia="Segoe UI"/>
                <w:sz w:val="16"/>
                <w:szCs w:val="16"/>
              </w:rPr>
              <w:t xml:space="preserve">R/A</w:t>
            </w:r>
          </w:p>
        </w:tc>
        <w:tc>
          <w:tcPr>
            <w:tcW w:w="1918" w:type="dxa"/>
          </w:tcPr>
          <w:p>
            <w:pPr>
              <w:spacing w:before="40" w:after="40" w:line="240" w:lineRule="auto"/>
            </w:pPr>
          </w:p>
        </w:tc>
        <w:tc>
          <w:tcPr>
            <w:tcW w:w="1147" w:type="dxa"/>
          </w:tcPr>
          <w:p>
            <w:pPr>
              <w:spacing w:before="40" w:after="40" w:line="240" w:lineRule="auto"/>
            </w:pPr>
            <w:r>
              <w:rPr>
                <w:rFonts w:ascii="Segoe UI" w:hAnsi="Segoe UI" w:cs="Segoe UI" w:eastAsia="Segoe UI"/>
                <w:sz w:val="16"/>
                <w:szCs w:val="16"/>
              </w:rPr>
              <w:t xml:space="preserve">I</w:t>
            </w:r>
          </w:p>
        </w:tc>
        <w:tc>
          <w:tcPr>
            <w:tcW w:w="858" w:type="dxa"/>
          </w:tcPr>
          <w:p>
            <w:pPr>
              <w:spacing w:before="40" w:after="40" w:line="240" w:lineRule="auto"/>
            </w:pPr>
            <w:r>
              <w:rPr>
                <w:rFonts w:ascii="Segoe UI" w:hAnsi="Segoe UI" w:cs="Segoe UI" w:eastAsia="Segoe UI"/>
                <w:sz w:val="16"/>
                <w:szCs w:val="16"/>
              </w:rPr>
              <w:t xml:space="preserve">I</w:t>
            </w:r>
          </w:p>
        </w:tc>
        <w:tc>
          <w:tcPr>
            <w:tcW w:w="1147" w:type="dxa"/>
          </w:tcPr>
          <w:p>
            <w:pPr>
              <w:spacing w:before="40" w:after="40" w:line="240" w:lineRule="auto"/>
            </w:pPr>
            <w:r>
              <w:rPr>
                <w:rFonts w:ascii="Segoe UI" w:hAnsi="Segoe UI" w:cs="Segoe UI" w:eastAsia="Segoe UI"/>
                <w:sz w:val="16"/>
                <w:szCs w:val="16"/>
              </w:rPr>
              <w:t xml:space="preserve">C</w:t>
            </w:r>
          </w:p>
        </w:tc>
        <w:tc>
          <w:tcPr>
            <w:tcW w:w="1152" w:type="dxa"/>
          </w:tcPr>
          <w:p>
            <w:pPr>
              <w:spacing w:before="40" w:after="40" w:line="240" w:lineRule="auto"/>
            </w:pPr>
          </w:p>
        </w:tc>
      </w:tr>
      <w:tr>
        <w:trPr>
          <w:cantSplit/>
        </w:trPr>
        <w:tc>
          <w:tcPr>
            <w:tcW w:w="5443" w:type="dxa"/>
          </w:tcPr>
          <w:p>
            <w:pPr>
              <w:spacing w:before="40" w:after="40" w:line="240" w:lineRule="auto"/>
            </w:pPr>
            <w:r>
              <w:rPr>
                <w:rFonts w:ascii="Segoe UI" w:hAnsi="Segoe UI" w:cs="Segoe UI" w:eastAsia="Segoe UI"/>
                <w:sz w:val="16"/>
                <w:szCs w:val="16"/>
              </w:rPr>
              <w:t xml:space="preserve">Settings and master data changes</w:t>
            </w:r>
          </w:p>
        </w:tc>
        <w:tc>
          <w:tcPr>
            <w:tcW w:w="858" w:type="dxa"/>
          </w:tcPr>
          <w:p>
            <w:pPr>
              <w:spacing w:before="40" w:after="40" w:line="240" w:lineRule="auto"/>
            </w:pPr>
            <w:r>
              <w:rPr>
                <w:rFonts w:ascii="Segoe UI" w:hAnsi="Segoe UI" w:cs="Segoe UI" w:eastAsia="Segoe UI"/>
                <w:sz w:val="16"/>
                <w:szCs w:val="16"/>
              </w:rPr>
              <w:t xml:space="preserve">C</w:t>
            </w:r>
          </w:p>
        </w:tc>
        <w:tc>
          <w:tcPr>
            <w:tcW w:w="1436" w:type="dxa"/>
          </w:tcPr>
          <w:p>
            <w:pPr>
              <w:spacing w:before="40" w:after="40" w:line="240" w:lineRule="auto"/>
            </w:pPr>
            <w:r>
              <w:rPr>
                <w:rFonts w:ascii="Segoe UI" w:hAnsi="Segoe UI" w:cs="Segoe UI" w:eastAsia="Segoe UI"/>
                <w:sz w:val="16"/>
                <w:szCs w:val="16"/>
              </w:rPr>
              <w:t xml:space="preserve">R</w:t>
            </w:r>
          </w:p>
        </w:tc>
        <w:tc>
          <w:tcPr>
            <w:tcW w:w="1918" w:type="dxa"/>
          </w:tcPr>
          <w:p>
            <w:pPr>
              <w:spacing w:before="40" w:after="40" w:line="240" w:lineRule="auto"/>
            </w:pPr>
          </w:p>
        </w:tc>
        <w:tc>
          <w:tcPr>
            <w:tcW w:w="1147" w:type="dxa"/>
          </w:tcPr>
          <w:p>
            <w:pPr>
              <w:spacing w:before="40" w:after="40" w:line="240" w:lineRule="auto"/>
            </w:pPr>
            <w:r>
              <w:rPr>
                <w:rFonts w:ascii="Segoe UI" w:hAnsi="Segoe UI" w:cs="Segoe UI" w:eastAsia="Segoe UI"/>
                <w:sz w:val="16"/>
                <w:szCs w:val="16"/>
              </w:rPr>
              <w:t xml:space="preserve">C</w:t>
            </w:r>
          </w:p>
        </w:tc>
        <w:tc>
          <w:tcPr>
            <w:tcW w:w="858" w:type="dxa"/>
          </w:tcPr>
          <w:p>
            <w:pPr>
              <w:spacing w:before="40" w:after="40" w:line="240" w:lineRule="auto"/>
            </w:pPr>
            <w:r>
              <w:rPr>
                <w:rFonts w:ascii="Segoe UI" w:hAnsi="Segoe UI" w:cs="Segoe UI" w:eastAsia="Segoe UI"/>
                <w:sz w:val="16"/>
                <w:szCs w:val="16"/>
              </w:rPr>
              <w:t xml:space="preserve">A</w:t>
            </w:r>
          </w:p>
        </w:tc>
        <w:tc>
          <w:tcPr>
            <w:tcW w:w="1147" w:type="dxa"/>
          </w:tcPr>
          <w:p>
            <w:pPr>
              <w:spacing w:before="40" w:after="40" w:line="240" w:lineRule="auto"/>
            </w:pPr>
          </w:p>
        </w:tc>
        <w:tc>
          <w:tcPr>
            <w:tcW w:w="1152" w:type="dxa"/>
          </w:tcPr>
          <w:p>
            <w:pPr>
              <w:spacing w:before="40" w:after="40" w:line="240" w:lineRule="auto"/>
            </w:pPr>
            <w:r>
              <w:rPr>
                <w:rFonts w:ascii="Segoe UI" w:hAnsi="Segoe UI" w:cs="Segoe UI" w:eastAsia="Segoe UI"/>
                <w:sz w:val="16"/>
                <w:szCs w:val="16"/>
              </w:rPr>
              <w:t xml:space="preserve">C (finance settings)</w:t>
            </w:r>
          </w:p>
        </w:tc>
      </w:tr>
      <w:tr>
        <w:trPr>
          <w:cantSplit/>
        </w:trPr>
        <w:tc>
          <w:tcPr>
            <w:tcW w:w="5443" w:type="dxa"/>
          </w:tcPr>
          <w:p>
            <w:pPr>
              <w:spacing w:before="40" w:after="40" w:line="240" w:lineRule="auto"/>
            </w:pPr>
            <w:r>
              <w:rPr>
                <w:rFonts w:ascii="Segoe UI" w:hAnsi="Segoe UI" w:cs="Segoe UI" w:eastAsia="Segoe UI"/>
                <w:sz w:val="16"/>
                <w:szCs w:val="16"/>
              </w:rPr>
              <w:t xml:space="preserve">Daily operational checks (section 8.6)</w:t>
            </w:r>
          </w:p>
        </w:tc>
        <w:tc>
          <w:tcPr>
            <w:tcW w:w="858" w:type="dxa"/>
          </w:tcPr>
          <w:p>
            <w:pPr>
              <w:spacing w:before="40" w:after="40" w:line="240" w:lineRule="auto"/>
            </w:pPr>
          </w:p>
        </w:tc>
        <w:tc>
          <w:tcPr>
            <w:tcW w:w="1436" w:type="dxa"/>
          </w:tcPr>
          <w:p>
            <w:pPr>
              <w:spacing w:before="40" w:after="40" w:line="240" w:lineRule="auto"/>
            </w:pPr>
            <w:r>
              <w:rPr>
                <w:rFonts w:ascii="Segoe UI" w:hAnsi="Segoe UI" w:cs="Segoe UI" w:eastAsia="Segoe UI"/>
                <w:sz w:val="16"/>
                <w:szCs w:val="16"/>
              </w:rPr>
              <w:t xml:space="preserve">R</w:t>
            </w:r>
          </w:p>
        </w:tc>
        <w:tc>
          <w:tcPr>
            <w:tcW w:w="1918" w:type="dxa"/>
          </w:tcPr>
          <w:p>
            <w:pPr>
              <w:spacing w:before="40" w:after="40" w:line="240" w:lineRule="auto"/>
            </w:pPr>
            <w:r>
              <w:rPr>
                <w:rFonts w:ascii="Segoe UI" w:hAnsi="Segoe UI" w:cs="Segoe UI" w:eastAsia="Segoe UI"/>
                <w:sz w:val="16"/>
                <w:szCs w:val="16"/>
              </w:rPr>
              <w:t xml:space="preserve">R (Azure)</w:t>
            </w:r>
          </w:p>
        </w:tc>
        <w:tc>
          <w:tcPr>
            <w:tcW w:w="1147" w:type="dxa"/>
          </w:tcPr>
          <w:p>
            <w:pPr>
              <w:spacing w:before="40" w:after="40" w:line="240" w:lineRule="auto"/>
            </w:pPr>
            <w:r>
              <w:rPr>
                <w:rFonts w:ascii="Segoe UI" w:hAnsi="Segoe UI" w:cs="Segoe UI" w:eastAsia="Segoe UI"/>
                <w:sz w:val="16"/>
                <w:szCs w:val="16"/>
              </w:rPr>
              <w:t xml:space="preserve">I</w:t>
            </w:r>
          </w:p>
        </w:tc>
        <w:tc>
          <w:tcPr>
            <w:tcW w:w="858" w:type="dxa"/>
          </w:tcPr>
          <w:p>
            <w:pPr>
              <w:spacing w:before="40" w:after="40" w:line="240" w:lineRule="auto"/>
            </w:pPr>
            <w:r>
              <w:rPr>
                <w:rFonts w:ascii="Segoe UI" w:hAnsi="Segoe UI" w:cs="Segoe UI" w:eastAsia="Segoe UI"/>
                <w:sz w:val="16"/>
                <w:szCs w:val="16"/>
              </w:rPr>
              <w:t xml:space="preserve">A</w:t>
            </w:r>
          </w:p>
        </w:tc>
        <w:tc>
          <w:tcPr>
            <w:tcW w:w="1147" w:type="dxa"/>
          </w:tcPr>
          <w:p>
            <w:pPr>
              <w:spacing w:before="40" w:after="40" w:line="240" w:lineRule="auto"/>
            </w:pPr>
          </w:p>
        </w:tc>
        <w:tc>
          <w:tcPr>
            <w:tcW w:w="1152" w:type="dxa"/>
          </w:tcPr>
          <w:p>
            <w:pPr>
              <w:spacing w:before="40" w:after="40" w:line="240" w:lineRule="auto"/>
            </w:pPr>
          </w:p>
        </w:tc>
      </w:tr>
      <w:tr>
        <w:trPr>
          <w:cantSplit/>
        </w:trPr>
        <w:tc>
          <w:tcPr>
            <w:tcW w:w="5443" w:type="dxa"/>
          </w:tcPr>
          <w:p>
            <w:pPr>
              <w:spacing w:before="40" w:after="40" w:line="240" w:lineRule="auto"/>
            </w:pPr>
            <w:r>
              <w:rPr>
                <w:rFonts w:ascii="Segoe UI" w:hAnsi="Segoe UI" w:cs="Segoe UI" w:eastAsia="Segoe UI"/>
                <w:sz w:val="16"/>
                <w:szCs w:val="16"/>
              </w:rPr>
              <w:t xml:space="preserve">Respond to availability and database alerts</w:t>
            </w:r>
          </w:p>
        </w:tc>
        <w:tc>
          <w:tcPr>
            <w:tcW w:w="858" w:type="dxa"/>
          </w:tcPr>
          <w:p>
            <w:pPr>
              <w:spacing w:before="40" w:after="40" w:line="240" w:lineRule="auto"/>
            </w:pPr>
          </w:p>
        </w:tc>
        <w:tc>
          <w:tcPr>
            <w:tcW w:w="1436" w:type="dxa"/>
          </w:tcPr>
          <w:p>
            <w:pPr>
              <w:spacing w:before="40" w:after="40" w:line="240" w:lineRule="auto"/>
            </w:pPr>
            <w:r>
              <w:rPr>
                <w:rFonts w:ascii="Segoe UI" w:hAnsi="Segoe UI" w:cs="Segoe UI" w:eastAsia="Segoe UI"/>
                <w:sz w:val="16"/>
                <w:szCs w:val="16"/>
              </w:rPr>
              <w:t xml:space="preserve">C</w:t>
            </w:r>
          </w:p>
        </w:tc>
        <w:tc>
          <w:tcPr>
            <w:tcW w:w="1918" w:type="dxa"/>
          </w:tcPr>
          <w:p>
            <w:pPr>
              <w:spacing w:before="40" w:after="40" w:line="240" w:lineRule="auto"/>
            </w:pPr>
            <w:r>
              <w:rPr>
                <w:rFonts w:ascii="Segoe UI" w:hAnsi="Segoe UI" w:cs="Segoe UI" w:eastAsia="Segoe UI"/>
                <w:sz w:val="16"/>
                <w:szCs w:val="16"/>
              </w:rPr>
              <w:t xml:space="preserve">R</w:t>
            </w:r>
          </w:p>
        </w:tc>
        <w:tc>
          <w:tcPr>
            <w:tcW w:w="1147" w:type="dxa"/>
          </w:tcPr>
          <w:p>
            <w:pPr>
              <w:spacing w:before="40" w:after="40" w:line="240" w:lineRule="auto"/>
            </w:pPr>
            <w:r>
              <w:rPr>
                <w:rFonts w:ascii="Segoe UI" w:hAnsi="Segoe UI" w:cs="Segoe UI" w:eastAsia="Segoe UI"/>
                <w:sz w:val="16"/>
                <w:szCs w:val="16"/>
              </w:rPr>
              <w:t xml:space="preserve">C</w:t>
            </w:r>
          </w:p>
        </w:tc>
        <w:tc>
          <w:tcPr>
            <w:tcW w:w="858" w:type="dxa"/>
          </w:tcPr>
          <w:p>
            <w:pPr>
              <w:spacing w:before="40" w:after="40" w:line="240" w:lineRule="auto"/>
            </w:pPr>
            <w:r>
              <w:rPr>
                <w:rFonts w:ascii="Segoe UI" w:hAnsi="Segoe UI" w:cs="Segoe UI" w:eastAsia="Segoe UI"/>
                <w:sz w:val="16"/>
                <w:szCs w:val="16"/>
              </w:rPr>
              <w:t xml:space="preserve">A</w:t>
            </w:r>
          </w:p>
        </w:tc>
        <w:tc>
          <w:tcPr>
            <w:tcW w:w="1147" w:type="dxa"/>
          </w:tcPr>
          <w:p>
            <w:pPr>
              <w:spacing w:before="40" w:after="40" w:line="240" w:lineRule="auto"/>
            </w:pPr>
            <w:r>
              <w:rPr>
                <w:rFonts w:ascii="Segoe UI" w:hAnsi="Segoe UI" w:cs="Segoe UI" w:eastAsia="Segoe UI"/>
                <w:sz w:val="16"/>
                <w:szCs w:val="16"/>
              </w:rPr>
              <w:t xml:space="preserve">I</w:t>
            </w:r>
          </w:p>
        </w:tc>
        <w:tc>
          <w:tcPr>
            <w:tcW w:w="1152" w:type="dxa"/>
          </w:tcPr>
          <w:p>
            <w:pPr>
              <w:spacing w:before="40" w:after="40" w:line="240" w:lineRule="auto"/>
            </w:pPr>
          </w:p>
        </w:tc>
      </w:tr>
      <w:tr>
        <w:trPr>
          <w:cantSplit/>
        </w:trPr>
        <w:tc>
          <w:tcPr>
            <w:tcW w:w="5443" w:type="dxa"/>
          </w:tcPr>
          <w:p>
            <w:pPr>
              <w:spacing w:before="40" w:after="40" w:line="240" w:lineRule="auto"/>
            </w:pPr>
            <w:r>
              <w:rPr>
                <w:rFonts w:ascii="Segoe UI" w:hAnsi="Segoe UI" w:cs="Segoe UI" w:eastAsia="Segoe UI"/>
                <w:sz w:val="16"/>
                <w:szCs w:val="16"/>
              </w:rPr>
              <w:t xml:space="preserve">Scheduled-job failures (section 10.3)</w:t>
            </w:r>
          </w:p>
        </w:tc>
        <w:tc>
          <w:tcPr>
            <w:tcW w:w="858" w:type="dxa"/>
          </w:tcPr>
          <w:p>
            <w:pPr>
              <w:spacing w:before="40" w:after="40" w:line="240" w:lineRule="auto"/>
            </w:pPr>
            <w:r>
              <w:rPr>
                <w:rFonts w:ascii="Segoe UI" w:hAnsi="Segoe UI" w:cs="Segoe UI" w:eastAsia="Segoe UI"/>
                <w:sz w:val="16"/>
                <w:szCs w:val="16"/>
              </w:rPr>
              <w:t xml:space="preserve">I</w:t>
            </w:r>
          </w:p>
        </w:tc>
        <w:tc>
          <w:tcPr>
            <w:tcW w:w="1436" w:type="dxa"/>
          </w:tcPr>
          <w:p>
            <w:pPr>
              <w:spacing w:before="40" w:after="40" w:line="240" w:lineRule="auto"/>
            </w:pPr>
            <w:r>
              <w:rPr>
                <w:rFonts w:ascii="Segoe UI" w:hAnsi="Segoe UI" w:cs="Segoe UI" w:eastAsia="Segoe UI"/>
                <w:sz w:val="16"/>
                <w:szCs w:val="16"/>
              </w:rPr>
              <w:t xml:space="preserve">R</w:t>
            </w:r>
          </w:p>
        </w:tc>
        <w:tc>
          <w:tcPr>
            <w:tcW w:w="1918" w:type="dxa"/>
          </w:tcPr>
          <w:p>
            <w:pPr>
              <w:spacing w:before="40" w:after="40" w:line="240" w:lineRule="auto"/>
            </w:pPr>
          </w:p>
        </w:tc>
        <w:tc>
          <w:tcPr>
            <w:tcW w:w="1147" w:type="dxa"/>
          </w:tcPr>
          <w:p>
            <w:pPr>
              <w:spacing w:before="40" w:after="40" w:line="240" w:lineRule="auto"/>
            </w:pPr>
            <w:r>
              <w:rPr>
                <w:rFonts w:ascii="Segoe UI" w:hAnsi="Segoe UI" w:cs="Segoe UI" w:eastAsia="Segoe UI"/>
                <w:sz w:val="16"/>
                <w:szCs w:val="16"/>
              </w:rPr>
              <w:t xml:space="preserve">C (L3 when code)</w:t>
            </w:r>
          </w:p>
        </w:tc>
        <w:tc>
          <w:tcPr>
            <w:tcW w:w="858" w:type="dxa"/>
          </w:tcPr>
          <w:p>
            <w:pPr>
              <w:spacing w:before="40" w:after="40" w:line="240" w:lineRule="auto"/>
            </w:pPr>
            <w:r>
              <w:rPr>
                <w:rFonts w:ascii="Segoe UI" w:hAnsi="Segoe UI" w:cs="Segoe UI" w:eastAsia="Segoe UI"/>
                <w:sz w:val="16"/>
                <w:szCs w:val="16"/>
              </w:rPr>
              <w:t xml:space="preserve">A</w:t>
            </w:r>
          </w:p>
        </w:tc>
        <w:tc>
          <w:tcPr>
            <w:tcW w:w="1147" w:type="dxa"/>
          </w:tcPr>
          <w:p>
            <w:pPr>
              <w:spacing w:before="40" w:after="40" w:line="240" w:lineRule="auto"/>
            </w:pPr>
          </w:p>
        </w:tc>
        <w:tc>
          <w:tcPr>
            <w:tcW w:w="1152" w:type="dxa"/>
          </w:tcPr>
          <w:p>
            <w:pPr>
              <w:spacing w:before="40" w:after="40" w:line="240" w:lineRule="auto"/>
            </w:pPr>
            <w:r>
              <w:rPr>
                <w:rFonts w:ascii="Segoe UI" w:hAnsi="Segoe UI" w:cs="Segoe UI" w:eastAsia="Segoe UI"/>
                <w:sz w:val="16"/>
                <w:szCs w:val="16"/>
              </w:rPr>
              <w:t xml:space="preserve">C (finance jobs)</w:t>
            </w:r>
          </w:p>
        </w:tc>
      </w:tr>
      <w:tr>
        <w:trPr>
          <w:cantSplit/>
        </w:trPr>
        <w:tc>
          <w:tcPr>
            <w:tcW w:w="5443" w:type="dxa"/>
          </w:tcPr>
          <w:p>
            <w:pPr>
              <w:spacing w:before="40" w:after="40" w:line="240" w:lineRule="auto"/>
            </w:pPr>
            <w:r>
              <w:rPr>
                <w:rFonts w:ascii="Segoe UI" w:hAnsi="Segoe UI" w:cs="Segoe UI" w:eastAsia="Segoe UI"/>
                <w:sz w:val="16"/>
                <w:szCs w:val="16"/>
              </w:rPr>
              <w:t xml:space="preserve">E-mail and integration outbox failures</w:t>
            </w:r>
          </w:p>
        </w:tc>
        <w:tc>
          <w:tcPr>
            <w:tcW w:w="858" w:type="dxa"/>
          </w:tcPr>
          <w:p>
            <w:pPr>
              <w:spacing w:before="40" w:after="40" w:line="240" w:lineRule="auto"/>
            </w:pPr>
            <w:r>
              <w:rPr>
                <w:rFonts w:ascii="Segoe UI" w:hAnsi="Segoe UI" w:cs="Segoe UI" w:eastAsia="Segoe UI"/>
                <w:sz w:val="16"/>
                <w:szCs w:val="16"/>
              </w:rPr>
              <w:t xml:space="preserve">I</w:t>
            </w:r>
          </w:p>
        </w:tc>
        <w:tc>
          <w:tcPr>
            <w:tcW w:w="1436" w:type="dxa"/>
          </w:tcPr>
          <w:p>
            <w:pPr>
              <w:spacing w:before="40" w:after="40" w:line="240" w:lineRule="auto"/>
            </w:pPr>
            <w:r>
              <w:rPr>
                <w:rFonts w:ascii="Segoe UI" w:hAnsi="Segoe UI" w:cs="Segoe UI" w:eastAsia="Segoe UI"/>
                <w:sz w:val="16"/>
                <w:szCs w:val="16"/>
              </w:rPr>
              <w:t xml:space="preserve">R</w:t>
            </w:r>
          </w:p>
        </w:tc>
        <w:tc>
          <w:tcPr>
            <w:tcW w:w="1918" w:type="dxa"/>
          </w:tcPr>
          <w:p>
            <w:pPr>
              <w:spacing w:before="40" w:after="40" w:line="240" w:lineRule="auto"/>
            </w:pPr>
          </w:p>
        </w:tc>
        <w:tc>
          <w:tcPr>
            <w:tcW w:w="1147" w:type="dxa"/>
          </w:tcPr>
          <w:p>
            <w:pPr>
              <w:spacing w:before="40" w:after="40" w:line="240" w:lineRule="auto"/>
            </w:pPr>
            <w:r>
              <w:rPr>
                <w:rFonts w:ascii="Segoe UI" w:hAnsi="Segoe UI" w:cs="Segoe UI" w:eastAsia="Segoe UI"/>
                <w:sz w:val="16"/>
                <w:szCs w:val="16"/>
              </w:rPr>
              <w:t xml:space="preserve">C</w:t>
            </w:r>
          </w:p>
        </w:tc>
        <w:tc>
          <w:tcPr>
            <w:tcW w:w="858" w:type="dxa"/>
          </w:tcPr>
          <w:p>
            <w:pPr>
              <w:spacing w:before="40" w:after="40" w:line="240" w:lineRule="auto"/>
            </w:pPr>
            <w:r>
              <w:rPr>
                <w:rFonts w:ascii="Segoe UI" w:hAnsi="Segoe UI" w:cs="Segoe UI" w:eastAsia="Segoe UI"/>
                <w:sz w:val="16"/>
                <w:szCs w:val="16"/>
              </w:rPr>
              <w:t xml:space="preserve">A</w:t>
            </w:r>
          </w:p>
        </w:tc>
        <w:tc>
          <w:tcPr>
            <w:tcW w:w="1147" w:type="dxa"/>
          </w:tcPr>
          <w:p>
            <w:pPr>
              <w:spacing w:before="40" w:after="40" w:line="240" w:lineRule="auto"/>
            </w:pPr>
          </w:p>
        </w:tc>
        <w:tc>
          <w:tcPr>
            <w:tcW w:w="1152" w:type="dxa"/>
          </w:tcPr>
          <w:p>
            <w:pPr>
              <w:spacing w:before="40" w:after="40" w:line="240" w:lineRule="auto"/>
            </w:pPr>
          </w:p>
        </w:tc>
      </w:tr>
      <w:tr>
        <w:trPr>
          <w:cantSplit/>
        </w:trPr>
        <w:tc>
          <w:tcPr>
            <w:tcW w:w="5443" w:type="dxa"/>
          </w:tcPr>
          <w:p>
            <w:pPr>
              <w:spacing w:before="40" w:after="40" w:line="240" w:lineRule="auto"/>
            </w:pPr>
            <w:r>
              <w:rPr>
                <w:rFonts w:ascii="Segoe UI" w:hAnsi="Segoe UI" w:cs="Segoe UI" w:eastAsia="Segoe UI"/>
                <w:sz w:val="16"/>
                <w:szCs w:val="16"/>
              </w:rPr>
              <w:t xml:space="preserve">SAP GL file delivery to SAP</w:t>
            </w:r>
          </w:p>
        </w:tc>
        <w:tc>
          <w:tcPr>
            <w:tcW w:w="858" w:type="dxa"/>
          </w:tcPr>
          <w:p>
            <w:pPr>
              <w:spacing w:before="40" w:after="40" w:line="240" w:lineRule="auto"/>
            </w:pPr>
          </w:p>
        </w:tc>
        <w:tc>
          <w:tcPr>
            <w:tcW w:w="1436" w:type="dxa"/>
          </w:tcPr>
          <w:p>
            <w:pPr>
              <w:spacing w:before="40" w:after="40" w:line="240" w:lineRule="auto"/>
            </w:pPr>
            <w:r>
              <w:rPr>
                <w:rFonts w:ascii="Segoe UI" w:hAnsi="Segoe UI" w:cs="Segoe UI" w:eastAsia="Segoe UI"/>
                <w:sz w:val="16"/>
                <w:szCs w:val="16"/>
              </w:rPr>
              <w:t xml:space="preserve">R</w:t>
            </w:r>
          </w:p>
        </w:tc>
        <w:tc>
          <w:tcPr>
            <w:tcW w:w="1918" w:type="dxa"/>
          </w:tcPr>
          <w:p>
            <w:pPr>
              <w:spacing w:before="40" w:after="40" w:line="240" w:lineRule="auto"/>
            </w:pPr>
            <w:r>
              <w:rPr>
                <w:rFonts w:ascii="Segoe UI" w:hAnsi="Segoe UI" w:cs="Segoe UI" w:eastAsia="Segoe UI"/>
                <w:sz w:val="16"/>
                <w:szCs w:val="16"/>
              </w:rPr>
              <w:t xml:space="preserve">R (file transfer)</w:t>
            </w:r>
          </w:p>
        </w:tc>
        <w:tc>
          <w:tcPr>
            <w:tcW w:w="1147" w:type="dxa"/>
          </w:tcPr>
          <w:p>
            <w:pPr>
              <w:spacing w:before="40" w:after="40" w:line="240" w:lineRule="auto"/>
            </w:pPr>
            <w:r>
              <w:rPr>
                <w:rFonts w:ascii="Segoe UI" w:hAnsi="Segoe UI" w:cs="Segoe UI" w:eastAsia="Segoe UI"/>
                <w:sz w:val="16"/>
                <w:szCs w:val="16"/>
              </w:rPr>
              <w:t xml:space="preserve">C</w:t>
            </w:r>
          </w:p>
        </w:tc>
        <w:tc>
          <w:tcPr>
            <w:tcW w:w="858" w:type="dxa"/>
          </w:tcPr>
          <w:p>
            <w:pPr>
              <w:spacing w:before="40" w:after="40" w:line="240" w:lineRule="auto"/>
            </w:pPr>
            <w:r>
              <w:rPr>
                <w:rFonts w:ascii="Segoe UI" w:hAnsi="Segoe UI" w:cs="Segoe UI" w:eastAsia="Segoe UI"/>
                <w:sz w:val="16"/>
                <w:szCs w:val="16"/>
              </w:rPr>
              <w:t xml:space="preserve">A</w:t>
            </w:r>
          </w:p>
        </w:tc>
        <w:tc>
          <w:tcPr>
            <w:tcW w:w="1147" w:type="dxa"/>
          </w:tcPr>
          <w:p>
            <w:pPr>
              <w:spacing w:before="40" w:after="40" w:line="240" w:lineRule="auto"/>
            </w:pPr>
          </w:p>
        </w:tc>
        <w:tc>
          <w:tcPr>
            <w:tcW w:w="1152" w:type="dxa"/>
          </w:tcPr>
          <w:p>
            <w:pPr>
              <w:spacing w:before="40" w:after="40" w:line="240" w:lineRule="auto"/>
            </w:pPr>
            <w:r>
              <w:rPr>
                <w:rFonts w:ascii="Segoe UI" w:hAnsi="Segoe UI" w:cs="Segoe UI" w:eastAsia="Segoe UI"/>
                <w:sz w:val="16"/>
                <w:szCs w:val="16"/>
              </w:rPr>
              <w:t xml:space="preserve">C</w:t>
            </w:r>
          </w:p>
        </w:tc>
      </w:tr>
      <w:tr>
        <w:trPr>
          <w:cantSplit/>
        </w:trPr>
        <w:tc>
          <w:tcPr>
            <w:tcW w:w="5443" w:type="dxa"/>
          </w:tcPr>
          <w:p>
            <w:pPr>
              <w:spacing w:before="40" w:after="40" w:line="240" w:lineRule="auto"/>
            </w:pPr>
            <w:r>
              <w:rPr>
                <w:rFonts w:ascii="Segoe UI" w:hAnsi="Segoe UI" w:cs="Segoe UI" w:eastAsia="Segoe UI"/>
                <w:sz w:val="16"/>
                <w:szCs w:val="16"/>
              </w:rPr>
              <w:t xml:space="preserve">Bank payment files and bank statements</w:t>
            </w:r>
          </w:p>
        </w:tc>
        <w:tc>
          <w:tcPr>
            <w:tcW w:w="858" w:type="dxa"/>
          </w:tcPr>
          <w:p>
            <w:pPr>
              <w:spacing w:before="40" w:after="40" w:line="240" w:lineRule="auto"/>
            </w:pPr>
            <w:r>
              <w:rPr>
                <w:rFonts w:ascii="Segoe UI" w:hAnsi="Segoe UI" w:cs="Segoe UI" w:eastAsia="Segoe UI"/>
                <w:sz w:val="16"/>
                <w:szCs w:val="16"/>
              </w:rPr>
              <w:t xml:space="preserve">C</w:t>
            </w:r>
          </w:p>
        </w:tc>
        <w:tc>
          <w:tcPr>
            <w:tcW w:w="1436" w:type="dxa"/>
          </w:tcPr>
          <w:p>
            <w:pPr>
              <w:spacing w:before="40" w:after="40" w:line="240" w:lineRule="auto"/>
            </w:pPr>
            <w:r>
              <w:rPr>
                <w:rFonts w:ascii="Segoe UI" w:hAnsi="Segoe UI" w:cs="Segoe UI" w:eastAsia="Segoe UI"/>
                <w:sz w:val="16"/>
                <w:szCs w:val="16"/>
              </w:rPr>
              <w:t xml:space="preserve">C</w:t>
            </w:r>
          </w:p>
        </w:tc>
        <w:tc>
          <w:tcPr>
            <w:tcW w:w="1918" w:type="dxa"/>
          </w:tcPr>
          <w:p>
            <w:pPr>
              <w:spacing w:before="40" w:after="40" w:line="240" w:lineRule="auto"/>
            </w:pPr>
          </w:p>
        </w:tc>
        <w:tc>
          <w:tcPr>
            <w:tcW w:w="1147" w:type="dxa"/>
          </w:tcPr>
          <w:p>
            <w:pPr>
              <w:spacing w:before="40" w:after="40" w:line="240" w:lineRule="auto"/>
            </w:pPr>
            <w:r>
              <w:rPr>
                <w:rFonts w:ascii="Segoe UI" w:hAnsi="Segoe UI" w:cs="Segoe UI" w:eastAsia="Segoe UI"/>
                <w:sz w:val="16"/>
                <w:szCs w:val="16"/>
              </w:rPr>
              <w:t xml:space="preserve">C</w:t>
            </w:r>
          </w:p>
        </w:tc>
        <w:tc>
          <w:tcPr>
            <w:tcW w:w="858" w:type="dxa"/>
          </w:tcPr>
          <w:p>
            <w:pPr>
              <w:spacing w:before="40" w:after="40" w:line="240" w:lineRule="auto"/>
            </w:pPr>
            <w:r>
              <w:rPr>
                <w:rFonts w:ascii="Segoe UI" w:hAnsi="Segoe UI" w:cs="Segoe UI" w:eastAsia="Segoe UI"/>
                <w:sz w:val="16"/>
                <w:szCs w:val="16"/>
              </w:rPr>
              <w:t xml:space="preserve">I</w:t>
            </w:r>
          </w:p>
        </w:tc>
        <w:tc>
          <w:tcPr>
            <w:tcW w:w="1147" w:type="dxa"/>
          </w:tcPr>
          <w:p>
            <w:pPr>
              <w:spacing w:before="40" w:after="40" w:line="240" w:lineRule="auto"/>
            </w:pPr>
          </w:p>
        </w:tc>
        <w:tc>
          <w:tcPr>
            <w:tcW w:w="1152" w:type="dxa"/>
          </w:tcPr>
          <w:p>
            <w:pPr>
              <w:spacing w:before="40" w:after="40" w:line="240" w:lineRule="auto"/>
            </w:pPr>
            <w:r>
              <w:rPr>
                <w:rFonts w:ascii="Segoe UI" w:hAnsi="Segoe UI" w:cs="Segoe UI" w:eastAsia="Segoe UI"/>
                <w:sz w:val="16"/>
                <w:szCs w:val="16"/>
              </w:rPr>
              <w:t xml:space="preserve">R/A</w:t>
            </w:r>
          </w:p>
        </w:tc>
      </w:tr>
      <w:tr>
        <w:trPr>
          <w:cantSplit/>
        </w:trPr>
        <w:tc>
          <w:tcPr>
            <w:tcW w:w="5443" w:type="dxa"/>
          </w:tcPr>
          <w:p>
            <w:pPr>
              <w:spacing w:before="40" w:after="40" w:line="240" w:lineRule="auto"/>
            </w:pPr>
            <w:r>
              <w:rPr>
                <w:rFonts w:ascii="Segoe UI" w:hAnsi="Segoe UI" w:cs="Segoe UI" w:eastAsia="Segoe UI"/>
                <w:sz w:val="16"/>
                <w:szCs w:val="16"/>
              </w:rPr>
              <w:t xml:space="preserve">Month-end and year-end close</w:t>
            </w:r>
          </w:p>
        </w:tc>
        <w:tc>
          <w:tcPr>
            <w:tcW w:w="858" w:type="dxa"/>
          </w:tcPr>
          <w:p>
            <w:pPr>
              <w:spacing w:before="40" w:after="40" w:line="240" w:lineRule="auto"/>
            </w:pPr>
            <w:r>
              <w:rPr>
                <w:rFonts w:ascii="Segoe UI" w:hAnsi="Segoe UI" w:cs="Segoe UI" w:eastAsia="Segoe UI"/>
                <w:sz w:val="16"/>
                <w:szCs w:val="16"/>
              </w:rPr>
              <w:t xml:space="preserve">C</w:t>
            </w:r>
          </w:p>
        </w:tc>
        <w:tc>
          <w:tcPr>
            <w:tcW w:w="1436" w:type="dxa"/>
          </w:tcPr>
          <w:p>
            <w:pPr>
              <w:spacing w:before="40" w:after="40" w:line="240" w:lineRule="auto"/>
            </w:pPr>
            <w:r>
              <w:rPr>
                <w:rFonts w:ascii="Segoe UI" w:hAnsi="Segoe UI" w:cs="Segoe UI" w:eastAsia="Segoe UI"/>
                <w:sz w:val="16"/>
                <w:szCs w:val="16"/>
              </w:rPr>
              <w:t xml:space="preserve">C</w:t>
            </w:r>
          </w:p>
        </w:tc>
        <w:tc>
          <w:tcPr>
            <w:tcW w:w="1918" w:type="dxa"/>
          </w:tcPr>
          <w:p>
            <w:pPr>
              <w:spacing w:before="40" w:after="40" w:line="240" w:lineRule="auto"/>
            </w:pPr>
          </w:p>
        </w:tc>
        <w:tc>
          <w:tcPr>
            <w:tcW w:w="1147" w:type="dxa"/>
          </w:tcPr>
          <w:p>
            <w:pPr>
              <w:spacing w:before="40" w:after="40" w:line="240" w:lineRule="auto"/>
            </w:pPr>
            <w:r>
              <w:rPr>
                <w:rFonts w:ascii="Segoe UI" w:hAnsi="Segoe UI" w:cs="Segoe UI" w:eastAsia="Segoe UI"/>
                <w:sz w:val="16"/>
                <w:szCs w:val="16"/>
              </w:rPr>
              <w:t xml:space="preserve">C</w:t>
            </w:r>
          </w:p>
        </w:tc>
        <w:tc>
          <w:tcPr>
            <w:tcW w:w="858" w:type="dxa"/>
          </w:tcPr>
          <w:p>
            <w:pPr>
              <w:spacing w:before="40" w:after="40" w:line="240" w:lineRule="auto"/>
            </w:pPr>
            <w:r>
              <w:rPr>
                <w:rFonts w:ascii="Segoe UI" w:hAnsi="Segoe UI" w:cs="Segoe UI" w:eastAsia="Segoe UI"/>
                <w:sz w:val="16"/>
                <w:szCs w:val="16"/>
              </w:rPr>
              <w:t xml:space="preserve">I</w:t>
            </w:r>
          </w:p>
        </w:tc>
        <w:tc>
          <w:tcPr>
            <w:tcW w:w="1147" w:type="dxa"/>
          </w:tcPr>
          <w:p>
            <w:pPr>
              <w:spacing w:before="40" w:after="40" w:line="240" w:lineRule="auto"/>
            </w:pPr>
          </w:p>
        </w:tc>
        <w:tc>
          <w:tcPr>
            <w:tcW w:w="1152" w:type="dxa"/>
          </w:tcPr>
          <w:p>
            <w:pPr>
              <w:spacing w:before="40" w:after="40" w:line="240" w:lineRule="auto"/>
            </w:pPr>
            <w:r>
              <w:rPr>
                <w:rFonts w:ascii="Segoe UI" w:hAnsi="Segoe UI" w:cs="Segoe UI" w:eastAsia="Segoe UI"/>
                <w:sz w:val="16"/>
                <w:szCs w:val="16"/>
              </w:rPr>
              <w:t xml:space="preserve">R/A</w:t>
            </w:r>
          </w:p>
        </w:tc>
      </w:tr>
      <w:tr>
        <w:trPr>
          <w:cantSplit/>
        </w:trPr>
        <w:tc>
          <w:tcPr>
            <w:tcW w:w="5443" w:type="dxa"/>
          </w:tcPr>
          <w:p>
            <w:pPr>
              <w:spacing w:before="40" w:after="40" w:line="240" w:lineRule="auto"/>
            </w:pPr>
            <w:r>
              <w:rPr>
                <w:rFonts w:ascii="Segoe UI" w:hAnsi="Segoe UI" w:cs="Segoe UI" w:eastAsia="Segoe UI"/>
                <w:sz w:val="16"/>
                <w:szCs w:val="16"/>
              </w:rPr>
              <w:t xml:space="preserve">Defect fix, data repair, migration</w:t>
            </w:r>
          </w:p>
        </w:tc>
        <w:tc>
          <w:tcPr>
            <w:tcW w:w="858" w:type="dxa"/>
          </w:tcPr>
          <w:p>
            <w:pPr>
              <w:spacing w:before="40" w:after="40" w:line="240" w:lineRule="auto"/>
            </w:pPr>
          </w:p>
        </w:tc>
        <w:tc>
          <w:tcPr>
            <w:tcW w:w="1436" w:type="dxa"/>
          </w:tcPr>
          <w:p>
            <w:pPr>
              <w:spacing w:before="40" w:after="40" w:line="240" w:lineRule="auto"/>
            </w:pPr>
            <w:r>
              <w:rPr>
                <w:rFonts w:ascii="Segoe UI" w:hAnsi="Segoe UI" w:cs="Segoe UI" w:eastAsia="Segoe UI"/>
                <w:sz w:val="16"/>
                <w:szCs w:val="16"/>
              </w:rPr>
              <w:t xml:space="preserve">C</w:t>
            </w:r>
          </w:p>
        </w:tc>
        <w:tc>
          <w:tcPr>
            <w:tcW w:w="1918" w:type="dxa"/>
          </w:tcPr>
          <w:p>
            <w:pPr>
              <w:spacing w:before="40" w:after="40" w:line="240" w:lineRule="auto"/>
            </w:pPr>
          </w:p>
        </w:tc>
        <w:tc>
          <w:tcPr>
            <w:tcW w:w="1147" w:type="dxa"/>
          </w:tcPr>
          <w:p>
            <w:pPr>
              <w:spacing w:before="40" w:after="40" w:line="240" w:lineRule="auto"/>
            </w:pPr>
            <w:r>
              <w:rPr>
                <w:rFonts w:ascii="Segoe UI" w:hAnsi="Segoe UI" w:cs="Segoe UI" w:eastAsia="Segoe UI"/>
                <w:sz w:val="16"/>
                <w:szCs w:val="16"/>
              </w:rPr>
              <w:t xml:space="preserve">R</w:t>
            </w:r>
          </w:p>
        </w:tc>
        <w:tc>
          <w:tcPr>
            <w:tcW w:w="858" w:type="dxa"/>
          </w:tcPr>
          <w:p>
            <w:pPr>
              <w:spacing w:before="40" w:after="40" w:line="240" w:lineRule="auto"/>
            </w:pPr>
            <w:r>
              <w:rPr>
                <w:rFonts w:ascii="Segoe UI" w:hAnsi="Segoe UI" w:cs="Segoe UI" w:eastAsia="Segoe UI"/>
                <w:sz w:val="16"/>
                <w:szCs w:val="16"/>
              </w:rPr>
              <w:t xml:space="preserve">A</w:t>
            </w:r>
          </w:p>
        </w:tc>
        <w:tc>
          <w:tcPr>
            <w:tcW w:w="1147" w:type="dxa"/>
          </w:tcPr>
          <w:p>
            <w:pPr>
              <w:spacing w:before="40" w:after="40" w:line="240" w:lineRule="auto"/>
            </w:pPr>
            <w:r>
              <w:rPr>
                <w:rFonts w:ascii="Segoe UI" w:hAnsi="Segoe UI" w:cs="Segoe UI" w:eastAsia="Segoe UI"/>
                <w:sz w:val="16"/>
                <w:szCs w:val="16"/>
              </w:rPr>
              <w:t xml:space="preserve">I</w:t>
            </w:r>
          </w:p>
        </w:tc>
        <w:tc>
          <w:tcPr>
            <w:tcW w:w="1152" w:type="dxa"/>
          </w:tcPr>
          <w:p>
            <w:pPr>
              <w:spacing w:before="40" w:after="40" w:line="240" w:lineRule="auto"/>
            </w:pPr>
            <w:r>
              <w:rPr>
                <w:rFonts w:ascii="Segoe UI" w:hAnsi="Segoe UI" w:cs="Segoe UI" w:eastAsia="Segoe UI"/>
                <w:sz w:val="16"/>
                <w:szCs w:val="16"/>
              </w:rPr>
              <w:t xml:space="preserve">C</w:t>
            </w:r>
          </w:p>
        </w:tc>
      </w:tr>
      <w:tr>
        <w:trPr>
          <w:cantSplit/>
        </w:trPr>
        <w:tc>
          <w:tcPr>
            <w:tcW w:w="5443" w:type="dxa"/>
          </w:tcPr>
          <w:p>
            <w:pPr>
              <w:spacing w:before="40" w:after="40" w:line="240" w:lineRule="auto"/>
            </w:pPr>
            <w:r>
              <w:rPr>
                <w:rFonts w:ascii="Segoe UI" w:hAnsi="Segoe UI" w:cs="Segoe UI" w:eastAsia="Segoe UI"/>
                <w:sz w:val="16"/>
                <w:szCs w:val="16"/>
              </w:rPr>
              <w:t xml:space="preserve">Release and rollback</w:t>
            </w:r>
          </w:p>
        </w:tc>
        <w:tc>
          <w:tcPr>
            <w:tcW w:w="858" w:type="dxa"/>
          </w:tcPr>
          <w:p>
            <w:pPr>
              <w:spacing w:before="40" w:after="40" w:line="240" w:lineRule="auto"/>
            </w:pPr>
          </w:p>
        </w:tc>
        <w:tc>
          <w:tcPr>
            <w:tcW w:w="1436" w:type="dxa"/>
          </w:tcPr>
          <w:p>
            <w:pPr>
              <w:spacing w:before="40" w:after="40" w:line="240" w:lineRule="auto"/>
            </w:pPr>
            <w:r>
              <w:rPr>
                <w:rFonts w:ascii="Segoe UI" w:hAnsi="Segoe UI" w:cs="Segoe UI" w:eastAsia="Segoe UI"/>
                <w:sz w:val="16"/>
                <w:szCs w:val="16"/>
              </w:rPr>
              <w:t xml:space="preserve">C (UAT sign-off)</w:t>
            </w:r>
          </w:p>
        </w:tc>
        <w:tc>
          <w:tcPr>
            <w:tcW w:w="1918" w:type="dxa"/>
          </w:tcPr>
          <w:p>
            <w:pPr>
              <w:spacing w:before="40" w:after="40" w:line="240" w:lineRule="auto"/>
            </w:pPr>
            <w:r>
              <w:rPr>
                <w:rFonts w:ascii="Segoe UI" w:hAnsi="Segoe UI" w:cs="Segoe UI" w:eastAsia="Segoe UI"/>
                <w:sz w:val="16"/>
                <w:szCs w:val="16"/>
              </w:rPr>
              <w:t xml:space="preserve">C</w:t>
            </w:r>
          </w:p>
        </w:tc>
        <w:tc>
          <w:tcPr>
            <w:tcW w:w="1147" w:type="dxa"/>
          </w:tcPr>
          <w:p>
            <w:pPr>
              <w:spacing w:before="40" w:after="40" w:line="240" w:lineRule="auto"/>
            </w:pPr>
            <w:r>
              <w:rPr>
                <w:rFonts w:ascii="Segoe UI" w:hAnsi="Segoe UI" w:cs="Segoe UI" w:eastAsia="Segoe UI"/>
                <w:sz w:val="16"/>
                <w:szCs w:val="16"/>
              </w:rPr>
              <w:t xml:space="preserve">R</w:t>
            </w:r>
          </w:p>
        </w:tc>
        <w:tc>
          <w:tcPr>
            <w:tcW w:w="858" w:type="dxa"/>
          </w:tcPr>
          <w:p>
            <w:pPr>
              <w:spacing w:before="40" w:after="40" w:line="240" w:lineRule="auto"/>
            </w:pPr>
            <w:r>
              <w:rPr>
                <w:rFonts w:ascii="Segoe UI" w:hAnsi="Segoe UI" w:cs="Segoe UI" w:eastAsia="Segoe UI"/>
                <w:sz w:val="16"/>
                <w:szCs w:val="16"/>
              </w:rPr>
              <w:t xml:space="preserve">A</w:t>
            </w:r>
          </w:p>
        </w:tc>
        <w:tc>
          <w:tcPr>
            <w:tcW w:w="1147" w:type="dxa"/>
          </w:tcPr>
          <w:p>
            <w:pPr>
              <w:spacing w:before="40" w:after="40" w:line="240" w:lineRule="auto"/>
            </w:pPr>
            <w:r>
              <w:rPr>
                <w:rFonts w:ascii="Segoe UI" w:hAnsi="Segoe UI" w:cs="Segoe UI" w:eastAsia="Segoe UI"/>
                <w:sz w:val="16"/>
                <w:szCs w:val="16"/>
              </w:rPr>
              <w:t xml:space="preserve">C</w:t>
            </w:r>
          </w:p>
        </w:tc>
        <w:tc>
          <w:tcPr>
            <w:tcW w:w="1152" w:type="dxa"/>
          </w:tcPr>
          <w:p>
            <w:pPr>
              <w:spacing w:before="40" w:after="40" w:line="240" w:lineRule="auto"/>
            </w:pPr>
            <w:r>
              <w:rPr>
                <w:rFonts w:ascii="Segoe UI" w:hAnsi="Segoe UI" w:cs="Segoe UI" w:eastAsia="Segoe UI"/>
                <w:sz w:val="16"/>
                <w:szCs w:val="16"/>
              </w:rPr>
              <w:t xml:space="preserve">C</w:t>
            </w:r>
          </w:p>
        </w:tc>
      </w:tr>
      <w:tr>
        <w:trPr>
          <w:cantSplit/>
        </w:trPr>
        <w:tc>
          <w:tcPr>
            <w:tcW w:w="5443" w:type="dxa"/>
          </w:tcPr>
          <w:p>
            <w:pPr>
              <w:spacing w:before="40" w:after="40" w:line="240" w:lineRule="auto"/>
            </w:pPr>
            <w:r>
              <w:rPr>
                <w:rFonts w:ascii="Segoe UI" w:hAnsi="Segoe UI" w:cs="Segoe UI" w:eastAsia="Segoe UI"/>
                <w:sz w:val="16"/>
                <w:szCs w:val="16"/>
              </w:rPr>
              <w:t xml:space="preserve">Backup configuration and restore</w:t>
            </w:r>
          </w:p>
        </w:tc>
        <w:tc>
          <w:tcPr>
            <w:tcW w:w="858" w:type="dxa"/>
          </w:tcPr>
          <w:p>
            <w:pPr>
              <w:spacing w:before="40" w:after="40" w:line="240" w:lineRule="auto"/>
            </w:pPr>
          </w:p>
        </w:tc>
        <w:tc>
          <w:tcPr>
            <w:tcW w:w="1436" w:type="dxa"/>
          </w:tcPr>
          <w:p>
            <w:pPr>
              <w:spacing w:before="40" w:after="40" w:line="240" w:lineRule="auto"/>
            </w:pPr>
            <w:r>
              <w:rPr>
                <w:rFonts w:ascii="Segoe UI" w:hAnsi="Segoe UI" w:cs="Segoe UI" w:eastAsia="Segoe UI"/>
                <w:sz w:val="16"/>
                <w:szCs w:val="16"/>
              </w:rPr>
              <w:t xml:space="preserve">C</w:t>
            </w:r>
          </w:p>
        </w:tc>
        <w:tc>
          <w:tcPr>
            <w:tcW w:w="1918" w:type="dxa"/>
          </w:tcPr>
          <w:p>
            <w:pPr>
              <w:spacing w:before="40" w:after="40" w:line="240" w:lineRule="auto"/>
            </w:pPr>
            <w:r>
              <w:rPr>
                <w:rFonts w:ascii="Segoe UI" w:hAnsi="Segoe UI" w:cs="Segoe UI" w:eastAsia="Segoe UI"/>
                <w:sz w:val="16"/>
                <w:szCs w:val="16"/>
              </w:rPr>
              <w:t xml:space="preserve">R</w:t>
            </w:r>
          </w:p>
        </w:tc>
        <w:tc>
          <w:tcPr>
            <w:tcW w:w="1147" w:type="dxa"/>
          </w:tcPr>
          <w:p>
            <w:pPr>
              <w:spacing w:before="40" w:after="40" w:line="240" w:lineRule="auto"/>
            </w:pPr>
            <w:r>
              <w:rPr>
                <w:rFonts w:ascii="Segoe UI" w:hAnsi="Segoe UI" w:cs="Segoe UI" w:eastAsia="Segoe UI"/>
                <w:sz w:val="16"/>
                <w:szCs w:val="16"/>
              </w:rPr>
              <w:t xml:space="preserve">C</w:t>
            </w:r>
          </w:p>
        </w:tc>
        <w:tc>
          <w:tcPr>
            <w:tcW w:w="858" w:type="dxa"/>
          </w:tcPr>
          <w:p>
            <w:pPr>
              <w:spacing w:before="40" w:after="40" w:line="240" w:lineRule="auto"/>
            </w:pPr>
            <w:r>
              <w:rPr>
                <w:rFonts w:ascii="Segoe UI" w:hAnsi="Segoe UI" w:cs="Segoe UI" w:eastAsia="Segoe UI"/>
                <w:sz w:val="16"/>
                <w:szCs w:val="16"/>
              </w:rPr>
              <w:t xml:space="preserve">A</w:t>
            </w:r>
          </w:p>
        </w:tc>
        <w:tc>
          <w:tcPr>
            <w:tcW w:w="1147" w:type="dxa"/>
          </w:tcPr>
          <w:p>
            <w:pPr>
              <w:spacing w:before="40" w:after="40" w:line="240" w:lineRule="auto"/>
            </w:pPr>
            <w:r>
              <w:rPr>
                <w:rFonts w:ascii="Segoe UI" w:hAnsi="Segoe UI" w:cs="Segoe UI" w:eastAsia="Segoe UI"/>
                <w:sz w:val="16"/>
                <w:szCs w:val="16"/>
              </w:rPr>
              <w:t xml:space="preserve">I</w:t>
            </w:r>
          </w:p>
        </w:tc>
        <w:tc>
          <w:tcPr>
            <w:tcW w:w="1152" w:type="dxa"/>
          </w:tcPr>
          <w:p>
            <w:pPr>
              <w:spacing w:before="40" w:after="40" w:line="240" w:lineRule="auto"/>
            </w:pPr>
          </w:p>
        </w:tc>
      </w:tr>
      <w:tr>
        <w:trPr>
          <w:cantSplit/>
        </w:trPr>
        <w:tc>
          <w:tcPr>
            <w:tcW w:w="5443" w:type="dxa"/>
          </w:tcPr>
          <w:p>
            <w:pPr>
              <w:spacing w:before="40" w:after="40" w:line="240" w:lineRule="auto"/>
            </w:pPr>
            <w:r>
              <w:rPr>
                <w:rFonts w:ascii="Segoe UI" w:hAnsi="Segoe UI" w:cs="Segoe UI" w:eastAsia="Segoe UI"/>
                <w:sz w:val="16"/>
                <w:szCs w:val="16"/>
              </w:rPr>
              <w:t xml:space="preserve">DR invocation and recovery</w:t>
            </w:r>
          </w:p>
        </w:tc>
        <w:tc>
          <w:tcPr>
            <w:tcW w:w="858" w:type="dxa"/>
          </w:tcPr>
          <w:p>
            <w:pPr>
              <w:spacing w:before="40" w:after="40" w:line="240" w:lineRule="auto"/>
            </w:pPr>
            <w:r>
              <w:rPr>
                <w:rFonts w:ascii="Segoe UI" w:hAnsi="Segoe UI" w:cs="Segoe UI" w:eastAsia="Segoe UI"/>
                <w:sz w:val="16"/>
                <w:szCs w:val="16"/>
              </w:rPr>
              <w:t xml:space="preserve">I</w:t>
            </w:r>
          </w:p>
        </w:tc>
        <w:tc>
          <w:tcPr>
            <w:tcW w:w="1436" w:type="dxa"/>
          </w:tcPr>
          <w:p>
            <w:pPr>
              <w:spacing w:before="40" w:after="40" w:line="240" w:lineRule="auto"/>
            </w:pPr>
            <w:r>
              <w:rPr>
                <w:rFonts w:ascii="Segoe UI" w:hAnsi="Segoe UI" w:cs="Segoe UI" w:eastAsia="Segoe UI"/>
                <w:sz w:val="16"/>
                <w:szCs w:val="16"/>
              </w:rPr>
              <w:t xml:space="preserve">R</w:t>
            </w:r>
          </w:p>
        </w:tc>
        <w:tc>
          <w:tcPr>
            <w:tcW w:w="1918" w:type="dxa"/>
          </w:tcPr>
          <w:p>
            <w:pPr>
              <w:spacing w:before="40" w:after="40" w:line="240" w:lineRule="auto"/>
            </w:pPr>
            <w:r>
              <w:rPr>
                <w:rFonts w:ascii="Segoe UI" w:hAnsi="Segoe UI" w:cs="Segoe UI" w:eastAsia="Segoe UI"/>
                <w:sz w:val="16"/>
                <w:szCs w:val="16"/>
              </w:rPr>
              <w:t xml:space="preserve">R</w:t>
            </w:r>
          </w:p>
        </w:tc>
        <w:tc>
          <w:tcPr>
            <w:tcW w:w="1147" w:type="dxa"/>
          </w:tcPr>
          <w:p>
            <w:pPr>
              <w:spacing w:before="40" w:after="40" w:line="240" w:lineRule="auto"/>
            </w:pPr>
            <w:r>
              <w:rPr>
                <w:rFonts w:ascii="Segoe UI" w:hAnsi="Segoe UI" w:cs="Segoe UI" w:eastAsia="Segoe UI"/>
                <w:sz w:val="16"/>
                <w:szCs w:val="16"/>
              </w:rPr>
              <w:t xml:space="preserve">R</w:t>
            </w:r>
          </w:p>
        </w:tc>
        <w:tc>
          <w:tcPr>
            <w:tcW w:w="858" w:type="dxa"/>
          </w:tcPr>
          <w:p>
            <w:pPr>
              <w:spacing w:before="40" w:after="40" w:line="240" w:lineRule="auto"/>
            </w:pPr>
            <w:r>
              <w:rPr>
                <w:rFonts w:ascii="Segoe UI" w:hAnsi="Segoe UI" w:cs="Segoe UI" w:eastAsia="Segoe UI"/>
                <w:sz w:val="16"/>
                <w:szCs w:val="16"/>
              </w:rPr>
              <w:t xml:space="preserve">A</w:t>
            </w:r>
          </w:p>
        </w:tc>
        <w:tc>
          <w:tcPr>
            <w:tcW w:w="1147" w:type="dxa"/>
          </w:tcPr>
          <w:p>
            <w:pPr>
              <w:spacing w:before="40" w:after="40" w:line="240" w:lineRule="auto"/>
            </w:pPr>
            <w:r>
              <w:rPr>
                <w:rFonts w:ascii="Segoe UI" w:hAnsi="Segoe UI" w:cs="Segoe UI" w:eastAsia="Segoe UI"/>
                <w:sz w:val="16"/>
                <w:szCs w:val="16"/>
              </w:rPr>
              <w:t xml:space="preserve">C</w:t>
            </w:r>
          </w:p>
        </w:tc>
        <w:tc>
          <w:tcPr>
            <w:tcW w:w="1152" w:type="dxa"/>
          </w:tcPr>
          <w:p>
            <w:pPr>
              <w:spacing w:before="40" w:after="40" w:line="240" w:lineRule="auto"/>
            </w:pPr>
            <w:r>
              <w:rPr>
                <w:rFonts w:ascii="Segoe UI" w:hAnsi="Segoe UI" w:cs="Segoe UI" w:eastAsia="Segoe UI"/>
                <w:sz w:val="16"/>
                <w:szCs w:val="16"/>
              </w:rPr>
              <w:t xml:space="preserve">I</w:t>
            </w:r>
          </w:p>
        </w:tc>
      </w:tr>
      <w:tr>
        <w:trPr>
          <w:cantSplit/>
        </w:trPr>
        <w:tc>
          <w:tcPr>
            <w:tcW w:w="5443" w:type="dxa"/>
          </w:tcPr>
          <w:p>
            <w:pPr>
              <w:spacing w:before="40" w:after="40" w:line="240" w:lineRule="auto"/>
            </w:pPr>
            <w:r>
              <w:rPr>
                <w:rFonts w:ascii="Segoe UI" w:hAnsi="Segoe UI" w:cs="Segoe UI" w:eastAsia="Segoe UI"/>
                <w:sz w:val="16"/>
                <w:szCs w:val="16"/>
              </w:rPr>
              <w:t xml:space="preserve">Security incident handling</w:t>
            </w:r>
          </w:p>
        </w:tc>
        <w:tc>
          <w:tcPr>
            <w:tcW w:w="858" w:type="dxa"/>
          </w:tcPr>
          <w:p>
            <w:pPr>
              <w:spacing w:before="40" w:after="40" w:line="240" w:lineRule="auto"/>
            </w:pPr>
            <w:r>
              <w:rPr>
                <w:rFonts w:ascii="Segoe UI" w:hAnsi="Segoe UI" w:cs="Segoe UI" w:eastAsia="Segoe UI"/>
                <w:sz w:val="16"/>
                <w:szCs w:val="16"/>
              </w:rPr>
              <w:t xml:space="preserve">I</w:t>
            </w:r>
          </w:p>
        </w:tc>
        <w:tc>
          <w:tcPr>
            <w:tcW w:w="1436" w:type="dxa"/>
          </w:tcPr>
          <w:p>
            <w:pPr>
              <w:spacing w:before="40" w:after="40" w:line="240" w:lineRule="auto"/>
            </w:pPr>
            <w:r>
              <w:rPr>
                <w:rFonts w:ascii="Segoe UI" w:hAnsi="Segoe UI" w:cs="Segoe UI" w:eastAsia="Segoe UI"/>
                <w:sz w:val="16"/>
                <w:szCs w:val="16"/>
              </w:rPr>
              <w:t xml:space="preserve">C</w:t>
            </w:r>
          </w:p>
        </w:tc>
        <w:tc>
          <w:tcPr>
            <w:tcW w:w="1918" w:type="dxa"/>
          </w:tcPr>
          <w:p>
            <w:pPr>
              <w:spacing w:before="40" w:after="40" w:line="240" w:lineRule="auto"/>
            </w:pPr>
            <w:r>
              <w:rPr>
                <w:rFonts w:ascii="Segoe UI" w:hAnsi="Segoe UI" w:cs="Segoe UI" w:eastAsia="Segoe UI"/>
                <w:sz w:val="16"/>
                <w:szCs w:val="16"/>
              </w:rPr>
              <w:t xml:space="preserve">R</w:t>
            </w:r>
          </w:p>
        </w:tc>
        <w:tc>
          <w:tcPr>
            <w:tcW w:w="1147" w:type="dxa"/>
          </w:tcPr>
          <w:p>
            <w:pPr>
              <w:spacing w:before="40" w:after="40" w:line="240" w:lineRule="auto"/>
            </w:pPr>
            <w:r>
              <w:rPr>
                <w:rFonts w:ascii="Segoe UI" w:hAnsi="Segoe UI" w:cs="Segoe UI" w:eastAsia="Segoe UI"/>
                <w:sz w:val="16"/>
                <w:szCs w:val="16"/>
              </w:rPr>
              <w:t xml:space="preserve">R</w:t>
            </w:r>
          </w:p>
        </w:tc>
        <w:tc>
          <w:tcPr>
            <w:tcW w:w="858" w:type="dxa"/>
          </w:tcPr>
          <w:p>
            <w:pPr>
              <w:spacing w:before="40" w:after="40" w:line="240" w:lineRule="auto"/>
            </w:pPr>
            <w:r>
              <w:rPr>
                <w:rFonts w:ascii="Segoe UI" w:hAnsi="Segoe UI" w:cs="Segoe UI" w:eastAsia="Segoe UI"/>
                <w:sz w:val="16"/>
                <w:szCs w:val="16"/>
              </w:rPr>
              <w:t xml:space="preserve">A</w:t>
            </w:r>
          </w:p>
        </w:tc>
        <w:tc>
          <w:tcPr>
            <w:tcW w:w="1147" w:type="dxa"/>
          </w:tcPr>
          <w:p>
            <w:pPr>
              <w:spacing w:before="40" w:after="40" w:line="240" w:lineRule="auto"/>
            </w:pPr>
            <w:r>
              <w:rPr>
                <w:rFonts w:ascii="Segoe UI" w:hAnsi="Segoe UI" w:cs="Segoe UI" w:eastAsia="Segoe UI"/>
                <w:sz w:val="16"/>
                <w:szCs w:val="16"/>
              </w:rPr>
              <w:t xml:space="preserve">R (lead)</w:t>
            </w:r>
          </w:p>
        </w:tc>
        <w:tc>
          <w:tcPr>
            <w:tcW w:w="1152" w:type="dxa"/>
          </w:tcPr>
          <w:p>
            <w:pPr>
              <w:spacing w:before="40" w:after="40" w:line="240" w:lineRule="auto"/>
            </w:pPr>
          </w:p>
        </w:tc>
      </w:tr>
      <w:tr>
        <w:trPr>
          <w:cantSplit/>
        </w:trPr>
        <w:tc>
          <w:tcPr>
            <w:tcW w:w="5443" w:type="dxa"/>
          </w:tcPr>
          <w:p>
            <w:pPr>
              <w:spacing w:before="40" w:after="40" w:line="240" w:lineRule="auto"/>
            </w:pPr>
            <w:r>
              <w:rPr>
                <w:rFonts w:ascii="Segoe UI" w:hAnsi="Segoe UI" w:cs="Segoe UI" w:eastAsia="Segoe UI"/>
                <w:sz w:val="16"/>
                <w:szCs w:val="16"/>
              </w:rPr>
              <w:t xml:space="preserve">Personal data breach notification (NPC)</w:t>
            </w:r>
          </w:p>
        </w:tc>
        <w:tc>
          <w:tcPr>
            <w:tcW w:w="858" w:type="dxa"/>
          </w:tcPr>
          <w:p>
            <w:pPr>
              <w:spacing w:before="40" w:after="40" w:line="240" w:lineRule="auto"/>
            </w:pPr>
          </w:p>
        </w:tc>
        <w:tc>
          <w:tcPr>
            <w:tcW w:w="1436" w:type="dxa"/>
          </w:tcPr>
          <w:p>
            <w:pPr>
              <w:spacing w:before="40" w:after="40" w:line="240" w:lineRule="auto"/>
            </w:pPr>
            <w:r>
              <w:rPr>
                <w:rFonts w:ascii="Segoe UI" w:hAnsi="Segoe UI" w:cs="Segoe UI" w:eastAsia="Segoe UI"/>
                <w:sz w:val="16"/>
                <w:szCs w:val="16"/>
              </w:rPr>
              <w:t xml:space="preserve">C</w:t>
            </w:r>
          </w:p>
        </w:tc>
        <w:tc>
          <w:tcPr>
            <w:tcW w:w="1918" w:type="dxa"/>
          </w:tcPr>
          <w:p>
            <w:pPr>
              <w:spacing w:before="40" w:after="40" w:line="240" w:lineRule="auto"/>
            </w:pPr>
          </w:p>
        </w:tc>
        <w:tc>
          <w:tcPr>
            <w:tcW w:w="1147" w:type="dxa"/>
          </w:tcPr>
          <w:p>
            <w:pPr>
              <w:spacing w:before="40" w:after="40" w:line="240" w:lineRule="auto"/>
            </w:pPr>
            <w:r>
              <w:rPr>
                <w:rFonts w:ascii="Segoe UI" w:hAnsi="Segoe UI" w:cs="Segoe UI" w:eastAsia="Segoe UI"/>
                <w:sz w:val="16"/>
                <w:szCs w:val="16"/>
              </w:rPr>
              <w:t xml:space="preserve">C</w:t>
            </w:r>
          </w:p>
        </w:tc>
        <w:tc>
          <w:tcPr>
            <w:tcW w:w="858" w:type="dxa"/>
          </w:tcPr>
          <w:p>
            <w:pPr>
              <w:spacing w:before="40" w:after="40" w:line="240" w:lineRule="auto"/>
            </w:pPr>
            <w:r>
              <w:rPr>
                <w:rFonts w:ascii="Segoe UI" w:hAnsi="Segoe UI" w:cs="Segoe UI" w:eastAsia="Segoe UI"/>
                <w:sz w:val="16"/>
                <w:szCs w:val="16"/>
              </w:rPr>
              <w:t xml:space="preserve">C</w:t>
            </w:r>
          </w:p>
        </w:tc>
        <w:tc>
          <w:tcPr>
            <w:tcW w:w="1147" w:type="dxa"/>
          </w:tcPr>
          <w:p>
            <w:pPr>
              <w:spacing w:before="40" w:after="40" w:line="240" w:lineRule="auto"/>
            </w:pPr>
            <w:r>
              <w:rPr>
                <w:rFonts w:ascii="Segoe UI" w:hAnsi="Segoe UI" w:cs="Segoe UI" w:eastAsia="Segoe UI"/>
                <w:sz w:val="16"/>
                <w:szCs w:val="16"/>
              </w:rPr>
              <w:t xml:space="preserve">R</w:t>
            </w:r>
          </w:p>
        </w:tc>
        <w:tc>
          <w:tcPr>
            <w:tcW w:w="1152" w:type="dxa"/>
          </w:tcPr>
          <w:p>
            <w:pPr>
              <w:spacing w:before="40" w:after="40" w:line="240" w:lineRule="auto"/>
            </w:pPr>
          </w:p>
        </w:tc>
      </w:tr>
      <w:tr>
        <w:trPr>
          <w:cantSplit/>
        </w:trPr>
        <w:tc>
          <w:tcPr>
            <w:tcW w:w="5443" w:type="dxa"/>
          </w:tcPr>
          <w:p>
            <w:pPr>
              <w:spacing w:before="40" w:after="40" w:line="240" w:lineRule="auto"/>
            </w:pPr>
            <w:r>
              <w:rPr>
                <w:rFonts w:ascii="Segoe UI" w:hAnsi="Segoe UI" w:cs="Segoe UI" w:eastAsia="Segoe UI"/>
                <w:sz w:val="16"/>
                <w:szCs w:val="16"/>
              </w:rPr>
              <w:t xml:space="preserve">Key custody (</w:t>
            </w:r>
            <w:r>
              <w:rPr>
                <w:rFonts w:ascii="Consolas" w:hAnsi="Consolas" w:cs="Consolas" w:eastAsia="Consolas"/>
                <w:color w:val="1F3B57"/>
                <w:sz w:val="14"/>
                <w:szCs w:val="14"/>
                <w:shd w:val="clear" w:color="auto" w:fill="F3F5F8"/>
              </w:rPr>
              <w:t xml:space="preserve">JWT_SECRET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DATA_ENCRYPTION_KEY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PII_ENCRYPTION_KEY</w:t>
            </w:r>
            <w:r>
              <w:rPr>
                <w:rFonts w:ascii="Segoe UI" w:hAnsi="Segoe UI" w:cs="Segoe UI" w:eastAsia="Segoe UI"/>
                <w:sz w:val="16"/>
                <w:szCs w:val="16"/>
              </w:rPr>
              <w:t xml:space="preserve">)</w:t>
            </w:r>
          </w:p>
        </w:tc>
        <w:tc>
          <w:tcPr>
            <w:tcW w:w="858" w:type="dxa"/>
          </w:tcPr>
          <w:p>
            <w:pPr>
              <w:spacing w:before="40" w:after="40" w:line="240" w:lineRule="auto"/>
            </w:pPr>
          </w:p>
        </w:tc>
        <w:tc>
          <w:tcPr>
            <w:tcW w:w="1436" w:type="dxa"/>
          </w:tcPr>
          <w:p>
            <w:pPr>
              <w:spacing w:before="40" w:after="40" w:line="240" w:lineRule="auto"/>
            </w:pPr>
          </w:p>
        </w:tc>
        <w:tc>
          <w:tcPr>
            <w:tcW w:w="1918" w:type="dxa"/>
          </w:tcPr>
          <w:p>
            <w:pPr>
              <w:spacing w:before="40" w:after="40" w:line="240" w:lineRule="auto"/>
            </w:pPr>
            <w:r>
              <w:rPr>
                <w:rFonts w:ascii="Segoe UI" w:hAnsi="Segoe UI" w:cs="Segoe UI" w:eastAsia="Segoe UI"/>
                <w:sz w:val="16"/>
                <w:szCs w:val="16"/>
              </w:rPr>
              <w:t xml:space="preserve">R</w:t>
            </w:r>
          </w:p>
        </w:tc>
        <w:tc>
          <w:tcPr>
            <w:tcW w:w="1147" w:type="dxa"/>
          </w:tcPr>
          <w:p>
            <w:pPr>
              <w:spacing w:before="40" w:after="40" w:line="240" w:lineRule="auto"/>
            </w:pPr>
            <w:r>
              <w:rPr>
                <w:rFonts w:ascii="Segoe UI" w:hAnsi="Segoe UI" w:cs="Segoe UI" w:eastAsia="Segoe UI"/>
                <w:sz w:val="16"/>
                <w:szCs w:val="16"/>
              </w:rPr>
              <w:t xml:space="preserve">C</w:t>
            </w:r>
          </w:p>
        </w:tc>
        <w:tc>
          <w:tcPr>
            <w:tcW w:w="858" w:type="dxa"/>
          </w:tcPr>
          <w:p>
            <w:pPr>
              <w:spacing w:before="40" w:after="40" w:line="240" w:lineRule="auto"/>
            </w:pPr>
            <w:r>
              <w:rPr>
                <w:rFonts w:ascii="Segoe UI" w:hAnsi="Segoe UI" w:cs="Segoe UI" w:eastAsia="Segoe UI"/>
                <w:sz w:val="16"/>
                <w:szCs w:val="16"/>
              </w:rPr>
              <w:t xml:space="preserve">A</w:t>
            </w:r>
          </w:p>
        </w:tc>
        <w:tc>
          <w:tcPr>
            <w:tcW w:w="1147" w:type="dxa"/>
          </w:tcPr>
          <w:p>
            <w:pPr>
              <w:spacing w:before="40" w:after="40" w:line="240" w:lineRule="auto"/>
            </w:pPr>
            <w:r>
              <w:rPr>
                <w:rFonts w:ascii="Segoe UI" w:hAnsi="Segoe UI" w:cs="Segoe UI" w:eastAsia="Segoe UI"/>
                <w:sz w:val="16"/>
                <w:szCs w:val="16"/>
              </w:rPr>
              <w:t xml:space="preserve">C</w:t>
            </w:r>
          </w:p>
        </w:tc>
        <w:tc>
          <w:tcPr>
            <w:tcW w:w="1152" w:type="dxa"/>
          </w:tcPr>
          <w:p>
            <w:pPr>
              <w:spacing w:before="40" w:after="40" w:line="240" w:lineRule="auto"/>
            </w:pPr>
          </w:p>
        </w:tc>
      </w:tr>
      <w:tr>
        <w:trPr>
          <w:cantSplit/>
        </w:trPr>
        <w:tc>
          <w:tcPr>
            <w:tcW w:w="5443" w:type="dxa"/>
          </w:tcPr>
          <w:p>
            <w:pPr>
              <w:spacing w:before="40" w:after="40" w:line="240" w:lineRule="auto"/>
            </w:pPr>
            <w:r>
              <w:rPr>
                <w:rFonts w:ascii="Segoe UI" w:hAnsi="Segoe UI" w:cs="Segoe UI" w:eastAsia="Segoe UI"/>
                <w:sz w:val="16"/>
                <w:szCs w:val="16"/>
              </w:rPr>
              <w:t xml:space="preserve">Monthly service report</w:t>
            </w:r>
          </w:p>
        </w:tc>
        <w:tc>
          <w:tcPr>
            <w:tcW w:w="858" w:type="dxa"/>
          </w:tcPr>
          <w:p>
            <w:pPr>
              <w:spacing w:before="40" w:after="40" w:line="240" w:lineRule="auto"/>
            </w:pPr>
          </w:p>
        </w:tc>
        <w:tc>
          <w:tcPr>
            <w:tcW w:w="1436" w:type="dxa"/>
          </w:tcPr>
          <w:p>
            <w:pPr>
              <w:spacing w:before="40" w:after="40" w:line="240" w:lineRule="auto"/>
            </w:pPr>
            <w:r>
              <w:rPr>
                <w:rFonts w:ascii="Segoe UI" w:hAnsi="Segoe UI" w:cs="Segoe UI" w:eastAsia="Segoe UI"/>
                <w:sz w:val="16"/>
                <w:szCs w:val="16"/>
              </w:rPr>
              <w:t xml:space="preserve">C</w:t>
            </w:r>
          </w:p>
        </w:tc>
        <w:tc>
          <w:tcPr>
            <w:tcW w:w="1918" w:type="dxa"/>
          </w:tcPr>
          <w:p>
            <w:pPr>
              <w:spacing w:before="40" w:after="40" w:line="240" w:lineRule="auto"/>
            </w:pPr>
            <w:r>
              <w:rPr>
                <w:rFonts w:ascii="Segoe UI" w:hAnsi="Segoe UI" w:cs="Segoe UI" w:eastAsia="Segoe UI"/>
                <w:sz w:val="16"/>
                <w:szCs w:val="16"/>
              </w:rPr>
              <w:t xml:space="preserve">C</w:t>
            </w:r>
          </w:p>
        </w:tc>
        <w:tc>
          <w:tcPr>
            <w:tcW w:w="1147" w:type="dxa"/>
          </w:tcPr>
          <w:p>
            <w:pPr>
              <w:spacing w:before="40" w:after="40" w:line="240" w:lineRule="auto"/>
            </w:pPr>
            <w:r>
              <w:rPr>
                <w:rFonts w:ascii="Segoe UI" w:hAnsi="Segoe UI" w:cs="Segoe UI" w:eastAsia="Segoe UI"/>
                <w:sz w:val="16"/>
                <w:szCs w:val="16"/>
              </w:rPr>
              <w:t xml:space="preserve">R</w:t>
            </w:r>
          </w:p>
        </w:tc>
        <w:tc>
          <w:tcPr>
            <w:tcW w:w="858" w:type="dxa"/>
          </w:tcPr>
          <w:p>
            <w:pPr>
              <w:spacing w:before="40" w:after="40" w:line="240" w:lineRule="auto"/>
            </w:pPr>
            <w:r>
              <w:rPr>
                <w:rFonts w:ascii="Segoe UI" w:hAnsi="Segoe UI" w:cs="Segoe UI" w:eastAsia="Segoe UI"/>
                <w:sz w:val="16"/>
                <w:szCs w:val="16"/>
              </w:rPr>
              <w:t xml:space="preserve">A</w:t>
            </w:r>
          </w:p>
        </w:tc>
        <w:tc>
          <w:tcPr>
            <w:tcW w:w="1147" w:type="dxa"/>
          </w:tcPr>
          <w:p>
            <w:pPr>
              <w:spacing w:before="40" w:after="40" w:line="240" w:lineRule="auto"/>
            </w:pPr>
          </w:p>
        </w:tc>
        <w:tc>
          <w:tcPr>
            <w:tcW w:w="1152" w:type="dxa"/>
          </w:tcPr>
          <w:p>
            <w:pPr>
              <w:spacing w:before="40" w:after="40" w:line="240" w:lineRule="auto"/>
            </w:pPr>
          </w:p>
        </w:tc>
      </w:tr>
      <w:tr>
        <w:trPr>
          <w:cantSplit/>
        </w:trPr>
        <w:tc>
          <w:tcPr>
            <w:tcW w:w="5443" w:type="dxa"/>
          </w:tcPr>
          <w:p>
            <w:pPr>
              <w:spacing w:before="40" w:after="40" w:line="240" w:lineRule="auto"/>
            </w:pPr>
            <w:r>
              <w:rPr>
                <w:rFonts w:ascii="Segoe UI" w:hAnsi="Segoe UI" w:cs="Segoe UI" w:eastAsia="Segoe UI"/>
                <w:sz w:val="16"/>
                <w:szCs w:val="16"/>
              </w:rPr>
              <w:t xml:space="preserve">Knowledge base and runbook upkeep</w:t>
            </w:r>
          </w:p>
        </w:tc>
        <w:tc>
          <w:tcPr>
            <w:tcW w:w="858" w:type="dxa"/>
          </w:tcPr>
          <w:p>
            <w:pPr>
              <w:spacing w:before="40" w:after="40" w:line="240" w:lineRule="auto"/>
            </w:pPr>
            <w:r>
              <w:rPr>
                <w:rFonts w:ascii="Segoe UI" w:hAnsi="Segoe UI" w:cs="Segoe UI" w:eastAsia="Segoe UI"/>
                <w:sz w:val="16"/>
                <w:szCs w:val="16"/>
              </w:rPr>
              <w:t xml:space="preserve">C</w:t>
            </w:r>
          </w:p>
        </w:tc>
        <w:tc>
          <w:tcPr>
            <w:tcW w:w="1436" w:type="dxa"/>
          </w:tcPr>
          <w:p>
            <w:pPr>
              <w:spacing w:before="40" w:after="40" w:line="240" w:lineRule="auto"/>
            </w:pPr>
            <w:r>
              <w:rPr>
                <w:rFonts w:ascii="Segoe UI" w:hAnsi="Segoe UI" w:cs="Segoe UI" w:eastAsia="Segoe UI"/>
                <w:sz w:val="16"/>
                <w:szCs w:val="16"/>
              </w:rPr>
              <w:t xml:space="preserve">R</w:t>
            </w:r>
          </w:p>
        </w:tc>
        <w:tc>
          <w:tcPr>
            <w:tcW w:w="1918" w:type="dxa"/>
          </w:tcPr>
          <w:p>
            <w:pPr>
              <w:spacing w:before="40" w:after="40" w:line="240" w:lineRule="auto"/>
            </w:pPr>
            <w:r>
              <w:rPr>
                <w:rFonts w:ascii="Segoe UI" w:hAnsi="Segoe UI" w:cs="Segoe UI" w:eastAsia="Segoe UI"/>
                <w:sz w:val="16"/>
                <w:szCs w:val="16"/>
              </w:rPr>
              <w:t xml:space="preserve">R</w:t>
            </w:r>
          </w:p>
        </w:tc>
        <w:tc>
          <w:tcPr>
            <w:tcW w:w="1147" w:type="dxa"/>
          </w:tcPr>
          <w:p>
            <w:pPr>
              <w:spacing w:before="40" w:after="40" w:line="240" w:lineRule="auto"/>
            </w:pPr>
            <w:r>
              <w:rPr>
                <w:rFonts w:ascii="Segoe UI" w:hAnsi="Segoe UI" w:cs="Segoe UI" w:eastAsia="Segoe UI"/>
                <w:sz w:val="16"/>
                <w:szCs w:val="16"/>
              </w:rPr>
              <w:t xml:space="preserve">R</w:t>
            </w:r>
          </w:p>
        </w:tc>
        <w:tc>
          <w:tcPr>
            <w:tcW w:w="858" w:type="dxa"/>
          </w:tcPr>
          <w:p>
            <w:pPr>
              <w:spacing w:before="40" w:after="40" w:line="240" w:lineRule="auto"/>
            </w:pPr>
            <w:r>
              <w:rPr>
                <w:rFonts w:ascii="Segoe UI" w:hAnsi="Segoe UI" w:cs="Segoe UI" w:eastAsia="Segoe UI"/>
                <w:sz w:val="16"/>
                <w:szCs w:val="16"/>
              </w:rPr>
              <w:t xml:space="preserve">A</w:t>
            </w:r>
          </w:p>
        </w:tc>
        <w:tc>
          <w:tcPr>
            <w:tcW w:w="1147" w:type="dxa"/>
          </w:tcPr>
          <w:p>
            <w:pPr>
              <w:spacing w:before="40" w:after="40" w:line="240" w:lineRule="auto"/>
            </w:pPr>
          </w:p>
        </w:tc>
        <w:tc>
          <w:tcPr>
            <w:tcW w:w="1152"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spacing w:before="0" w:after="0" w:line="20" w:lineRule="exact"/>
        <w:sectPr w:rsidR="008501FA" w:rsidRPr="00EF479A" w:rsidSect="004477F0">
          <w:footerReference w:type="default" r:id="rId19"/>
          <w:headerReference w:type="first" r:id="rId15"/>
          <w:footerReference w:type="first" r:id="rId16"/>
          <w:pgSz w:w="16839" w:h="11907" w:code="9" w:orient="landscape"/>
          <w:pgMar w:top="1440" w:right="1440" w:bottom="1860" w:left="1440" w:header="1134" w:footer="0" w:gutter="0"/>
          <w:cols w:space="720"/>
          <w:docGrid w:linePitch="360"/>
        </w:sectPr>
      </w:pPr>
    </w:p>
    <w:p xmlns:a="http://schemas.openxmlformats.org/drawingml/2006/main" xmlns:pic="http://schemas.openxmlformats.org/drawingml/2006/picture">
      <w:pPr>
        <w:pStyle w:val="Heading2"/>
        <w:numPr>
          <w:ilvl w:val="1"/>
          <w:numId w:val="14"/>
        </w:numPr>
      </w:pPr>
      <w:bookmarkStart w:id="1009" w:name="_Toc300001009"/>
      <w:r>
        <w:rPr>
          <w:rFonts w:ascii="Segoe UI" w:hAnsi="Segoe UI" w:cs="Segoe UI" w:eastAsia="Segoe UI"/>
        </w:rPr>
        <w:t xml:space="preserve">Hours and channels</w:t>
      </w:r>
      <w:bookmarkEnd w:id="1009"/>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272"/>
        <w:gridCol w:w="3455"/>
        <w:gridCol w:w="4300"/>
      </w:tblGrid>
      <w:tr>
        <w:trPr>
          <w:cantSplit/>
          <w:tblHeader/>
          <w:trHeight w:val="400"/>
        </w:trPr>
        <w:tc>
          <w:tcPr>
            <w:tcW w:w="1272" w:type="dxa"/>
            <w:shd w:val="clear" w:color="auto" w:fill="E8F0F8"/>
            <w:vAlign w:val="center"/>
          </w:tcPr>
          <w:p>
            <w:pPr>
              <w:spacing w:before="40" w:after="40" w:line="240" w:lineRule="auto"/>
            </w:pPr>
            <w:r>
              <w:rPr>
                <w:rFonts w:ascii="Segoe UI" w:hAnsi="Segoe UI" w:cs="Segoe UI" w:eastAsia="Segoe UI"/>
                <w:b/>
                <w:bCs/>
                <w:sz w:val="16"/>
                <w:szCs w:val="16"/>
              </w:rPr>
              <w:t xml:space="preserve">BRD reference</w:t>
            </w:r>
          </w:p>
        </w:tc>
        <w:tc>
          <w:tcPr>
            <w:tcW w:w="3455" w:type="dxa"/>
            <w:shd w:val="clear" w:color="auto" w:fill="E8F0F8"/>
            <w:vAlign w:val="center"/>
          </w:tcPr>
          <w:p>
            <w:pPr>
              <w:spacing w:before="40" w:after="40" w:line="240" w:lineRule="auto"/>
            </w:pPr>
            <w:r>
              <w:rPr>
                <w:rFonts w:ascii="Segoe UI" w:hAnsi="Segoe UI" w:cs="Segoe UI" w:eastAsia="Segoe UI"/>
                <w:b/>
                <w:bCs/>
                <w:sz w:val="16"/>
                <w:szCs w:val="16"/>
              </w:rPr>
              <w:t xml:space="preserve">Requirement (short)</w:t>
            </w:r>
          </w:p>
        </w:tc>
        <w:tc>
          <w:tcPr>
            <w:tcW w:w="4300" w:type="dxa"/>
            <w:shd w:val="clear" w:color="auto" w:fill="E8F0F8"/>
            <w:vAlign w:val="center"/>
          </w:tcPr>
          <w:p>
            <w:pPr>
              <w:spacing w:before="40" w:after="40" w:line="240" w:lineRule="auto"/>
            </w:pPr>
            <w:r>
              <w:rPr>
                <w:rFonts w:ascii="Segoe UI" w:hAnsi="Segoe UI" w:cs="Segoe UI" w:eastAsia="Segoe UI"/>
                <w:b/>
                <w:bCs/>
                <w:sz w:val="16"/>
                <w:szCs w:val="16"/>
              </w:rPr>
              <w:t xml:space="preserve">As built / status</w:t>
            </w:r>
          </w:p>
        </w:tc>
      </w:tr>
      <w:tr>
        <w:trPr>
          <w:cantSplit/>
        </w:trPr>
        <w:tc>
          <w:tcPr>
            <w:tcW w:w="1272" w:type="dxa"/>
          </w:tcPr>
          <w:p>
            <w:pPr>
              <w:spacing w:before="40" w:after="40" w:line="240" w:lineRule="auto"/>
            </w:pPr>
            <w:r>
              <w:rPr>
                <w:rFonts w:ascii="Segoe UI" w:hAnsi="Segoe UI" w:cs="Segoe UI" w:eastAsia="Segoe UI"/>
                <w:sz w:val="16"/>
                <w:szCs w:val="16"/>
              </w:rPr>
              <w:t xml:space="preserve">NFR-13</w:t>
            </w:r>
          </w:p>
        </w:tc>
        <w:tc>
          <w:tcPr>
            <w:tcW w:w="3455" w:type="dxa"/>
          </w:tcPr>
          <w:p>
            <w:pPr>
              <w:spacing w:before="40" w:after="40" w:line="240" w:lineRule="auto"/>
            </w:pPr>
            <w:r>
              <w:rPr>
                <w:rFonts w:ascii="Segoe UI" w:hAnsi="Segoe UI" w:cs="Segoe UI" w:eastAsia="Segoe UI"/>
                <w:sz w:val="16"/>
                <w:szCs w:val="16"/>
              </w:rPr>
              <w:t xml:space="preserve">Support 8:30 AM to 5:30 PM, Monday to Saturday, Philippine time</w:t>
            </w:r>
          </w:p>
        </w:tc>
        <w:tc>
          <w:tcPr>
            <w:tcW w:w="4300" w:type="dxa"/>
          </w:tcPr>
          <w:p>
            <w:pPr>
              <w:spacing w:before="40" w:after="40" w:line="240" w:lineRule="auto"/>
            </w:pPr>
            <w:r>
              <w:rPr>
                <w:rFonts w:ascii="Segoe UI" w:hAnsi="Segoe UI" w:cs="Segoe UI" w:eastAsia="Segoe UI"/>
                <w:sz w:val="16"/>
                <w:szCs w:val="16"/>
              </w:rPr>
              <w:t xml:space="preserve">Hours are not yet written into the support procedure ("to be agreed with the customer") [A3.4]. </w:t>
            </w:r>
            <w:r>
              <w:rPr>
                <w:rFonts w:ascii="Segoe UI" w:hAnsi="Segoe UI" w:cs="Segoe UI" w:eastAsia="Segoe UI"/>
                <w:b/>
                <w:bCs/>
                <w:sz w:val="16"/>
                <w:szCs w:val="16"/>
              </w:rPr>
              <w:t xml:space="preserve">Planned</w:t>
            </w:r>
            <w:r>
              <w:rPr>
                <w:rFonts w:ascii="Segoe UI" w:hAnsi="Segoe UI" w:cs="Segoe UI" w:eastAsia="Segoe UI"/>
                <w:sz w:val="16"/>
                <w:szCs w:val="16"/>
              </w:rPr>
              <w:t xml:space="preserve">, DA-4, Q1.</w:t>
            </w:r>
          </w:p>
        </w:tc>
      </w:tr>
      <w:tr>
        <w:trPr>
          <w:cantSplit/>
        </w:trPr>
        <w:tc>
          <w:tcPr>
            <w:tcW w:w="1272" w:type="dxa"/>
          </w:tcPr>
          <w:p>
            <w:pPr>
              <w:spacing w:before="40" w:after="40" w:line="240" w:lineRule="auto"/>
            </w:pPr>
            <w:r>
              <w:rPr>
                <w:rFonts w:ascii="Segoe UI" w:hAnsi="Segoe UI" w:cs="Segoe UI" w:eastAsia="Segoe UI"/>
                <w:sz w:val="16"/>
                <w:szCs w:val="16"/>
              </w:rPr>
              <w:t xml:space="preserve">NFR-13.1</w:t>
            </w:r>
          </w:p>
        </w:tc>
        <w:tc>
          <w:tcPr>
            <w:tcW w:w="3455" w:type="dxa"/>
          </w:tcPr>
          <w:p>
            <w:pPr>
              <w:spacing w:before="40" w:after="40" w:line="240" w:lineRule="auto"/>
            </w:pPr>
            <w:r>
              <w:rPr>
                <w:rFonts w:ascii="Segoe UI" w:hAnsi="Segoe UI" w:cs="Segoe UI" w:eastAsia="Segoe UI"/>
                <w:sz w:val="16"/>
                <w:szCs w:val="16"/>
              </w:rPr>
              <w:t xml:space="preserve">E-mail and phone in hours; 24x7 support portal and monitoring tool</w:t>
            </w:r>
          </w:p>
        </w:tc>
        <w:tc>
          <w:tcPr>
            <w:tcW w:w="4300" w:type="dxa"/>
          </w:tcPr>
          <w:p>
            <w:pPr>
              <w:spacing w:before="40" w:after="40" w:line="240" w:lineRule="auto"/>
            </w:pPr>
            <w:r>
              <w:rPr>
                <w:rFonts w:ascii="Segoe UI" w:hAnsi="Segoe UI" w:cs="Segoe UI" w:eastAsia="Segoe UI"/>
                <w:sz w:val="16"/>
                <w:szCs w:val="16"/>
              </w:rPr>
              <w:t xml:space="preserve">Azure Monitor runs the availability test and alerts around the clock (section 8), but no alert recipient is set for PROD yet (P8). Mailbox, telephone and portal are not defined. </w:t>
            </w:r>
            <w:r>
              <w:rPr>
                <w:rFonts w:ascii="Segoe UI" w:hAnsi="Segoe UI" w:cs="Segoe UI" w:eastAsia="Segoe UI"/>
                <w:b/>
                <w:bCs/>
                <w:sz w:val="16"/>
                <w:szCs w:val="16"/>
              </w:rPr>
              <w:t xml:space="preserve">Planned</w:t>
            </w:r>
            <w:r>
              <w:rPr>
                <w:rFonts w:ascii="Segoe UI" w:hAnsi="Segoe UI" w:cs="Segoe UI" w:eastAsia="Segoe UI"/>
                <w:sz w:val="16"/>
                <w:szCs w:val="16"/>
              </w:rPr>
              <w:t xml:space="preserve">, DA-4, Q1, Q3.</w:t>
            </w:r>
          </w:p>
        </w:tc>
      </w:tr>
      <w:tr>
        <w:trPr>
          <w:cantSplit/>
        </w:trPr>
        <w:tc>
          <w:tcPr>
            <w:tcW w:w="1272" w:type="dxa"/>
          </w:tcPr>
          <w:p>
            <w:pPr>
              <w:spacing w:before="40" w:after="40" w:line="240" w:lineRule="auto"/>
            </w:pPr>
            <w:r>
              <w:rPr>
                <w:rFonts w:ascii="Segoe UI" w:hAnsi="Segoe UI" w:cs="Segoe UI" w:eastAsia="Segoe UI"/>
                <w:sz w:val="16"/>
                <w:szCs w:val="16"/>
              </w:rPr>
              <w:t xml:space="preserve">NFR-13.2</w:t>
            </w:r>
          </w:p>
        </w:tc>
        <w:tc>
          <w:tcPr>
            <w:tcW w:w="3455" w:type="dxa"/>
          </w:tcPr>
          <w:p>
            <w:pPr>
              <w:spacing w:before="40" w:after="40" w:line="240" w:lineRule="auto"/>
            </w:pPr>
            <w:r>
              <w:rPr>
                <w:rFonts w:ascii="Segoe UI" w:hAnsi="Segoe UI" w:cs="Segoe UI" w:eastAsia="Segoe UI"/>
                <w:sz w:val="16"/>
                <w:szCs w:val="16"/>
              </w:rPr>
              <w:t xml:space="preserve">24x7 infrastructure support</w:t>
            </w:r>
          </w:p>
        </w:tc>
        <w:tc>
          <w:tcPr>
            <w:tcW w:w="4300" w:type="dxa"/>
          </w:tcPr>
          <w:p>
            <w:pPr>
              <w:spacing w:before="40" w:after="40" w:line="240" w:lineRule="auto"/>
            </w:pPr>
            <w:r>
              <w:rPr>
                <w:rFonts w:ascii="Segoe UI" w:hAnsi="Segoe UI" w:cs="Segoe UI" w:eastAsia="Segoe UI"/>
                <w:sz w:val="16"/>
                <w:szCs w:val="16"/>
              </w:rPr>
              <w:t xml:space="preserve">Azure is run on TISPH's subscription; the support plan is not defined. </w:t>
            </w:r>
            <w:r>
              <w:rPr>
                <w:rFonts w:ascii="Segoe UI" w:hAnsi="Segoe UI" w:cs="Segoe UI" w:eastAsia="Segoe UI"/>
                <w:b/>
                <w:bCs/>
                <w:sz w:val="16"/>
                <w:szCs w:val="16"/>
              </w:rPr>
              <w:t xml:space="preserve">Planned</w:t>
            </w:r>
            <w:r>
              <w:rPr>
                <w:rFonts w:ascii="Segoe UI" w:hAnsi="Segoe UI" w:cs="Segoe UI" w:eastAsia="Segoe UI"/>
                <w:sz w:val="16"/>
                <w:szCs w:val="16"/>
              </w:rPr>
              <w:t xml:space="preserve">, DA-4, Q1.</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Outside the support window, only severity 1 incidents (section 5.3) are worked, through the on-call arrangement to be agreed (</w:t>
      </w:r>
      <w:r>
        <w:rPr>
          <w:rFonts w:ascii="Segoe UI" w:hAnsi="Segoe UI" w:cs="Segoe UI" w:eastAsia="Segoe UI"/>
          <w:b/>
          <w:bCs/>
        </w:rPr>
        <w:t xml:space="preserve">Planned</w:t>
      </w:r>
      <w:r>
        <w:rPr>
          <w:rFonts w:ascii="Segoe UI" w:hAnsi="Segoe UI" w:cs="Segoe UI" w:eastAsia="Segoe UI"/>
        </w:rPr>
        <w:t xml:space="preserve">, DA-4).</w:t>
      </w:r>
    </w:p>
    <w:p xmlns:a="http://schemas.openxmlformats.org/drawingml/2006/main" xmlns:pic="http://schemas.openxmlformats.org/drawingml/2006/picture">
      <w:pPr>
        <w:pStyle w:val="Heading1"/>
        <w:numPr>
          <w:ilvl w:val="0"/>
          <w:numId w:val="14"/>
        </w:numPr>
      </w:pPr>
      <w:bookmarkStart w:id="1010" w:name="_Toc300001010"/>
      <w:r>
        <w:rPr>
          <w:rFonts w:ascii="Segoe UI" w:hAnsi="Segoe UI" w:cs="Segoe UI" w:eastAsia="Segoe UI"/>
        </w:rPr>
        <w:t xml:space="preserve">Incident management</w:t>
      </w:r>
      <w:bookmarkEnd w:id="1010"/>
    </w:p>
    <w:p xmlns:a="http://schemas.openxmlformats.org/drawingml/2006/main" xmlns:pic="http://schemas.openxmlformats.org/drawingml/2006/picture">
      <w:pPr>
        <w:pStyle w:val="Heading2"/>
        <w:numPr>
          <w:ilvl w:val="1"/>
          <w:numId w:val="14"/>
        </w:numPr>
      </w:pPr>
      <w:bookmarkStart w:id="1011" w:name="_Toc300001011"/>
      <w:r>
        <w:rPr>
          <w:rFonts w:ascii="Segoe UI" w:hAnsi="Segoe UI" w:cs="Segoe UI" w:eastAsia="Segoe UI"/>
        </w:rPr>
        <w:t xml:space="preserve">Flow</w:t>
      </w:r>
      <w:bookmarkEnd w:id="1011"/>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1</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18"/>
        <w:gridCol w:w="3237"/>
        <w:gridCol w:w="5172"/>
      </w:tblGrid>
      <w:tr>
        <w:trPr>
          <w:cantSplit/>
          <w:tblHeader/>
          <w:trHeight w:val="400"/>
        </w:trPr>
        <w:tc>
          <w:tcPr>
            <w:tcW w:w="618" w:type="dxa"/>
            <w:shd w:val="clear" w:color="auto" w:fill="E8F0F8"/>
            <w:vAlign w:val="center"/>
          </w:tcPr>
          <w:p>
            <w:pPr>
              <w:spacing w:before="40" w:after="40" w:line="240" w:lineRule="auto"/>
            </w:pPr>
            <w:r>
              <w:rPr>
                <w:rFonts w:ascii="Segoe UI" w:hAnsi="Segoe UI" w:cs="Segoe UI" w:eastAsia="Segoe UI"/>
                <w:b/>
                <w:bCs/>
                <w:sz w:val="16"/>
                <w:szCs w:val="16"/>
              </w:rPr>
              <w:t xml:space="preserve">No.</w:t>
            </w:r>
          </w:p>
        </w:tc>
        <w:tc>
          <w:tcPr>
            <w:tcW w:w="3237" w:type="dxa"/>
            <w:shd w:val="clear" w:color="auto" w:fill="E8F0F8"/>
            <w:vAlign w:val="center"/>
          </w:tcPr>
          <w:p>
            <w:pPr>
              <w:spacing w:before="40" w:after="40" w:line="240" w:lineRule="auto"/>
            </w:pPr>
            <w:r>
              <w:rPr>
                <w:rFonts w:ascii="Segoe UI" w:hAnsi="Segoe UI" w:cs="Segoe UI" w:eastAsia="Segoe UI"/>
                <w:b/>
                <w:bCs/>
                <w:sz w:val="16"/>
                <w:szCs w:val="16"/>
              </w:rPr>
              <w:t xml:space="preserve">Step</w:t>
            </w:r>
          </w:p>
        </w:tc>
        <w:tc>
          <w:tcPr>
            <w:tcW w:w="5172" w:type="dxa"/>
            <w:shd w:val="clear" w:color="auto" w:fill="E8F0F8"/>
            <w:vAlign w:val="center"/>
          </w:tcPr>
          <w:p>
            <w:pPr>
              <w:spacing w:before="40" w:after="40" w:line="240" w:lineRule="auto"/>
            </w:pPr>
            <w:r>
              <w:rPr>
                <w:rFonts w:ascii="Segoe UI" w:hAnsi="Segoe UI" w:cs="Segoe UI" w:eastAsia="Segoe UI"/>
                <w:b/>
                <w:bCs/>
                <w:sz w:val="16"/>
                <w:szCs w:val="16"/>
              </w:rPr>
              <w:t xml:space="preserve">Next</w:t>
            </w:r>
          </w:p>
        </w:tc>
      </w:tr>
      <w:tr>
        <w:trPr>
          <w:cantSplit/>
        </w:trPr>
        <w:tc>
          <w:tcPr>
            <w:tcW w:w="618" w:type="dxa"/>
          </w:tcPr>
          <w:p>
            <w:pPr>
              <w:spacing w:before="40" w:after="40" w:line="240" w:lineRule="auto"/>
            </w:pPr>
            <w:r>
              <w:rPr>
                <w:rFonts w:ascii="Segoe UI" w:hAnsi="Segoe UI" w:cs="Segoe UI" w:eastAsia="Segoe UI"/>
                <w:sz w:val="16"/>
                <w:szCs w:val="16"/>
              </w:rPr>
              <w:t xml:space="preserve">1</w:t>
            </w:r>
          </w:p>
        </w:tc>
        <w:tc>
          <w:tcPr>
            <w:tcW w:w="3237" w:type="dxa"/>
          </w:tcPr>
          <w:p>
            <w:pPr>
              <w:spacing w:before="40" w:after="40" w:line="240" w:lineRule="auto"/>
            </w:pPr>
            <w:r>
              <w:rPr>
                <w:rFonts w:ascii="Segoe UI" w:hAnsi="Segoe UI" w:cs="Segoe UI" w:eastAsia="Segoe UI"/>
                <w:sz w:val="16"/>
                <w:szCs w:val="16"/>
              </w:rPr>
              <w:t xml:space="preserve">User or alert detects a problem</w:t>
            </w:r>
          </w:p>
        </w:tc>
        <w:tc>
          <w:tcPr>
            <w:tcW w:w="5172" w:type="dxa"/>
          </w:tcPr>
          <w:p>
            <w:pPr>
              <w:spacing w:before="40" w:after="40" w:line="240" w:lineRule="auto"/>
            </w:pPr>
            <w:r>
              <w:rPr>
                <w:rFonts w:ascii="Segoe UI" w:hAnsi="Segoe UI" w:cs="Segoe UI" w:eastAsia="Segoe UI"/>
                <w:sz w:val="16"/>
                <w:szCs w:val="16"/>
              </w:rPr>
              <w:t xml:space="preserve">step 2 (Source)</w:t>
            </w:r>
          </w:p>
        </w:tc>
      </w:tr>
      <w:tr>
        <w:trPr>
          <w:cantSplit/>
        </w:trPr>
        <w:tc>
          <w:tcPr>
            <w:tcW w:w="618" w:type="dxa"/>
          </w:tcPr>
          <w:p>
            <w:pPr>
              <w:spacing w:before="40" w:after="40" w:line="240" w:lineRule="auto"/>
            </w:pPr>
            <w:r>
              <w:rPr>
                <w:rFonts w:ascii="Segoe UI" w:hAnsi="Segoe UI" w:cs="Segoe UI" w:eastAsia="Segoe UI"/>
                <w:sz w:val="16"/>
                <w:szCs w:val="16"/>
              </w:rPr>
              <w:t xml:space="preserve">2</w:t>
            </w:r>
          </w:p>
        </w:tc>
        <w:tc>
          <w:tcPr>
            <w:tcW w:w="3237" w:type="dxa"/>
          </w:tcPr>
          <w:p>
            <w:pPr>
              <w:spacing w:before="40" w:after="40" w:line="240" w:lineRule="auto"/>
            </w:pPr>
            <w:r>
              <w:rPr>
                <w:rFonts w:ascii="Segoe UI" w:hAnsi="Segoe UI" w:cs="Segoe UI" w:eastAsia="Segoe UI"/>
                <w:b/>
                <w:bCs/>
                <w:sz w:val="16"/>
                <w:szCs w:val="16"/>
              </w:rPr>
              <w:t xml:space="preserve">Decision:</w:t>
            </w:r>
            <w:r>
              <w:rPr>
                <w:rFonts w:ascii="Segoe UI" w:hAnsi="Segoe UI" w:cs="Segoe UI" w:eastAsia="Segoe UI"/>
                <w:sz w:val="16"/>
                <w:szCs w:val="16"/>
              </w:rPr>
              <w:t xml:space="preserve"> Source</w:t>
            </w:r>
          </w:p>
        </w:tc>
        <w:tc>
          <w:tcPr>
            <w:tcW w:w="5172" w:type="dxa"/>
          </w:tcPr>
          <w:p>
            <w:pPr>
              <w:spacing w:before="40" w:after="40" w:line="240" w:lineRule="auto"/>
            </w:pPr>
            <w:r>
              <w:rPr>
                <w:rFonts w:ascii="Segoe UI" w:hAnsi="Segoe UI" w:cs="Segoe UI" w:eastAsia="Segoe UI"/>
                <w:sz w:val="16"/>
                <w:szCs w:val="16"/>
              </w:rPr>
              <w:t xml:space="preserve">User: step 3 (L1 key user: check role, master data, setting)</w:t>
            </w:r>
            <w:r>
              <w:rPr>
                <w:rFonts w:ascii="Segoe UI" w:hAnsi="Segoe UI" w:cs="Segoe UI" w:eastAsia="Segoe UI"/>
                <w:sz w:val="16"/>
                <w:szCs w:val="16"/>
              </w:rPr>
              <w:br/>
            </w:r>
            <w:r>
              <w:rPr>
                <w:rFonts w:ascii="Segoe UI" w:hAnsi="Segoe UI" w:cs="Segoe UI" w:eastAsia="Segoe UI"/>
                <w:sz w:val="16"/>
                <w:szCs w:val="16"/>
              </w:rPr>
              <w:t xml:space="preserve">Azure alert e-mail: step 4 (L2 Infrastructure)</w:t>
            </w:r>
            <w:r>
              <w:rPr>
                <w:rFonts w:ascii="Segoe UI" w:hAnsi="Segoe UI" w:cs="Segoe UI" w:eastAsia="Segoe UI"/>
                <w:sz w:val="16"/>
                <w:szCs w:val="16"/>
              </w:rPr>
              <w:br/>
            </w:r>
            <w:r>
              <w:rPr>
                <w:rFonts w:ascii="Segoe UI" w:hAnsi="Segoe UI" w:cs="Segoe UI" w:eastAsia="Segoe UI"/>
                <w:sz w:val="16"/>
                <w:szCs w:val="16"/>
              </w:rPr>
              <w:t xml:space="preserve">Job failure bell notification: step 5 (L2 AppSupport)</w:t>
            </w:r>
          </w:p>
        </w:tc>
      </w:tr>
      <w:tr>
        <w:trPr>
          <w:cantSplit/>
        </w:trPr>
        <w:tc>
          <w:tcPr>
            <w:tcW w:w="618" w:type="dxa"/>
          </w:tcPr>
          <w:p>
            <w:pPr>
              <w:spacing w:before="40" w:after="40" w:line="240" w:lineRule="auto"/>
            </w:pPr>
            <w:r>
              <w:rPr>
                <w:rFonts w:ascii="Segoe UI" w:hAnsi="Segoe UI" w:cs="Segoe UI" w:eastAsia="Segoe UI"/>
                <w:sz w:val="16"/>
                <w:szCs w:val="16"/>
              </w:rPr>
              <w:t xml:space="preserve">3</w:t>
            </w:r>
          </w:p>
        </w:tc>
        <w:tc>
          <w:tcPr>
            <w:tcW w:w="3237" w:type="dxa"/>
          </w:tcPr>
          <w:p>
            <w:pPr>
              <w:spacing w:before="40" w:after="40" w:line="240" w:lineRule="auto"/>
            </w:pPr>
            <w:r>
              <w:rPr>
                <w:rFonts w:ascii="Segoe UI" w:hAnsi="Segoe UI" w:cs="Segoe UI" w:eastAsia="Segoe UI"/>
                <w:sz w:val="16"/>
                <w:szCs w:val="16"/>
              </w:rPr>
              <w:t xml:space="preserve">L1 key user: check role, master data, setting</w:t>
            </w:r>
          </w:p>
        </w:tc>
        <w:tc>
          <w:tcPr>
            <w:tcW w:w="5172" w:type="dxa"/>
          </w:tcPr>
          <w:p>
            <w:pPr>
              <w:spacing w:before="40" w:after="40" w:line="240" w:lineRule="auto"/>
            </w:pPr>
            <w:r>
              <w:rPr>
                <w:rFonts w:ascii="Segoe UI" w:hAnsi="Segoe UI" w:cs="Segoe UI" w:eastAsia="Segoe UI"/>
                <w:sz w:val="16"/>
                <w:szCs w:val="16"/>
              </w:rPr>
              <w:t xml:space="preserve">Resolved: step 6 (Close ticket, note in knowledge base)</w:t>
            </w:r>
            <w:r>
              <w:rPr>
                <w:rFonts w:ascii="Segoe UI" w:hAnsi="Segoe UI" w:cs="Segoe UI" w:eastAsia="Segoe UI"/>
                <w:sz w:val="16"/>
                <w:szCs w:val="16"/>
              </w:rPr>
              <w:br/>
            </w:r>
            <w:r>
              <w:rPr>
                <w:rFonts w:ascii="Segoe UI" w:hAnsi="Segoe UI" w:cs="Segoe UI" w:eastAsia="Segoe UI"/>
                <w:sz w:val="16"/>
                <w:szCs w:val="16"/>
              </w:rPr>
              <w:t xml:space="preserve">Not resolved: step 5 (L2 AppSupport)</w:t>
            </w:r>
          </w:p>
        </w:tc>
      </w:tr>
      <w:tr>
        <w:trPr>
          <w:cantSplit/>
        </w:trPr>
        <w:tc>
          <w:tcPr>
            <w:tcW w:w="618" w:type="dxa"/>
          </w:tcPr>
          <w:p>
            <w:pPr>
              <w:spacing w:before="40" w:after="40" w:line="240" w:lineRule="auto"/>
            </w:pPr>
            <w:r>
              <w:rPr>
                <w:rFonts w:ascii="Segoe UI" w:hAnsi="Segoe UI" w:cs="Segoe UI" w:eastAsia="Segoe UI"/>
                <w:sz w:val="16"/>
                <w:szCs w:val="16"/>
              </w:rPr>
              <w:t xml:space="preserve">4</w:t>
            </w:r>
          </w:p>
        </w:tc>
        <w:tc>
          <w:tcPr>
            <w:tcW w:w="3237" w:type="dxa"/>
          </w:tcPr>
          <w:p>
            <w:pPr>
              <w:spacing w:before="40" w:after="40" w:line="240" w:lineRule="auto"/>
            </w:pPr>
            <w:r>
              <w:rPr>
                <w:rFonts w:ascii="Segoe UI" w:hAnsi="Segoe UI" w:cs="Segoe UI" w:eastAsia="Segoe UI"/>
                <w:sz w:val="16"/>
                <w:szCs w:val="16"/>
              </w:rPr>
              <w:t xml:space="preserve">L2 Infrastructure</w:t>
            </w:r>
          </w:p>
        </w:tc>
        <w:tc>
          <w:tcPr>
            <w:tcW w:w="5172" w:type="dxa"/>
          </w:tcPr>
          <w:p>
            <w:pPr>
              <w:spacing w:before="40" w:after="40" w:line="240" w:lineRule="auto"/>
            </w:pPr>
            <w:r>
              <w:rPr>
                <w:rFonts w:ascii="Segoe UI" w:hAnsi="Segoe UI" w:cs="Segoe UI" w:eastAsia="Segoe UI"/>
                <w:sz w:val="16"/>
                <w:szCs w:val="16"/>
              </w:rPr>
              <w:t xml:space="preserve">step 7 (Grade severity 1 to 4)</w:t>
            </w:r>
          </w:p>
        </w:tc>
      </w:tr>
      <w:tr>
        <w:trPr>
          <w:cantSplit/>
        </w:trPr>
        <w:tc>
          <w:tcPr>
            <w:tcW w:w="618" w:type="dxa"/>
          </w:tcPr>
          <w:p>
            <w:pPr>
              <w:spacing w:before="40" w:after="40" w:line="240" w:lineRule="auto"/>
            </w:pPr>
            <w:r>
              <w:rPr>
                <w:rFonts w:ascii="Segoe UI" w:hAnsi="Segoe UI" w:cs="Segoe UI" w:eastAsia="Segoe UI"/>
                <w:sz w:val="16"/>
                <w:szCs w:val="16"/>
              </w:rPr>
              <w:t xml:space="preserve">5</w:t>
            </w:r>
          </w:p>
        </w:tc>
        <w:tc>
          <w:tcPr>
            <w:tcW w:w="3237" w:type="dxa"/>
          </w:tcPr>
          <w:p>
            <w:pPr>
              <w:spacing w:before="40" w:after="40" w:line="240" w:lineRule="auto"/>
            </w:pPr>
            <w:r>
              <w:rPr>
                <w:rFonts w:ascii="Segoe UI" w:hAnsi="Segoe UI" w:cs="Segoe UI" w:eastAsia="Segoe UI"/>
                <w:sz w:val="16"/>
                <w:szCs w:val="16"/>
              </w:rPr>
              <w:t xml:space="preserve">L2 AppSupport</w:t>
            </w:r>
          </w:p>
        </w:tc>
        <w:tc>
          <w:tcPr>
            <w:tcW w:w="5172" w:type="dxa"/>
          </w:tcPr>
          <w:p>
            <w:pPr>
              <w:spacing w:before="40" w:after="40" w:line="240" w:lineRule="auto"/>
            </w:pPr>
            <w:r>
              <w:rPr>
                <w:rFonts w:ascii="Segoe UI" w:hAnsi="Segoe UI" w:cs="Segoe UI" w:eastAsia="Segoe UI"/>
                <w:sz w:val="16"/>
                <w:szCs w:val="16"/>
              </w:rPr>
              <w:t xml:space="preserve">step 7 (Grade severity 1 to 4)</w:t>
            </w:r>
          </w:p>
        </w:tc>
      </w:tr>
      <w:tr>
        <w:trPr>
          <w:cantSplit/>
        </w:trPr>
        <w:tc>
          <w:tcPr>
            <w:tcW w:w="618" w:type="dxa"/>
          </w:tcPr>
          <w:p>
            <w:pPr>
              <w:spacing w:before="40" w:after="40" w:line="240" w:lineRule="auto"/>
            </w:pPr>
            <w:r>
              <w:rPr>
                <w:rFonts w:ascii="Segoe UI" w:hAnsi="Segoe UI" w:cs="Segoe UI" w:eastAsia="Segoe UI"/>
                <w:sz w:val="16"/>
                <w:szCs w:val="16"/>
              </w:rPr>
              <w:t xml:space="preserve">6</w:t>
            </w:r>
          </w:p>
        </w:tc>
        <w:tc>
          <w:tcPr>
            <w:tcW w:w="3237" w:type="dxa"/>
          </w:tcPr>
          <w:p>
            <w:pPr>
              <w:spacing w:before="40" w:after="40" w:line="240" w:lineRule="auto"/>
            </w:pPr>
            <w:r>
              <w:rPr>
                <w:rFonts w:ascii="Segoe UI" w:hAnsi="Segoe UI" w:cs="Segoe UI" w:eastAsia="Segoe UI"/>
                <w:sz w:val="16"/>
                <w:szCs w:val="16"/>
              </w:rPr>
              <w:t xml:space="preserve">Close ticket, note in knowledge base</w:t>
            </w:r>
          </w:p>
        </w:tc>
        <w:tc>
          <w:tcPr>
            <w:tcW w:w="5172" w:type="dxa"/>
          </w:tcPr>
          <w:p>
            <w:pPr>
              <w:spacing w:before="40" w:after="40" w:line="240" w:lineRule="auto"/>
            </w:pPr>
            <w:r>
              <w:rPr>
                <w:rFonts w:ascii="Segoe UI" w:hAnsi="Segoe UI" w:cs="Segoe UI" w:eastAsia="Segoe UI"/>
                <w:sz w:val="16"/>
                <w:szCs w:val="16"/>
              </w:rPr>
              <w:t xml:space="preserve">End</w:t>
            </w:r>
          </w:p>
        </w:tc>
      </w:tr>
      <w:tr>
        <w:trPr>
          <w:cantSplit/>
        </w:trPr>
        <w:tc>
          <w:tcPr>
            <w:tcW w:w="618" w:type="dxa"/>
          </w:tcPr>
          <w:p>
            <w:pPr>
              <w:spacing w:before="40" w:after="40" w:line="240" w:lineRule="auto"/>
            </w:pPr>
            <w:r>
              <w:rPr>
                <w:rFonts w:ascii="Segoe UI" w:hAnsi="Segoe UI" w:cs="Segoe UI" w:eastAsia="Segoe UI"/>
                <w:sz w:val="16"/>
                <w:szCs w:val="16"/>
              </w:rPr>
              <w:t xml:space="preserve">7</w:t>
            </w:r>
          </w:p>
        </w:tc>
        <w:tc>
          <w:tcPr>
            <w:tcW w:w="3237" w:type="dxa"/>
          </w:tcPr>
          <w:p>
            <w:pPr>
              <w:spacing w:before="40" w:after="40" w:line="240" w:lineRule="auto"/>
            </w:pPr>
            <w:r>
              <w:rPr>
                <w:rFonts w:ascii="Segoe UI" w:hAnsi="Segoe UI" w:cs="Segoe UI" w:eastAsia="Segoe UI"/>
                <w:sz w:val="16"/>
                <w:szCs w:val="16"/>
              </w:rPr>
              <w:t xml:space="preserve">Grade severity 1 to 4</w:t>
            </w:r>
          </w:p>
        </w:tc>
        <w:tc>
          <w:tcPr>
            <w:tcW w:w="5172" w:type="dxa"/>
          </w:tcPr>
          <w:p>
            <w:pPr>
              <w:spacing w:before="40" w:after="40" w:line="240" w:lineRule="auto"/>
            </w:pPr>
            <w:r>
              <w:rPr>
                <w:rFonts w:ascii="Segoe UI" w:hAnsi="Segoe UI" w:cs="Segoe UI" w:eastAsia="Segoe UI"/>
                <w:sz w:val="16"/>
                <w:szCs w:val="16"/>
              </w:rPr>
              <w:t xml:space="preserve">step 8 (Collect request ID, time, screen, environment and version)</w:t>
            </w:r>
          </w:p>
        </w:tc>
      </w:tr>
      <w:tr>
        <w:trPr>
          <w:cantSplit/>
        </w:trPr>
        <w:tc>
          <w:tcPr>
            <w:tcW w:w="618" w:type="dxa"/>
          </w:tcPr>
          <w:p>
            <w:pPr>
              <w:spacing w:before="40" w:after="40" w:line="240" w:lineRule="auto"/>
            </w:pPr>
            <w:r>
              <w:rPr>
                <w:rFonts w:ascii="Segoe UI" w:hAnsi="Segoe UI" w:cs="Segoe UI" w:eastAsia="Segoe UI"/>
                <w:sz w:val="16"/>
                <w:szCs w:val="16"/>
              </w:rPr>
              <w:t xml:space="preserve">8</w:t>
            </w:r>
          </w:p>
        </w:tc>
        <w:tc>
          <w:tcPr>
            <w:tcW w:w="3237" w:type="dxa"/>
          </w:tcPr>
          <w:p>
            <w:pPr>
              <w:spacing w:before="40" w:after="40" w:line="240" w:lineRule="auto"/>
            </w:pPr>
            <w:r>
              <w:rPr>
                <w:rFonts w:ascii="Segoe UI" w:hAnsi="Segoe UI" w:cs="Segoe UI" w:eastAsia="Segoe UI"/>
                <w:sz w:val="16"/>
                <w:szCs w:val="16"/>
              </w:rPr>
              <w:t xml:space="preserve">Collect request ID, time, screen, environment and version</w:t>
            </w:r>
          </w:p>
        </w:tc>
        <w:tc>
          <w:tcPr>
            <w:tcW w:w="5172" w:type="dxa"/>
          </w:tcPr>
          <w:p>
            <w:pPr>
              <w:spacing w:before="40" w:after="40" w:line="240" w:lineRule="auto"/>
            </w:pPr>
            <w:r>
              <w:rPr>
                <w:rFonts w:ascii="Segoe UI" w:hAnsi="Segoe UI" w:cs="Segoe UI" w:eastAsia="Segoe UI"/>
                <w:sz w:val="16"/>
                <w:szCs w:val="16"/>
              </w:rPr>
              <w:t xml:space="preserve">step 9 (Runbook exists?)</w:t>
            </w:r>
          </w:p>
        </w:tc>
      </w:tr>
      <w:tr>
        <w:trPr>
          <w:cantSplit/>
        </w:trPr>
        <w:tc>
          <w:tcPr>
            <w:tcW w:w="618" w:type="dxa"/>
          </w:tcPr>
          <w:p>
            <w:pPr>
              <w:spacing w:before="40" w:after="40" w:line="240" w:lineRule="auto"/>
            </w:pPr>
            <w:r>
              <w:rPr>
                <w:rFonts w:ascii="Segoe UI" w:hAnsi="Segoe UI" w:cs="Segoe UI" w:eastAsia="Segoe UI"/>
                <w:sz w:val="16"/>
                <w:szCs w:val="16"/>
              </w:rPr>
              <w:t xml:space="preserve">9</w:t>
            </w:r>
          </w:p>
        </w:tc>
        <w:tc>
          <w:tcPr>
            <w:tcW w:w="3237" w:type="dxa"/>
          </w:tcPr>
          <w:p>
            <w:pPr>
              <w:spacing w:before="40" w:after="40" w:line="240" w:lineRule="auto"/>
            </w:pPr>
            <w:r>
              <w:rPr>
                <w:rFonts w:ascii="Segoe UI" w:hAnsi="Segoe UI" w:cs="Segoe UI" w:eastAsia="Segoe UI"/>
                <w:b/>
                <w:bCs/>
                <w:sz w:val="16"/>
                <w:szCs w:val="16"/>
              </w:rPr>
              <w:t xml:space="preserve">Decision:</w:t>
            </w:r>
            <w:r>
              <w:rPr>
                <w:rFonts w:ascii="Segoe UI" w:hAnsi="Segoe UI" w:cs="Segoe UI" w:eastAsia="Segoe UI"/>
                <w:sz w:val="16"/>
                <w:szCs w:val="16"/>
              </w:rPr>
              <w:t xml:space="preserve"> Runbook exists?</w:t>
            </w:r>
          </w:p>
        </w:tc>
        <w:tc>
          <w:tcPr>
            <w:tcW w:w="5172" w:type="dxa"/>
          </w:tcPr>
          <w:p>
            <w:pPr>
              <w:spacing w:before="40" w:after="40" w:line="240" w:lineRule="auto"/>
            </w:pPr>
            <w:r>
              <w:rPr>
                <w:rFonts w:ascii="Segoe UI" w:hAnsi="Segoe UI" w:cs="Segoe UI" w:eastAsia="Segoe UI"/>
                <w:sz w:val="16"/>
                <w:szCs w:val="16"/>
              </w:rPr>
              <w:t xml:space="preserve">Yes: step 10 (Run the runbook in section 10)</w:t>
            </w:r>
            <w:r>
              <w:rPr>
                <w:rFonts w:ascii="Segoe UI" w:hAnsi="Segoe UI" w:cs="Segoe UI" w:eastAsia="Segoe UI"/>
                <w:sz w:val="16"/>
                <w:szCs w:val="16"/>
              </w:rPr>
              <w:br/>
            </w:r>
            <w:r>
              <w:rPr>
                <w:rFonts w:ascii="Segoe UI" w:hAnsi="Segoe UI" w:cs="Segoe UI" w:eastAsia="Segoe UI"/>
                <w:sz w:val="16"/>
                <w:szCs w:val="16"/>
              </w:rPr>
              <w:t xml:space="preserve">No or runbook fails: step 11 (Raise L3 ticket to iorta TechNXT)</w:t>
            </w:r>
          </w:p>
        </w:tc>
      </w:tr>
      <w:tr>
        <w:trPr>
          <w:cantSplit/>
        </w:trPr>
        <w:tc>
          <w:tcPr>
            <w:tcW w:w="618" w:type="dxa"/>
          </w:tcPr>
          <w:p>
            <w:pPr>
              <w:spacing w:before="40" w:after="40" w:line="240" w:lineRule="auto"/>
            </w:pPr>
            <w:r>
              <w:rPr>
                <w:rFonts w:ascii="Segoe UI" w:hAnsi="Segoe UI" w:cs="Segoe UI" w:eastAsia="Segoe UI"/>
                <w:sz w:val="16"/>
                <w:szCs w:val="16"/>
              </w:rPr>
              <w:t xml:space="preserve">10</w:t>
            </w:r>
          </w:p>
        </w:tc>
        <w:tc>
          <w:tcPr>
            <w:tcW w:w="3237" w:type="dxa"/>
          </w:tcPr>
          <w:p>
            <w:pPr>
              <w:spacing w:before="40" w:after="40" w:line="240" w:lineRule="auto"/>
            </w:pPr>
            <w:r>
              <w:rPr>
                <w:rFonts w:ascii="Segoe UI" w:hAnsi="Segoe UI" w:cs="Segoe UI" w:eastAsia="Segoe UI"/>
                <w:sz w:val="16"/>
                <w:szCs w:val="16"/>
              </w:rPr>
              <w:t xml:space="preserve">Run the runbook in section 10</w:t>
            </w:r>
          </w:p>
        </w:tc>
        <w:tc>
          <w:tcPr>
            <w:tcW w:w="5172" w:type="dxa"/>
          </w:tcPr>
          <w:p>
            <w:pPr>
              <w:spacing w:before="40" w:after="40" w:line="240" w:lineRule="auto"/>
            </w:pPr>
            <w:r>
              <w:rPr>
                <w:rFonts w:ascii="Segoe UI" w:hAnsi="Segoe UI" w:cs="Segoe UI" w:eastAsia="Segoe UI"/>
                <w:sz w:val="16"/>
                <w:szCs w:val="16"/>
              </w:rPr>
              <w:t xml:space="preserve">Restored: step 12 (Confirm with users)</w:t>
            </w:r>
          </w:p>
        </w:tc>
      </w:tr>
      <w:tr>
        <w:trPr>
          <w:cantSplit/>
        </w:trPr>
        <w:tc>
          <w:tcPr>
            <w:tcW w:w="618" w:type="dxa"/>
          </w:tcPr>
          <w:p>
            <w:pPr>
              <w:spacing w:before="40" w:after="40" w:line="240" w:lineRule="auto"/>
            </w:pPr>
            <w:r>
              <w:rPr>
                <w:rFonts w:ascii="Segoe UI" w:hAnsi="Segoe UI" w:cs="Segoe UI" w:eastAsia="Segoe UI"/>
                <w:sz w:val="16"/>
                <w:szCs w:val="16"/>
              </w:rPr>
              <w:t xml:space="preserve">11</w:t>
            </w:r>
          </w:p>
        </w:tc>
        <w:tc>
          <w:tcPr>
            <w:tcW w:w="3237" w:type="dxa"/>
          </w:tcPr>
          <w:p>
            <w:pPr>
              <w:spacing w:before="40" w:after="40" w:line="240" w:lineRule="auto"/>
            </w:pPr>
            <w:r>
              <w:rPr>
                <w:rFonts w:ascii="Segoe UI" w:hAnsi="Segoe UI" w:cs="Segoe UI" w:eastAsia="Segoe UI"/>
                <w:sz w:val="16"/>
                <w:szCs w:val="16"/>
              </w:rPr>
              <w:t xml:space="preserve">Raise L3 ticket to iorta TechNXT</w:t>
            </w:r>
          </w:p>
        </w:tc>
        <w:tc>
          <w:tcPr>
            <w:tcW w:w="5172" w:type="dxa"/>
          </w:tcPr>
          <w:p>
            <w:pPr>
              <w:spacing w:before="40" w:after="40" w:line="240" w:lineRule="auto"/>
            </w:pPr>
            <w:r>
              <w:rPr>
                <w:rFonts w:ascii="Segoe UI" w:hAnsi="Segoe UI" w:cs="Segoe UI" w:eastAsia="Segoe UI"/>
                <w:sz w:val="16"/>
                <w:szCs w:val="16"/>
              </w:rPr>
              <w:t xml:space="preserve">step 13 (Diagnose: logs by request ID, health, job_runs, outbox rows)</w:t>
            </w:r>
          </w:p>
        </w:tc>
      </w:tr>
      <w:tr>
        <w:trPr>
          <w:cantSplit/>
        </w:trPr>
        <w:tc>
          <w:tcPr>
            <w:tcW w:w="618" w:type="dxa"/>
          </w:tcPr>
          <w:p>
            <w:pPr>
              <w:spacing w:before="40" w:after="40" w:line="240" w:lineRule="auto"/>
            </w:pPr>
            <w:r>
              <w:rPr>
                <w:rFonts w:ascii="Segoe UI" w:hAnsi="Segoe UI" w:cs="Segoe UI" w:eastAsia="Segoe UI"/>
                <w:sz w:val="16"/>
                <w:szCs w:val="16"/>
              </w:rPr>
              <w:t xml:space="preserve">12</w:t>
            </w:r>
          </w:p>
        </w:tc>
        <w:tc>
          <w:tcPr>
            <w:tcW w:w="3237" w:type="dxa"/>
          </w:tcPr>
          <w:p>
            <w:pPr>
              <w:spacing w:before="40" w:after="40" w:line="240" w:lineRule="auto"/>
            </w:pPr>
            <w:r>
              <w:rPr>
                <w:rFonts w:ascii="Segoe UI" w:hAnsi="Segoe UI" w:cs="Segoe UI" w:eastAsia="Segoe UI"/>
                <w:sz w:val="16"/>
                <w:szCs w:val="16"/>
              </w:rPr>
              <w:t xml:space="preserve">Confirm with users</w:t>
            </w:r>
          </w:p>
        </w:tc>
        <w:tc>
          <w:tcPr>
            <w:tcW w:w="5172" w:type="dxa"/>
          </w:tcPr>
          <w:p>
            <w:pPr>
              <w:spacing w:before="40" w:after="40" w:line="240" w:lineRule="auto"/>
            </w:pPr>
            <w:r>
              <w:rPr>
                <w:rFonts w:ascii="Segoe UI" w:hAnsi="Segoe UI" w:cs="Segoe UI" w:eastAsia="Segoe UI"/>
                <w:sz w:val="16"/>
                <w:szCs w:val="16"/>
              </w:rPr>
              <w:t xml:space="preserve">step 17 (Severity 1 or 2, or repeated?)</w:t>
            </w:r>
          </w:p>
        </w:tc>
      </w:tr>
      <w:tr>
        <w:trPr>
          <w:cantSplit/>
        </w:trPr>
        <w:tc>
          <w:tcPr>
            <w:tcW w:w="618" w:type="dxa"/>
          </w:tcPr>
          <w:p>
            <w:pPr>
              <w:spacing w:before="40" w:after="40" w:line="240" w:lineRule="auto"/>
            </w:pPr>
            <w:r>
              <w:rPr>
                <w:rFonts w:ascii="Segoe UI" w:hAnsi="Segoe UI" w:cs="Segoe UI" w:eastAsia="Segoe UI"/>
                <w:sz w:val="16"/>
                <w:szCs w:val="16"/>
              </w:rPr>
              <w:t xml:space="preserve">13</w:t>
            </w:r>
          </w:p>
        </w:tc>
        <w:tc>
          <w:tcPr>
            <w:tcW w:w="3237" w:type="dxa"/>
          </w:tcPr>
          <w:p>
            <w:pPr>
              <w:spacing w:before="40" w:after="40" w:line="240" w:lineRule="auto"/>
            </w:pPr>
            <w:r>
              <w:rPr>
                <w:rFonts w:ascii="Segoe UI" w:hAnsi="Segoe UI" w:cs="Segoe UI" w:eastAsia="Segoe UI"/>
                <w:sz w:val="16"/>
                <w:szCs w:val="16"/>
              </w:rPr>
              <w:t xml:space="preserve">Diagnose: logs by request ID, health, job_runs, outbox rows</w:t>
            </w:r>
          </w:p>
        </w:tc>
        <w:tc>
          <w:tcPr>
            <w:tcW w:w="5172" w:type="dxa"/>
          </w:tcPr>
          <w:p>
            <w:pPr>
              <w:spacing w:before="40" w:after="40" w:line="240" w:lineRule="auto"/>
            </w:pPr>
            <w:r>
              <w:rPr>
                <w:rFonts w:ascii="Segoe UI" w:hAnsi="Segoe UI" w:cs="Segoe UI" w:eastAsia="Segoe UI"/>
                <w:sz w:val="16"/>
                <w:szCs w:val="16"/>
              </w:rPr>
              <w:t xml:space="preserve">step 14 (Fix type)</w:t>
            </w:r>
          </w:p>
        </w:tc>
      </w:tr>
      <w:tr>
        <w:trPr>
          <w:cantSplit/>
        </w:trPr>
        <w:tc>
          <w:tcPr>
            <w:tcW w:w="618" w:type="dxa"/>
          </w:tcPr>
          <w:p>
            <w:pPr>
              <w:spacing w:before="40" w:after="40" w:line="240" w:lineRule="auto"/>
            </w:pPr>
            <w:r>
              <w:rPr>
                <w:rFonts w:ascii="Segoe UI" w:hAnsi="Segoe UI" w:cs="Segoe UI" w:eastAsia="Segoe UI"/>
                <w:sz w:val="16"/>
                <w:szCs w:val="16"/>
              </w:rPr>
              <w:t xml:space="preserve">14</w:t>
            </w:r>
          </w:p>
        </w:tc>
        <w:tc>
          <w:tcPr>
            <w:tcW w:w="3237" w:type="dxa"/>
          </w:tcPr>
          <w:p>
            <w:pPr>
              <w:spacing w:before="40" w:after="40" w:line="240" w:lineRule="auto"/>
            </w:pPr>
            <w:r>
              <w:rPr>
                <w:rFonts w:ascii="Segoe UI" w:hAnsi="Segoe UI" w:cs="Segoe UI" w:eastAsia="Segoe UI"/>
                <w:b/>
                <w:bCs/>
                <w:sz w:val="16"/>
                <w:szCs w:val="16"/>
              </w:rPr>
              <w:t xml:space="preserve">Decision:</w:t>
            </w:r>
            <w:r>
              <w:rPr>
                <w:rFonts w:ascii="Segoe UI" w:hAnsi="Segoe UI" w:cs="Segoe UI" w:eastAsia="Segoe UI"/>
                <w:sz w:val="16"/>
                <w:szCs w:val="16"/>
              </w:rPr>
              <w:t xml:space="preserve"> Fix type</w:t>
            </w:r>
          </w:p>
        </w:tc>
        <w:tc>
          <w:tcPr>
            <w:tcW w:w="5172" w:type="dxa"/>
          </w:tcPr>
          <w:p>
            <w:pPr>
              <w:spacing w:before="40" w:after="40" w:line="240" w:lineRule="auto"/>
            </w:pPr>
            <w:r>
              <w:rPr>
                <w:rFonts w:ascii="Segoe UI" w:hAnsi="Segoe UI" w:cs="Segoe UI" w:eastAsia="Segoe UI"/>
                <w:sz w:val="16"/>
                <w:szCs w:val="16"/>
              </w:rPr>
              <w:t xml:space="preserve">Configuration or data: step 15 (Change through the application, audited)</w:t>
            </w:r>
            <w:r>
              <w:rPr>
                <w:rFonts w:ascii="Segoe UI" w:hAnsi="Segoe UI" w:cs="Segoe UI" w:eastAsia="Segoe UI"/>
                <w:sz w:val="16"/>
                <w:szCs w:val="16"/>
              </w:rPr>
              <w:br/>
            </w:r>
            <w:r>
              <w:rPr>
                <w:rFonts w:ascii="Segoe UI" w:hAnsi="Segoe UI" w:cs="Segoe UI" w:eastAsia="Segoe UI"/>
                <w:sz w:val="16"/>
                <w:szCs w:val="16"/>
              </w:rPr>
              <w:t xml:space="preserve">Code: step 16 (Hotfix through the pipeline, section 7)</w:t>
            </w:r>
          </w:p>
        </w:tc>
      </w:tr>
      <w:tr>
        <w:trPr>
          <w:cantSplit/>
        </w:trPr>
        <w:tc>
          <w:tcPr>
            <w:tcW w:w="618" w:type="dxa"/>
          </w:tcPr>
          <w:p>
            <w:pPr>
              <w:spacing w:before="40" w:after="40" w:line="240" w:lineRule="auto"/>
            </w:pPr>
            <w:r>
              <w:rPr>
                <w:rFonts w:ascii="Segoe UI" w:hAnsi="Segoe UI" w:cs="Segoe UI" w:eastAsia="Segoe UI"/>
                <w:sz w:val="16"/>
                <w:szCs w:val="16"/>
              </w:rPr>
              <w:t xml:space="preserve">15</w:t>
            </w:r>
          </w:p>
        </w:tc>
        <w:tc>
          <w:tcPr>
            <w:tcW w:w="3237" w:type="dxa"/>
          </w:tcPr>
          <w:p>
            <w:pPr>
              <w:spacing w:before="40" w:after="40" w:line="240" w:lineRule="auto"/>
            </w:pPr>
            <w:r>
              <w:rPr>
                <w:rFonts w:ascii="Segoe UI" w:hAnsi="Segoe UI" w:cs="Segoe UI" w:eastAsia="Segoe UI"/>
                <w:sz w:val="16"/>
                <w:szCs w:val="16"/>
              </w:rPr>
              <w:t xml:space="preserve">Change through the application, audited</w:t>
            </w:r>
          </w:p>
        </w:tc>
        <w:tc>
          <w:tcPr>
            <w:tcW w:w="5172" w:type="dxa"/>
          </w:tcPr>
          <w:p>
            <w:pPr>
              <w:spacing w:before="40" w:after="40" w:line="240" w:lineRule="auto"/>
            </w:pPr>
            <w:r>
              <w:rPr>
                <w:rFonts w:ascii="Segoe UI" w:hAnsi="Segoe UI" w:cs="Segoe UI" w:eastAsia="Segoe UI"/>
                <w:sz w:val="16"/>
                <w:szCs w:val="16"/>
              </w:rPr>
              <w:t xml:space="preserve">step 12 (Confirm with users)</w:t>
            </w:r>
          </w:p>
        </w:tc>
      </w:tr>
      <w:tr>
        <w:trPr>
          <w:cantSplit/>
        </w:trPr>
        <w:tc>
          <w:tcPr>
            <w:tcW w:w="618" w:type="dxa"/>
          </w:tcPr>
          <w:p>
            <w:pPr>
              <w:spacing w:before="40" w:after="40" w:line="240" w:lineRule="auto"/>
            </w:pPr>
            <w:r>
              <w:rPr>
                <w:rFonts w:ascii="Segoe UI" w:hAnsi="Segoe UI" w:cs="Segoe UI" w:eastAsia="Segoe UI"/>
                <w:sz w:val="16"/>
                <w:szCs w:val="16"/>
              </w:rPr>
              <w:t xml:space="preserve">16</w:t>
            </w:r>
          </w:p>
        </w:tc>
        <w:tc>
          <w:tcPr>
            <w:tcW w:w="3237" w:type="dxa"/>
          </w:tcPr>
          <w:p>
            <w:pPr>
              <w:spacing w:before="40" w:after="40" w:line="240" w:lineRule="auto"/>
            </w:pPr>
            <w:r>
              <w:rPr>
                <w:rFonts w:ascii="Segoe UI" w:hAnsi="Segoe UI" w:cs="Segoe UI" w:eastAsia="Segoe UI"/>
                <w:sz w:val="16"/>
                <w:szCs w:val="16"/>
              </w:rPr>
              <w:t xml:space="preserve">Hotfix through the pipeline, section 7</w:t>
            </w:r>
          </w:p>
        </w:tc>
        <w:tc>
          <w:tcPr>
            <w:tcW w:w="5172" w:type="dxa"/>
          </w:tcPr>
          <w:p>
            <w:pPr>
              <w:spacing w:before="40" w:after="40" w:line="240" w:lineRule="auto"/>
            </w:pPr>
            <w:r>
              <w:rPr>
                <w:rFonts w:ascii="Segoe UI" w:hAnsi="Segoe UI" w:cs="Segoe UI" w:eastAsia="Segoe UI"/>
                <w:sz w:val="16"/>
                <w:szCs w:val="16"/>
              </w:rPr>
              <w:t xml:space="preserve">step 12 (Confirm with users)</w:t>
            </w:r>
          </w:p>
        </w:tc>
      </w:tr>
      <w:tr>
        <w:trPr>
          <w:cantSplit/>
        </w:trPr>
        <w:tc>
          <w:tcPr>
            <w:tcW w:w="618" w:type="dxa"/>
          </w:tcPr>
          <w:p>
            <w:pPr>
              <w:spacing w:before="40" w:after="40" w:line="240" w:lineRule="auto"/>
            </w:pPr>
            <w:r>
              <w:rPr>
                <w:rFonts w:ascii="Segoe UI" w:hAnsi="Segoe UI" w:cs="Segoe UI" w:eastAsia="Segoe UI"/>
                <w:sz w:val="16"/>
                <w:szCs w:val="16"/>
              </w:rPr>
              <w:t xml:space="preserve">17</w:t>
            </w:r>
          </w:p>
        </w:tc>
        <w:tc>
          <w:tcPr>
            <w:tcW w:w="3237" w:type="dxa"/>
          </w:tcPr>
          <w:p>
            <w:pPr>
              <w:spacing w:before="40" w:after="40" w:line="240" w:lineRule="auto"/>
            </w:pPr>
            <w:r>
              <w:rPr>
                <w:rFonts w:ascii="Segoe UI" w:hAnsi="Segoe UI" w:cs="Segoe UI" w:eastAsia="Segoe UI"/>
                <w:b/>
                <w:bCs/>
                <w:sz w:val="16"/>
                <w:szCs w:val="16"/>
              </w:rPr>
              <w:t xml:space="preserve">Decision:</w:t>
            </w:r>
            <w:r>
              <w:rPr>
                <w:rFonts w:ascii="Segoe UI" w:hAnsi="Segoe UI" w:cs="Segoe UI" w:eastAsia="Segoe UI"/>
                <w:sz w:val="16"/>
                <w:szCs w:val="16"/>
              </w:rPr>
              <w:t xml:space="preserve"> Severity 1 or 2, or repeated?</w:t>
            </w:r>
          </w:p>
        </w:tc>
        <w:tc>
          <w:tcPr>
            <w:tcW w:w="5172" w:type="dxa"/>
          </w:tcPr>
          <w:p>
            <w:pPr>
              <w:spacing w:before="40" w:after="40" w:line="240" w:lineRule="auto"/>
            </w:pPr>
            <w:r>
              <w:rPr>
                <w:rFonts w:ascii="Segoe UI" w:hAnsi="Segoe UI" w:cs="Segoe UI" w:eastAsia="Segoe UI"/>
                <w:sz w:val="16"/>
                <w:szCs w:val="16"/>
              </w:rPr>
              <w:t xml:space="preserve">Yes: step 18 (Open a problem record, section 6)</w:t>
            </w:r>
            <w:r>
              <w:rPr>
                <w:rFonts w:ascii="Segoe UI" w:hAnsi="Segoe UI" w:cs="Segoe UI" w:eastAsia="Segoe UI"/>
                <w:sz w:val="16"/>
                <w:szCs w:val="16"/>
              </w:rPr>
              <w:br/>
            </w:r>
            <w:r>
              <w:rPr>
                <w:rFonts w:ascii="Segoe UI" w:hAnsi="Segoe UI" w:cs="Segoe UI" w:eastAsia="Segoe UI"/>
                <w:sz w:val="16"/>
                <w:szCs w:val="16"/>
              </w:rPr>
              <w:t xml:space="preserve">No: step 6 (Close ticket, note in knowledge base)</w:t>
            </w:r>
          </w:p>
        </w:tc>
      </w:tr>
      <w:tr>
        <w:trPr>
          <w:cantSplit/>
        </w:trPr>
        <w:tc>
          <w:tcPr>
            <w:tcW w:w="618" w:type="dxa"/>
          </w:tcPr>
          <w:p>
            <w:pPr>
              <w:spacing w:before="40" w:after="40" w:line="240" w:lineRule="auto"/>
            </w:pPr>
            <w:r>
              <w:rPr>
                <w:rFonts w:ascii="Segoe UI" w:hAnsi="Segoe UI" w:cs="Segoe UI" w:eastAsia="Segoe UI"/>
                <w:sz w:val="16"/>
                <w:szCs w:val="16"/>
              </w:rPr>
              <w:t xml:space="preserve">18</w:t>
            </w:r>
          </w:p>
        </w:tc>
        <w:tc>
          <w:tcPr>
            <w:tcW w:w="3237" w:type="dxa"/>
          </w:tcPr>
          <w:p>
            <w:pPr>
              <w:spacing w:before="40" w:after="40" w:line="240" w:lineRule="auto"/>
            </w:pPr>
            <w:r>
              <w:rPr>
                <w:rFonts w:ascii="Segoe UI" w:hAnsi="Segoe UI" w:cs="Segoe UI" w:eastAsia="Segoe UI"/>
                <w:sz w:val="16"/>
                <w:szCs w:val="16"/>
              </w:rPr>
              <w:t xml:space="preserve">Open a problem record, section 6</w:t>
            </w:r>
          </w:p>
        </w:tc>
        <w:tc>
          <w:tcPr>
            <w:tcW w:w="5172" w:type="dxa"/>
          </w:tcPr>
          <w:p>
            <w:pPr>
              <w:spacing w:before="40" w:after="40" w:line="240" w:lineRule="auto"/>
            </w:pPr>
            <w:r>
              <w:rPr>
                <w:rFonts w:ascii="Segoe UI" w:hAnsi="Segoe UI" w:cs="Segoe UI" w:eastAsia="Segoe UI"/>
                <w:sz w:val="16"/>
                <w:szCs w:val="16"/>
              </w:rPr>
              <w:t xml:space="preserve">step 6 (Close ticket, note in knowledge base)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12" w:name="_Toc300001012"/>
      <w:r>
        <w:rPr>
          <w:rFonts w:ascii="Segoe UI" w:hAnsi="Segoe UI" w:cs="Segoe UI" w:eastAsia="Segoe UI"/>
        </w:rPr>
        <w:t xml:space="preserve">What a report must contain</w:t>
      </w:r>
      <w:bookmarkEnd w:id="1012"/>
    </w:p>
    <w:p xmlns:a="http://schemas.openxmlformats.org/drawingml/2006/main" xmlns:pic="http://schemas.openxmlformats.org/drawingml/2006/picture">
      <w:pPr>
        <w:jc w:val="both"/>
      </w:pPr>
      <w:r>
        <w:rPr>
          <w:rFonts w:ascii="Segoe UI" w:hAnsi="Segoe UI" w:cs="Segoe UI" w:eastAsia="Segoe UI"/>
        </w:rPr>
        <w:t xml:space="preserve">The support procedure lists the content of a good report [A3.4]: screen and record number, date and time to the minute, the request ID shown in the error, steps and expected result, a screenshot with personal data covered, the username and role, and the version and environment shown under </w:t>
      </w:r>
      <w:r>
        <w:rPr>
          <w:rFonts w:ascii="Segoe UI" w:hAnsi="Segoe UI" w:cs="Segoe UI" w:eastAsia="Segoe UI"/>
          <w:b/>
          <w:bCs/>
        </w:rPr>
        <w:t xml:space="preserve">About BrokerVerse</w:t>
      </w:r>
      <w:r>
        <w:rPr>
          <w:rFonts w:ascii="Segoe UI" w:hAnsi="Segoe UI" w:cs="Segoe UI" w:eastAsia="Segoe UI"/>
        </w:rPr>
        <w:t xml:space="preserve"> in the Help panel. Every API response carries an </w:t>
      </w:r>
      <w:r>
        <w:rPr>
          <w:rFonts w:ascii="Consolas" w:hAnsi="Consolas" w:cs="Consolas" w:eastAsia="Consolas"/>
          <w:color w:val="1F3B57"/>
          <w:shd w:val="clear" w:color="auto" w:fill="F3F5F8"/>
        </w:rPr>
        <w:t xml:space="preserve">x-request-id</w:t>
      </w:r>
      <w:r>
        <w:rPr>
          <w:rFonts w:ascii="Segoe UI" w:hAnsi="Segoe UI" w:cs="Segoe UI" w:eastAsia="Segoe UI"/>
        </w:rPr>
        <w:t xml:space="preserve"> header and every error body a </w:t>
      </w:r>
      <w:r>
        <w:rPr>
          <w:rFonts w:ascii="Consolas" w:hAnsi="Consolas" w:cs="Consolas" w:eastAsia="Consolas"/>
          <w:color w:val="1F3B57"/>
          <w:shd w:val="clear" w:color="auto" w:fill="F3F5F8"/>
        </w:rPr>
        <w:t xml:space="preserve">requestId</w:t>
      </w:r>
      <w:r>
        <w:rPr>
          <w:rFonts w:ascii="Segoe UI" w:hAnsi="Segoe UI" w:cs="Segoe UI" w:eastAsia="Segoe UI"/>
        </w:rPr>
        <w:t xml:space="preserve"> [A1.9]; that ID finds the matching log lines (section 8.3). Passwords, two-step codes, environment settings and full client ID numbers are never sent.</w:t>
      </w:r>
    </w:p>
    <w:p xmlns:a="http://schemas.openxmlformats.org/drawingml/2006/main" xmlns:pic="http://schemas.openxmlformats.org/drawingml/2006/picture">
      <w:pPr>
        <w:pStyle w:val="Heading2"/>
        <w:numPr>
          <w:ilvl w:val="1"/>
          <w:numId w:val="14"/>
        </w:numPr>
      </w:pPr>
      <w:bookmarkStart w:id="1013" w:name="_Toc300001013"/>
      <w:r>
        <w:rPr>
          <w:rFonts w:ascii="Segoe UI" w:hAnsi="Segoe UI" w:cs="Segoe UI" w:eastAsia="Segoe UI"/>
        </w:rPr>
        <w:t xml:space="preserve">Severity levels</w:t>
      </w:r>
      <w:bookmarkEnd w:id="1013"/>
    </w:p>
    <w:p xmlns:a="http://schemas.openxmlformats.org/drawingml/2006/main" xmlns:pic="http://schemas.openxmlformats.org/drawingml/2006/picture">
      <w:pPr>
        <w:jc w:val="both"/>
      </w:pPr>
      <w:r>
        <w:rPr>
          <w:rFonts w:ascii="Segoe UI" w:hAnsi="Segoe UI" w:cs="Segoe UI" w:eastAsia="Segoe UI"/>
        </w:rPr>
        <w:t xml:space="preserve">The severity scale is the one in the support procedure [A3.4]. The targets in that procedure are a proposal "to be agreed with the customer". Section 14 proposes service levels aligned with the BRD.</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156"/>
        <w:gridCol w:w="3689"/>
        <w:gridCol w:w="4182"/>
      </w:tblGrid>
      <w:tr>
        <w:trPr>
          <w:cantSplit/>
          <w:tblHeader/>
          <w:trHeight w:val="400"/>
        </w:trPr>
        <w:tc>
          <w:tcPr>
            <w:tcW w:w="1156" w:type="dxa"/>
            <w:shd w:val="clear" w:color="auto" w:fill="E8F0F8"/>
            <w:vAlign w:val="center"/>
          </w:tcPr>
          <w:p>
            <w:pPr>
              <w:spacing w:before="40" w:after="40" w:line="240" w:lineRule="auto"/>
            </w:pPr>
            <w:r>
              <w:rPr>
                <w:rFonts w:ascii="Segoe UI" w:hAnsi="Segoe UI" w:cs="Segoe UI" w:eastAsia="Segoe UI"/>
                <w:b/>
                <w:bCs/>
                <w:sz w:val="16"/>
                <w:szCs w:val="16"/>
              </w:rPr>
              <w:t xml:space="preserve">Severity</w:t>
            </w:r>
          </w:p>
        </w:tc>
        <w:tc>
          <w:tcPr>
            <w:tcW w:w="3689" w:type="dxa"/>
            <w:shd w:val="clear" w:color="auto" w:fill="E8F0F8"/>
            <w:vAlign w:val="center"/>
          </w:tcPr>
          <w:p>
            <w:pPr>
              <w:spacing w:before="40" w:after="40" w:line="240" w:lineRule="auto"/>
            </w:pPr>
            <w:r>
              <w:rPr>
                <w:rFonts w:ascii="Segoe UI" w:hAnsi="Segoe UI" w:cs="Segoe UI" w:eastAsia="Segoe UI"/>
                <w:b/>
                <w:bCs/>
                <w:sz w:val="16"/>
                <w:szCs w:val="16"/>
              </w:rPr>
              <w:t xml:space="preserve">Meaning</w:t>
            </w:r>
          </w:p>
        </w:tc>
        <w:tc>
          <w:tcPr>
            <w:tcW w:w="4182" w:type="dxa"/>
            <w:shd w:val="clear" w:color="auto" w:fill="E8F0F8"/>
            <w:vAlign w:val="center"/>
          </w:tcPr>
          <w:p>
            <w:pPr>
              <w:spacing w:before="40" w:after="40" w:line="240" w:lineRule="auto"/>
            </w:pPr>
            <w:r>
              <w:rPr>
                <w:rFonts w:ascii="Segoe UI" w:hAnsi="Segoe UI" w:cs="Segoe UI" w:eastAsia="Segoe UI"/>
                <w:b/>
                <w:bCs/>
                <w:sz w:val="16"/>
                <w:szCs w:val="16"/>
              </w:rPr>
              <w:t xml:space="preserve">Examples</w:t>
            </w:r>
          </w:p>
        </w:tc>
      </w:tr>
      <w:tr>
        <w:trPr>
          <w:cantSplit/>
        </w:trPr>
        <w:tc>
          <w:tcPr>
            <w:tcW w:w="1156" w:type="dxa"/>
          </w:tcPr>
          <w:p>
            <w:pPr>
              <w:spacing w:before="40" w:after="40" w:line="240" w:lineRule="auto"/>
            </w:pPr>
            <w:r>
              <w:rPr>
                <w:rFonts w:ascii="Segoe UI" w:hAnsi="Segoe UI" w:cs="Segoe UI" w:eastAsia="Segoe UI"/>
                <w:sz w:val="16"/>
                <w:szCs w:val="16"/>
              </w:rPr>
              <w:t xml:space="preserve">1 Critical</w:t>
            </w:r>
          </w:p>
        </w:tc>
        <w:tc>
          <w:tcPr>
            <w:tcW w:w="3689" w:type="dxa"/>
          </w:tcPr>
          <w:p>
            <w:pPr>
              <w:spacing w:before="40" w:after="40" w:line="240" w:lineRule="auto"/>
            </w:pPr>
            <w:r>
              <w:rPr>
                <w:rFonts w:ascii="Segoe UI" w:hAnsi="Segoe UI" w:cs="Segoe UI" w:eastAsia="Segoe UI"/>
                <w:sz w:val="16"/>
                <w:szCs w:val="16"/>
              </w:rPr>
              <w:t xml:space="preserve">System down, or a core process stopped for everyone, or data wrong or exposed</w:t>
            </w:r>
          </w:p>
        </w:tc>
        <w:tc>
          <w:tcPr>
            <w:tcW w:w="4182" w:type="dxa"/>
          </w:tcPr>
          <w:p>
            <w:pPr>
              <w:spacing w:before="40" w:after="40" w:line="240" w:lineRule="auto"/>
            </w:pPr>
            <w:r>
              <w:rPr>
                <w:rFonts w:ascii="Segoe UI" w:hAnsi="Segoe UI" w:cs="Segoe UI" w:eastAsia="Segoe UI"/>
                <w:sz w:val="16"/>
                <w:szCs w:val="16"/>
              </w:rPr>
              <w:t xml:space="preserve">Nobody can sign in; receipts cannot be issued; wrong amounts posted; personal data exposed</w:t>
            </w:r>
          </w:p>
        </w:tc>
      </w:tr>
      <w:tr>
        <w:trPr>
          <w:cantSplit/>
        </w:trPr>
        <w:tc>
          <w:tcPr>
            <w:tcW w:w="1156" w:type="dxa"/>
          </w:tcPr>
          <w:p>
            <w:pPr>
              <w:spacing w:before="40" w:after="40" w:line="240" w:lineRule="auto"/>
            </w:pPr>
            <w:r>
              <w:rPr>
                <w:rFonts w:ascii="Segoe UI" w:hAnsi="Segoe UI" w:cs="Segoe UI" w:eastAsia="Segoe UI"/>
                <w:sz w:val="16"/>
                <w:szCs w:val="16"/>
              </w:rPr>
              <w:t xml:space="preserve">2 High</w:t>
            </w:r>
          </w:p>
        </w:tc>
        <w:tc>
          <w:tcPr>
            <w:tcW w:w="3689" w:type="dxa"/>
          </w:tcPr>
          <w:p>
            <w:pPr>
              <w:spacing w:before="40" w:after="40" w:line="240" w:lineRule="auto"/>
            </w:pPr>
            <w:r>
              <w:rPr>
                <w:rFonts w:ascii="Segoe UI" w:hAnsi="Segoe UI" w:cs="Segoe UI" w:eastAsia="Segoe UI"/>
                <w:sz w:val="16"/>
                <w:szCs w:val="16"/>
              </w:rPr>
              <w:t xml:space="preserve">A core process stopped for one team, no workaround</w:t>
            </w:r>
          </w:p>
        </w:tc>
        <w:tc>
          <w:tcPr>
            <w:tcW w:w="4182" w:type="dxa"/>
          </w:tcPr>
          <w:p>
            <w:pPr>
              <w:spacing w:before="40" w:after="40" w:line="240" w:lineRule="auto"/>
            </w:pPr>
            <w:r>
              <w:rPr>
                <w:rFonts w:ascii="Segoe UI" w:hAnsi="Segoe UI" w:cs="Segoe UI" w:eastAsia="Segoe UI"/>
                <w:sz w:val="16"/>
                <w:szCs w:val="16"/>
              </w:rPr>
              <w:t xml:space="preserve">Month-end close run fails; a valid bank statement is refused; SAP GL file not produced</w:t>
            </w:r>
          </w:p>
        </w:tc>
      </w:tr>
      <w:tr>
        <w:trPr>
          <w:cantSplit/>
        </w:trPr>
        <w:tc>
          <w:tcPr>
            <w:tcW w:w="1156" w:type="dxa"/>
          </w:tcPr>
          <w:p>
            <w:pPr>
              <w:spacing w:before="40" w:after="40" w:line="240" w:lineRule="auto"/>
            </w:pPr>
            <w:r>
              <w:rPr>
                <w:rFonts w:ascii="Segoe UI" w:hAnsi="Segoe UI" w:cs="Segoe UI" w:eastAsia="Segoe UI"/>
                <w:sz w:val="16"/>
                <w:szCs w:val="16"/>
              </w:rPr>
              <w:t xml:space="preserve">3 Medium</w:t>
            </w:r>
          </w:p>
        </w:tc>
        <w:tc>
          <w:tcPr>
            <w:tcW w:w="3689" w:type="dxa"/>
          </w:tcPr>
          <w:p>
            <w:pPr>
              <w:spacing w:before="40" w:after="40" w:line="240" w:lineRule="auto"/>
            </w:pPr>
            <w:r>
              <w:rPr>
                <w:rFonts w:ascii="Segoe UI" w:hAnsi="Segoe UI" w:cs="Segoe UI" w:eastAsia="Segoe UI"/>
                <w:sz w:val="16"/>
                <w:szCs w:val="16"/>
              </w:rPr>
              <w:t xml:space="preserve">A function fails, a workaround exists</w:t>
            </w:r>
          </w:p>
        </w:tc>
        <w:tc>
          <w:tcPr>
            <w:tcW w:w="4182" w:type="dxa"/>
          </w:tcPr>
          <w:p>
            <w:pPr>
              <w:spacing w:before="40" w:after="40" w:line="240" w:lineRule="auto"/>
            </w:pPr>
            <w:r>
              <w:rPr>
                <w:rFonts w:ascii="Segoe UI" w:hAnsi="Segoe UI" w:cs="Segoe UI" w:eastAsia="Segoe UI"/>
                <w:sz w:val="16"/>
                <w:szCs w:val="16"/>
              </w:rPr>
              <w:t xml:space="preserve">A report column is wrong; one upload row rejected wrongly</w:t>
            </w:r>
          </w:p>
        </w:tc>
      </w:tr>
      <w:tr>
        <w:trPr>
          <w:cantSplit/>
        </w:trPr>
        <w:tc>
          <w:tcPr>
            <w:tcW w:w="1156" w:type="dxa"/>
          </w:tcPr>
          <w:p>
            <w:pPr>
              <w:spacing w:before="40" w:after="40" w:line="240" w:lineRule="auto"/>
            </w:pPr>
            <w:r>
              <w:rPr>
                <w:rFonts w:ascii="Segoe UI" w:hAnsi="Segoe UI" w:cs="Segoe UI" w:eastAsia="Segoe UI"/>
                <w:sz w:val="16"/>
                <w:szCs w:val="16"/>
              </w:rPr>
              <w:t xml:space="preserve">4 Low</w:t>
            </w:r>
          </w:p>
        </w:tc>
        <w:tc>
          <w:tcPr>
            <w:tcW w:w="3689" w:type="dxa"/>
          </w:tcPr>
          <w:p>
            <w:pPr>
              <w:spacing w:before="40" w:after="40" w:line="240" w:lineRule="auto"/>
            </w:pPr>
            <w:r>
              <w:rPr>
                <w:rFonts w:ascii="Segoe UI" w:hAnsi="Segoe UI" w:cs="Segoe UI" w:eastAsia="Segoe UI"/>
                <w:sz w:val="16"/>
                <w:szCs w:val="16"/>
              </w:rPr>
              <w:t xml:space="preserve">Question, cosmetic issue, change request</w:t>
            </w:r>
          </w:p>
        </w:tc>
        <w:tc>
          <w:tcPr>
            <w:tcW w:w="4182" w:type="dxa"/>
          </w:tcPr>
          <w:p>
            <w:pPr>
              <w:spacing w:before="40" w:after="40" w:line="240" w:lineRule="auto"/>
            </w:pPr>
            <w:r>
              <w:rPr>
                <w:rFonts w:ascii="Segoe UI" w:hAnsi="Segoe UI" w:cs="Segoe UI" w:eastAsia="Segoe UI"/>
                <w:sz w:val="16"/>
                <w:szCs w:val="16"/>
              </w:rPr>
              <w:t xml:space="preserve">Wording, layout, new report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14" w:name="_Toc300001014"/>
      <w:r>
        <w:rPr>
          <w:rFonts w:ascii="Segoe UI" w:hAnsi="Segoe UI" w:cs="Segoe UI" w:eastAsia="Segoe UI"/>
        </w:rPr>
        <w:t xml:space="preserve">Escalation</w:t>
      </w:r>
      <w:bookmarkEnd w:id="1014"/>
    </w:p>
    <w:p xmlns:a="http://schemas.openxmlformats.org/drawingml/2006/main" xmlns:pic="http://schemas.openxmlformats.org/drawingml/2006/picture">
      <w:pPr>
        <w:jc w:val="both"/>
      </w:pPr>
      <w:r>
        <w:rPr>
          <w:rFonts w:ascii="Segoe UI" w:hAnsi="Segoe UI" w:cs="Segoe UI" w:eastAsia="Segoe UI"/>
        </w:rPr>
        <w:t xml:space="preserve">If a severity 1 or 2 incident has no response within its target, the TISPH system administrator calls the iorta TechNXT support lead, then the account manager [A3.4]. Names and numbers: </w:t>
      </w:r>
      <w:r>
        <w:rPr>
          <w:rFonts w:ascii="Segoe UI" w:hAnsi="Segoe UI" w:cs="Segoe UI" w:eastAsia="Segoe UI"/>
          <w:b/>
          <w:bCs/>
        </w:rPr>
        <w:t xml:space="preserve">Planned</w:t>
      </w:r>
      <w:r>
        <w:rPr>
          <w:rFonts w:ascii="Segoe UI" w:hAnsi="Segoe UI" w:cs="Segoe UI" w:eastAsia="Segoe UI"/>
        </w:rPr>
        <w:t xml:space="preserve">, DA-4, Q1.</w:t>
      </w:r>
    </w:p>
    <w:p xmlns:a="http://schemas.openxmlformats.org/drawingml/2006/main" xmlns:pic="http://schemas.openxmlformats.org/drawingml/2006/picture">
      <w:pPr>
        <w:pStyle w:val="Heading2"/>
        <w:numPr>
          <w:ilvl w:val="1"/>
          <w:numId w:val="14"/>
        </w:numPr>
      </w:pPr>
      <w:bookmarkStart w:id="1015" w:name="_Toc300001015"/>
      <w:r>
        <w:rPr>
          <w:rFonts w:ascii="Segoe UI" w:hAnsi="Segoe UI" w:cs="Segoe UI" w:eastAsia="Segoe UI"/>
        </w:rPr>
        <w:t xml:space="preserve">Security incidents and personal data breaches</w:t>
      </w:r>
      <w:bookmarkEnd w:id="1015"/>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305"/>
        <w:gridCol w:w="5248"/>
        <w:gridCol w:w="2474"/>
      </w:tblGrid>
      <w:tr>
        <w:trPr>
          <w:cantSplit/>
          <w:tblHeader/>
          <w:trHeight w:val="400"/>
        </w:trPr>
        <w:tc>
          <w:tcPr>
            <w:tcW w:w="1305" w:type="dxa"/>
            <w:shd w:val="clear" w:color="auto" w:fill="E8F0F8"/>
            <w:vAlign w:val="center"/>
          </w:tcPr>
          <w:p>
            <w:pPr>
              <w:spacing w:before="40" w:after="40" w:line="240" w:lineRule="auto"/>
            </w:pPr>
            <w:r>
              <w:rPr>
                <w:rFonts w:ascii="Segoe UI" w:hAnsi="Segoe UI" w:cs="Segoe UI" w:eastAsia="Segoe UI"/>
                <w:b/>
                <w:bCs/>
                <w:sz w:val="16"/>
                <w:szCs w:val="16"/>
              </w:rPr>
              <w:t xml:space="preserve">Step</w:t>
            </w:r>
          </w:p>
        </w:tc>
        <w:tc>
          <w:tcPr>
            <w:tcW w:w="5248" w:type="dxa"/>
            <w:shd w:val="clear" w:color="auto" w:fill="E8F0F8"/>
            <w:vAlign w:val="center"/>
          </w:tcPr>
          <w:p>
            <w:pPr>
              <w:spacing w:before="40" w:after="40" w:line="240" w:lineRule="auto"/>
            </w:pPr>
            <w:r>
              <w:rPr>
                <w:rFonts w:ascii="Segoe UI" w:hAnsi="Segoe UI" w:cs="Segoe UI" w:eastAsia="Segoe UI"/>
                <w:b/>
                <w:bCs/>
                <w:sz w:val="16"/>
                <w:szCs w:val="16"/>
              </w:rPr>
              <w:t xml:space="preserve">As built</w:t>
            </w:r>
          </w:p>
        </w:tc>
        <w:tc>
          <w:tcPr>
            <w:tcW w:w="2474"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r>
      <w:tr>
        <w:trPr>
          <w:cantSplit/>
        </w:trPr>
        <w:tc>
          <w:tcPr>
            <w:tcW w:w="1305" w:type="dxa"/>
          </w:tcPr>
          <w:p>
            <w:pPr>
              <w:spacing w:before="40" w:after="40" w:line="240" w:lineRule="auto"/>
            </w:pPr>
            <w:r>
              <w:rPr>
                <w:rFonts w:ascii="Segoe UI" w:hAnsi="Segoe UI" w:cs="Segoe UI" w:eastAsia="Segoe UI"/>
                <w:sz w:val="16"/>
                <w:szCs w:val="16"/>
              </w:rPr>
              <w:t xml:space="preserve">Detect</w:t>
            </w:r>
          </w:p>
        </w:tc>
        <w:tc>
          <w:tcPr>
            <w:tcW w:w="5248" w:type="dxa"/>
          </w:tcPr>
          <w:p>
            <w:pPr>
              <w:spacing w:before="40" w:after="40" w:line="240" w:lineRule="auto"/>
            </w:pPr>
            <w:r>
              <w:rPr>
                <w:rFonts w:ascii="Segoe UI" w:hAnsi="Segoe UI" w:cs="Segoe UI" w:eastAsia="Segoe UI"/>
                <w:sz w:val="16"/>
                <w:szCs w:val="16"/>
              </w:rPr>
              <w:t xml:space="preserve">WAF logs (</w:t>
            </w:r>
            <w:r>
              <w:rPr>
                <w:rFonts w:ascii="Consolas" w:hAnsi="Consolas" w:cs="Consolas" w:eastAsia="Consolas"/>
                <w:color w:val="1F3B57"/>
                <w:sz w:val="14"/>
                <w:szCs w:val="14"/>
                <w:shd w:val="clear" w:color="auto" w:fill="F3F5F8"/>
              </w:rPr>
              <w:t xml:space="preserve">FrontDoorWebApplicationFirewallLog</w:t>
            </w:r>
            <w:r>
              <w:rPr>
                <w:rFonts w:ascii="Segoe UI" w:hAnsi="Segoe UI" w:cs="Segoe UI" w:eastAsia="Segoe UI"/>
                <w:sz w:val="16"/>
                <w:szCs w:val="16"/>
              </w:rPr>
              <w:t xml:space="preserve">), Key Vault audit events, PostgreSQL logs and API logs in Log Analytics [A2.6]; sign-in history with the reason for every failed attempt (</w:t>
            </w:r>
            <w:r>
              <w:rPr>
                <w:rFonts w:ascii="Consolas" w:hAnsi="Consolas" w:cs="Consolas" w:eastAsia="Consolas"/>
                <w:color w:val="1F3B57"/>
                <w:sz w:val="14"/>
                <w:szCs w:val="14"/>
                <w:shd w:val="clear" w:color="auto" w:fill="F3F5F8"/>
              </w:rPr>
              <w:t xml:space="preserve">login_history</w:t>
            </w:r>
            <w:r>
              <w:rPr>
                <w:rFonts w:ascii="Segoe UI" w:hAnsi="Segoe UI" w:cs="Segoe UI" w:eastAsia="Segoe UI"/>
                <w:sz w:val="16"/>
                <w:szCs w:val="16"/>
              </w:rPr>
              <w:t xml:space="preserve">) [A1.15]; audit trail of every change (</w:t>
            </w:r>
            <w:r>
              <w:rPr>
                <w:rFonts w:ascii="Consolas" w:hAnsi="Consolas" w:cs="Consolas" w:eastAsia="Consolas"/>
                <w:color w:val="1F3B57"/>
                <w:sz w:val="14"/>
                <w:szCs w:val="14"/>
                <w:shd w:val="clear" w:color="auto" w:fill="F3F5F8"/>
              </w:rPr>
              <w:t xml:space="preserve">audit_log</w:t>
            </w:r>
            <w:r>
              <w:rPr>
                <w:rFonts w:ascii="Segoe UI" w:hAnsi="Segoe UI" w:cs="Segoe UI" w:eastAsia="Segoe UI"/>
                <w:sz w:val="16"/>
                <w:szCs w:val="16"/>
              </w:rPr>
              <w:t xml:space="preserve">) [A1.14]. No security monitoring service (Microsoft Defender for Cloud, Sentinel) is configured in Terraform.</w:t>
            </w:r>
          </w:p>
        </w:tc>
        <w:tc>
          <w:tcPr>
            <w:tcW w:w="2474" w:type="dxa"/>
          </w:tcPr>
          <w:p>
            <w:pPr>
              <w:spacing w:before="40" w:after="40" w:line="240" w:lineRule="auto"/>
            </w:pPr>
            <w:r>
              <w:rPr>
                <w:rFonts w:ascii="Segoe UI" w:hAnsi="Segoe UI" w:cs="Segoe UI" w:eastAsia="Segoe UI"/>
                <w:sz w:val="16"/>
                <w:szCs w:val="16"/>
              </w:rPr>
              <w:t xml:space="preserve">Partly. Defender for Cloud / Sentinel: </w:t>
            </w:r>
            <w:r>
              <w:rPr>
                <w:rFonts w:ascii="Segoe UI" w:hAnsi="Segoe UI" w:cs="Segoe UI" w:eastAsia="Segoe UI"/>
                <w:b/>
                <w:bCs/>
                <w:sz w:val="16"/>
                <w:szCs w:val="16"/>
              </w:rPr>
              <w:t xml:space="preserve">Planned</w:t>
            </w:r>
            <w:r>
              <w:rPr>
                <w:rFonts w:ascii="Segoe UI" w:hAnsi="Segoe UI" w:cs="Segoe UI" w:eastAsia="Segoe UI"/>
                <w:sz w:val="16"/>
                <w:szCs w:val="16"/>
              </w:rPr>
              <w:t xml:space="preserve">, decision Q4 (NFR-16.1, 16.5)</w:t>
            </w:r>
          </w:p>
        </w:tc>
      </w:tr>
      <w:tr>
        <w:trPr>
          <w:cantSplit/>
        </w:trPr>
        <w:tc>
          <w:tcPr>
            <w:tcW w:w="1305" w:type="dxa"/>
          </w:tcPr>
          <w:p>
            <w:pPr>
              <w:spacing w:before="40" w:after="40" w:line="240" w:lineRule="auto"/>
            </w:pPr>
            <w:r>
              <w:rPr>
                <w:rFonts w:ascii="Segoe UI" w:hAnsi="Segoe UI" w:cs="Segoe UI" w:eastAsia="Segoe UI"/>
                <w:sz w:val="16"/>
                <w:szCs w:val="16"/>
              </w:rPr>
              <w:t xml:space="preserve">Contain</w:t>
            </w:r>
          </w:p>
        </w:tc>
        <w:tc>
          <w:tcPr>
            <w:tcW w:w="5248" w:type="dxa"/>
          </w:tcPr>
          <w:p>
            <w:pPr>
              <w:spacing w:before="40" w:after="40" w:line="240" w:lineRule="auto"/>
            </w:pPr>
            <w:r>
              <w:rPr>
                <w:rFonts w:ascii="Segoe UI" w:hAnsi="Segoe UI" w:cs="Segoe UI" w:eastAsia="Segoe UI"/>
                <w:sz w:val="16"/>
                <w:szCs w:val="16"/>
              </w:rPr>
              <w:t xml:space="preserve">Disable a user (Master &gt; User Management); revoke sessions by changing </w:t>
            </w:r>
            <w:r>
              <w:rPr>
                <w:rFonts w:ascii="Consolas" w:hAnsi="Consolas" w:cs="Consolas" w:eastAsia="Consolas"/>
                <w:color w:val="1F3B57"/>
                <w:sz w:val="14"/>
                <w:szCs w:val="14"/>
                <w:shd w:val="clear" w:color="auto" w:fill="F3F5F8"/>
              </w:rPr>
              <w:t xml:space="preserve">JWT_SECRET</w:t>
            </w:r>
            <w:r>
              <w:rPr>
                <w:rFonts w:ascii="Segoe UI" w:hAnsi="Segoe UI" w:cs="Segoe UI" w:eastAsia="Segoe UI"/>
                <w:sz w:val="16"/>
                <w:szCs w:val="16"/>
              </w:rPr>
              <w:t xml:space="preserve"> (signs every user out and invalidates file links) [A1.10]; WAF in Prevention mode in PROD [A2.7]; Front Door origin lock [A2.5].</w:t>
            </w:r>
          </w:p>
        </w:tc>
        <w:tc>
          <w:tcPr>
            <w:tcW w:w="2474" w:type="dxa"/>
          </w:tcPr>
          <w:p>
            <w:pPr>
              <w:spacing w:before="40" w:after="40" w:line="240" w:lineRule="auto"/>
            </w:pPr>
            <w:r>
              <w:rPr>
                <w:rFonts w:ascii="Segoe UI" w:hAnsi="Segoe UI" w:cs="Segoe UI" w:eastAsia="Segoe UI"/>
                <w:sz w:val="16"/>
                <w:szCs w:val="16"/>
              </w:rPr>
              <w:t xml:space="preserve">Built</w:t>
            </w:r>
          </w:p>
        </w:tc>
      </w:tr>
      <w:tr>
        <w:trPr>
          <w:cantSplit/>
        </w:trPr>
        <w:tc>
          <w:tcPr>
            <w:tcW w:w="1305" w:type="dxa"/>
          </w:tcPr>
          <w:p>
            <w:pPr>
              <w:spacing w:before="40" w:after="40" w:line="240" w:lineRule="auto"/>
            </w:pPr>
            <w:r>
              <w:rPr>
                <w:rFonts w:ascii="Segoe UI" w:hAnsi="Segoe UI" w:cs="Segoe UI" w:eastAsia="Segoe UI"/>
                <w:sz w:val="16"/>
                <w:szCs w:val="16"/>
              </w:rPr>
              <w:t xml:space="preserve">Recover</w:t>
            </w:r>
          </w:p>
        </w:tc>
        <w:tc>
          <w:tcPr>
            <w:tcW w:w="5248" w:type="dxa"/>
          </w:tcPr>
          <w:p>
            <w:pPr>
              <w:spacing w:before="40" w:after="40" w:line="240" w:lineRule="auto"/>
            </w:pPr>
            <w:r>
              <w:rPr>
                <w:rFonts w:ascii="Segoe UI" w:hAnsi="Segoe UI" w:cs="Segoe UI" w:eastAsia="Segoe UI"/>
                <w:sz w:val="16"/>
                <w:szCs w:val="16"/>
              </w:rPr>
              <w:t xml:space="preserve">Restore to a point in time (section 11.2); rotate the personal data key (</w:t>
            </w:r>
            <w:r>
              <w:rPr>
                <w:rFonts w:ascii="Consolas" w:hAnsi="Consolas" w:cs="Consolas" w:eastAsia="Consolas"/>
                <w:color w:val="1F3B57"/>
                <w:sz w:val="14"/>
                <w:szCs w:val="14"/>
                <w:shd w:val="clear" w:color="auto" w:fill="F3F5F8"/>
              </w:rPr>
              <w:t xml:space="preserve">npm run pii:rotate</w:t>
            </w:r>
            <w:r>
              <w:rPr>
                <w:rFonts w:ascii="Segoe UI" w:hAnsi="Segoe UI" w:cs="Segoe UI" w:eastAsia="Segoe UI"/>
                <w:sz w:val="16"/>
                <w:szCs w:val="16"/>
              </w:rPr>
              <w:t xml:space="preserve">) [A1.10].</w:t>
            </w:r>
          </w:p>
        </w:tc>
        <w:tc>
          <w:tcPr>
            <w:tcW w:w="2474" w:type="dxa"/>
          </w:tcPr>
          <w:p>
            <w:pPr>
              <w:spacing w:before="40" w:after="40" w:line="240" w:lineRule="auto"/>
            </w:pPr>
            <w:r>
              <w:rPr>
                <w:rFonts w:ascii="Segoe UI" w:hAnsi="Segoe UI" w:cs="Segoe UI" w:eastAsia="Segoe UI"/>
                <w:sz w:val="16"/>
                <w:szCs w:val="16"/>
              </w:rPr>
              <w:t xml:space="preserve">Built</w:t>
            </w:r>
          </w:p>
        </w:tc>
      </w:tr>
      <w:tr>
        <w:trPr>
          <w:cantSplit/>
        </w:trPr>
        <w:tc>
          <w:tcPr>
            <w:tcW w:w="1305" w:type="dxa"/>
          </w:tcPr>
          <w:p>
            <w:pPr>
              <w:spacing w:before="40" w:after="40" w:line="240" w:lineRule="auto"/>
            </w:pPr>
            <w:r>
              <w:rPr>
                <w:rFonts w:ascii="Segoe UI" w:hAnsi="Segoe UI" w:cs="Segoe UI" w:eastAsia="Segoe UI"/>
                <w:sz w:val="16"/>
                <w:szCs w:val="16"/>
              </w:rPr>
              <w:t xml:space="preserve">Forensics</w:t>
            </w:r>
          </w:p>
        </w:tc>
        <w:tc>
          <w:tcPr>
            <w:tcW w:w="5248" w:type="dxa"/>
          </w:tcPr>
          <w:p>
            <w:pPr>
              <w:spacing w:before="40" w:after="40" w:line="240" w:lineRule="auto"/>
            </w:pPr>
            <w:r>
              <w:rPr>
                <w:rFonts w:ascii="Segoe UI" w:hAnsi="Segoe UI" w:cs="Segoe UI" w:eastAsia="Segoe UI"/>
                <w:sz w:val="16"/>
                <w:szCs w:val="16"/>
              </w:rPr>
              <w:t xml:space="preserve">Logs kept 365 days in PROD; audit trail kept at least 7 years when purging is switched on (minimum enforced in code) [A2.7, A1.12]. The audit table is not protected against update or delete at database level (see </w:t>
            </w:r>
            <w:r>
              <w:rPr>
                <w:rFonts w:ascii="Consolas" w:hAnsi="Consolas" w:cs="Consolas" w:eastAsia="Consolas"/>
                <w:color w:val="1F3B57"/>
                <w:sz w:val="14"/>
                <w:szCs w:val="14"/>
                <w:shd w:val="clear" w:color="auto" w:fill="F3F5F8"/>
              </w:rPr>
              <w:t xml:space="preserve">docs/TISPH/pack/TISPH_NFR_Compliance.docx</w:t>
            </w:r>
            <w:r>
              <w:rPr>
                <w:rFonts w:ascii="Segoe UI" w:hAnsi="Segoe UI" w:cs="Segoe UI" w:eastAsia="Segoe UI"/>
                <w:sz w:val="16"/>
                <w:szCs w:val="16"/>
              </w:rPr>
              <w:t xml:space="preserve">, section 6.1).</w:t>
            </w:r>
          </w:p>
        </w:tc>
        <w:tc>
          <w:tcPr>
            <w:tcW w:w="2474" w:type="dxa"/>
          </w:tcPr>
          <w:p>
            <w:pPr>
              <w:spacing w:before="40" w:after="40" w:line="240" w:lineRule="auto"/>
            </w:pPr>
            <w:r>
              <w:rPr>
                <w:rFonts w:ascii="Segoe UI" w:hAnsi="Segoe UI" w:cs="Segoe UI" w:eastAsia="Segoe UI"/>
                <w:sz w:val="16"/>
                <w:szCs w:val="16"/>
              </w:rPr>
              <w:t xml:space="preserve">Partly</w:t>
            </w:r>
          </w:p>
        </w:tc>
      </w:tr>
      <w:tr>
        <w:trPr>
          <w:cantSplit/>
        </w:trPr>
        <w:tc>
          <w:tcPr>
            <w:tcW w:w="1305" w:type="dxa"/>
          </w:tcPr>
          <w:p>
            <w:pPr>
              <w:spacing w:before="40" w:after="40" w:line="240" w:lineRule="auto"/>
            </w:pPr>
            <w:r>
              <w:rPr>
                <w:rFonts w:ascii="Segoe UI" w:hAnsi="Segoe UI" w:cs="Segoe UI" w:eastAsia="Segoe UI"/>
                <w:sz w:val="16"/>
                <w:szCs w:val="16"/>
              </w:rPr>
              <w:t xml:space="preserve">Notify regulator</w:t>
            </w:r>
          </w:p>
        </w:tc>
        <w:tc>
          <w:tcPr>
            <w:tcW w:w="5248" w:type="dxa"/>
          </w:tcPr>
          <w:p>
            <w:pPr>
              <w:spacing w:before="40" w:after="40" w:line="240" w:lineRule="auto"/>
            </w:pPr>
            <w:r>
              <w:rPr>
                <w:rFonts w:ascii="Segoe UI" w:hAnsi="Segoe UI" w:cs="Segoe UI" w:eastAsia="Segoe UI"/>
                <w:sz w:val="16"/>
                <w:szCs w:val="16"/>
              </w:rPr>
              <w:t xml:space="preserve">BRD NFR-17.2 asks for regulatory breach reporting. The breach-register module and its deadline job were removed from the TISPH build (migrations 0340 and 0350) [A1.16]. The NPC notification procedure is TISPH's Data Protection Officer's.</w:t>
            </w:r>
          </w:p>
        </w:tc>
        <w:tc>
          <w:tcPr>
            <w:tcW w:w="2474" w:type="dxa"/>
          </w:tcPr>
          <w:p>
            <w:pPr>
              <w:spacing w:before="40" w:after="40" w:line="240" w:lineRule="auto"/>
            </w:pPr>
            <w:r>
              <w:rPr>
                <w:rFonts w:ascii="Segoe UI" w:hAnsi="Segoe UI" w:cs="Segoe UI" w:eastAsia="Segoe UI"/>
                <w:b/>
                <w:bCs/>
                <w:sz w:val="16"/>
                <w:szCs w:val="16"/>
              </w:rPr>
              <w:t xml:space="preserve">Planned</w:t>
            </w:r>
            <w:r>
              <w:rPr>
                <w:rFonts w:ascii="Segoe UI" w:hAnsi="Segoe UI" w:cs="Segoe UI" w:eastAsia="Segoe UI"/>
                <w:sz w:val="16"/>
                <w:szCs w:val="16"/>
              </w:rPr>
              <w:t xml:space="preserve">, TISPH DPO procedure, Q5</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16" w:name="_Toc300001016"/>
      <w:r>
        <w:rPr>
          <w:rFonts w:ascii="Segoe UI" w:hAnsi="Segoe UI" w:cs="Segoe UI" w:eastAsia="Segoe UI"/>
        </w:rPr>
        <w:t xml:space="preserve">Problem management</w:t>
      </w:r>
      <w:bookmarkEnd w:id="1016"/>
    </w:p>
    <w:p xmlns:a="http://schemas.openxmlformats.org/drawingml/2006/main" xmlns:pic="http://schemas.openxmlformats.org/drawingml/2006/picture">
      <w:pPr>
        <w:jc w:val="both"/>
      </w:pPr>
      <w:r>
        <w:rPr>
          <w:rFonts w:ascii="Segoe UI" w:hAnsi="Segoe UI" w:cs="Segoe UI" w:eastAsia="Segoe UI"/>
        </w:rPr>
        <w:t xml:space="preserve">A problem record is opened for every severity 1 incident, every severity 2 incident, and any incident that recurs three times in a month. The record holds: the incidents linked, timeline, root cause, the change that removes it, and the knowledge-base article written.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29"/>
        <w:gridCol w:w="7198"/>
      </w:tblGrid>
      <w:tr>
        <w:trPr>
          <w:cantSplit/>
          <w:tblHeader/>
          <w:trHeight w:val="400"/>
        </w:trPr>
        <w:tc>
          <w:tcPr>
            <w:tcW w:w="1829" w:type="dxa"/>
            <w:shd w:val="clear" w:color="auto" w:fill="E8F0F8"/>
            <w:vAlign w:val="center"/>
          </w:tcPr>
          <w:p>
            <w:pPr>
              <w:spacing w:before="40" w:after="40" w:line="240" w:lineRule="auto"/>
            </w:pPr>
            <w:r>
              <w:rPr>
                <w:rFonts w:ascii="Segoe UI" w:hAnsi="Segoe UI" w:cs="Segoe UI" w:eastAsia="Segoe UI"/>
                <w:b/>
                <w:bCs/>
                <w:sz w:val="16"/>
                <w:szCs w:val="16"/>
              </w:rPr>
              <w:t xml:space="preserve">Practice</w:t>
            </w:r>
          </w:p>
        </w:tc>
        <w:tc>
          <w:tcPr>
            <w:tcW w:w="7198" w:type="dxa"/>
            <w:shd w:val="clear" w:color="auto" w:fill="E8F0F8"/>
            <w:vAlign w:val="center"/>
          </w:tcPr>
          <w:p>
            <w:pPr>
              <w:spacing w:before="40" w:after="40" w:line="240" w:lineRule="auto"/>
            </w:pPr>
            <w:r>
              <w:rPr>
                <w:rFonts w:ascii="Segoe UI" w:hAnsi="Segoe UI" w:cs="Segoe UI" w:eastAsia="Segoe UI"/>
                <w:b/>
                <w:bCs/>
                <w:sz w:val="16"/>
                <w:szCs w:val="16"/>
              </w:rPr>
              <w:t xml:space="preserve">Evidence the platform provides</w:t>
            </w:r>
          </w:p>
        </w:tc>
      </w:tr>
      <w:tr>
        <w:trPr>
          <w:cantSplit/>
        </w:trPr>
        <w:tc>
          <w:tcPr>
            <w:tcW w:w="1829" w:type="dxa"/>
          </w:tcPr>
          <w:p>
            <w:pPr>
              <w:spacing w:before="40" w:after="40" w:line="240" w:lineRule="auto"/>
            </w:pPr>
            <w:r>
              <w:rPr>
                <w:rFonts w:ascii="Segoe UI" w:hAnsi="Segoe UI" w:cs="Segoe UI" w:eastAsia="Segoe UI"/>
                <w:sz w:val="16"/>
                <w:szCs w:val="16"/>
              </w:rPr>
              <w:t xml:space="preserve">Timeline</w:t>
            </w:r>
          </w:p>
        </w:tc>
        <w:tc>
          <w:tcPr>
            <w:tcW w:w="7198" w:type="dxa"/>
          </w:tcPr>
          <w:p>
            <w:pPr>
              <w:spacing w:before="40" w:after="40" w:line="240" w:lineRule="auto"/>
            </w:pPr>
            <w:r>
              <w:rPr>
                <w:rFonts w:ascii="Segoe UI" w:hAnsi="Segoe UI" w:cs="Segoe UI" w:eastAsia="Segoe UI"/>
                <w:sz w:val="16"/>
                <w:szCs w:val="16"/>
              </w:rPr>
              <w:t xml:space="preserve">Log Analytics queries by time and request ID; </w:t>
            </w:r>
            <w:r>
              <w:rPr>
                <w:rFonts w:ascii="Consolas" w:hAnsi="Consolas" w:cs="Consolas" w:eastAsia="Consolas"/>
                <w:color w:val="1F3B57"/>
                <w:sz w:val="14"/>
                <w:szCs w:val="14"/>
                <w:shd w:val="clear" w:color="auto" w:fill="F3F5F8"/>
              </w:rPr>
              <w:t xml:space="preserve">ContainerAppSystemLogs_CL</w:t>
            </w:r>
            <w:r>
              <w:rPr>
                <w:rFonts w:ascii="Segoe UI" w:hAnsi="Segoe UI" w:cs="Segoe UI" w:eastAsia="Segoe UI"/>
                <w:sz w:val="16"/>
                <w:szCs w:val="16"/>
              </w:rPr>
              <w:t xml:space="preserve"> for revisions, probes and restarts [A2.6]</w:t>
            </w:r>
          </w:p>
        </w:tc>
      </w:tr>
      <w:tr>
        <w:trPr>
          <w:cantSplit/>
        </w:trPr>
        <w:tc>
          <w:tcPr>
            <w:tcW w:w="1829" w:type="dxa"/>
          </w:tcPr>
          <w:p>
            <w:pPr>
              <w:spacing w:before="40" w:after="40" w:line="240" w:lineRule="auto"/>
            </w:pPr>
            <w:r>
              <w:rPr>
                <w:rFonts w:ascii="Segoe UI" w:hAnsi="Segoe UI" w:cs="Segoe UI" w:eastAsia="Segoe UI"/>
                <w:sz w:val="16"/>
                <w:szCs w:val="16"/>
              </w:rPr>
              <w:t xml:space="preserve">Change correlation</w:t>
            </w:r>
          </w:p>
        </w:tc>
        <w:tc>
          <w:tcPr>
            <w:tcW w:w="7198" w:type="dxa"/>
          </w:tcPr>
          <w:p>
            <w:pPr>
              <w:spacing w:before="40" w:after="40" w:line="240" w:lineRule="auto"/>
            </w:pPr>
            <w:r>
              <w:rPr>
                <w:rFonts w:ascii="Consolas" w:hAnsi="Consolas" w:cs="Consolas" w:eastAsia="Consolas"/>
                <w:color w:val="1F3B57"/>
                <w:sz w:val="14"/>
                <w:szCs w:val="14"/>
                <w:shd w:val="clear" w:color="auto" w:fill="F3F5F8"/>
              </w:rPr>
              <w:t xml:space="preserve">GET /api/version</w:t>
            </w:r>
            <w:r>
              <w:rPr>
                <w:rFonts w:ascii="Segoe UI" w:hAnsi="Segoe UI" w:cs="Segoe UI" w:eastAsia="Segoe UI"/>
                <w:sz w:val="16"/>
                <w:szCs w:val="16"/>
              </w:rPr>
              <w:t xml:space="preserve"> names the running commit and build time [A1.3]; the pipeline summary of each deployment [A2.9]; the audit trail shows configuration changes with before and after values [A1.14]</w:t>
            </w:r>
          </w:p>
        </w:tc>
      </w:tr>
      <w:tr>
        <w:trPr>
          <w:cantSplit/>
        </w:trPr>
        <w:tc>
          <w:tcPr>
            <w:tcW w:w="1829" w:type="dxa"/>
          </w:tcPr>
          <w:p>
            <w:pPr>
              <w:spacing w:before="40" w:after="40" w:line="240" w:lineRule="auto"/>
            </w:pPr>
            <w:r>
              <w:rPr>
                <w:rFonts w:ascii="Segoe UI" w:hAnsi="Segoe UI" w:cs="Segoe UI" w:eastAsia="Segoe UI"/>
                <w:sz w:val="16"/>
                <w:szCs w:val="16"/>
              </w:rPr>
              <w:t xml:space="preserve">Job history</w:t>
            </w:r>
          </w:p>
        </w:tc>
        <w:tc>
          <w:tcPr>
            <w:tcW w:w="7198" w:type="dxa"/>
          </w:tcPr>
          <w:p>
            <w:pPr>
              <w:spacing w:before="40" w:after="40" w:line="240" w:lineRule="auto"/>
            </w:pPr>
            <w:r>
              <w:rPr>
                <w:rFonts w:ascii="Consolas" w:hAnsi="Consolas" w:cs="Consolas" w:eastAsia="Consolas"/>
                <w:color w:val="1F3B57"/>
                <w:sz w:val="14"/>
                <w:szCs w:val="14"/>
                <w:shd w:val="clear" w:color="auto" w:fill="F3F5F8"/>
              </w:rPr>
              <w:t xml:space="preserve">job_runs</w:t>
            </w:r>
            <w:r>
              <w:rPr>
                <w:rFonts w:ascii="Segoe UI" w:hAnsi="Segoe UI" w:cs="Segoe UI" w:eastAsia="Segoe UI"/>
                <w:sz w:val="16"/>
                <w:szCs w:val="16"/>
              </w:rPr>
              <w:t xml:space="preserve"> keeps every run with status, output and error (90 days by default) [A1.7, A1.12]</w:t>
            </w:r>
          </w:p>
        </w:tc>
      </w:tr>
      <w:tr>
        <w:trPr>
          <w:cantSplit/>
        </w:trPr>
        <w:tc>
          <w:tcPr>
            <w:tcW w:w="1829" w:type="dxa"/>
          </w:tcPr>
          <w:p>
            <w:pPr>
              <w:spacing w:before="40" w:after="40" w:line="240" w:lineRule="auto"/>
            </w:pPr>
            <w:r>
              <w:rPr>
                <w:rFonts w:ascii="Segoe UI" w:hAnsi="Segoe UI" w:cs="Segoe UI" w:eastAsia="Segoe UI"/>
                <w:sz w:val="16"/>
                <w:szCs w:val="16"/>
              </w:rPr>
              <w:t xml:space="preserve">Integration history</w:t>
            </w:r>
          </w:p>
        </w:tc>
        <w:tc>
          <w:tcPr>
            <w:tcW w:w="7198" w:type="dxa"/>
          </w:tcPr>
          <w:p>
            <w:pPr>
              <w:spacing w:before="40" w:after="40" w:line="240" w:lineRule="auto"/>
            </w:pPr>
            <w:r>
              <w:rPr>
                <w:rFonts w:ascii="Consolas" w:hAnsi="Consolas" w:cs="Consolas" w:eastAsia="Consolas"/>
                <w:color w:val="1F3B57"/>
                <w:sz w:val="14"/>
                <w:szCs w:val="14"/>
                <w:shd w:val="clear" w:color="auto" w:fill="F3F5F8"/>
              </w:rPr>
              <w:t xml:space="preserve">integration_outbox</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integration_attempts</w:t>
            </w:r>
            <w:r>
              <w:rPr>
                <w:rFonts w:ascii="Segoe UI" w:hAnsi="Segoe UI" w:cs="Segoe UI" w:eastAsia="Segoe UI"/>
                <w:sz w:val="16"/>
                <w:szCs w:val="16"/>
              </w:rPr>
              <w:t xml:space="preserve"> keep every attempt with the provider's answer (180 days by default) [A1.12, A1.18]</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Problem reviews are held monthly between TISPH IT and iorta TechNXT, with the monthly service report (section 14.4): </w:t>
      </w:r>
      <w:r>
        <w:rPr>
          <w:rFonts w:ascii="Segoe UI" w:hAnsi="Segoe UI" w:cs="Segoe UI" w:eastAsia="Segoe UI"/>
          <w:b/>
          <w:bCs/>
        </w:rPr>
        <w:t xml:space="preserve">Planned</w:t>
      </w:r>
      <w:r>
        <w:rPr>
          <w:rFonts w:ascii="Segoe UI" w:hAnsi="Segoe UI" w:cs="Segoe UI" w:eastAsia="Segoe UI"/>
        </w:rPr>
        <w:t xml:space="preserve">, DA-4.</w:t>
      </w:r>
    </w:p>
    <w:p xmlns:a="http://schemas.openxmlformats.org/drawingml/2006/main" xmlns:pic="http://schemas.openxmlformats.org/drawingml/2006/picture">
      <w:pPr>
        <w:pStyle w:val="Heading1"/>
        <w:numPr>
          <w:ilvl w:val="0"/>
          <w:numId w:val="14"/>
        </w:numPr>
      </w:pPr>
      <w:bookmarkStart w:id="1017" w:name="_Toc300001017"/>
      <w:r>
        <w:rPr>
          <w:rFonts w:ascii="Segoe UI" w:hAnsi="Segoe UI" w:cs="Segoe UI" w:eastAsia="Segoe UI"/>
        </w:rPr>
        <w:t xml:space="preserve">Change management</w:t>
      </w:r>
      <w:bookmarkEnd w:id="1017"/>
    </w:p>
    <w:p xmlns:a="http://schemas.openxmlformats.org/drawingml/2006/main" xmlns:pic="http://schemas.openxmlformats.org/drawingml/2006/picture">
      <w:pPr>
        <w:pStyle w:val="Heading2"/>
        <w:numPr>
          <w:ilvl w:val="1"/>
          <w:numId w:val="14"/>
        </w:numPr>
      </w:pPr>
      <w:bookmarkStart w:id="1018" w:name="_Toc300001018"/>
      <w:r>
        <w:rPr>
          <w:rFonts w:ascii="Segoe UI" w:hAnsi="Segoe UI" w:cs="Segoe UI" w:eastAsia="Segoe UI"/>
        </w:rPr>
        <w:t xml:space="preserve">Kinds of change</w:t>
      </w:r>
      <w:bookmarkEnd w:id="1018"/>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750"/>
        <w:gridCol w:w="2310"/>
        <w:gridCol w:w="2943"/>
        <w:gridCol w:w="2024"/>
      </w:tblGrid>
      <w:tr>
        <w:trPr>
          <w:cantSplit/>
          <w:tblHeader/>
          <w:trHeight w:val="400"/>
        </w:trPr>
        <w:tc>
          <w:tcPr>
            <w:tcW w:w="1750" w:type="dxa"/>
            <w:shd w:val="clear" w:color="auto" w:fill="E8F0F8"/>
            <w:vAlign w:val="center"/>
          </w:tcPr>
          <w:p>
            <w:pPr>
              <w:spacing w:before="40" w:after="40" w:line="240" w:lineRule="auto"/>
            </w:pPr>
            <w:r>
              <w:rPr>
                <w:rFonts w:ascii="Segoe UI" w:hAnsi="Segoe UI" w:cs="Segoe UI" w:eastAsia="Segoe UI"/>
                <w:b/>
                <w:bCs/>
                <w:sz w:val="16"/>
                <w:szCs w:val="16"/>
              </w:rPr>
              <w:t xml:space="preserve">Kind</w:t>
            </w:r>
          </w:p>
        </w:tc>
        <w:tc>
          <w:tcPr>
            <w:tcW w:w="2310" w:type="dxa"/>
            <w:shd w:val="clear" w:color="auto" w:fill="E8F0F8"/>
            <w:vAlign w:val="center"/>
          </w:tcPr>
          <w:p>
            <w:pPr>
              <w:spacing w:before="40" w:after="40" w:line="240" w:lineRule="auto"/>
            </w:pPr>
            <w:r>
              <w:rPr>
                <w:rFonts w:ascii="Segoe UI" w:hAnsi="Segoe UI" w:cs="Segoe UI" w:eastAsia="Segoe UI"/>
                <w:b/>
                <w:bCs/>
                <w:sz w:val="16"/>
                <w:szCs w:val="16"/>
              </w:rPr>
              <w:t xml:space="preserve">Examples</w:t>
            </w:r>
          </w:p>
        </w:tc>
        <w:tc>
          <w:tcPr>
            <w:tcW w:w="2943" w:type="dxa"/>
            <w:shd w:val="clear" w:color="auto" w:fill="E8F0F8"/>
            <w:vAlign w:val="center"/>
          </w:tcPr>
          <w:p>
            <w:pPr>
              <w:spacing w:before="40" w:after="40" w:line="240" w:lineRule="auto"/>
            </w:pPr>
            <w:r>
              <w:rPr>
                <w:rFonts w:ascii="Segoe UI" w:hAnsi="Segoe UI" w:cs="Segoe UI" w:eastAsia="Segoe UI"/>
                <w:b/>
                <w:bCs/>
                <w:sz w:val="16"/>
                <w:szCs w:val="16"/>
              </w:rPr>
              <w:t xml:space="preserve">Route</w:t>
            </w:r>
          </w:p>
        </w:tc>
        <w:tc>
          <w:tcPr>
            <w:tcW w:w="2024" w:type="dxa"/>
            <w:shd w:val="clear" w:color="auto" w:fill="E8F0F8"/>
            <w:vAlign w:val="center"/>
          </w:tcPr>
          <w:p>
            <w:pPr>
              <w:spacing w:before="40" w:after="40" w:line="240" w:lineRule="auto"/>
            </w:pPr>
            <w:r>
              <w:rPr>
                <w:rFonts w:ascii="Segoe UI" w:hAnsi="Segoe UI" w:cs="Segoe UI" w:eastAsia="Segoe UI"/>
                <w:b/>
                <w:bCs/>
                <w:sz w:val="16"/>
                <w:szCs w:val="16"/>
              </w:rPr>
              <w:t xml:space="preserve">Evidence</w:t>
            </w:r>
          </w:p>
        </w:tc>
      </w:tr>
      <w:tr>
        <w:trPr>
          <w:cantSplit/>
        </w:trPr>
        <w:tc>
          <w:tcPr>
            <w:tcW w:w="1750" w:type="dxa"/>
          </w:tcPr>
          <w:p>
            <w:pPr>
              <w:spacing w:before="40" w:after="40" w:line="240" w:lineRule="auto"/>
            </w:pPr>
            <w:r>
              <w:rPr>
                <w:rFonts w:ascii="Segoe UI" w:hAnsi="Segoe UI" w:cs="Segoe UI" w:eastAsia="Segoe UI"/>
                <w:sz w:val="16"/>
                <w:szCs w:val="16"/>
              </w:rPr>
              <w:t xml:space="preserve">Configuration change in the application</w:t>
            </w:r>
          </w:p>
        </w:tc>
        <w:tc>
          <w:tcPr>
            <w:tcW w:w="2310" w:type="dxa"/>
          </w:tcPr>
          <w:p>
            <w:pPr>
              <w:spacing w:before="40" w:after="40" w:line="240" w:lineRule="auto"/>
            </w:pPr>
            <w:r>
              <w:rPr>
                <w:rFonts w:ascii="Segoe UI" w:hAnsi="Segoe UI" w:cs="Segoe UI" w:eastAsia="Segoe UI"/>
                <w:sz w:val="16"/>
                <w:szCs w:val="16"/>
              </w:rPr>
              <w:t xml:space="preserve">Settings on Master &gt; System Configuration &gt; Configuration, job schedules on Master &gt; System Configuration &gt; Schedules, master data, roles</w:t>
            </w:r>
          </w:p>
        </w:tc>
        <w:tc>
          <w:tcPr>
            <w:tcW w:w="2943" w:type="dxa"/>
          </w:tcPr>
          <w:p>
            <w:pPr>
              <w:spacing w:before="40" w:after="40" w:line="240" w:lineRule="auto"/>
            </w:pPr>
            <w:r>
              <w:rPr>
                <w:rFonts w:ascii="Segoe UI" w:hAnsi="Segoe UI" w:cs="Segoe UI" w:eastAsia="Segoe UI"/>
                <w:sz w:val="16"/>
                <w:szCs w:val="16"/>
              </w:rPr>
              <w:t xml:space="preserve">Made by authorised users in the environment; several areas are under maker-checker (posting rules, account determination, access control, authority limits) [A1.17]</w:t>
            </w:r>
          </w:p>
        </w:tc>
        <w:tc>
          <w:tcPr>
            <w:tcW w:w="2024" w:type="dxa"/>
          </w:tcPr>
          <w:p>
            <w:pPr>
              <w:spacing w:before="40" w:after="40" w:line="240" w:lineRule="auto"/>
            </w:pPr>
            <w:r>
              <w:rPr>
                <w:rFonts w:ascii="Segoe UI" w:hAnsi="Segoe UI" w:cs="Segoe UI" w:eastAsia="Segoe UI"/>
                <w:sz w:val="16"/>
                <w:szCs w:val="16"/>
              </w:rPr>
              <w:t xml:space="preserve">Audit trail [A1.14]. Most screens record before and after values; a schedule edit records only the new values, and </w:t>
            </w:r>
            <w:r>
              <w:rPr>
                <w:rFonts w:ascii="Segoe UI" w:hAnsi="Segoe UI" w:cs="Segoe UI" w:eastAsia="Segoe UI"/>
                <w:b/>
                <w:bCs/>
                <w:sz w:val="16"/>
                <w:szCs w:val="16"/>
              </w:rPr>
              <w:t xml:space="preserve">Run now</w:t>
            </w:r>
            <w:r>
              <w:rPr>
                <w:rFonts w:ascii="Segoe UI" w:hAnsi="Segoe UI" w:cs="Segoe UI" w:eastAsia="Segoe UI"/>
                <w:sz w:val="16"/>
                <w:szCs w:val="16"/>
              </w:rPr>
              <w:t xml:space="preserve"> records the run result [A1.20]</w:t>
            </w:r>
          </w:p>
        </w:tc>
      </w:tr>
      <w:tr>
        <w:trPr>
          <w:cantSplit/>
        </w:trPr>
        <w:tc>
          <w:tcPr>
            <w:tcW w:w="1750" w:type="dxa"/>
          </w:tcPr>
          <w:p>
            <w:pPr>
              <w:spacing w:before="40" w:after="40" w:line="240" w:lineRule="auto"/>
            </w:pPr>
            <w:r>
              <w:rPr>
                <w:rFonts w:ascii="Segoe UI" w:hAnsi="Segoe UI" w:cs="Segoe UI" w:eastAsia="Segoe UI"/>
                <w:sz w:val="16"/>
                <w:szCs w:val="16"/>
              </w:rPr>
              <w:t xml:space="preserve">Standard release</w:t>
            </w:r>
          </w:p>
        </w:tc>
        <w:tc>
          <w:tcPr>
            <w:tcW w:w="2310" w:type="dxa"/>
          </w:tcPr>
          <w:p>
            <w:pPr>
              <w:spacing w:before="40" w:after="40" w:line="240" w:lineRule="auto"/>
            </w:pPr>
            <w:r>
              <w:rPr>
                <w:rFonts w:ascii="Segoe UI" w:hAnsi="Segoe UI" w:cs="Segoe UI" w:eastAsia="Segoe UI"/>
                <w:sz w:val="16"/>
                <w:szCs w:val="16"/>
              </w:rPr>
              <w:t xml:space="preserve">New version of the images, migrations</w:t>
            </w:r>
          </w:p>
        </w:tc>
        <w:tc>
          <w:tcPr>
            <w:tcW w:w="2943" w:type="dxa"/>
          </w:tcPr>
          <w:p>
            <w:pPr>
              <w:spacing w:before="40" w:after="40" w:line="240" w:lineRule="auto"/>
            </w:pPr>
            <w:r>
              <w:rPr>
                <w:rFonts w:ascii="Segoe UI" w:hAnsi="Segoe UI" w:cs="Segoe UI" w:eastAsia="Segoe UI"/>
                <w:sz w:val="16"/>
                <w:szCs w:val="16"/>
              </w:rPr>
              <w:t xml:space="preserve">Pipeline: a push to </w:t>
            </w:r>
            <w:r>
              <w:rPr>
                <w:rFonts w:ascii="Consolas" w:hAnsi="Consolas" w:cs="Consolas" w:eastAsia="Consolas"/>
                <w:color w:val="1F3B57"/>
                <w:sz w:val="14"/>
                <w:szCs w:val="14"/>
                <w:shd w:val="clear" w:color="auto" w:fill="F3F5F8"/>
              </w:rPr>
              <w:t xml:space="preserve">TISPH-DEV</w:t>
            </w:r>
            <w:r>
              <w:rPr>
                <w:rFonts w:ascii="Segoe UI" w:hAnsi="Segoe UI" w:cs="Segoe UI" w:eastAsia="Segoe UI"/>
                <w:sz w:val="16"/>
                <w:szCs w:val="16"/>
              </w:rPr>
              <w:t xml:space="preserve"> builds the images once and deploys to DEV; the same digests then wait for approval for SIT, UAT and PROD; SIT, UAT and PROD accept only a commit whose CI run passed; migrations first, then API, then web; smoke test; automatic rollback of the images on failure [A2.9]</w:t>
            </w:r>
          </w:p>
        </w:tc>
        <w:tc>
          <w:tcPr>
            <w:tcW w:w="2024" w:type="dxa"/>
          </w:tcPr>
          <w:p>
            <w:pPr>
              <w:spacing w:before="40" w:after="40" w:line="240" w:lineRule="auto"/>
            </w:pPr>
            <w:r>
              <w:rPr>
                <w:rFonts w:ascii="Segoe UI" w:hAnsi="Segoe UI" w:cs="Segoe UI" w:eastAsia="Segoe UI"/>
                <w:sz w:val="16"/>
                <w:szCs w:val="16"/>
              </w:rPr>
              <w:t xml:space="preserve">Pipeline run summary; </w:t>
            </w:r>
            <w:r>
              <w:rPr>
                <w:rFonts w:ascii="Consolas" w:hAnsi="Consolas" w:cs="Consolas" w:eastAsia="Consolas"/>
                <w:color w:val="1F3B57"/>
                <w:sz w:val="14"/>
                <w:szCs w:val="14"/>
                <w:shd w:val="clear" w:color="auto" w:fill="F3F5F8"/>
              </w:rPr>
              <w:t xml:space="preserve">/api/version</w:t>
            </w:r>
          </w:p>
        </w:tc>
      </w:tr>
      <w:tr>
        <w:trPr>
          <w:cantSplit/>
        </w:trPr>
        <w:tc>
          <w:tcPr>
            <w:tcW w:w="1750" w:type="dxa"/>
          </w:tcPr>
          <w:p>
            <w:pPr>
              <w:spacing w:before="40" w:after="40" w:line="240" w:lineRule="auto"/>
            </w:pPr>
            <w:r>
              <w:rPr>
                <w:rFonts w:ascii="Segoe UI" w:hAnsi="Segoe UI" w:cs="Segoe UI" w:eastAsia="Segoe UI"/>
                <w:sz w:val="16"/>
                <w:szCs w:val="16"/>
              </w:rPr>
              <w:t xml:space="preserve">Manual deployment or rollback</w:t>
            </w:r>
          </w:p>
        </w:tc>
        <w:tc>
          <w:tcPr>
            <w:tcW w:w="2310" w:type="dxa"/>
          </w:tcPr>
          <w:p>
            <w:pPr>
              <w:spacing w:before="40" w:after="40" w:line="240" w:lineRule="auto"/>
            </w:pPr>
            <w:r>
              <w:rPr>
                <w:rFonts w:ascii="Segoe UI" w:hAnsi="Segoe UI" w:cs="Segoe UI" w:eastAsia="Segoe UI"/>
                <w:sz w:val="16"/>
                <w:szCs w:val="16"/>
              </w:rPr>
              <w:t xml:space="preserve">Redeploy or roll back one environment to an earlier commit</w:t>
            </w:r>
          </w:p>
        </w:tc>
        <w:tc>
          <w:tcPr>
            <w:tcW w:w="2943" w:type="dxa"/>
          </w:tcPr>
          <w:p>
            <w:pPr>
              <w:spacing w:before="40" w:after="40" w:line="240" w:lineRule="auto"/>
            </w:pPr>
            <w:r>
              <w:rPr>
                <w:rFonts w:ascii="Segoe UI" w:hAnsi="Segoe UI" w:cs="Segoe UI" w:eastAsia="Segoe UI"/>
                <w:b/>
                <w:bCs/>
                <w:sz w:val="16"/>
                <w:szCs w:val="16"/>
              </w:rPr>
              <w:t xml:space="preserve">Actions &gt; Azure deploy &gt; Run workflow</w:t>
            </w:r>
            <w:r>
              <w:rPr>
                <w:rFonts w:ascii="Segoe UI" w:hAnsi="Segoe UI" w:cs="Segoe UI" w:eastAsia="Segoe UI"/>
                <w:sz w:val="16"/>
                <w:szCs w:val="16"/>
              </w:rPr>
              <w:t xml:space="preserve"> with environment, commit and mode (</w:t>
            </w:r>
            <w:r>
              <w:rPr>
                <w:rFonts w:ascii="Consolas" w:hAnsi="Consolas" w:cs="Consolas" w:eastAsia="Consolas"/>
                <w:color w:val="1F3B57"/>
                <w:sz w:val="14"/>
                <w:szCs w:val="14"/>
                <w:shd w:val="clear" w:color="auto" w:fill="F3F5F8"/>
              </w:rPr>
              <w:t xml:space="preserve">rollback</w:t>
            </w:r>
            <w:r>
              <w:rPr>
                <w:rFonts w:ascii="Segoe UI" w:hAnsi="Segoe UI" w:cs="Segoe UI" w:eastAsia="Segoe UI"/>
                <w:sz w:val="16"/>
                <w:szCs w:val="16"/>
              </w:rPr>
              <w:t xml:space="preserve"> skips migrations). This route can send any commit whose CI passed straight to any environment, including PROD, without passing SIT and UAT; the only gate is the environment's required reviewers [A2.9]</w:t>
            </w:r>
          </w:p>
        </w:tc>
        <w:tc>
          <w:tcPr>
            <w:tcW w:w="2024" w:type="dxa"/>
          </w:tcPr>
          <w:p>
            <w:pPr>
              <w:spacing w:before="40" w:after="40" w:line="240" w:lineRule="auto"/>
            </w:pPr>
            <w:r>
              <w:rPr>
                <w:rFonts w:ascii="Segoe UI" w:hAnsi="Segoe UI" w:cs="Segoe UI" w:eastAsia="Segoe UI"/>
                <w:sz w:val="16"/>
                <w:szCs w:val="16"/>
              </w:rPr>
              <w:t xml:space="preserve">Pipeline run summary</w:t>
            </w:r>
          </w:p>
        </w:tc>
      </w:tr>
      <w:tr>
        <w:trPr>
          <w:cantSplit/>
        </w:trPr>
        <w:tc>
          <w:tcPr>
            <w:tcW w:w="1750" w:type="dxa"/>
          </w:tcPr>
          <w:p>
            <w:pPr>
              <w:spacing w:before="40" w:after="40" w:line="240" w:lineRule="auto"/>
            </w:pPr>
            <w:r>
              <w:rPr>
                <w:rFonts w:ascii="Segoe UI" w:hAnsi="Segoe UI" w:cs="Segoe UI" w:eastAsia="Segoe UI"/>
                <w:sz w:val="16"/>
                <w:szCs w:val="16"/>
              </w:rPr>
              <w:t xml:space="preserve">Infrastructure change</w:t>
            </w:r>
          </w:p>
        </w:tc>
        <w:tc>
          <w:tcPr>
            <w:tcW w:w="2310" w:type="dxa"/>
          </w:tcPr>
          <w:p>
            <w:pPr>
              <w:spacing w:before="40" w:after="40" w:line="240" w:lineRule="auto"/>
            </w:pPr>
            <w:r>
              <w:rPr>
                <w:rFonts w:ascii="Segoe UI" w:hAnsi="Segoe UI" w:cs="Segoe UI" w:eastAsia="Segoe UI"/>
                <w:sz w:val="16"/>
                <w:szCs w:val="16"/>
              </w:rPr>
              <w:t xml:space="preserve">Replica counts, database size, alert recipients, WAF exclusions</w:t>
            </w:r>
          </w:p>
        </w:tc>
        <w:tc>
          <w:tcPr>
            <w:tcW w:w="2943" w:type="dxa"/>
          </w:tcPr>
          <w:p>
            <w:pPr>
              <w:spacing w:before="40" w:after="40" w:line="240" w:lineRule="auto"/>
            </w:pPr>
            <w:r>
              <w:rPr>
                <w:rFonts w:ascii="Segoe UI" w:hAnsi="Segoe UI" w:cs="Segoe UI" w:eastAsia="Segoe UI"/>
                <w:sz w:val="16"/>
                <w:szCs w:val="16"/>
              </w:rPr>
              <w:t xml:space="preserve">Terraform per environment under change control [A2.1]</w:t>
            </w:r>
          </w:p>
        </w:tc>
        <w:tc>
          <w:tcPr>
            <w:tcW w:w="2024" w:type="dxa"/>
          </w:tcPr>
          <w:p>
            <w:pPr>
              <w:spacing w:before="40" w:after="40" w:line="240" w:lineRule="auto"/>
            </w:pPr>
            <w:r>
              <w:rPr>
                <w:rFonts w:ascii="Segoe UI" w:hAnsi="Segoe UI" w:cs="Segoe UI" w:eastAsia="Segoe UI"/>
                <w:sz w:val="16"/>
                <w:szCs w:val="16"/>
              </w:rPr>
              <w:t xml:space="preserve">Terraform plan and state history (state storage versioned) [A2.10]</w:t>
            </w:r>
          </w:p>
        </w:tc>
      </w:tr>
      <w:tr>
        <w:trPr>
          <w:cantSplit/>
        </w:trPr>
        <w:tc>
          <w:tcPr>
            <w:tcW w:w="1750" w:type="dxa"/>
          </w:tcPr>
          <w:p>
            <w:pPr>
              <w:spacing w:before="40" w:after="40" w:line="240" w:lineRule="auto"/>
            </w:pPr>
            <w:r>
              <w:rPr>
                <w:rFonts w:ascii="Segoe UI" w:hAnsi="Segoe UI" w:cs="Segoe UI" w:eastAsia="Segoe UI"/>
                <w:sz w:val="16"/>
                <w:szCs w:val="16"/>
              </w:rPr>
              <w:t xml:space="preserve">Emergency change (hotfix)</w:t>
            </w:r>
          </w:p>
        </w:tc>
        <w:tc>
          <w:tcPr>
            <w:tcW w:w="2310" w:type="dxa"/>
          </w:tcPr>
          <w:p>
            <w:pPr>
              <w:spacing w:before="40" w:after="40" w:line="240" w:lineRule="auto"/>
            </w:pPr>
            <w:r>
              <w:rPr>
                <w:rFonts w:ascii="Segoe UI" w:hAnsi="Segoe UI" w:cs="Segoe UI" w:eastAsia="Segoe UI"/>
                <w:sz w:val="16"/>
                <w:szCs w:val="16"/>
              </w:rPr>
              <w:t xml:space="preserve">Severity 1 fix</w:t>
            </w:r>
          </w:p>
        </w:tc>
        <w:tc>
          <w:tcPr>
            <w:tcW w:w="2943" w:type="dxa"/>
          </w:tcPr>
          <w:p>
            <w:pPr>
              <w:spacing w:before="40" w:after="40" w:line="240" w:lineRule="auto"/>
            </w:pPr>
            <w:r>
              <w:rPr>
                <w:rFonts w:ascii="Segoe UI" w:hAnsi="Segoe UI" w:cs="Segoe UI" w:eastAsia="Segoe UI"/>
                <w:sz w:val="16"/>
                <w:szCs w:val="16"/>
              </w:rPr>
              <w:t xml:space="preserve">As built, images are built only from </w:t>
            </w:r>
            <w:r>
              <w:rPr>
                <w:rFonts w:ascii="Consolas" w:hAnsi="Consolas" w:cs="Consolas" w:eastAsia="Consolas"/>
                <w:color w:val="1F3B57"/>
                <w:sz w:val="14"/>
                <w:szCs w:val="14"/>
                <w:shd w:val="clear" w:color="auto" w:fill="F3F5F8"/>
              </w:rPr>
              <w:t xml:space="preserve">TISPH-DEV</w:t>
            </w:r>
            <w:r>
              <w:rPr>
                <w:rFonts w:ascii="Segoe UI" w:hAnsi="Segoe UI" w:cs="Segoe UI" w:eastAsia="Segoe UI"/>
                <w:sz w:val="16"/>
                <w:szCs w:val="16"/>
              </w:rPr>
              <w:t xml:space="preserve">, so a fix follows the standard route (it can be promoted quickly by the manual route above, and carries every other commit merged before it). A hotfix branch built from the production commit, as described for the product's other pipeline [A3.5], does </w:t>
            </w:r>
            <w:r>
              <w:rPr>
                <w:rFonts w:ascii="Segoe UI" w:hAnsi="Segoe UI" w:cs="Segoe UI" w:eastAsia="Segoe UI"/>
                <w:b/>
                <w:bCs/>
                <w:sz w:val="16"/>
                <w:szCs w:val="16"/>
              </w:rPr>
              <w:t xml:space="preserve">not exist</w:t>
            </w:r>
            <w:r>
              <w:rPr>
                <w:rFonts w:ascii="Segoe UI" w:hAnsi="Segoe UI" w:cs="Segoe UI" w:eastAsia="Segoe UI"/>
                <w:sz w:val="16"/>
                <w:szCs w:val="16"/>
              </w:rPr>
              <w:t xml:space="preserve"> for Azure: </w:t>
            </w:r>
            <w:r>
              <w:rPr>
                <w:rFonts w:ascii="Segoe UI" w:hAnsi="Segoe UI" w:cs="Segoe UI" w:eastAsia="Segoe UI"/>
                <w:b/>
                <w:bCs/>
                <w:sz w:val="16"/>
                <w:szCs w:val="16"/>
              </w:rPr>
              <w:t xml:space="preserve">Planned</w:t>
            </w:r>
            <w:r>
              <w:rPr>
                <w:rFonts w:ascii="Segoe UI" w:hAnsi="Segoe UI" w:cs="Segoe UI" w:eastAsia="Segoe UI"/>
                <w:sz w:val="16"/>
                <w:szCs w:val="16"/>
              </w:rPr>
              <w:t xml:space="preserve">, P26, decision E10 (see </w:t>
            </w:r>
            <w:r>
              <w:rPr>
                <w:rFonts w:ascii="Consolas" w:hAnsi="Consolas" w:cs="Consolas" w:eastAsia="Consolas"/>
                <w:color w:val="1F3B57"/>
                <w:sz w:val="14"/>
                <w:szCs w:val="14"/>
                <w:shd w:val="clear" w:color="auto" w:fill="F3F5F8"/>
              </w:rPr>
              <w:t xml:space="preserve">docs/TISPH/pack/TISPH_Environments_and_Release.docx</w:t>
            </w:r>
            <w:r>
              <w:rPr>
                <w:rFonts w:ascii="Segoe UI" w:hAnsi="Segoe UI" w:cs="Segoe UI" w:eastAsia="Segoe UI"/>
                <w:sz w:val="16"/>
                <w:szCs w:val="16"/>
              </w:rPr>
              <w:t xml:space="preserve"> 7.4)</w:t>
            </w:r>
          </w:p>
        </w:tc>
        <w:tc>
          <w:tcPr>
            <w:tcW w:w="2024" w:type="dxa"/>
          </w:tcPr>
          <w:p>
            <w:pPr>
              <w:spacing w:before="40" w:after="40" w:line="240" w:lineRule="auto"/>
            </w:pPr>
            <w:r>
              <w:rPr>
                <w:rFonts w:ascii="Segoe UI" w:hAnsi="Segoe UI" w:cs="Segoe UI" w:eastAsia="Segoe UI"/>
                <w:sz w:val="16"/>
                <w:szCs w:val="16"/>
              </w:rPr>
              <w:t xml:space="preserve">Same as a standard release</w:t>
            </w:r>
          </w:p>
        </w:tc>
      </w:tr>
      <w:tr>
        <w:trPr>
          <w:cantSplit/>
        </w:trPr>
        <w:tc>
          <w:tcPr>
            <w:tcW w:w="1750" w:type="dxa"/>
          </w:tcPr>
          <w:p>
            <w:pPr>
              <w:spacing w:before="40" w:after="40" w:line="240" w:lineRule="auto"/>
            </w:pPr>
            <w:r>
              <w:rPr>
                <w:rFonts w:ascii="Segoe UI" w:hAnsi="Segoe UI" w:cs="Segoe UI" w:eastAsia="Segoe UI"/>
                <w:sz w:val="16"/>
                <w:szCs w:val="16"/>
              </w:rPr>
              <w:t xml:space="preserve">Secret change</w:t>
            </w:r>
          </w:p>
        </w:tc>
        <w:tc>
          <w:tcPr>
            <w:tcW w:w="2310" w:type="dxa"/>
          </w:tcPr>
          <w:p>
            <w:pPr>
              <w:spacing w:before="40" w:after="40" w:line="240" w:lineRule="auto"/>
            </w:pPr>
            <w:r>
              <w:rPr>
                <w:rFonts w:ascii="Segoe UI" w:hAnsi="Segoe UI" w:cs="Segoe UI" w:eastAsia="Segoe UI"/>
                <w:sz w:val="16"/>
                <w:szCs w:val="16"/>
              </w:rPr>
              <w:t xml:space="preserve">Key rotation, SMTP credentials, Entra client secret</w:t>
            </w:r>
          </w:p>
        </w:tc>
        <w:tc>
          <w:tcPr>
            <w:tcW w:w="2943" w:type="dxa"/>
          </w:tcPr>
          <w:p>
            <w:pPr>
              <w:spacing w:before="40" w:after="40" w:line="240" w:lineRule="auto"/>
            </w:pPr>
            <w:r>
              <w:rPr>
                <w:rFonts w:ascii="Segoe UI" w:hAnsi="Segoe UI" w:cs="Segoe UI" w:eastAsia="Segoe UI"/>
                <w:sz w:val="16"/>
                <w:szCs w:val="16"/>
              </w:rPr>
              <w:t xml:space="preserve">Key Vault, by TISPH IT Infrastructure; restart of the API revision [A3.3]</w:t>
            </w:r>
          </w:p>
        </w:tc>
        <w:tc>
          <w:tcPr>
            <w:tcW w:w="2024" w:type="dxa"/>
          </w:tcPr>
          <w:p>
            <w:pPr>
              <w:spacing w:before="40" w:after="40" w:line="240" w:lineRule="auto"/>
            </w:pPr>
            <w:r>
              <w:rPr>
                <w:rFonts w:ascii="Segoe UI" w:hAnsi="Segoe UI" w:cs="Segoe UI" w:eastAsia="Segoe UI"/>
                <w:sz w:val="16"/>
                <w:szCs w:val="16"/>
              </w:rPr>
              <w:t xml:space="preserve">Key Vault audit events [A2.6]</w:t>
            </w:r>
          </w:p>
        </w:tc>
      </w:tr>
      <w:tr>
        <w:trPr>
          <w:cantSplit/>
        </w:trPr>
        <w:tc>
          <w:tcPr>
            <w:tcW w:w="1750" w:type="dxa"/>
          </w:tcPr>
          <w:p>
            <w:pPr>
              <w:spacing w:before="40" w:after="40" w:line="240" w:lineRule="auto"/>
            </w:pPr>
            <w:r>
              <w:rPr>
                <w:rFonts w:ascii="Segoe UI" w:hAnsi="Segoe UI" w:cs="Segoe UI" w:eastAsia="Segoe UI"/>
                <w:sz w:val="16"/>
                <w:szCs w:val="16"/>
              </w:rPr>
              <w:t xml:space="preserve">Go-live data lock</w:t>
            </w:r>
          </w:p>
        </w:tc>
        <w:tc>
          <w:tcPr>
            <w:tcW w:w="2310" w:type="dxa"/>
          </w:tcPr>
          <w:p>
            <w:pPr>
              <w:spacing w:before="40" w:after="40" w:line="240" w:lineRule="auto"/>
            </w:pPr>
            <w:r>
              <w:rPr>
                <w:rFonts w:ascii="Segoe UI" w:hAnsi="Segoe UI" w:cs="Segoe UI" w:eastAsia="Segoe UI"/>
                <w:sz w:val="16"/>
                <w:szCs w:val="16"/>
              </w:rPr>
              <w:t xml:space="preserve">Switching </w:t>
            </w:r>
            <w:r>
              <w:rPr>
                <w:rFonts w:ascii="Consolas" w:hAnsi="Consolas" w:cs="Consolas" w:eastAsia="Consolas"/>
                <w:color w:val="1F3B57"/>
                <w:sz w:val="14"/>
                <w:szCs w:val="14"/>
                <w:shd w:val="clear" w:color="auto" w:fill="F3F5F8"/>
              </w:rPr>
              <w:t xml:space="preserve">golive.locked</w:t>
            </w:r>
            <w:r>
              <w:rPr>
                <w:rFonts w:ascii="Segoe UI" w:hAnsi="Segoe UI" w:cs="Segoe UI" w:eastAsia="Segoe UI"/>
                <w:sz w:val="16"/>
                <w:szCs w:val="16"/>
              </w:rPr>
              <w:t xml:space="preserve"> on after the go-live load</w:t>
            </w:r>
          </w:p>
        </w:tc>
        <w:tc>
          <w:tcPr>
            <w:tcW w:w="2943" w:type="dxa"/>
          </w:tcPr>
          <w:p>
            <w:pPr>
              <w:spacing w:before="40" w:after="40" w:line="240" w:lineRule="auto"/>
            </w:pPr>
            <w:r>
              <w:rPr>
                <w:rFonts w:ascii="Segoe UI" w:hAnsi="Segoe UI" w:cs="Segoe UI" w:eastAsia="Segoe UI"/>
                <w:sz w:val="16"/>
                <w:szCs w:val="16"/>
              </w:rPr>
              <w:t xml:space="preserve">Master &gt; System Configuration &gt; Configuration; once on, the transaction reset script and the migration workbook are refused [A1.33]</w:t>
            </w:r>
          </w:p>
        </w:tc>
        <w:tc>
          <w:tcPr>
            <w:tcW w:w="2024" w:type="dxa"/>
          </w:tcPr>
          <w:p>
            <w:pPr>
              <w:spacing w:before="40" w:after="40" w:line="240" w:lineRule="auto"/>
            </w:pPr>
            <w:r>
              <w:rPr>
                <w:rFonts w:ascii="Segoe UI" w:hAnsi="Segoe UI" w:cs="Segoe UI" w:eastAsia="Segoe UI"/>
                <w:sz w:val="16"/>
                <w:szCs w:val="16"/>
              </w:rPr>
              <w:t xml:space="preserve">Audit trail</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required reviewers of the GitHub environments </w:t>
      </w:r>
      <w:r>
        <w:rPr>
          <w:rFonts w:ascii="Consolas" w:hAnsi="Consolas" w:cs="Consolas" w:eastAsia="Consolas"/>
          <w:color w:val="1F3B57"/>
          <w:shd w:val="clear" w:color="auto" w:fill="F3F5F8"/>
        </w:rPr>
        <w:t xml:space="preserve">azure-sit</w:t>
      </w:r>
      <w:r>
        <w:rPr>
          <w:rFonts w:ascii="Segoe UI" w:hAnsi="Segoe UI" w:cs="Segoe UI" w:eastAsia="Segoe UI"/>
        </w:rPr>
        <w:t xml:space="preserve">, </w:t>
      </w:r>
      <w:r>
        <w:rPr>
          <w:rFonts w:ascii="Consolas" w:hAnsi="Consolas" w:cs="Consolas" w:eastAsia="Consolas"/>
          <w:color w:val="1F3B57"/>
          <w:shd w:val="clear" w:color="auto" w:fill="F3F5F8"/>
        </w:rPr>
        <w:t xml:space="preserve">azure-uat</w:t>
      </w:r>
      <w:r>
        <w:rPr>
          <w:rFonts w:ascii="Segoe UI" w:hAnsi="Segoe UI" w:cs="Segoe UI" w:eastAsia="Segoe UI"/>
        </w:rPr>
        <w:t xml:space="preserve"> and </w:t>
      </w:r>
      <w:r>
        <w:rPr>
          <w:rFonts w:ascii="Consolas" w:hAnsi="Consolas" w:cs="Consolas" w:eastAsia="Consolas"/>
          <w:color w:val="1F3B57"/>
          <w:shd w:val="clear" w:color="auto" w:fill="F3F5F8"/>
        </w:rPr>
        <w:t xml:space="preserve">azure-prod</w:t>
      </w:r>
      <w:r>
        <w:rPr>
          <w:rFonts w:ascii="Segoe UI" w:hAnsi="Segoe UI" w:cs="Segoe UI" w:eastAsia="Segoe UI"/>
        </w:rPr>
        <w:t xml:space="preserve"> are a repository setting, not code. Auditors take their evidence from the GitHub environment settings and the approval record of each run, not from this repository [A2.9].</w:t>
      </w:r>
    </w:p>
    <w:p xmlns:a="http://schemas.openxmlformats.org/drawingml/2006/main" xmlns:pic="http://schemas.openxmlformats.org/drawingml/2006/picture">
      <w:pPr>
        <w:jc w:val="both"/>
      </w:pPr>
      <w:r>
        <w:rPr>
          <w:rFonts w:ascii="Segoe UI" w:hAnsi="Segoe UI" w:cs="Segoe UI" w:eastAsia="Segoe UI"/>
        </w:rPr>
        <w:t xml:space="preserve">Details of the pipeline, the environment ladder and rollback are in </w:t>
      </w:r>
      <w:r>
        <w:rPr>
          <w:rFonts w:ascii="Consolas" w:hAnsi="Consolas" w:cs="Consolas" w:eastAsia="Consolas"/>
          <w:color w:val="1F3B57"/>
          <w:shd w:val="clear" w:color="auto" w:fill="F3F5F8"/>
        </w:rPr>
        <w:t xml:space="preserve">docs/TISPH/pack/TISPH_Environments_and_Release.docx</w:t>
      </w:r>
      <w:r>
        <w:rPr>
          <w:rFonts w:ascii="Segoe UI" w:hAnsi="Segoe UI" w:cs="Segoe UI" w:eastAsia="Segoe UI"/>
        </w:rPr>
        <w:t xml:space="preserve">; this section adds the operating rules.</w:t>
      </w:r>
    </w:p>
    <w:p xmlns:a="http://schemas.openxmlformats.org/drawingml/2006/main" xmlns:pic="http://schemas.openxmlformats.org/drawingml/2006/picture">
      <w:pPr>
        <w:pStyle w:val="Heading2"/>
        <w:numPr>
          <w:ilvl w:val="1"/>
          <w:numId w:val="14"/>
        </w:numPr>
      </w:pPr>
      <w:bookmarkStart w:id="1019" w:name="_Toc300001019"/>
      <w:r>
        <w:rPr>
          <w:rFonts w:ascii="Segoe UI" w:hAnsi="Segoe UI" w:cs="Segoe UI" w:eastAsia="Segoe UI"/>
        </w:rPr>
        <w:t xml:space="preserve">Change requests against the BRD baseline</w:t>
      </w:r>
      <w:bookmarkEnd w:id="1019"/>
    </w:p>
    <w:p xmlns:a="http://schemas.openxmlformats.org/drawingml/2006/main" xmlns:pic="http://schemas.openxmlformats.org/drawingml/2006/picture">
      <w:pPr>
        <w:jc w:val="both"/>
      </w:pPr>
      <w:r>
        <w:rPr>
          <w:rFonts w:ascii="Segoe UI" w:hAnsi="Segoe UI" w:cs="Segoe UI" w:eastAsia="Segoe UI"/>
        </w:rPr>
        <w:t xml:space="preserve">The signed BRD is the baseline; any change to scope runs through the change request route of BRD section 8, whichever party raises it. Clarifications and defect fixes against an agreed requirement do not move dates (BRD 8.1). The traceability chain of BRD 9.2 (BRD reference, FRS, build item, test case, UAT sign-off) is kept for every change that reaches production.</w:t>
      </w:r>
    </w:p>
    <w:p xmlns:a="http://schemas.openxmlformats.org/drawingml/2006/main" xmlns:pic="http://schemas.openxmlformats.org/drawingml/2006/picture">
      <w:pPr>
        <w:pStyle w:val="Heading2"/>
        <w:numPr>
          <w:ilvl w:val="1"/>
          <w:numId w:val="14"/>
        </w:numPr>
      </w:pPr>
      <w:bookmarkStart w:id="1020" w:name="_Toc300001020"/>
      <w:r>
        <w:rPr>
          <w:rFonts w:ascii="Segoe UI" w:hAnsi="Segoe UI" w:cs="Segoe UI" w:eastAsia="Segoe UI"/>
        </w:rPr>
        <w:t xml:space="preserve">Change board</w:t>
      </w:r>
      <w:bookmarkEnd w:id="1020"/>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245"/>
        <w:gridCol w:w="6782"/>
      </w:tblGrid>
      <w:tr>
        <w:trPr>
          <w:cantSplit/>
          <w:tblHeader/>
          <w:trHeight w:val="400"/>
        </w:trPr>
        <w:tc>
          <w:tcPr>
            <w:tcW w:w="2245"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6782" w:type="dxa"/>
            <w:shd w:val="clear" w:color="auto" w:fill="E8F0F8"/>
            <w:vAlign w:val="center"/>
          </w:tcPr>
          <w:p>
            <w:pPr>
              <w:spacing w:before="40" w:after="40" w:line="240" w:lineRule="auto"/>
            </w:pPr>
            <w:r>
              <w:rPr>
                <w:rFonts w:ascii="Segoe UI" w:hAnsi="Segoe UI" w:cs="Segoe UI" w:eastAsia="Segoe UI"/>
                <w:b/>
                <w:bCs/>
                <w:sz w:val="16"/>
                <w:szCs w:val="16"/>
              </w:rPr>
              <w:t xml:space="preserve">Proposal</w:t>
            </w:r>
          </w:p>
        </w:tc>
      </w:tr>
      <w:tr>
        <w:trPr>
          <w:cantSplit/>
        </w:trPr>
        <w:tc>
          <w:tcPr>
            <w:tcW w:w="2245" w:type="dxa"/>
          </w:tcPr>
          <w:p>
            <w:pPr>
              <w:spacing w:before="40" w:after="40" w:line="240" w:lineRule="auto"/>
            </w:pPr>
            <w:r>
              <w:rPr>
                <w:rFonts w:ascii="Segoe UI" w:hAnsi="Segoe UI" w:cs="Segoe UI" w:eastAsia="Segoe UI"/>
                <w:sz w:val="16"/>
                <w:szCs w:val="16"/>
              </w:rPr>
              <w:t xml:space="preserve">Change advisory board (CAB)</w:t>
            </w:r>
          </w:p>
        </w:tc>
        <w:tc>
          <w:tcPr>
            <w:tcW w:w="6782" w:type="dxa"/>
          </w:tcPr>
          <w:p>
            <w:pPr>
              <w:spacing w:before="40" w:after="40" w:line="240" w:lineRule="auto"/>
            </w:pPr>
            <w:r>
              <w:rPr>
                <w:rFonts w:ascii="Segoe UI" w:hAnsi="Segoe UI" w:cs="Segoe UI" w:eastAsia="Segoe UI"/>
                <w:sz w:val="16"/>
                <w:szCs w:val="16"/>
              </w:rPr>
              <w:t xml:space="preserve">Weekly, TISPH Head of IT (chair), AppSupport, Infrastructure, InfoSec, Finance Ops for finance-affecting changes, iorta TechNXT delivery</w:t>
            </w:r>
          </w:p>
        </w:tc>
      </w:tr>
      <w:tr>
        <w:trPr>
          <w:cantSplit/>
        </w:trPr>
        <w:tc>
          <w:tcPr>
            <w:tcW w:w="2245" w:type="dxa"/>
          </w:tcPr>
          <w:p>
            <w:pPr>
              <w:spacing w:before="40" w:after="40" w:line="240" w:lineRule="auto"/>
            </w:pPr>
            <w:r>
              <w:rPr>
                <w:rFonts w:ascii="Segoe UI" w:hAnsi="Segoe UI" w:cs="Segoe UI" w:eastAsia="Segoe UI"/>
                <w:sz w:val="16"/>
                <w:szCs w:val="16"/>
              </w:rPr>
              <w:t xml:space="preserve">Freeze</w:t>
            </w:r>
          </w:p>
        </w:tc>
        <w:tc>
          <w:tcPr>
            <w:tcW w:w="6782" w:type="dxa"/>
          </w:tcPr>
          <w:p>
            <w:pPr>
              <w:spacing w:before="40" w:after="40" w:line="240" w:lineRule="auto"/>
            </w:pPr>
            <w:r>
              <w:rPr>
                <w:rFonts w:ascii="Segoe UI" w:hAnsi="Segoe UI" w:cs="Segoe UI" w:eastAsia="Segoe UI"/>
                <w:sz w:val="16"/>
                <w:szCs w:val="16"/>
              </w:rPr>
              <w:t xml:space="preserve">No production release in the last two and first three working days of a month (month-end close), and none during the year-end close, unless an emergency change</w:t>
            </w:r>
          </w:p>
        </w:tc>
      </w:tr>
      <w:tr>
        <w:trPr>
          <w:cantSplit/>
        </w:trPr>
        <w:tc>
          <w:tcPr>
            <w:tcW w:w="2245" w:type="dxa"/>
          </w:tcPr>
          <w:p>
            <w:pPr>
              <w:spacing w:before="40" w:after="40" w:line="240" w:lineRule="auto"/>
            </w:pPr>
            <w:r>
              <w:rPr>
                <w:rFonts w:ascii="Segoe UI" w:hAnsi="Segoe UI" w:cs="Segoe UI" w:eastAsia="Segoe UI"/>
                <w:sz w:val="16"/>
                <w:szCs w:val="16"/>
              </w:rPr>
              <w:t xml:space="preserve">Maintenance window</w:t>
            </w:r>
          </w:p>
        </w:tc>
        <w:tc>
          <w:tcPr>
            <w:tcW w:w="6782" w:type="dxa"/>
          </w:tcPr>
          <w:p>
            <w:pPr>
              <w:spacing w:before="40" w:after="40" w:line="240" w:lineRule="auto"/>
            </w:pPr>
            <w:r>
              <w:rPr>
                <w:rFonts w:ascii="Segoe UI" w:hAnsi="Segoe UI" w:cs="Segoe UI" w:eastAsia="Segoe UI"/>
                <w:sz w:val="16"/>
                <w:szCs w:val="16"/>
              </w:rPr>
              <w:t xml:space="preserve">Database maintenance is set to Sunday 02:00 Manila time [A2.3]. Releases that carry long data migrations run in an agreed window [A3.5]</w:t>
            </w:r>
          </w:p>
        </w:tc>
      </w:tr>
      <w:tr>
        <w:trPr>
          <w:cantSplit/>
        </w:trPr>
        <w:tc>
          <w:tcPr>
            <w:tcW w:w="2245" w:type="dxa"/>
          </w:tcPr>
          <w:p>
            <w:pPr>
              <w:spacing w:before="40" w:after="40" w:line="240" w:lineRule="auto"/>
            </w:pPr>
            <w:r>
              <w:rPr>
                <w:rFonts w:ascii="Segoe UI" w:hAnsi="Segoe UI" w:cs="Segoe UI" w:eastAsia="Segoe UI"/>
                <w:sz w:val="16"/>
                <w:szCs w:val="16"/>
              </w:rPr>
              <w:t xml:space="preserve">Evidence pack</w:t>
            </w:r>
          </w:p>
        </w:tc>
        <w:tc>
          <w:tcPr>
            <w:tcW w:w="6782" w:type="dxa"/>
          </w:tcPr>
          <w:p>
            <w:pPr>
              <w:spacing w:before="40" w:after="40" w:line="240" w:lineRule="auto"/>
            </w:pPr>
            <w:r>
              <w:rPr>
                <w:rFonts w:ascii="Segoe UI" w:hAnsi="Segoe UI" w:cs="Segoe UI" w:eastAsia="Segoe UI"/>
                <w:sz w:val="16"/>
                <w:szCs w:val="16"/>
              </w:rPr>
              <w:t xml:space="preserve">Change record, pipeline run, smoke test result, UAT sign-off, rollback plan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These are proposals: </w:t>
      </w:r>
      <w:r>
        <w:rPr>
          <w:rFonts w:ascii="Segoe UI" w:hAnsi="Segoe UI" w:cs="Segoe UI" w:eastAsia="Segoe UI"/>
          <w:b/>
          <w:bCs/>
        </w:rPr>
        <w:t xml:space="preserve">Planned</w:t>
      </w:r>
      <w:r>
        <w:rPr>
          <w:rFonts w:ascii="Segoe UI" w:hAnsi="Segoe UI" w:cs="Segoe UI" w:eastAsia="Segoe UI"/>
        </w:rPr>
        <w:t xml:space="preserve">, DA-4 and Q2; the freeze windows are also build plan decision E12 [A4.1].</w:t>
      </w:r>
    </w:p>
    <w:p xmlns:a="http://schemas.openxmlformats.org/drawingml/2006/main" xmlns:pic="http://schemas.openxmlformats.org/drawingml/2006/picture">
      <w:pPr>
        <w:pStyle w:val="Heading2"/>
        <w:numPr>
          <w:ilvl w:val="1"/>
          <w:numId w:val="14"/>
        </w:numPr>
      </w:pPr>
      <w:bookmarkStart w:id="1021" w:name="_Toc300001021"/>
      <w:r>
        <w:rPr>
          <w:rFonts w:ascii="Segoe UI" w:hAnsi="Segoe UI" w:cs="Segoe UI" w:eastAsia="Segoe UI"/>
        </w:rPr>
        <w:t xml:space="preserve">Configuration promotion between environments</w:t>
      </w:r>
      <w:bookmarkEnd w:id="1021"/>
    </w:p>
    <w:p xmlns:a="http://schemas.openxmlformats.org/drawingml/2006/main" xmlns:pic="http://schemas.openxmlformats.org/drawingml/2006/picture">
      <w:pPr>
        <w:jc w:val="both"/>
      </w:pPr>
      <w:r>
        <w:rPr>
          <w:rFonts w:ascii="Segoe UI" w:hAnsi="Segoe UI" w:cs="Segoe UI" w:eastAsia="Segoe UI"/>
        </w:rPr>
        <w:t xml:space="preserve">Today, configuration is entered in each environment through the screens or loaded through the go-live workbench and upload templates; </w:t>
      </w:r>
      <w:r>
        <w:rPr>
          <w:rFonts w:ascii="Consolas" w:hAnsi="Consolas" w:cs="Consolas" w:eastAsia="Consolas"/>
          <w:color w:val="1F3B57"/>
          <w:shd w:val="clear" w:color="auto" w:fill="F3F5F8"/>
        </w:rPr>
        <w:t xml:space="preserve">npm run compare:environments</w:t>
      </w:r>
      <w:r>
        <w:rPr>
          <w:rFonts w:ascii="Segoe UI" w:hAnsi="Segoe UI" w:cs="Segoe UI" w:eastAsia="Segoe UI"/>
        </w:rPr>
        <w:t xml:space="preserve"> compares the configuration of two databases [A1.19]. A guided, signed and approved promotion of configuration from one environment to the next (Environment Promotion) is designed but not built: </w:t>
      </w:r>
      <w:r>
        <w:rPr>
          <w:rFonts w:ascii="Segoe UI" w:hAnsi="Segoe UI" w:cs="Segoe UI" w:eastAsia="Segoe UI"/>
          <w:b/>
          <w:bCs/>
        </w:rPr>
        <w:t xml:space="preserve">Planned</w:t>
      </w:r>
      <w:r>
        <w:rPr>
          <w:rFonts w:ascii="Segoe UI" w:hAnsi="Segoe UI" w:cs="Segoe UI" w:eastAsia="Segoe UI"/>
        </w:rPr>
        <w:t xml:space="preserve">, work packages PR-1a and PR-1b of the build plan, TISPH decisions E1 to E15 [A4.1].</w:t>
      </w:r>
    </w:p>
    <w:p xmlns:a="http://schemas.openxmlformats.org/drawingml/2006/main" xmlns:pic="http://schemas.openxmlformats.org/drawingml/2006/picture">
      <w:pPr>
        <w:pStyle w:val="Heading1"/>
        <w:numPr>
          <w:ilvl w:val="0"/>
          <w:numId w:val="14"/>
        </w:numPr>
      </w:pPr>
      <w:bookmarkStart w:id="1022" w:name="_Toc300001022"/>
      <w:r>
        <w:rPr>
          <w:rFonts w:ascii="Segoe UI" w:hAnsi="Segoe UI" w:cs="Segoe UI" w:eastAsia="Segoe UI"/>
        </w:rPr>
        <w:t xml:space="preserve">Monitoring and observability</w:t>
      </w:r>
      <w:bookmarkEnd w:id="1022"/>
    </w:p>
    <w:p xmlns:a="http://schemas.openxmlformats.org/drawingml/2006/main" xmlns:pic="http://schemas.openxmlformats.org/drawingml/2006/picture">
      <w:pPr>
        <w:pStyle w:val="Heading2"/>
        <w:numPr>
          <w:ilvl w:val="1"/>
          <w:numId w:val="14"/>
        </w:numPr>
      </w:pPr>
      <w:bookmarkStart w:id="1023" w:name="_Toc300001023"/>
      <w:r>
        <w:rPr>
          <w:rFonts w:ascii="Segoe UI" w:hAnsi="Segoe UI" w:cs="Segoe UI" w:eastAsia="Segoe UI"/>
        </w:rPr>
        <w:t xml:space="preserve">Signals at a glance</w:t>
      </w:r>
      <w:bookmarkEnd w:id="1023"/>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2</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626"/>
        <w:gridCol w:w="6401"/>
      </w:tblGrid>
      <w:tr>
        <w:trPr>
          <w:cantSplit/>
          <w:tblHeader/>
          <w:trHeight w:val="400"/>
        </w:trPr>
        <w:tc>
          <w:tcPr>
            <w:tcW w:w="2626" w:type="dxa"/>
            <w:shd w:val="clear" w:color="auto" w:fill="E8F0F8"/>
            <w:vAlign w:val="center"/>
          </w:tcPr>
          <w:p>
            <w:pPr>
              <w:spacing w:before="40" w:after="40" w:line="240" w:lineRule="auto"/>
            </w:pPr>
            <w:r>
              <w:rPr>
                <w:rFonts w:ascii="Segoe UI" w:hAnsi="Segoe UI" w:cs="Segoe UI" w:eastAsia="Segoe UI"/>
                <w:b/>
                <w:bCs/>
                <w:sz w:val="16"/>
                <w:szCs w:val="16"/>
              </w:rPr>
              <w:t xml:space="preserve">Group</w:t>
            </w:r>
          </w:p>
        </w:tc>
        <w:tc>
          <w:tcPr>
            <w:tcW w:w="6401" w:type="dxa"/>
            <w:shd w:val="clear" w:color="auto" w:fill="E8F0F8"/>
            <w:vAlign w:val="center"/>
          </w:tcPr>
          <w:p>
            <w:pPr>
              <w:spacing w:before="40" w:after="40" w:line="240" w:lineRule="auto"/>
            </w:pPr>
            <w:r>
              <w:rPr>
                <w:rFonts w:ascii="Segoe UI" w:hAnsi="Segoe UI" w:cs="Segoe UI" w:eastAsia="Segoe UI"/>
                <w:b/>
                <w:bCs/>
                <w:sz w:val="16"/>
                <w:szCs w:val="16"/>
              </w:rPr>
              <w:t xml:space="preserve">Element</w:t>
            </w:r>
          </w:p>
        </w:tc>
      </w:tr>
      <w:tr>
        <w:trPr>
          <w:cantSplit/>
        </w:trPr>
        <w:tc>
          <w:tcPr>
            <w:tcW w:w="2626" w:type="dxa"/>
          </w:tcPr>
          <w:p>
            <w:pPr>
              <w:spacing w:before="40" w:after="40" w:line="240" w:lineRule="auto"/>
            </w:pPr>
            <w:r>
              <w:rPr>
                <w:rFonts w:ascii="Segoe UI" w:hAnsi="Segoe UI" w:cs="Segoe UI" w:eastAsia="Segoe UI"/>
                <w:b/>
                <w:bCs/>
                <w:sz w:val="16"/>
                <w:szCs w:val="16"/>
              </w:rPr>
              <w:t xml:space="preserve">Outside Azure</w:t>
            </w:r>
          </w:p>
        </w:tc>
        <w:tc>
          <w:tcPr>
            <w:tcW w:w="6401" w:type="dxa"/>
          </w:tcPr>
          <w:p>
            <w:pPr>
              <w:spacing w:before="40" w:after="40" w:line="240" w:lineRule="auto"/>
            </w:pPr>
            <w:r>
              <w:rPr>
                <w:rFonts w:ascii="Segoe UI" w:hAnsi="Segoe UI" w:cs="Segoe UI" w:eastAsia="Segoe UI"/>
                <w:sz w:val="16"/>
                <w:szCs w:val="16"/>
              </w:rPr>
              <w:t xml:space="preserve">Availability test, 5 locations, every 5 min</w:t>
            </w:r>
          </w:p>
        </w:tc>
      </w:tr>
      <w:tr>
        <w:trPr>
          <w:cantSplit/>
        </w:trPr>
        <w:tc>
          <w:tcPr>
            <w:tcW w:w="2626" w:type="dxa"/>
          </w:tcPr>
          <w:p>
            <w:pPr>
              <w:spacing w:before="40" w:after="40" w:line="240" w:lineRule="auto"/>
            </w:pPr>
            <w:r>
              <w:rPr>
                <w:rFonts w:ascii="Segoe UI" w:hAnsi="Segoe UI" w:cs="Segoe UI" w:eastAsia="Segoe UI"/>
                <w:b/>
                <w:bCs/>
                <w:sz w:val="16"/>
                <w:szCs w:val="16"/>
              </w:rPr>
              <w:t xml:space="preserve">Environment</w:t>
            </w:r>
          </w:p>
        </w:tc>
        <w:tc>
          <w:tcPr>
            <w:tcW w:w="6401" w:type="dxa"/>
          </w:tcPr>
          <w:p>
            <w:pPr>
              <w:spacing w:before="40" w:after="40" w:line="240" w:lineRule="auto"/>
            </w:pPr>
            <w:r>
              <w:rPr>
                <w:rFonts w:ascii="Segoe UI" w:hAnsi="Segoe UI" w:cs="Segoe UI" w:eastAsia="Segoe UI"/>
                <w:sz w:val="16"/>
                <w:szCs w:val="16"/>
              </w:rPr>
              <w:t xml:space="preserve">Front Door + WAF</w:t>
            </w:r>
          </w:p>
        </w:tc>
      </w:tr>
      <w:tr>
        <w:trPr>
          <w:cantSplit/>
        </w:trPr>
        <w:tc>
          <w:tcPr>
            <w:tcW w:w="2626" w:type="dxa"/>
          </w:tcPr>
          <w:p>
            <w:pPr>
              <w:spacing w:before="40" w:after="40" w:line="240" w:lineRule="auto"/>
            </w:pPr>
          </w:p>
        </w:tc>
        <w:tc>
          <w:tcPr>
            <w:tcW w:w="6401" w:type="dxa"/>
          </w:tcPr>
          <w:p>
            <w:pPr>
              <w:spacing w:before="40" w:after="40" w:line="240" w:lineRule="auto"/>
            </w:pPr>
            <w:r>
              <w:rPr>
                <w:rFonts w:ascii="Segoe UI" w:hAnsi="Segoe UI" w:cs="Segoe UI" w:eastAsia="Segoe UI"/>
                <w:sz w:val="16"/>
                <w:szCs w:val="16"/>
              </w:rPr>
              <w:t xml:space="preserve">web replicas</w:t>
            </w:r>
          </w:p>
        </w:tc>
      </w:tr>
      <w:tr>
        <w:trPr>
          <w:cantSplit/>
        </w:trPr>
        <w:tc>
          <w:tcPr>
            <w:tcW w:w="2626" w:type="dxa"/>
          </w:tcPr>
          <w:p>
            <w:pPr>
              <w:spacing w:before="40" w:after="40" w:line="240" w:lineRule="auto"/>
            </w:pPr>
          </w:p>
        </w:tc>
        <w:tc>
          <w:tcPr>
            <w:tcW w:w="6401" w:type="dxa"/>
          </w:tcPr>
          <w:p>
            <w:pPr>
              <w:spacing w:before="40" w:after="40" w:line="240" w:lineRule="auto"/>
            </w:pPr>
            <w:r>
              <w:rPr>
                <w:rFonts w:ascii="Segoe UI" w:hAnsi="Segoe UI" w:cs="Segoe UI" w:eastAsia="Segoe UI"/>
                <w:sz w:val="16"/>
                <w:szCs w:val="16"/>
              </w:rPr>
              <w:t xml:space="preserve">API replicas</w:t>
            </w:r>
          </w:p>
        </w:tc>
      </w:tr>
      <w:tr>
        <w:trPr>
          <w:cantSplit/>
        </w:trPr>
        <w:tc>
          <w:tcPr>
            <w:tcW w:w="2626" w:type="dxa"/>
          </w:tcPr>
          <w:p>
            <w:pPr>
              <w:spacing w:before="40" w:after="40" w:line="240" w:lineRule="auto"/>
            </w:pPr>
          </w:p>
        </w:tc>
        <w:tc>
          <w:tcPr>
            <w:tcW w:w="6401" w:type="dxa"/>
          </w:tcPr>
          <w:p>
            <w:pPr>
              <w:spacing w:before="40" w:after="40" w:line="240" w:lineRule="auto"/>
            </w:pPr>
            <w:r>
              <w:rPr>
                <w:rFonts w:ascii="Segoe UI" w:hAnsi="Segoe UI" w:cs="Segoe UI" w:eastAsia="Segoe UI"/>
                <w:sz w:val="16"/>
                <w:szCs w:val="16"/>
              </w:rPr>
              <w:t xml:space="preserve">PostgreSQL</w:t>
            </w:r>
          </w:p>
        </w:tc>
      </w:tr>
      <w:tr>
        <w:trPr>
          <w:cantSplit/>
        </w:trPr>
        <w:tc>
          <w:tcPr>
            <w:tcW w:w="2626" w:type="dxa"/>
          </w:tcPr>
          <w:p>
            <w:pPr>
              <w:spacing w:before="40" w:after="40" w:line="240" w:lineRule="auto"/>
            </w:pPr>
          </w:p>
        </w:tc>
        <w:tc>
          <w:tcPr>
            <w:tcW w:w="6401" w:type="dxa"/>
          </w:tcPr>
          <w:p>
            <w:pPr>
              <w:spacing w:before="40" w:after="40" w:line="240" w:lineRule="auto"/>
            </w:pPr>
            <w:r>
              <w:rPr>
                <w:rFonts w:ascii="Segoe UI" w:hAnsi="Segoe UI" w:cs="Segoe UI" w:eastAsia="Segoe UI"/>
                <w:sz w:val="16"/>
                <w:szCs w:val="16"/>
              </w:rPr>
              <w:t xml:space="preserve">Documents share</w:t>
            </w:r>
          </w:p>
        </w:tc>
      </w:tr>
      <w:tr>
        <w:trPr>
          <w:cantSplit/>
        </w:trPr>
        <w:tc>
          <w:tcPr>
            <w:tcW w:w="2626" w:type="dxa"/>
          </w:tcPr>
          <w:p>
            <w:pPr>
              <w:spacing w:before="40" w:after="40" w:line="240" w:lineRule="auto"/>
            </w:pPr>
          </w:p>
        </w:tc>
        <w:tc>
          <w:tcPr>
            <w:tcW w:w="6401" w:type="dxa"/>
          </w:tcPr>
          <w:p>
            <w:pPr>
              <w:spacing w:before="40" w:after="40" w:line="240" w:lineRule="auto"/>
            </w:pPr>
            <w:r>
              <w:rPr>
                <w:rFonts w:ascii="Segoe UI" w:hAnsi="Segoe UI" w:cs="Segoe UI" w:eastAsia="Segoe UI"/>
                <w:sz w:val="16"/>
                <w:szCs w:val="16"/>
              </w:rPr>
              <w:t xml:space="preserve">Key Vault</w:t>
            </w:r>
          </w:p>
        </w:tc>
      </w:tr>
      <w:tr>
        <w:trPr>
          <w:cantSplit/>
        </w:trPr>
        <w:tc>
          <w:tcPr>
            <w:tcW w:w="2626" w:type="dxa"/>
          </w:tcPr>
          <w:p>
            <w:pPr>
              <w:spacing w:before="40" w:after="40" w:line="240" w:lineRule="auto"/>
            </w:pPr>
            <w:r>
              <w:rPr>
                <w:rFonts w:ascii="Segoe UI" w:hAnsi="Segoe UI" w:cs="Segoe UI" w:eastAsia="Segoe UI"/>
                <w:b/>
                <w:bCs/>
                <w:sz w:val="16"/>
                <w:szCs w:val="16"/>
              </w:rPr>
              <w:t xml:space="preserve">Other elements</w:t>
            </w:r>
          </w:p>
        </w:tc>
        <w:tc>
          <w:tcPr>
            <w:tcW w:w="6401" w:type="dxa"/>
          </w:tcPr>
          <w:p>
            <w:pPr>
              <w:spacing w:before="40" w:after="40" w:line="240" w:lineRule="auto"/>
            </w:pPr>
            <w:r>
              <w:rPr>
                <w:rFonts w:ascii="Segoe UI" w:hAnsi="Segoe UI" w:cs="Segoe UI" w:eastAsia="Segoe UI"/>
                <w:sz w:val="16"/>
                <w:szCs w:val="16"/>
              </w:rPr>
              <w:t xml:space="preserve">Log Analytics</w:t>
            </w:r>
          </w:p>
        </w:tc>
      </w:tr>
      <w:tr>
        <w:trPr>
          <w:cantSplit/>
        </w:trPr>
        <w:tc>
          <w:tcPr>
            <w:tcW w:w="2626" w:type="dxa"/>
          </w:tcPr>
          <w:p>
            <w:pPr>
              <w:spacing w:before="40" w:after="40" w:line="240" w:lineRule="auto"/>
            </w:pPr>
          </w:p>
        </w:tc>
        <w:tc>
          <w:tcPr>
            <w:tcW w:w="6401" w:type="dxa"/>
          </w:tcPr>
          <w:p>
            <w:pPr>
              <w:spacing w:before="40" w:after="40" w:line="240" w:lineRule="auto"/>
            </w:pPr>
            <w:r>
              <w:rPr>
                <w:rFonts w:ascii="Segoe UI" w:hAnsi="Segoe UI" w:cs="Segoe UI" w:eastAsia="Segoe UI"/>
                <w:sz w:val="16"/>
                <w:szCs w:val="16"/>
              </w:rPr>
              <w:t xml:space="preserve">Application Insights</w:t>
            </w:r>
          </w:p>
        </w:tc>
      </w:tr>
      <w:tr>
        <w:trPr>
          <w:cantSplit/>
        </w:trPr>
        <w:tc>
          <w:tcPr>
            <w:tcW w:w="2626" w:type="dxa"/>
          </w:tcPr>
          <w:p>
            <w:pPr>
              <w:spacing w:before="40" w:after="40" w:line="240" w:lineRule="auto"/>
            </w:pPr>
          </w:p>
        </w:tc>
        <w:tc>
          <w:tcPr>
            <w:tcW w:w="6401" w:type="dxa"/>
          </w:tcPr>
          <w:p>
            <w:pPr>
              <w:spacing w:before="40" w:after="40" w:line="240" w:lineRule="auto"/>
            </w:pPr>
            <w:r>
              <w:rPr>
                <w:rFonts w:ascii="Segoe UI" w:hAnsi="Segoe UI" w:cs="Segoe UI" w:eastAsia="Segoe UI"/>
                <w:sz w:val="16"/>
                <w:szCs w:val="16"/>
              </w:rPr>
              <w:t xml:space="preserve">Action group: alert_emails</w:t>
            </w:r>
          </w:p>
        </w:tc>
      </w:tr>
      <w:tr>
        <w:trPr>
          <w:cantSplit/>
        </w:trPr>
        <w:tc>
          <w:tcPr>
            <w:tcW w:w="2626" w:type="dxa"/>
          </w:tcPr>
          <w:p>
            <w:pPr>
              <w:spacing w:before="40" w:after="40" w:line="240" w:lineRule="auto"/>
            </w:pPr>
          </w:p>
        </w:tc>
        <w:tc>
          <w:tcPr>
            <w:tcW w:w="6401" w:type="dxa"/>
          </w:tcPr>
          <w:p>
            <w:pPr>
              <w:spacing w:before="40" w:after="40" w:line="240" w:lineRule="auto"/>
            </w:pPr>
            <w:r>
              <w:rPr>
                <w:rFonts w:ascii="Segoe UI" w:hAnsi="Segoe UI" w:cs="Segoe UI" w:eastAsia="Segoe UI"/>
                <w:sz w:val="16"/>
                <w:szCs w:val="16"/>
              </w:rPr>
              <w:t xml:space="preserve">In-app notification to read:schedules</w:t>
            </w:r>
          </w:p>
        </w:tc>
      </w:tr>
    </w:tbl>
    <w:p xmlns:a="http://schemas.openxmlformats.org/drawingml/2006/main" xmlns:pic="http://schemas.openxmlformats.org/drawingml/2006/picture">
      <w:pPr>
        <w:spacing w:before="0" w:after="60" w:line="240" w:lineRule="auto"/>
        <w:rPr>
          <w:sz w:val="12"/>
        </w:r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437"/>
        <w:gridCol w:w="2189"/>
        <w:gridCol w:w="3401"/>
      </w:tblGrid>
      <w:tr>
        <w:trPr>
          <w:cantSplit/>
          <w:tblHeader/>
          <w:trHeight w:val="400"/>
        </w:trPr>
        <w:tc>
          <w:tcPr>
            <w:tcW w:w="3437" w:type="dxa"/>
            <w:shd w:val="clear" w:color="auto" w:fill="E8F0F8"/>
            <w:vAlign w:val="center"/>
          </w:tcPr>
          <w:p>
            <w:pPr>
              <w:spacing w:before="40" w:after="40" w:line="240" w:lineRule="auto"/>
            </w:pPr>
            <w:r>
              <w:rPr>
                <w:rFonts w:ascii="Segoe UI" w:hAnsi="Segoe UI" w:cs="Segoe UI" w:eastAsia="Segoe UI"/>
                <w:b/>
                <w:bCs/>
                <w:sz w:val="16"/>
                <w:szCs w:val="16"/>
              </w:rPr>
              <w:t xml:space="preserve">From</w:t>
            </w:r>
          </w:p>
        </w:tc>
        <w:tc>
          <w:tcPr>
            <w:tcW w:w="2189" w:type="dxa"/>
            <w:shd w:val="clear" w:color="auto" w:fill="E8F0F8"/>
            <w:vAlign w:val="center"/>
          </w:tcPr>
          <w:p>
            <w:pPr>
              <w:spacing w:before="40" w:after="40" w:line="240" w:lineRule="auto"/>
            </w:pPr>
            <w:r>
              <w:rPr>
                <w:rFonts w:ascii="Segoe UI" w:hAnsi="Segoe UI" w:cs="Segoe UI" w:eastAsia="Segoe UI"/>
                <w:b/>
                <w:bCs/>
                <w:sz w:val="16"/>
                <w:szCs w:val="16"/>
              </w:rPr>
              <w:t xml:space="preserve">Connection</w:t>
            </w:r>
          </w:p>
        </w:tc>
        <w:tc>
          <w:tcPr>
            <w:tcW w:w="3401" w:type="dxa"/>
            <w:shd w:val="clear" w:color="auto" w:fill="E8F0F8"/>
            <w:vAlign w:val="center"/>
          </w:tcPr>
          <w:p>
            <w:pPr>
              <w:spacing w:before="40" w:after="40" w:line="240" w:lineRule="auto"/>
            </w:pPr>
            <w:r>
              <w:rPr>
                <w:rFonts w:ascii="Segoe UI" w:hAnsi="Segoe UI" w:cs="Segoe UI" w:eastAsia="Segoe UI"/>
                <w:b/>
                <w:bCs/>
                <w:sz w:val="16"/>
                <w:szCs w:val="16"/>
              </w:rPr>
              <w:t xml:space="preserve">To</w:t>
            </w:r>
          </w:p>
        </w:tc>
      </w:tr>
      <w:tr>
        <w:trPr>
          <w:cantSplit/>
        </w:trPr>
        <w:tc>
          <w:tcPr>
            <w:tcW w:w="3437" w:type="dxa"/>
          </w:tcPr>
          <w:p>
            <w:pPr>
              <w:spacing w:before="40" w:after="40" w:line="240" w:lineRule="auto"/>
            </w:pPr>
            <w:r>
              <w:rPr>
                <w:rFonts w:ascii="Segoe UI" w:hAnsi="Segoe UI" w:cs="Segoe UI" w:eastAsia="Segoe UI"/>
                <w:sz w:val="16"/>
                <w:szCs w:val="16"/>
              </w:rPr>
              <w:t xml:space="preserve">Front Door + WAF</w:t>
            </w:r>
          </w:p>
        </w:tc>
        <w:tc>
          <w:tcPr>
            <w:tcW w:w="2189" w:type="dxa"/>
          </w:tcPr>
          <w:p>
            <w:pPr>
              <w:spacing w:before="40" w:after="40" w:line="240" w:lineRule="auto"/>
            </w:pPr>
            <w:r>
              <w:rPr>
                <w:rFonts w:ascii="Segoe UI" w:hAnsi="Segoe UI" w:cs="Segoe UI" w:eastAsia="Segoe UI"/>
                <w:sz w:val="16"/>
                <w:szCs w:val="16"/>
              </w:rPr>
              <w:t xml:space="preserve">-</w:t>
            </w:r>
          </w:p>
        </w:tc>
        <w:tc>
          <w:tcPr>
            <w:tcW w:w="3401" w:type="dxa"/>
          </w:tcPr>
          <w:p>
            <w:pPr>
              <w:spacing w:before="40" w:after="40" w:line="240" w:lineRule="auto"/>
            </w:pPr>
            <w:r>
              <w:rPr>
                <w:rFonts w:ascii="Segoe UI" w:hAnsi="Segoe UI" w:cs="Segoe UI" w:eastAsia="Segoe UI"/>
                <w:sz w:val="16"/>
                <w:szCs w:val="16"/>
              </w:rPr>
              <w:t xml:space="preserve">web replicas</w:t>
            </w:r>
          </w:p>
        </w:tc>
      </w:tr>
      <w:tr>
        <w:trPr>
          <w:cantSplit/>
        </w:trPr>
        <w:tc>
          <w:tcPr>
            <w:tcW w:w="3437" w:type="dxa"/>
          </w:tcPr>
          <w:p>
            <w:pPr>
              <w:spacing w:before="40" w:after="40" w:line="240" w:lineRule="auto"/>
            </w:pPr>
            <w:r>
              <w:rPr>
                <w:rFonts w:ascii="Segoe UI" w:hAnsi="Segoe UI" w:cs="Segoe UI" w:eastAsia="Segoe UI"/>
                <w:sz w:val="16"/>
                <w:szCs w:val="16"/>
              </w:rPr>
              <w:t xml:space="preserve">web replicas</w:t>
            </w:r>
          </w:p>
        </w:tc>
        <w:tc>
          <w:tcPr>
            <w:tcW w:w="2189" w:type="dxa"/>
          </w:tcPr>
          <w:p>
            <w:pPr>
              <w:spacing w:before="40" w:after="40" w:line="240" w:lineRule="auto"/>
            </w:pPr>
            <w:r>
              <w:rPr>
                <w:rFonts w:ascii="Segoe UI" w:hAnsi="Segoe UI" w:cs="Segoe UI" w:eastAsia="Segoe UI"/>
                <w:sz w:val="16"/>
                <w:szCs w:val="16"/>
              </w:rPr>
              <w:t xml:space="preserve">-</w:t>
            </w:r>
          </w:p>
        </w:tc>
        <w:tc>
          <w:tcPr>
            <w:tcW w:w="3401" w:type="dxa"/>
          </w:tcPr>
          <w:p>
            <w:pPr>
              <w:spacing w:before="40" w:after="40" w:line="240" w:lineRule="auto"/>
            </w:pPr>
            <w:r>
              <w:rPr>
                <w:rFonts w:ascii="Segoe UI" w:hAnsi="Segoe UI" w:cs="Segoe UI" w:eastAsia="Segoe UI"/>
                <w:sz w:val="16"/>
                <w:szCs w:val="16"/>
              </w:rPr>
              <w:t xml:space="preserve">API replicas</w:t>
            </w:r>
          </w:p>
        </w:tc>
      </w:tr>
      <w:tr>
        <w:trPr>
          <w:cantSplit/>
        </w:trPr>
        <w:tc>
          <w:tcPr>
            <w:tcW w:w="3437" w:type="dxa"/>
          </w:tcPr>
          <w:p>
            <w:pPr>
              <w:spacing w:before="40" w:after="40" w:line="240" w:lineRule="auto"/>
            </w:pPr>
            <w:r>
              <w:rPr>
                <w:rFonts w:ascii="Segoe UI" w:hAnsi="Segoe UI" w:cs="Segoe UI" w:eastAsia="Segoe UI"/>
                <w:sz w:val="16"/>
                <w:szCs w:val="16"/>
              </w:rPr>
              <w:t xml:space="preserve">API replicas</w:t>
            </w:r>
          </w:p>
        </w:tc>
        <w:tc>
          <w:tcPr>
            <w:tcW w:w="2189" w:type="dxa"/>
          </w:tcPr>
          <w:p>
            <w:pPr>
              <w:spacing w:before="40" w:after="40" w:line="240" w:lineRule="auto"/>
            </w:pPr>
            <w:r>
              <w:rPr>
                <w:rFonts w:ascii="Segoe UI" w:hAnsi="Segoe UI" w:cs="Segoe UI" w:eastAsia="Segoe UI"/>
                <w:sz w:val="16"/>
                <w:szCs w:val="16"/>
              </w:rPr>
              <w:t xml:space="preserve">-</w:t>
            </w:r>
          </w:p>
        </w:tc>
        <w:tc>
          <w:tcPr>
            <w:tcW w:w="3401" w:type="dxa"/>
          </w:tcPr>
          <w:p>
            <w:pPr>
              <w:spacing w:before="40" w:after="40" w:line="240" w:lineRule="auto"/>
            </w:pPr>
            <w:r>
              <w:rPr>
                <w:rFonts w:ascii="Segoe UI" w:hAnsi="Segoe UI" w:cs="Segoe UI" w:eastAsia="Segoe UI"/>
                <w:sz w:val="16"/>
                <w:szCs w:val="16"/>
              </w:rPr>
              <w:t xml:space="preserve">PostgreSQL</w:t>
            </w:r>
          </w:p>
        </w:tc>
      </w:tr>
      <w:tr>
        <w:trPr>
          <w:cantSplit/>
        </w:trPr>
        <w:tc>
          <w:tcPr>
            <w:tcW w:w="3437" w:type="dxa"/>
          </w:tcPr>
          <w:p>
            <w:pPr>
              <w:spacing w:before="40" w:after="40" w:line="240" w:lineRule="auto"/>
            </w:pPr>
            <w:r>
              <w:rPr>
                <w:rFonts w:ascii="Segoe UI" w:hAnsi="Segoe UI" w:cs="Segoe UI" w:eastAsia="Segoe UI"/>
                <w:sz w:val="16"/>
                <w:szCs w:val="16"/>
              </w:rPr>
              <w:t xml:space="preserve">API replicas</w:t>
            </w:r>
          </w:p>
        </w:tc>
        <w:tc>
          <w:tcPr>
            <w:tcW w:w="2189" w:type="dxa"/>
          </w:tcPr>
          <w:p>
            <w:pPr>
              <w:spacing w:before="40" w:after="40" w:line="240" w:lineRule="auto"/>
            </w:pPr>
            <w:r>
              <w:rPr>
                <w:rFonts w:ascii="Segoe UI" w:hAnsi="Segoe UI" w:cs="Segoe UI" w:eastAsia="Segoe UI"/>
                <w:sz w:val="16"/>
                <w:szCs w:val="16"/>
              </w:rPr>
              <w:t xml:space="preserve">-</w:t>
            </w:r>
          </w:p>
        </w:tc>
        <w:tc>
          <w:tcPr>
            <w:tcW w:w="3401" w:type="dxa"/>
          </w:tcPr>
          <w:p>
            <w:pPr>
              <w:spacing w:before="40" w:after="40" w:line="240" w:lineRule="auto"/>
            </w:pPr>
            <w:r>
              <w:rPr>
                <w:rFonts w:ascii="Segoe UI" w:hAnsi="Segoe UI" w:cs="Segoe UI" w:eastAsia="Segoe UI"/>
                <w:sz w:val="16"/>
                <w:szCs w:val="16"/>
              </w:rPr>
              <w:t xml:space="preserve">Documents share</w:t>
            </w:r>
          </w:p>
        </w:tc>
      </w:tr>
      <w:tr>
        <w:trPr>
          <w:cantSplit/>
        </w:trPr>
        <w:tc>
          <w:tcPr>
            <w:tcW w:w="3437" w:type="dxa"/>
          </w:tcPr>
          <w:p>
            <w:pPr>
              <w:spacing w:before="40" w:after="40" w:line="240" w:lineRule="auto"/>
            </w:pPr>
            <w:r>
              <w:rPr>
                <w:rFonts w:ascii="Segoe UI" w:hAnsi="Segoe UI" w:cs="Segoe UI" w:eastAsia="Segoe UI"/>
                <w:sz w:val="16"/>
                <w:szCs w:val="16"/>
              </w:rPr>
              <w:t xml:space="preserve">API replicas</w:t>
            </w:r>
          </w:p>
        </w:tc>
        <w:tc>
          <w:tcPr>
            <w:tcW w:w="2189" w:type="dxa"/>
          </w:tcPr>
          <w:p>
            <w:pPr>
              <w:spacing w:before="40" w:after="40" w:line="240" w:lineRule="auto"/>
            </w:pPr>
            <w:r>
              <w:rPr>
                <w:rFonts w:ascii="Segoe UI" w:hAnsi="Segoe UI" w:cs="Segoe UI" w:eastAsia="Segoe UI"/>
                <w:sz w:val="16"/>
                <w:szCs w:val="16"/>
              </w:rPr>
              <w:t xml:space="preserve">-</w:t>
            </w:r>
          </w:p>
        </w:tc>
        <w:tc>
          <w:tcPr>
            <w:tcW w:w="3401" w:type="dxa"/>
          </w:tcPr>
          <w:p>
            <w:pPr>
              <w:spacing w:before="40" w:after="40" w:line="240" w:lineRule="auto"/>
            </w:pPr>
            <w:r>
              <w:rPr>
                <w:rFonts w:ascii="Segoe UI" w:hAnsi="Segoe UI" w:cs="Segoe UI" w:eastAsia="Segoe UI"/>
                <w:sz w:val="16"/>
                <w:szCs w:val="16"/>
              </w:rPr>
              <w:t xml:space="preserve">Key Vault</w:t>
            </w:r>
          </w:p>
        </w:tc>
      </w:tr>
      <w:tr>
        <w:trPr>
          <w:cantSplit/>
        </w:trPr>
        <w:tc>
          <w:tcPr>
            <w:tcW w:w="3437" w:type="dxa"/>
          </w:tcPr>
          <w:p>
            <w:pPr>
              <w:spacing w:before="40" w:after="40" w:line="240" w:lineRule="auto"/>
            </w:pPr>
            <w:r>
              <w:rPr>
                <w:rFonts w:ascii="Segoe UI" w:hAnsi="Segoe UI" w:cs="Segoe UI" w:eastAsia="Segoe UI"/>
                <w:sz w:val="16"/>
                <w:szCs w:val="16"/>
              </w:rPr>
              <w:t xml:space="preserve">Availability test, 5 locations, every 5 min</w:t>
            </w:r>
          </w:p>
        </w:tc>
        <w:tc>
          <w:tcPr>
            <w:tcW w:w="2189" w:type="dxa"/>
          </w:tcPr>
          <w:p>
            <w:pPr>
              <w:spacing w:before="40" w:after="40" w:line="240" w:lineRule="auto"/>
            </w:pPr>
            <w:r>
              <w:rPr>
                <w:rFonts w:ascii="Segoe UI" w:hAnsi="Segoe UI" w:cs="Segoe UI" w:eastAsia="Segoe UI"/>
                <w:sz w:val="16"/>
                <w:szCs w:val="16"/>
              </w:rPr>
              <w:t xml:space="preserve">GET /api/health</w:t>
            </w:r>
          </w:p>
        </w:tc>
        <w:tc>
          <w:tcPr>
            <w:tcW w:w="3401" w:type="dxa"/>
          </w:tcPr>
          <w:p>
            <w:pPr>
              <w:spacing w:before="40" w:after="40" w:line="240" w:lineRule="auto"/>
            </w:pPr>
            <w:r>
              <w:rPr>
                <w:rFonts w:ascii="Segoe UI" w:hAnsi="Segoe UI" w:cs="Segoe UI" w:eastAsia="Segoe UI"/>
                <w:sz w:val="16"/>
                <w:szCs w:val="16"/>
              </w:rPr>
              <w:t xml:space="preserve">Front Door + WAF</w:t>
            </w:r>
          </w:p>
        </w:tc>
      </w:tr>
      <w:tr>
        <w:trPr>
          <w:cantSplit/>
        </w:trPr>
        <w:tc>
          <w:tcPr>
            <w:tcW w:w="3437" w:type="dxa"/>
          </w:tcPr>
          <w:p>
            <w:pPr>
              <w:spacing w:before="40" w:after="40" w:line="240" w:lineRule="auto"/>
            </w:pPr>
            <w:r>
              <w:rPr>
                <w:rFonts w:ascii="Segoe UI" w:hAnsi="Segoe UI" w:cs="Segoe UI" w:eastAsia="Segoe UI"/>
                <w:sz w:val="16"/>
                <w:szCs w:val="16"/>
              </w:rPr>
              <w:t xml:space="preserve">Front Door + WAF</w:t>
            </w:r>
          </w:p>
        </w:tc>
        <w:tc>
          <w:tcPr>
            <w:tcW w:w="2189" w:type="dxa"/>
          </w:tcPr>
          <w:p>
            <w:pPr>
              <w:spacing w:before="40" w:after="40" w:line="240" w:lineRule="auto"/>
            </w:pPr>
            <w:r>
              <w:rPr>
                <w:rFonts w:ascii="Segoe UI" w:hAnsi="Segoe UI" w:cs="Segoe UI" w:eastAsia="Segoe UI"/>
                <w:sz w:val="16"/>
                <w:szCs w:val="16"/>
              </w:rPr>
              <w:t xml:space="preserve">access + WAF logs</w:t>
            </w:r>
          </w:p>
        </w:tc>
        <w:tc>
          <w:tcPr>
            <w:tcW w:w="3401" w:type="dxa"/>
          </w:tcPr>
          <w:p>
            <w:pPr>
              <w:spacing w:before="40" w:after="40" w:line="240" w:lineRule="auto"/>
            </w:pPr>
            <w:r>
              <w:rPr>
                <w:rFonts w:ascii="Segoe UI" w:hAnsi="Segoe UI" w:cs="Segoe UI" w:eastAsia="Segoe UI"/>
                <w:sz w:val="16"/>
                <w:szCs w:val="16"/>
              </w:rPr>
              <w:t xml:space="preserve">Log Analytics</w:t>
            </w:r>
          </w:p>
        </w:tc>
      </w:tr>
      <w:tr>
        <w:trPr>
          <w:cantSplit/>
        </w:trPr>
        <w:tc>
          <w:tcPr>
            <w:tcW w:w="3437" w:type="dxa"/>
          </w:tcPr>
          <w:p>
            <w:pPr>
              <w:spacing w:before="40" w:after="40" w:line="240" w:lineRule="auto"/>
            </w:pPr>
            <w:r>
              <w:rPr>
                <w:rFonts w:ascii="Segoe UI" w:hAnsi="Segoe UI" w:cs="Segoe UI" w:eastAsia="Segoe UI"/>
                <w:sz w:val="16"/>
                <w:szCs w:val="16"/>
              </w:rPr>
              <w:t xml:space="preserve">API replicas</w:t>
            </w:r>
          </w:p>
        </w:tc>
        <w:tc>
          <w:tcPr>
            <w:tcW w:w="2189" w:type="dxa"/>
          </w:tcPr>
          <w:p>
            <w:pPr>
              <w:spacing w:before="40" w:after="40" w:line="240" w:lineRule="auto"/>
            </w:pPr>
            <w:r>
              <w:rPr>
                <w:rFonts w:ascii="Segoe UI" w:hAnsi="Segoe UI" w:cs="Segoe UI" w:eastAsia="Segoe UI"/>
                <w:sz w:val="16"/>
                <w:szCs w:val="16"/>
              </w:rPr>
              <w:t xml:space="preserve">JSON console logs</w:t>
            </w:r>
          </w:p>
        </w:tc>
        <w:tc>
          <w:tcPr>
            <w:tcW w:w="3401" w:type="dxa"/>
          </w:tcPr>
          <w:p>
            <w:pPr>
              <w:spacing w:before="40" w:after="40" w:line="240" w:lineRule="auto"/>
            </w:pPr>
            <w:r>
              <w:rPr>
                <w:rFonts w:ascii="Segoe UI" w:hAnsi="Segoe UI" w:cs="Segoe UI" w:eastAsia="Segoe UI"/>
                <w:sz w:val="16"/>
                <w:szCs w:val="16"/>
              </w:rPr>
              <w:t xml:space="preserve">Log Analytics</w:t>
            </w:r>
          </w:p>
        </w:tc>
      </w:tr>
      <w:tr>
        <w:trPr>
          <w:cantSplit/>
        </w:trPr>
        <w:tc>
          <w:tcPr>
            <w:tcW w:w="3437" w:type="dxa"/>
          </w:tcPr>
          <w:p>
            <w:pPr>
              <w:spacing w:before="40" w:after="40" w:line="240" w:lineRule="auto"/>
            </w:pPr>
            <w:r>
              <w:rPr>
                <w:rFonts w:ascii="Segoe UI" w:hAnsi="Segoe UI" w:cs="Segoe UI" w:eastAsia="Segoe UI"/>
                <w:sz w:val="16"/>
                <w:szCs w:val="16"/>
              </w:rPr>
              <w:t xml:space="preserve">web replicas</w:t>
            </w:r>
          </w:p>
        </w:tc>
        <w:tc>
          <w:tcPr>
            <w:tcW w:w="2189" w:type="dxa"/>
          </w:tcPr>
          <w:p>
            <w:pPr>
              <w:spacing w:before="40" w:after="40" w:line="240" w:lineRule="auto"/>
            </w:pPr>
            <w:r>
              <w:rPr>
                <w:rFonts w:ascii="Segoe UI" w:hAnsi="Segoe UI" w:cs="Segoe UI" w:eastAsia="Segoe UI"/>
                <w:sz w:val="16"/>
                <w:szCs w:val="16"/>
              </w:rPr>
              <w:t xml:space="preserve">console logs</w:t>
            </w:r>
          </w:p>
        </w:tc>
        <w:tc>
          <w:tcPr>
            <w:tcW w:w="3401" w:type="dxa"/>
          </w:tcPr>
          <w:p>
            <w:pPr>
              <w:spacing w:before="40" w:after="40" w:line="240" w:lineRule="auto"/>
            </w:pPr>
            <w:r>
              <w:rPr>
                <w:rFonts w:ascii="Segoe UI" w:hAnsi="Segoe UI" w:cs="Segoe UI" w:eastAsia="Segoe UI"/>
                <w:sz w:val="16"/>
                <w:szCs w:val="16"/>
              </w:rPr>
              <w:t xml:space="preserve">Log Analytics</w:t>
            </w:r>
          </w:p>
        </w:tc>
      </w:tr>
      <w:tr>
        <w:trPr>
          <w:cantSplit/>
        </w:trPr>
        <w:tc>
          <w:tcPr>
            <w:tcW w:w="3437" w:type="dxa"/>
          </w:tcPr>
          <w:p>
            <w:pPr>
              <w:spacing w:before="40" w:after="40" w:line="240" w:lineRule="auto"/>
            </w:pPr>
            <w:r>
              <w:rPr>
                <w:rFonts w:ascii="Segoe UI" w:hAnsi="Segoe UI" w:cs="Segoe UI" w:eastAsia="Segoe UI"/>
                <w:sz w:val="16"/>
                <w:szCs w:val="16"/>
              </w:rPr>
              <w:t xml:space="preserve">PostgreSQL</w:t>
            </w:r>
          </w:p>
        </w:tc>
        <w:tc>
          <w:tcPr>
            <w:tcW w:w="2189" w:type="dxa"/>
          </w:tcPr>
          <w:p>
            <w:pPr>
              <w:spacing w:before="40" w:after="40" w:line="240" w:lineRule="auto"/>
            </w:pPr>
            <w:r>
              <w:rPr>
                <w:rFonts w:ascii="Segoe UI" w:hAnsi="Segoe UI" w:cs="Segoe UI" w:eastAsia="Segoe UI"/>
                <w:sz w:val="16"/>
                <w:szCs w:val="16"/>
              </w:rPr>
              <w:t xml:space="preserve">PostgreSQL logs + metrics</w:t>
            </w:r>
          </w:p>
        </w:tc>
        <w:tc>
          <w:tcPr>
            <w:tcW w:w="3401" w:type="dxa"/>
          </w:tcPr>
          <w:p>
            <w:pPr>
              <w:spacing w:before="40" w:after="40" w:line="240" w:lineRule="auto"/>
            </w:pPr>
            <w:r>
              <w:rPr>
                <w:rFonts w:ascii="Segoe UI" w:hAnsi="Segoe UI" w:cs="Segoe UI" w:eastAsia="Segoe UI"/>
                <w:sz w:val="16"/>
                <w:szCs w:val="16"/>
              </w:rPr>
              <w:t xml:space="preserve">Log Analytics</w:t>
            </w:r>
          </w:p>
        </w:tc>
      </w:tr>
      <w:tr>
        <w:trPr>
          <w:cantSplit/>
        </w:trPr>
        <w:tc>
          <w:tcPr>
            <w:tcW w:w="3437" w:type="dxa"/>
          </w:tcPr>
          <w:p>
            <w:pPr>
              <w:spacing w:before="40" w:after="40" w:line="240" w:lineRule="auto"/>
            </w:pPr>
            <w:r>
              <w:rPr>
                <w:rFonts w:ascii="Segoe UI" w:hAnsi="Segoe UI" w:cs="Segoe UI" w:eastAsia="Segoe UI"/>
                <w:sz w:val="16"/>
                <w:szCs w:val="16"/>
              </w:rPr>
              <w:t xml:space="preserve">Key Vault</w:t>
            </w:r>
          </w:p>
        </w:tc>
        <w:tc>
          <w:tcPr>
            <w:tcW w:w="2189" w:type="dxa"/>
          </w:tcPr>
          <w:p>
            <w:pPr>
              <w:spacing w:before="40" w:after="40" w:line="240" w:lineRule="auto"/>
            </w:pPr>
            <w:r>
              <w:rPr>
                <w:rFonts w:ascii="Segoe UI" w:hAnsi="Segoe UI" w:cs="Segoe UI" w:eastAsia="Segoe UI"/>
                <w:sz w:val="16"/>
                <w:szCs w:val="16"/>
              </w:rPr>
              <w:t xml:space="preserve">audit events</w:t>
            </w:r>
          </w:p>
        </w:tc>
        <w:tc>
          <w:tcPr>
            <w:tcW w:w="3401" w:type="dxa"/>
          </w:tcPr>
          <w:p>
            <w:pPr>
              <w:spacing w:before="40" w:after="40" w:line="240" w:lineRule="auto"/>
            </w:pPr>
            <w:r>
              <w:rPr>
                <w:rFonts w:ascii="Segoe UI" w:hAnsi="Segoe UI" w:cs="Segoe UI" w:eastAsia="Segoe UI"/>
                <w:sz w:val="16"/>
                <w:szCs w:val="16"/>
              </w:rPr>
              <w:t xml:space="preserve">Log Analytics</w:t>
            </w:r>
          </w:p>
        </w:tc>
      </w:tr>
      <w:tr>
        <w:trPr>
          <w:cantSplit/>
        </w:trPr>
        <w:tc>
          <w:tcPr>
            <w:tcW w:w="3437" w:type="dxa"/>
          </w:tcPr>
          <w:p>
            <w:pPr>
              <w:spacing w:before="40" w:after="40" w:line="240" w:lineRule="auto"/>
            </w:pPr>
            <w:r>
              <w:rPr>
                <w:rFonts w:ascii="Segoe UI" w:hAnsi="Segoe UI" w:cs="Segoe UI" w:eastAsia="Segoe UI"/>
                <w:sz w:val="16"/>
                <w:szCs w:val="16"/>
              </w:rPr>
              <w:t xml:space="preserve">Availability test, 5 locations, every 5 min</w:t>
            </w:r>
          </w:p>
        </w:tc>
        <w:tc>
          <w:tcPr>
            <w:tcW w:w="2189" w:type="dxa"/>
          </w:tcPr>
          <w:p>
            <w:pPr>
              <w:spacing w:before="40" w:after="40" w:line="240" w:lineRule="auto"/>
            </w:pPr>
            <w:r>
              <w:rPr>
                <w:rFonts w:ascii="Segoe UI" w:hAnsi="Segoe UI" w:cs="Segoe UI" w:eastAsia="Segoe UI"/>
                <w:sz w:val="16"/>
                <w:szCs w:val="16"/>
              </w:rPr>
              <w:t xml:space="preserve">-</w:t>
            </w:r>
          </w:p>
        </w:tc>
        <w:tc>
          <w:tcPr>
            <w:tcW w:w="3401" w:type="dxa"/>
          </w:tcPr>
          <w:p>
            <w:pPr>
              <w:spacing w:before="40" w:after="40" w:line="240" w:lineRule="auto"/>
            </w:pPr>
            <w:r>
              <w:rPr>
                <w:rFonts w:ascii="Segoe UI" w:hAnsi="Segoe UI" w:cs="Segoe UI" w:eastAsia="Segoe UI"/>
                <w:sz w:val="16"/>
                <w:szCs w:val="16"/>
              </w:rPr>
              <w:t xml:space="preserve">Application Insights</w:t>
            </w:r>
          </w:p>
        </w:tc>
      </w:tr>
      <w:tr>
        <w:trPr>
          <w:cantSplit/>
        </w:trPr>
        <w:tc>
          <w:tcPr>
            <w:tcW w:w="3437" w:type="dxa"/>
          </w:tcPr>
          <w:p>
            <w:pPr>
              <w:spacing w:before="40" w:after="40" w:line="240" w:lineRule="auto"/>
            </w:pPr>
            <w:r>
              <w:rPr>
                <w:rFonts w:ascii="Segoe UI" w:hAnsi="Segoe UI" w:cs="Segoe UI" w:eastAsia="Segoe UI"/>
                <w:sz w:val="16"/>
                <w:szCs w:val="16"/>
              </w:rPr>
              <w:t xml:space="preserve">Application Insights</w:t>
            </w:r>
          </w:p>
        </w:tc>
        <w:tc>
          <w:tcPr>
            <w:tcW w:w="2189" w:type="dxa"/>
          </w:tcPr>
          <w:p>
            <w:pPr>
              <w:spacing w:before="40" w:after="40" w:line="240" w:lineRule="auto"/>
            </w:pPr>
            <w:r>
              <w:rPr>
                <w:rFonts w:ascii="Segoe UI" w:hAnsi="Segoe UI" w:cs="Segoe UI" w:eastAsia="Segoe UI"/>
                <w:sz w:val="16"/>
                <w:szCs w:val="16"/>
              </w:rPr>
              <w:t xml:space="preserve">2 locations fail</w:t>
            </w:r>
          </w:p>
        </w:tc>
        <w:tc>
          <w:tcPr>
            <w:tcW w:w="3401" w:type="dxa"/>
          </w:tcPr>
          <w:p>
            <w:pPr>
              <w:spacing w:before="40" w:after="40" w:line="240" w:lineRule="auto"/>
            </w:pPr>
            <w:r>
              <w:rPr>
                <w:rFonts w:ascii="Segoe UI" w:hAnsi="Segoe UI" w:cs="Segoe UI" w:eastAsia="Segoe UI"/>
                <w:sz w:val="16"/>
                <w:szCs w:val="16"/>
              </w:rPr>
              <w:t xml:space="preserve">Action group: alert_emails</w:t>
            </w:r>
          </w:p>
        </w:tc>
      </w:tr>
      <w:tr>
        <w:trPr>
          <w:cantSplit/>
        </w:trPr>
        <w:tc>
          <w:tcPr>
            <w:tcW w:w="3437" w:type="dxa"/>
          </w:tcPr>
          <w:p>
            <w:pPr>
              <w:spacing w:before="40" w:after="40" w:line="240" w:lineRule="auto"/>
            </w:pPr>
            <w:r>
              <w:rPr>
                <w:rFonts w:ascii="Segoe UI" w:hAnsi="Segoe UI" w:cs="Segoe UI" w:eastAsia="Segoe UI"/>
                <w:sz w:val="16"/>
                <w:szCs w:val="16"/>
              </w:rPr>
              <w:t xml:space="preserve">PostgreSQL</w:t>
            </w:r>
          </w:p>
        </w:tc>
        <w:tc>
          <w:tcPr>
            <w:tcW w:w="2189" w:type="dxa"/>
          </w:tcPr>
          <w:p>
            <w:pPr>
              <w:spacing w:before="40" w:after="40" w:line="240" w:lineRule="auto"/>
            </w:pPr>
            <w:r>
              <w:rPr>
                <w:rFonts w:ascii="Segoe UI" w:hAnsi="Segoe UI" w:cs="Segoe UI" w:eastAsia="Segoe UI"/>
                <w:sz w:val="16"/>
                <w:szCs w:val="16"/>
              </w:rPr>
              <w:t xml:space="preserve">CPU, memory, storage</w:t>
            </w:r>
          </w:p>
        </w:tc>
        <w:tc>
          <w:tcPr>
            <w:tcW w:w="3401" w:type="dxa"/>
          </w:tcPr>
          <w:p>
            <w:pPr>
              <w:spacing w:before="40" w:after="40" w:line="240" w:lineRule="auto"/>
            </w:pPr>
            <w:r>
              <w:rPr>
                <w:rFonts w:ascii="Segoe UI" w:hAnsi="Segoe UI" w:cs="Segoe UI" w:eastAsia="Segoe UI"/>
                <w:sz w:val="16"/>
                <w:szCs w:val="16"/>
              </w:rPr>
              <w:t xml:space="preserve">Action group: alert_emails</w:t>
            </w:r>
          </w:p>
        </w:tc>
      </w:tr>
      <w:tr>
        <w:trPr>
          <w:cantSplit/>
        </w:trPr>
        <w:tc>
          <w:tcPr>
            <w:tcW w:w="3437" w:type="dxa"/>
          </w:tcPr>
          <w:p>
            <w:pPr>
              <w:spacing w:before="40" w:after="40" w:line="240" w:lineRule="auto"/>
            </w:pPr>
            <w:r>
              <w:rPr>
                <w:rFonts w:ascii="Segoe UI" w:hAnsi="Segoe UI" w:cs="Segoe UI" w:eastAsia="Segoe UI"/>
                <w:sz w:val="16"/>
                <w:szCs w:val="16"/>
              </w:rPr>
              <w:t xml:space="preserve">API replicas</w:t>
            </w:r>
          </w:p>
        </w:tc>
        <w:tc>
          <w:tcPr>
            <w:tcW w:w="2189" w:type="dxa"/>
          </w:tcPr>
          <w:p>
            <w:pPr>
              <w:spacing w:before="40" w:after="40" w:line="240" w:lineRule="auto"/>
            </w:pPr>
            <w:r>
              <w:rPr>
                <w:rFonts w:ascii="Segoe UI" w:hAnsi="Segoe UI" w:cs="Segoe UI" w:eastAsia="Segoe UI"/>
                <w:sz w:val="16"/>
                <w:szCs w:val="16"/>
              </w:rPr>
              <w:t xml:space="preserve">job failed</w:t>
            </w:r>
          </w:p>
        </w:tc>
        <w:tc>
          <w:tcPr>
            <w:tcW w:w="3401" w:type="dxa"/>
          </w:tcPr>
          <w:p>
            <w:pPr>
              <w:spacing w:before="40" w:after="40" w:line="240" w:lineRule="auto"/>
            </w:pPr>
            <w:r>
              <w:rPr>
                <w:rFonts w:ascii="Segoe UI" w:hAnsi="Segoe UI" w:cs="Segoe UI" w:eastAsia="Segoe UI"/>
                <w:sz w:val="16"/>
                <w:szCs w:val="16"/>
              </w:rPr>
              <w:t xml:space="preserve">In-app notification to read:schedules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24" w:name="_Toc300001024"/>
      <w:r>
        <w:rPr>
          <w:rFonts w:ascii="Segoe UI" w:hAnsi="Segoe UI" w:cs="Segoe UI" w:eastAsia="Segoe UI"/>
        </w:rPr>
        <w:t xml:space="preserve">Health endpoints</w:t>
      </w:r>
      <w:bookmarkEnd w:id="1024"/>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11"/>
        <w:gridCol w:w="3102"/>
        <w:gridCol w:w="4114"/>
      </w:tblGrid>
      <w:tr>
        <w:trPr>
          <w:cantSplit/>
          <w:tblHeader/>
          <w:trHeight w:val="400"/>
        </w:trPr>
        <w:tc>
          <w:tcPr>
            <w:tcW w:w="1811" w:type="dxa"/>
            <w:shd w:val="clear" w:color="auto" w:fill="E8F0F8"/>
            <w:vAlign w:val="center"/>
          </w:tcPr>
          <w:p>
            <w:pPr>
              <w:spacing w:before="40" w:after="40" w:line="240" w:lineRule="auto"/>
            </w:pPr>
            <w:r>
              <w:rPr>
                <w:rFonts w:ascii="Segoe UI" w:hAnsi="Segoe UI" w:cs="Segoe UI" w:eastAsia="Segoe UI"/>
                <w:b/>
                <w:bCs/>
                <w:sz w:val="16"/>
                <w:szCs w:val="16"/>
              </w:rPr>
              <w:t xml:space="preserve">Endpoint</w:t>
            </w:r>
          </w:p>
        </w:tc>
        <w:tc>
          <w:tcPr>
            <w:tcW w:w="3102" w:type="dxa"/>
            <w:shd w:val="clear" w:color="auto" w:fill="E8F0F8"/>
            <w:vAlign w:val="center"/>
          </w:tcPr>
          <w:p>
            <w:pPr>
              <w:spacing w:before="40" w:after="40" w:line="240" w:lineRule="auto"/>
            </w:pPr>
            <w:r>
              <w:rPr>
                <w:rFonts w:ascii="Segoe UI" w:hAnsi="Segoe UI" w:cs="Segoe UI" w:eastAsia="Segoe UI"/>
                <w:b/>
                <w:bCs/>
                <w:sz w:val="16"/>
                <w:szCs w:val="16"/>
              </w:rPr>
              <w:t xml:space="preserve">Purpose</w:t>
            </w:r>
          </w:p>
        </w:tc>
        <w:tc>
          <w:tcPr>
            <w:tcW w:w="4114" w:type="dxa"/>
            <w:shd w:val="clear" w:color="auto" w:fill="E8F0F8"/>
            <w:vAlign w:val="center"/>
          </w:tcPr>
          <w:p>
            <w:pPr>
              <w:spacing w:before="40" w:after="40" w:line="240" w:lineRule="auto"/>
            </w:pPr>
            <w:r>
              <w:rPr>
                <w:rFonts w:ascii="Segoe UI" w:hAnsi="Segoe UI" w:cs="Segoe UI" w:eastAsia="Segoe UI"/>
                <w:b/>
                <w:bCs/>
                <w:sz w:val="16"/>
                <w:szCs w:val="16"/>
              </w:rPr>
              <w:t xml:space="preserve">Behaviour as built</w:t>
            </w:r>
          </w:p>
        </w:tc>
      </w:tr>
      <w:tr>
        <w:trPr>
          <w:cantSplit/>
        </w:trPr>
        <w:tc>
          <w:tcPr>
            <w:tcW w:w="1811" w:type="dxa"/>
          </w:tcPr>
          <w:p>
            <w:pPr>
              <w:spacing w:before="40" w:after="40" w:line="240" w:lineRule="auto"/>
            </w:pPr>
            <w:r>
              <w:rPr>
                <w:rFonts w:ascii="Consolas" w:hAnsi="Consolas" w:cs="Consolas" w:eastAsia="Consolas"/>
                <w:color w:val="1F3B57"/>
                <w:sz w:val="14"/>
                <w:szCs w:val="14"/>
                <w:shd w:val="clear" w:color="auto" w:fill="F3F5F8"/>
              </w:rPr>
              <w:t xml:space="preserve">GET /api/health</w:t>
            </w:r>
          </w:p>
        </w:tc>
        <w:tc>
          <w:tcPr>
            <w:tcW w:w="3102" w:type="dxa"/>
          </w:tcPr>
          <w:p>
            <w:pPr>
              <w:spacing w:before="40" w:after="40" w:line="240" w:lineRule="auto"/>
            </w:pPr>
            <w:r>
              <w:rPr>
                <w:rFonts w:ascii="Segoe UI" w:hAnsi="Segoe UI" w:cs="Segoe UI" w:eastAsia="Segoe UI"/>
                <w:sz w:val="16"/>
                <w:szCs w:val="16"/>
              </w:rPr>
              <w:t xml:space="preserve">Readiness: load balancer, readiness probe, availability test, smoke test</w:t>
            </w:r>
          </w:p>
        </w:tc>
        <w:tc>
          <w:tcPr>
            <w:tcW w:w="4114" w:type="dxa"/>
          </w:tcPr>
          <w:p>
            <w:pPr>
              <w:spacing w:before="40" w:after="40" w:line="240" w:lineRule="auto"/>
            </w:pPr>
            <w:r>
              <w:rPr>
                <w:rFonts w:ascii="Segoe UI" w:hAnsi="Segoe UI" w:cs="Segoe UI" w:eastAsia="Segoe UI"/>
                <w:sz w:val="16"/>
                <w:szCs w:val="16"/>
              </w:rPr>
              <w:t xml:space="preserve">200 with </w:t>
            </w:r>
            <w:r>
              <w:rPr>
                <w:rFonts w:ascii="Consolas" w:hAnsi="Consolas" w:cs="Consolas" w:eastAsia="Consolas"/>
                <w:color w:val="1F3B57"/>
                <w:sz w:val="14"/>
                <w:szCs w:val="14"/>
                <w:shd w:val="clear" w:color="auto" w:fill="F3F5F8"/>
              </w:rPr>
              <w:t xml:space="preserve">ready: true</w:t>
            </w:r>
            <w:r>
              <w:rPr>
                <w:rFonts w:ascii="Segoe UI" w:hAnsi="Segoe UI" w:cs="Segoe UI" w:eastAsia="Segoe UI"/>
                <w:sz w:val="16"/>
                <w:szCs w:val="16"/>
              </w:rPr>
              <w:t xml:space="preserve"> only when start-up has finished, PostgreSQL answers within </w:t>
            </w:r>
            <w:r>
              <w:rPr>
                <w:rFonts w:ascii="Consolas" w:hAnsi="Consolas" w:cs="Consolas" w:eastAsia="Consolas"/>
                <w:color w:val="1F3B57"/>
                <w:sz w:val="14"/>
                <w:szCs w:val="14"/>
                <w:shd w:val="clear" w:color="auto" w:fill="F3F5F8"/>
              </w:rPr>
              <w:t xml:space="preserve">HEALTH_DB_TIMEOUT_MS</w:t>
            </w:r>
            <w:r>
              <w:rPr>
                <w:rFonts w:ascii="Segoe UI" w:hAnsi="Segoe UI" w:cs="Segoe UI" w:eastAsia="Segoe UI"/>
                <w:sz w:val="16"/>
                <w:szCs w:val="16"/>
              </w:rPr>
              <w:t xml:space="preserve"> (default 2,000 ms) and no migration is pending; otherwise 503 with </w:t>
            </w:r>
            <w:r>
              <w:rPr>
                <w:rFonts w:ascii="Consolas" w:hAnsi="Consolas" w:cs="Consolas" w:eastAsia="Consolas"/>
                <w:color w:val="1F3B57"/>
                <w:sz w:val="14"/>
                <w:szCs w:val="14"/>
                <w:shd w:val="clear" w:color="auto" w:fill="F3F5F8"/>
              </w:rPr>
              <w:t xml:space="preserve">status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starting</w:t>
            </w:r>
            <w:r>
              <w:rPr>
                <w:rFonts w:ascii="Segoe UI" w:hAnsi="Segoe UI" w:cs="Segoe UI" w:eastAsia="Segoe UI"/>
                <w:sz w:val="16"/>
                <w:szCs w:val="16"/>
              </w:rPr>
              <w:t xml:space="preserve"> or </w:t>
            </w:r>
            <w:r>
              <w:rPr>
                <w:rFonts w:ascii="Consolas" w:hAnsi="Consolas" w:cs="Consolas" w:eastAsia="Consolas"/>
                <w:color w:val="1F3B57"/>
                <w:sz w:val="14"/>
                <w:szCs w:val="14"/>
                <w:shd w:val="clear" w:color="auto" w:fill="F3F5F8"/>
              </w:rPr>
              <w:t xml:space="preserve">unavailable</w:t>
            </w:r>
            <w:r>
              <w:rPr>
                <w:rFonts w:ascii="Segoe UI" w:hAnsi="Segoe UI" w:cs="Segoe UI" w:eastAsia="Segoe UI"/>
                <w:sz w:val="16"/>
                <w:szCs w:val="16"/>
              </w:rPr>
              <w:t xml:space="preserve">. Answers 503 again as soon as shutdown starts, so traffic drains [A1.2]. While migrations and the seed run, the process has not yet opened its port, so there is no answer at all (connection refused) [A1.1]</w:t>
            </w:r>
          </w:p>
        </w:tc>
      </w:tr>
      <w:tr>
        <w:trPr>
          <w:cantSplit/>
        </w:trPr>
        <w:tc>
          <w:tcPr>
            <w:tcW w:w="1811" w:type="dxa"/>
          </w:tcPr>
          <w:p>
            <w:pPr>
              <w:spacing w:before="40" w:after="40" w:line="240" w:lineRule="auto"/>
            </w:pPr>
            <w:r>
              <w:rPr>
                <w:rFonts w:ascii="Consolas" w:hAnsi="Consolas" w:cs="Consolas" w:eastAsia="Consolas"/>
                <w:color w:val="1F3B57"/>
                <w:sz w:val="14"/>
                <w:szCs w:val="14"/>
                <w:shd w:val="clear" w:color="auto" w:fill="F3F5F8"/>
              </w:rPr>
              <w:t xml:space="preserve">GET /api/health/live</w:t>
            </w:r>
          </w:p>
        </w:tc>
        <w:tc>
          <w:tcPr>
            <w:tcW w:w="3102" w:type="dxa"/>
          </w:tcPr>
          <w:p>
            <w:pPr>
              <w:spacing w:before="40" w:after="40" w:line="240" w:lineRule="auto"/>
            </w:pPr>
            <w:r>
              <w:rPr>
                <w:rFonts w:ascii="Segoe UI" w:hAnsi="Segoe UI" w:cs="Segoe UI" w:eastAsia="Segoe UI"/>
                <w:sz w:val="16"/>
                <w:szCs w:val="16"/>
              </w:rPr>
              <w:t xml:space="preserve">Liveness and start-up probe</w:t>
            </w:r>
          </w:p>
        </w:tc>
        <w:tc>
          <w:tcPr>
            <w:tcW w:w="4114" w:type="dxa"/>
          </w:tcPr>
          <w:p>
            <w:pPr>
              <w:spacing w:before="40" w:after="40" w:line="240" w:lineRule="auto"/>
            </w:pPr>
            <w:r>
              <w:rPr>
                <w:rFonts w:ascii="Segoe UI" w:hAnsi="Segoe UI" w:cs="Segoe UI" w:eastAsia="Segoe UI"/>
                <w:sz w:val="16"/>
                <w:szCs w:val="16"/>
              </w:rPr>
              <w:t xml:space="preserve">200 while the process serves HTTP; no database check [A1.2]</w:t>
            </w:r>
          </w:p>
        </w:tc>
      </w:tr>
      <w:tr>
        <w:trPr>
          <w:cantSplit/>
        </w:trPr>
        <w:tc>
          <w:tcPr>
            <w:tcW w:w="1811" w:type="dxa"/>
          </w:tcPr>
          <w:p>
            <w:pPr>
              <w:spacing w:before="40" w:after="40" w:line="240" w:lineRule="auto"/>
            </w:pPr>
            <w:r>
              <w:rPr>
                <w:rFonts w:ascii="Consolas" w:hAnsi="Consolas" w:cs="Consolas" w:eastAsia="Consolas"/>
                <w:color w:val="1F3B57"/>
                <w:sz w:val="14"/>
                <w:szCs w:val="14"/>
                <w:shd w:val="clear" w:color="auto" w:fill="F3F5F8"/>
              </w:rPr>
              <w:t xml:space="preserve">GET /api/version</w:t>
            </w:r>
          </w:p>
        </w:tc>
        <w:tc>
          <w:tcPr>
            <w:tcW w:w="3102" w:type="dxa"/>
          </w:tcPr>
          <w:p>
            <w:pPr>
              <w:spacing w:before="40" w:after="40" w:line="240" w:lineRule="auto"/>
            </w:pPr>
            <w:r>
              <w:rPr>
                <w:rFonts w:ascii="Segoe UI" w:hAnsi="Segoe UI" w:cs="Segoe UI" w:eastAsia="Segoe UI"/>
                <w:sz w:val="16"/>
                <w:szCs w:val="16"/>
              </w:rPr>
              <w:t xml:space="preserve">Build identity for monitoring and the post-deploy smoke test</w:t>
            </w:r>
          </w:p>
        </w:tc>
        <w:tc>
          <w:tcPr>
            <w:tcW w:w="4114" w:type="dxa"/>
          </w:tcPr>
          <w:p>
            <w:pPr>
              <w:spacing w:before="40" w:after="40" w:line="240" w:lineRule="auto"/>
            </w:pPr>
            <w:r>
              <w:rPr>
                <w:rFonts w:ascii="Segoe UI" w:hAnsi="Segoe UI" w:cs="Segoe UI" w:eastAsia="Segoe UI"/>
                <w:sz w:val="16"/>
                <w:szCs w:val="16"/>
              </w:rPr>
              <w:t xml:space="preserve">Name, version, commit, build time, release ref, environment name, start time, Node version, database reachability, pending migrations; no sign-in [A1.3]</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two health endpoints need no sign-in, are not counted by the API rate limit and are not written to the request log [A1.9, A1.34]. </w:t>
      </w:r>
      <w:r>
        <w:rPr>
          <w:rFonts w:ascii="Consolas" w:hAnsi="Consolas" w:cs="Consolas" w:eastAsia="Consolas"/>
          <w:color w:val="1F3B57"/>
          <w:shd w:val="clear" w:color="auto" w:fill="F3F5F8"/>
        </w:rPr>
        <w:t xml:space="preserve">/api/version</w:t>
      </w:r>
      <w:r>
        <w:rPr>
          <w:rFonts w:ascii="Segoe UI" w:hAnsi="Segoe UI" w:cs="Segoe UI" w:eastAsia="Segoe UI"/>
        </w:rPr>
        <w:t xml:space="preserve"> needs no sign-in but is counted by the rate limit (default 600 requests a minute per user or address).</w:t>
      </w:r>
    </w:p>
    <w:p xmlns:a="http://schemas.openxmlformats.org/drawingml/2006/main" xmlns:pic="http://schemas.openxmlformats.org/drawingml/2006/picture">
      <w:pPr>
        <w:jc w:val="both"/>
      </w:pPr>
      <w:r>
        <w:rPr>
          <w:rFonts w:ascii="Segoe UI" w:hAnsi="Segoe UI" w:cs="Segoe UI" w:eastAsia="Segoe UI"/>
        </w:rPr>
        <w:t xml:space="preserve">In Azure the API container has a start-up probe on </w:t>
      </w:r>
      <w:r>
        <w:rPr>
          <w:rFonts w:ascii="Consolas" w:hAnsi="Consolas" w:cs="Consolas" w:eastAsia="Consolas"/>
          <w:color w:val="1F3B57"/>
          <w:shd w:val="clear" w:color="auto" w:fill="F3F5F8"/>
        </w:rPr>
        <w:t xml:space="preserve">/api/health/live</w:t>
      </w:r>
      <w:r>
        <w:rPr>
          <w:rFonts w:ascii="Segoe UI" w:hAnsi="Segoe UI" w:cs="Segoe UI" w:eastAsia="Segoe UI"/>
        </w:rPr>
        <w:t xml:space="preserve"> that allows up to 10 minutes (60 failures at 10-second intervals), which is the time a start may spend on migrations and the seed before the port opens; a readiness probe on </w:t>
      </w:r>
      <w:r>
        <w:rPr>
          <w:rFonts w:ascii="Consolas" w:hAnsi="Consolas" w:cs="Consolas" w:eastAsia="Consolas"/>
          <w:color w:val="1F3B57"/>
          <w:shd w:val="clear" w:color="auto" w:fill="F3F5F8"/>
        </w:rPr>
        <w:t xml:space="preserve">/api/health</w:t>
      </w:r>
      <w:r>
        <w:rPr>
          <w:rFonts w:ascii="Segoe UI" w:hAnsi="Segoe UI" w:cs="Segoe UI" w:eastAsia="Segoe UI"/>
        </w:rPr>
        <w:t xml:space="preserve"> every 10 seconds (out of rotation after 3 failures) and a liveness probe on </w:t>
      </w:r>
      <w:r>
        <w:rPr>
          <w:rFonts w:ascii="Consolas" w:hAnsi="Consolas" w:cs="Consolas" w:eastAsia="Consolas"/>
          <w:color w:val="1F3B57"/>
          <w:shd w:val="clear" w:color="auto" w:fill="F3F5F8"/>
        </w:rPr>
        <w:t xml:space="preserve">/api/health/live</w:t>
      </w:r>
      <w:r>
        <w:rPr>
          <w:rFonts w:ascii="Segoe UI" w:hAnsi="Segoe UI" w:cs="Segoe UI" w:eastAsia="Segoe UI"/>
        </w:rPr>
        <w:t xml:space="preserve"> every 30 seconds (restart after 3 failures) [A2.2]. The web container has TCP probes only, because nginx answers 403 to any request that did not come through Front Door [A2.2]. The Docker image's own </w:t>
      </w:r>
      <w:r>
        <w:rPr>
          <w:rFonts w:ascii="Consolas" w:hAnsi="Consolas" w:cs="Consolas" w:eastAsia="Consolas"/>
          <w:color w:val="1F3B57"/>
          <w:shd w:val="clear" w:color="auto" w:fill="F3F5F8"/>
        </w:rPr>
        <w:t xml:space="preserve">HEALTHCHECK</w:t>
      </w:r>
      <w:r>
        <w:rPr>
          <w:rFonts w:ascii="Segoe UI" w:hAnsi="Segoe UI" w:cs="Segoe UI" w:eastAsia="Segoe UI"/>
        </w:rPr>
        <w:t xml:space="preserve"> on </w:t>
      </w:r>
      <w:r>
        <w:rPr>
          <w:rFonts w:ascii="Consolas" w:hAnsi="Consolas" w:cs="Consolas" w:eastAsia="Consolas"/>
          <w:color w:val="1F3B57"/>
          <w:shd w:val="clear" w:color="auto" w:fill="F3F5F8"/>
        </w:rPr>
        <w:t xml:space="preserve">/api/health</w:t>
      </w:r>
      <w:r>
        <w:rPr>
          <w:rFonts w:ascii="Segoe UI" w:hAnsi="Segoe UI" w:cs="Segoe UI" w:eastAsia="Segoe UI"/>
        </w:rPr>
        <w:t xml:space="preserve"> [A2.11] is used by Docker hosts; Container Apps ignore it and use the probes above.</w:t>
      </w:r>
    </w:p>
    <w:p xmlns:a="http://schemas.openxmlformats.org/drawingml/2006/main" xmlns:pic="http://schemas.openxmlformats.org/drawingml/2006/picture">
      <w:pPr>
        <w:pStyle w:val="Heading2"/>
        <w:numPr>
          <w:ilvl w:val="1"/>
          <w:numId w:val="14"/>
        </w:numPr>
      </w:pPr>
      <w:bookmarkStart w:id="1025" w:name="_Toc300001025"/>
      <w:r>
        <w:rPr>
          <w:rFonts w:ascii="Segoe UI" w:hAnsi="Segoe UI" w:cs="Segoe UI" w:eastAsia="Segoe UI"/>
        </w:rPr>
        <w:t xml:space="preserve">Logs</w:t>
      </w:r>
      <w:bookmarkEnd w:id="1025"/>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351"/>
        <w:gridCol w:w="4188"/>
        <w:gridCol w:w="3488"/>
      </w:tblGrid>
      <w:tr>
        <w:trPr>
          <w:cantSplit/>
          <w:tblHeader/>
          <w:trHeight w:val="400"/>
        </w:trPr>
        <w:tc>
          <w:tcPr>
            <w:tcW w:w="1351" w:type="dxa"/>
            <w:shd w:val="clear" w:color="auto" w:fill="E8F0F8"/>
            <w:vAlign w:val="center"/>
          </w:tcPr>
          <w:p>
            <w:pPr>
              <w:spacing w:before="40" w:after="40" w:line="240" w:lineRule="auto"/>
            </w:pPr>
            <w:r>
              <w:rPr>
                <w:rFonts w:ascii="Segoe UI" w:hAnsi="Segoe UI" w:cs="Segoe UI" w:eastAsia="Segoe UI"/>
                <w:b/>
                <w:bCs/>
                <w:sz w:val="16"/>
                <w:szCs w:val="16"/>
              </w:rPr>
              <w:t xml:space="preserve">Source</w:t>
            </w:r>
          </w:p>
        </w:tc>
        <w:tc>
          <w:tcPr>
            <w:tcW w:w="4188" w:type="dxa"/>
            <w:shd w:val="clear" w:color="auto" w:fill="E8F0F8"/>
            <w:vAlign w:val="center"/>
          </w:tcPr>
          <w:p>
            <w:pPr>
              <w:spacing w:before="40" w:after="40" w:line="240" w:lineRule="auto"/>
            </w:pPr>
            <w:r>
              <w:rPr>
                <w:rFonts w:ascii="Segoe UI" w:hAnsi="Segoe UI" w:cs="Segoe UI" w:eastAsia="Segoe UI"/>
                <w:b/>
                <w:bCs/>
                <w:sz w:val="16"/>
                <w:szCs w:val="16"/>
              </w:rPr>
              <w:t xml:space="preserve">What</w:t>
            </w:r>
          </w:p>
        </w:tc>
        <w:tc>
          <w:tcPr>
            <w:tcW w:w="3488" w:type="dxa"/>
            <w:shd w:val="clear" w:color="auto" w:fill="E8F0F8"/>
            <w:vAlign w:val="center"/>
          </w:tcPr>
          <w:p>
            <w:pPr>
              <w:spacing w:before="40" w:after="40" w:line="240" w:lineRule="auto"/>
            </w:pPr>
            <w:r>
              <w:rPr>
                <w:rFonts w:ascii="Segoe UI" w:hAnsi="Segoe UI" w:cs="Segoe UI" w:eastAsia="Segoe UI"/>
                <w:b/>
                <w:bCs/>
                <w:sz w:val="16"/>
                <w:szCs w:val="16"/>
              </w:rPr>
              <w:t xml:space="preserve">Where (Log Analytics table)</w:t>
            </w:r>
          </w:p>
        </w:tc>
      </w:tr>
      <w:tr>
        <w:trPr>
          <w:cantSplit/>
        </w:trPr>
        <w:tc>
          <w:tcPr>
            <w:tcW w:w="1351" w:type="dxa"/>
          </w:tcPr>
          <w:p>
            <w:pPr>
              <w:spacing w:before="40" w:after="40" w:line="240" w:lineRule="auto"/>
            </w:pPr>
            <w:r>
              <w:rPr>
                <w:rFonts w:ascii="Segoe UI" w:hAnsi="Segoe UI" w:cs="Segoe UI" w:eastAsia="Segoe UI"/>
                <w:sz w:val="16"/>
                <w:szCs w:val="16"/>
              </w:rPr>
              <w:t xml:space="preserve">API</w:t>
            </w:r>
          </w:p>
        </w:tc>
        <w:tc>
          <w:tcPr>
            <w:tcW w:w="4188" w:type="dxa"/>
          </w:tcPr>
          <w:p>
            <w:pPr>
              <w:spacing w:before="40" w:after="40" w:line="240" w:lineRule="auto"/>
            </w:pPr>
            <w:r>
              <w:rPr>
                <w:rFonts w:ascii="Segoe UI" w:hAnsi="Segoe UI" w:cs="Segoe UI" w:eastAsia="Segoe UI"/>
                <w:sz w:val="16"/>
                <w:szCs w:val="16"/>
              </w:rPr>
              <w:t xml:space="preserve">One JSON line per request (pino) with the request ID, method, URL, status and response time; application messages; job failures with job code and run ID; start-up lines (migrations applied, seed files, scheduler loaded) [A1.8, A1.9, A1.1]</w:t>
            </w:r>
          </w:p>
        </w:tc>
        <w:tc>
          <w:tcPr>
            <w:tcW w:w="3488" w:type="dxa"/>
          </w:tcPr>
          <w:p>
            <w:pPr>
              <w:spacing w:before="40" w:after="40" w:line="240" w:lineRule="auto"/>
            </w:pPr>
            <w:r>
              <w:rPr>
                <w:rFonts w:ascii="Consolas" w:hAnsi="Consolas" w:cs="Consolas" w:eastAsia="Consolas"/>
                <w:color w:val="1F3B57"/>
                <w:sz w:val="14"/>
                <w:szCs w:val="14"/>
                <w:shd w:val="clear" w:color="auto" w:fill="F3F5F8"/>
              </w:rPr>
              <w:t xml:space="preserve">ContainerAppConsoleLogs_CL</w:t>
            </w:r>
          </w:p>
        </w:tc>
      </w:tr>
      <w:tr>
        <w:trPr>
          <w:cantSplit/>
        </w:trPr>
        <w:tc>
          <w:tcPr>
            <w:tcW w:w="1351" w:type="dxa"/>
          </w:tcPr>
          <w:p>
            <w:pPr>
              <w:spacing w:before="40" w:after="40" w:line="240" w:lineRule="auto"/>
            </w:pPr>
            <w:r>
              <w:rPr>
                <w:rFonts w:ascii="Segoe UI" w:hAnsi="Segoe UI" w:cs="Segoe UI" w:eastAsia="Segoe UI"/>
                <w:sz w:val="16"/>
                <w:szCs w:val="16"/>
              </w:rPr>
              <w:t xml:space="preserve">Container platform</w:t>
            </w:r>
          </w:p>
        </w:tc>
        <w:tc>
          <w:tcPr>
            <w:tcW w:w="4188" w:type="dxa"/>
          </w:tcPr>
          <w:p>
            <w:pPr>
              <w:spacing w:before="40" w:after="40" w:line="240" w:lineRule="auto"/>
            </w:pPr>
            <w:r>
              <w:rPr>
                <w:rFonts w:ascii="Segoe UI" w:hAnsi="Segoe UI" w:cs="Segoe UI" w:eastAsia="Segoe UI"/>
                <w:sz w:val="16"/>
                <w:szCs w:val="16"/>
              </w:rPr>
              <w:t xml:space="preserve">Revisions, probe failures, restarts, scaling</w:t>
            </w:r>
          </w:p>
        </w:tc>
        <w:tc>
          <w:tcPr>
            <w:tcW w:w="3488" w:type="dxa"/>
          </w:tcPr>
          <w:p>
            <w:pPr>
              <w:spacing w:before="40" w:after="40" w:line="240" w:lineRule="auto"/>
            </w:pPr>
            <w:r>
              <w:rPr>
                <w:rFonts w:ascii="Consolas" w:hAnsi="Consolas" w:cs="Consolas" w:eastAsia="Consolas"/>
                <w:color w:val="1F3B57"/>
                <w:sz w:val="14"/>
                <w:szCs w:val="14"/>
                <w:shd w:val="clear" w:color="auto" w:fill="F3F5F8"/>
              </w:rPr>
              <w:t xml:space="preserve">ContainerAppSystemLogs_CL</w:t>
            </w:r>
          </w:p>
        </w:tc>
      </w:tr>
      <w:tr>
        <w:trPr>
          <w:cantSplit/>
        </w:trPr>
        <w:tc>
          <w:tcPr>
            <w:tcW w:w="1351" w:type="dxa"/>
          </w:tcPr>
          <w:p>
            <w:pPr>
              <w:spacing w:before="40" w:after="40" w:line="240" w:lineRule="auto"/>
            </w:pPr>
            <w:r>
              <w:rPr>
                <w:rFonts w:ascii="Segoe UI" w:hAnsi="Segoe UI" w:cs="Segoe UI" w:eastAsia="Segoe UI"/>
                <w:sz w:val="16"/>
                <w:szCs w:val="16"/>
              </w:rPr>
              <w:t xml:space="preserve">Migration job</w:t>
            </w:r>
          </w:p>
        </w:tc>
        <w:tc>
          <w:tcPr>
            <w:tcW w:w="4188" w:type="dxa"/>
          </w:tcPr>
          <w:p>
            <w:pPr>
              <w:spacing w:before="40" w:after="40" w:line="240" w:lineRule="auto"/>
            </w:pPr>
            <w:r>
              <w:rPr>
                <w:rFonts w:ascii="Segoe UI" w:hAnsi="Segoe UI" w:cs="Segoe UI" w:eastAsia="Segoe UI"/>
                <w:sz w:val="16"/>
                <w:szCs w:val="16"/>
              </w:rPr>
              <w:t xml:space="preserve">Output of </w:t>
            </w:r>
            <w:r>
              <w:rPr>
                <w:rFonts w:ascii="Consolas" w:hAnsi="Consolas" w:cs="Consolas" w:eastAsia="Consolas"/>
                <w:color w:val="1F3B57"/>
                <w:sz w:val="14"/>
                <w:szCs w:val="14"/>
                <w:shd w:val="clear" w:color="auto" w:fill="F3F5F8"/>
              </w:rPr>
              <w:t xml:space="preserve">migrate.js</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seed.js</w:t>
            </w:r>
            <w:r>
              <w:rPr>
                <w:rFonts w:ascii="Segoe UI" w:hAnsi="Segoe UI" w:cs="Segoe UI" w:eastAsia="Segoe UI"/>
                <w:sz w:val="16"/>
                <w:szCs w:val="16"/>
              </w:rPr>
              <w:t xml:space="preserve"> before each release</w:t>
            </w:r>
          </w:p>
        </w:tc>
        <w:tc>
          <w:tcPr>
            <w:tcW w:w="3488" w:type="dxa"/>
          </w:tcPr>
          <w:p>
            <w:pPr>
              <w:spacing w:before="40" w:after="40" w:line="240" w:lineRule="auto"/>
            </w:pPr>
            <w:r>
              <w:rPr>
                <w:rFonts w:ascii="Consolas" w:hAnsi="Consolas" w:cs="Consolas" w:eastAsia="Consolas"/>
                <w:color w:val="1F3B57"/>
                <w:sz w:val="14"/>
                <w:szCs w:val="14"/>
                <w:shd w:val="clear" w:color="auto" w:fill="F3F5F8"/>
              </w:rPr>
              <w:t xml:space="preserve">ContainerAppConsoleLogs_CL</w:t>
            </w:r>
            <w:r>
              <w:rPr>
                <w:rFonts w:ascii="Segoe UI" w:hAnsi="Segoe UI" w:cs="Segoe UI" w:eastAsia="Segoe UI"/>
                <w:sz w:val="16"/>
                <w:szCs w:val="16"/>
              </w:rPr>
              <w:t xml:space="preserve"> where </w:t>
            </w:r>
            <w:r>
              <w:rPr>
                <w:rFonts w:ascii="Consolas" w:hAnsi="Consolas" w:cs="Consolas" w:eastAsia="Consolas"/>
                <w:color w:val="1F3B57"/>
                <w:sz w:val="14"/>
                <w:szCs w:val="14"/>
                <w:shd w:val="clear" w:color="auto" w:fill="F3F5F8"/>
              </w:rPr>
              <w:t xml:space="preserve">ContainerJobName_s</w:t>
            </w:r>
            <w:r>
              <w:rPr>
                <w:rFonts w:ascii="Segoe UI" w:hAnsi="Segoe UI" w:cs="Segoe UI" w:eastAsia="Segoe UI"/>
                <w:sz w:val="16"/>
                <w:szCs w:val="16"/>
              </w:rPr>
              <w:t xml:space="preserve"> is the job name [A2.9]</w:t>
            </w:r>
          </w:p>
        </w:tc>
      </w:tr>
      <w:tr>
        <w:trPr>
          <w:cantSplit/>
        </w:trPr>
        <w:tc>
          <w:tcPr>
            <w:tcW w:w="1351" w:type="dxa"/>
          </w:tcPr>
          <w:p>
            <w:pPr>
              <w:spacing w:before="40" w:after="40" w:line="240" w:lineRule="auto"/>
            </w:pPr>
            <w:r>
              <w:rPr>
                <w:rFonts w:ascii="Segoe UI" w:hAnsi="Segoe UI" w:cs="Segoe UI" w:eastAsia="Segoe UI"/>
                <w:sz w:val="16"/>
                <w:szCs w:val="16"/>
              </w:rPr>
              <w:t xml:space="preserve">Front Door</w:t>
            </w:r>
          </w:p>
        </w:tc>
        <w:tc>
          <w:tcPr>
            <w:tcW w:w="4188" w:type="dxa"/>
          </w:tcPr>
          <w:p>
            <w:pPr>
              <w:spacing w:before="40" w:after="40" w:line="240" w:lineRule="auto"/>
            </w:pPr>
            <w:r>
              <w:rPr>
                <w:rFonts w:ascii="Segoe UI" w:hAnsi="Segoe UI" w:cs="Segoe UI" w:eastAsia="Segoe UI"/>
                <w:sz w:val="16"/>
                <w:szCs w:val="16"/>
              </w:rPr>
              <w:t xml:space="preserve">Access log (status, timing per request), WAF log</w:t>
            </w:r>
          </w:p>
        </w:tc>
        <w:tc>
          <w:tcPr>
            <w:tcW w:w="3488" w:type="dxa"/>
          </w:tcPr>
          <w:p>
            <w:pPr>
              <w:spacing w:before="40" w:after="40" w:line="240" w:lineRule="auto"/>
            </w:pPr>
            <w:r>
              <w:rPr>
                <w:rFonts w:ascii="Consolas" w:hAnsi="Consolas" w:cs="Consolas" w:eastAsia="Consolas"/>
                <w:color w:val="1F3B57"/>
                <w:sz w:val="14"/>
                <w:szCs w:val="14"/>
                <w:shd w:val="clear" w:color="auto" w:fill="F3F5F8"/>
              </w:rPr>
              <w:t xml:space="preserve">FrontDoorAccessLog</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FrontDoorWebApplicationFirewallLog</w:t>
            </w:r>
            <w:r>
              <w:rPr>
                <w:rFonts w:ascii="Segoe UI" w:hAnsi="Segoe UI" w:cs="Segoe UI" w:eastAsia="Segoe UI"/>
                <w:sz w:val="16"/>
                <w:szCs w:val="16"/>
              </w:rPr>
              <w:t xml:space="preserve"> categories</w:t>
            </w:r>
          </w:p>
        </w:tc>
      </w:tr>
      <w:tr>
        <w:trPr>
          <w:cantSplit/>
        </w:trPr>
        <w:tc>
          <w:tcPr>
            <w:tcW w:w="1351" w:type="dxa"/>
          </w:tcPr>
          <w:p>
            <w:pPr>
              <w:spacing w:before="40" w:after="40" w:line="240" w:lineRule="auto"/>
            </w:pPr>
            <w:r>
              <w:rPr>
                <w:rFonts w:ascii="Segoe UI" w:hAnsi="Segoe UI" w:cs="Segoe UI" w:eastAsia="Segoe UI"/>
                <w:sz w:val="16"/>
                <w:szCs w:val="16"/>
              </w:rPr>
              <w:t xml:space="preserve">PostgreSQL</w:t>
            </w:r>
          </w:p>
        </w:tc>
        <w:tc>
          <w:tcPr>
            <w:tcW w:w="4188" w:type="dxa"/>
          </w:tcPr>
          <w:p>
            <w:pPr>
              <w:spacing w:before="40" w:after="40" w:line="240" w:lineRule="auto"/>
            </w:pPr>
            <w:r>
              <w:rPr>
                <w:rFonts w:ascii="Segoe UI" w:hAnsi="Segoe UI" w:cs="Segoe UI" w:eastAsia="Segoe UI"/>
                <w:sz w:val="16"/>
                <w:szCs w:val="16"/>
              </w:rPr>
              <w:t xml:space="preserve">Server log; statements slower than 2 seconds (</w:t>
            </w:r>
            <w:r>
              <w:rPr>
                <w:rFonts w:ascii="Consolas" w:hAnsi="Consolas" w:cs="Consolas" w:eastAsia="Consolas"/>
                <w:color w:val="1F3B57"/>
                <w:sz w:val="14"/>
                <w:szCs w:val="14"/>
                <w:shd w:val="clear" w:color="auto" w:fill="F3F5F8"/>
              </w:rPr>
              <w:t xml:space="preserve">log_min_duration_statement = 2000</w:t>
            </w:r>
            <w:r>
              <w:rPr>
                <w:rFonts w:ascii="Segoe UI" w:hAnsi="Segoe UI" w:cs="Segoe UI" w:eastAsia="Segoe UI"/>
                <w:sz w:val="16"/>
                <w:szCs w:val="16"/>
              </w:rPr>
              <w:t xml:space="preserve">)</w:t>
            </w:r>
          </w:p>
        </w:tc>
        <w:tc>
          <w:tcPr>
            <w:tcW w:w="3488" w:type="dxa"/>
          </w:tcPr>
          <w:p>
            <w:pPr>
              <w:spacing w:before="40" w:after="40" w:line="240" w:lineRule="auto"/>
            </w:pPr>
            <w:r>
              <w:rPr>
                <w:rFonts w:ascii="Consolas" w:hAnsi="Consolas" w:cs="Consolas" w:eastAsia="Consolas"/>
                <w:color w:val="1F3B57"/>
                <w:sz w:val="14"/>
                <w:szCs w:val="14"/>
                <w:shd w:val="clear" w:color="auto" w:fill="F3F5F8"/>
              </w:rPr>
              <w:t xml:space="preserve">PostgreSQLLogs</w:t>
            </w:r>
            <w:r>
              <w:rPr>
                <w:rFonts w:ascii="Segoe UI" w:hAnsi="Segoe UI" w:cs="Segoe UI" w:eastAsia="Segoe UI"/>
                <w:sz w:val="16"/>
                <w:szCs w:val="16"/>
              </w:rPr>
              <w:t xml:space="preserve"> category [A2.3]</w:t>
            </w:r>
          </w:p>
        </w:tc>
      </w:tr>
      <w:tr>
        <w:trPr>
          <w:cantSplit/>
        </w:trPr>
        <w:tc>
          <w:tcPr>
            <w:tcW w:w="1351" w:type="dxa"/>
          </w:tcPr>
          <w:p>
            <w:pPr>
              <w:spacing w:before="40" w:after="40" w:line="240" w:lineRule="auto"/>
            </w:pPr>
            <w:r>
              <w:rPr>
                <w:rFonts w:ascii="Segoe UI" w:hAnsi="Segoe UI" w:cs="Segoe UI" w:eastAsia="Segoe UI"/>
                <w:sz w:val="16"/>
                <w:szCs w:val="16"/>
              </w:rPr>
              <w:t xml:space="preserve">Key Vault</w:t>
            </w:r>
          </w:p>
        </w:tc>
        <w:tc>
          <w:tcPr>
            <w:tcW w:w="4188" w:type="dxa"/>
          </w:tcPr>
          <w:p>
            <w:pPr>
              <w:spacing w:before="40" w:after="40" w:line="240" w:lineRule="auto"/>
            </w:pPr>
            <w:r>
              <w:rPr>
                <w:rFonts w:ascii="Segoe UI" w:hAnsi="Segoe UI" w:cs="Segoe UI" w:eastAsia="Segoe UI"/>
                <w:sz w:val="16"/>
                <w:szCs w:val="16"/>
              </w:rPr>
              <w:t xml:space="preserve">Every secret read and change</w:t>
            </w:r>
          </w:p>
        </w:tc>
        <w:tc>
          <w:tcPr>
            <w:tcW w:w="3488" w:type="dxa"/>
          </w:tcPr>
          <w:p>
            <w:pPr>
              <w:spacing w:before="40" w:after="40" w:line="240" w:lineRule="auto"/>
            </w:pPr>
            <w:r>
              <w:rPr>
                <w:rFonts w:ascii="Consolas" w:hAnsi="Consolas" w:cs="Consolas" w:eastAsia="Consolas"/>
                <w:color w:val="1F3B57"/>
                <w:sz w:val="14"/>
                <w:szCs w:val="14"/>
                <w:shd w:val="clear" w:color="auto" w:fill="F3F5F8"/>
              </w:rPr>
              <w:t xml:space="preserve">AuditEvent</w:t>
            </w:r>
            <w:r>
              <w:rPr>
                <w:rFonts w:ascii="Segoe UI" w:hAnsi="Segoe UI" w:cs="Segoe UI" w:eastAsia="Segoe UI"/>
                <w:sz w:val="16"/>
                <w:szCs w:val="16"/>
              </w:rPr>
              <w:t xml:space="preserve"> category [A2.6]</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Redaction: bearer tokens, cookies, API keys, passwords, refresh tokens, codes and signed-link parameters are masked before a line is written [A1.8]. Log level is </w:t>
      </w:r>
      <w:r>
        <w:rPr>
          <w:rFonts w:ascii="Consolas" w:hAnsi="Consolas" w:cs="Consolas" w:eastAsia="Consolas"/>
          <w:color w:val="1F3B57"/>
          <w:shd w:val="clear" w:color="auto" w:fill="F3F5F8"/>
        </w:rPr>
        <w:t xml:space="preserve">info</w:t>
      </w:r>
      <w:r>
        <w:rPr>
          <w:rFonts w:ascii="Segoe UI" w:hAnsi="Segoe UI" w:cs="Segoe UI" w:eastAsia="Segoe UI"/>
        </w:rPr>
        <w:t xml:space="preserve"> in Azure (</w:t>
      </w:r>
      <w:r>
        <w:rPr>
          <w:rFonts w:ascii="Consolas" w:hAnsi="Consolas" w:cs="Consolas" w:eastAsia="Consolas"/>
          <w:color w:val="1F3B57"/>
          <w:shd w:val="clear" w:color="auto" w:fill="F3F5F8"/>
        </w:rPr>
        <w:t xml:space="preserve">LOG_LEVEL</w:t>
      </w:r>
      <w:r>
        <w:rPr>
          <w:rFonts w:ascii="Segoe UI" w:hAnsi="Segoe UI" w:cs="Segoe UI" w:eastAsia="Segoe UI"/>
        </w:rPr>
        <w:t xml:space="preserve">) [A2.2].</w:t>
      </w:r>
    </w:p>
    <w:p xmlns:a="http://schemas.openxmlformats.org/drawingml/2006/main" xmlns:pic="http://schemas.openxmlformats.org/drawingml/2006/picture">
      <w:pPr>
        <w:jc w:val="both"/>
      </w:pPr>
      <w:r>
        <w:rPr>
          <w:rFonts w:ascii="Segoe UI" w:hAnsi="Segoe UI" w:cs="Segoe UI" w:eastAsia="Segoe UI"/>
        </w:rPr>
        <w:t xml:space="preserve">Retention of the Log Analytics workspace: 365 days in PROD, 90 in UAT, 30 in DEV and SIT [A2.7]. PROD therefore meets the 12-month log retention of NFR-11.3 for platform and request logs. Inside the database, job history is kept 90 days and sign-in history 365 days by default (RB-13).</w:t>
      </w:r>
    </w:p>
    <w:p xmlns:a="http://schemas.openxmlformats.org/drawingml/2006/main" xmlns:pic="http://schemas.openxmlformats.org/drawingml/2006/picture">
      <w:pPr>
        <w:jc w:val="both"/>
      </w:pPr>
      <w:r>
        <w:rPr>
          <w:rFonts w:ascii="Segoe UI" w:hAnsi="Segoe UI" w:cs="Segoe UI" w:eastAsia="Segoe UI"/>
          <w:b/>
          <w:bCs/>
        </w:rPr>
        <w:t xml:space="preserve">Finding a request.</w:t>
      </w:r>
      <w:r>
        <w:rPr>
          <w:rFonts w:ascii="Segoe UI" w:hAnsi="Segoe UI" w:cs="Segoe UI" w:eastAsia="Segoe UI"/>
        </w:rPr>
        <w:t xml:space="preserve"> Take the request ID from the user's error message and search </w:t>
      </w:r>
      <w:r>
        <w:rPr>
          <w:rFonts w:ascii="Consolas" w:hAnsi="Consolas" w:cs="Consolas" w:eastAsia="Consolas"/>
          <w:color w:val="1F3B57"/>
          <w:shd w:val="clear" w:color="auto" w:fill="F3F5F8"/>
        </w:rPr>
        <w:t xml:space="preserve">ContainerAppConsoleLogs_CL</w:t>
      </w:r>
      <w:r>
        <w:rPr>
          <w:rFonts w:ascii="Segoe UI" w:hAnsi="Segoe UI" w:cs="Segoe UI" w:eastAsia="Segoe UI"/>
        </w:rPr>
        <w:t xml:space="preserve"> for it; a server error (500) has its real message and stack only in the log [A3.6]. Starting queries in the workspace </w:t>
      </w:r>
      <w:r>
        <w:rPr>
          <w:rFonts w:ascii="Consolas" w:hAnsi="Consolas" w:cs="Consolas" w:eastAsia="Consolas"/>
          <w:color w:val="1F3B57"/>
          <w:shd w:val="clear" w:color="auto" w:fill="F3F5F8"/>
        </w:rPr>
        <w:t xml:space="preserve">log-tisph-bv-&lt;env&gt;</w:t>
      </w:r>
      <w:r>
        <w:rPr>
          <w:rFonts w:ascii="Segoe UI" w:hAnsi="Segoe UI" w:cs="Segoe UI" w:eastAsia="Segoe UI"/>
        </w:rPr>
        <w:t xml:space="preserv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265"/>
        <w:gridCol w:w="6762"/>
      </w:tblGrid>
      <w:tr>
        <w:trPr>
          <w:cantSplit/>
          <w:tblHeader/>
          <w:trHeight w:val="400"/>
        </w:trPr>
        <w:tc>
          <w:tcPr>
            <w:tcW w:w="2265" w:type="dxa"/>
            <w:shd w:val="clear" w:color="auto" w:fill="E8F0F8"/>
            <w:vAlign w:val="center"/>
          </w:tcPr>
          <w:p>
            <w:pPr>
              <w:spacing w:before="40" w:after="40" w:line="240" w:lineRule="auto"/>
            </w:pPr>
            <w:r>
              <w:rPr>
                <w:rFonts w:ascii="Segoe UI" w:hAnsi="Segoe UI" w:cs="Segoe UI" w:eastAsia="Segoe UI"/>
                <w:b/>
                <w:bCs/>
                <w:sz w:val="16"/>
                <w:szCs w:val="16"/>
              </w:rPr>
              <w:t xml:space="preserve">Purpose</w:t>
            </w:r>
          </w:p>
        </w:tc>
        <w:tc>
          <w:tcPr>
            <w:tcW w:w="6762" w:type="dxa"/>
            <w:shd w:val="clear" w:color="auto" w:fill="E8F0F8"/>
            <w:vAlign w:val="center"/>
          </w:tcPr>
          <w:p>
            <w:pPr>
              <w:spacing w:before="40" w:after="40" w:line="240" w:lineRule="auto"/>
            </w:pPr>
            <w:r>
              <w:rPr>
                <w:rFonts w:ascii="Segoe UI" w:hAnsi="Segoe UI" w:cs="Segoe UI" w:eastAsia="Segoe UI"/>
                <w:b/>
                <w:bCs/>
                <w:sz w:val="16"/>
                <w:szCs w:val="16"/>
              </w:rPr>
              <w:t xml:space="preserve">Query</w:t>
            </w:r>
          </w:p>
        </w:tc>
      </w:tr>
      <w:tr>
        <w:trPr>
          <w:cantSplit/>
        </w:trPr>
        <w:tc>
          <w:tcPr>
            <w:tcW w:w="2265" w:type="dxa"/>
          </w:tcPr>
          <w:p>
            <w:pPr>
              <w:spacing w:before="40" w:after="40" w:line="240" w:lineRule="auto"/>
            </w:pPr>
            <w:r>
              <w:rPr>
                <w:rFonts w:ascii="Segoe UI" w:hAnsi="Segoe UI" w:cs="Segoe UI" w:eastAsia="Segoe UI"/>
                <w:sz w:val="16"/>
                <w:szCs w:val="16"/>
              </w:rPr>
              <w:t xml:space="preserve">One request by its ID</w:t>
            </w:r>
          </w:p>
        </w:tc>
        <w:tc>
          <w:tcPr>
            <w:tcW w:w="6762" w:type="dxa"/>
          </w:tcPr>
          <w:p>
            <w:pPr>
              <w:spacing w:before="40" w:after="40" w:line="240" w:lineRule="auto"/>
            </w:pPr>
            <w:r>
              <w:rPr>
                <w:rFonts w:ascii="Consolas" w:hAnsi="Consolas" w:cs="Consolas" w:eastAsia="Consolas"/>
                <w:color w:val="1F3B57"/>
                <w:sz w:val="14"/>
                <w:szCs w:val="14"/>
                <w:shd w:val="clear" w:color="auto" w:fill="F3F5F8"/>
              </w:rPr>
              <w:t xml:space="preserve">ContainerAppConsoleLogs_CL | where Log_s has "&lt;request id&gt;"</w:t>
            </w:r>
          </w:p>
        </w:tc>
      </w:tr>
      <w:tr>
        <w:trPr>
          <w:cantSplit/>
        </w:trPr>
        <w:tc>
          <w:tcPr>
            <w:tcW w:w="2265" w:type="dxa"/>
          </w:tcPr>
          <w:p>
            <w:pPr>
              <w:spacing w:before="40" w:after="40" w:line="240" w:lineRule="auto"/>
            </w:pPr>
            <w:r>
              <w:rPr>
                <w:rFonts w:ascii="Segoe UI" w:hAnsi="Segoe UI" w:cs="Segoe UI" w:eastAsia="Segoe UI"/>
                <w:sz w:val="16"/>
                <w:szCs w:val="16"/>
              </w:rPr>
              <w:t xml:space="preserve">API errors in the last hour</w:t>
            </w:r>
          </w:p>
        </w:tc>
        <w:tc>
          <w:tcPr>
            <w:tcW w:w="6762" w:type="dxa"/>
          </w:tcPr>
          <w:p>
            <w:pPr>
              <w:spacing w:before="40" w:after="40" w:line="240" w:lineRule="auto"/>
            </w:pPr>
            <w:r>
              <w:rPr>
                <w:rFonts w:ascii="Consolas" w:hAnsi="Consolas" w:cs="Consolas" w:eastAsia="Consolas"/>
                <w:color w:val="1F3B57"/>
                <w:sz w:val="14"/>
                <w:szCs w:val="14"/>
                <w:shd w:val="clear" w:color="auto" w:fill="F3F5F8"/>
              </w:rPr>
              <w:t xml:space="preserve">ContainerAppConsoleLogs_CL | where TimeGenerated &gt; ago(1h) and ContainerAppName_s endswith "-api" and Log_s has "\"level\":50"</w:t>
            </w:r>
          </w:p>
        </w:tc>
      </w:tr>
      <w:tr>
        <w:trPr>
          <w:cantSplit/>
        </w:trPr>
        <w:tc>
          <w:tcPr>
            <w:tcW w:w="2265" w:type="dxa"/>
          </w:tcPr>
          <w:p>
            <w:pPr>
              <w:spacing w:before="40" w:after="40" w:line="240" w:lineRule="auto"/>
            </w:pPr>
            <w:r>
              <w:rPr>
                <w:rFonts w:ascii="Segoe UI" w:hAnsi="Segoe UI" w:cs="Segoe UI" w:eastAsia="Segoe UI"/>
                <w:sz w:val="16"/>
                <w:szCs w:val="16"/>
              </w:rPr>
              <w:t xml:space="preserve">Failed scheduled jobs</w:t>
            </w:r>
          </w:p>
        </w:tc>
        <w:tc>
          <w:tcPr>
            <w:tcW w:w="6762" w:type="dxa"/>
          </w:tcPr>
          <w:p>
            <w:pPr>
              <w:spacing w:before="40" w:after="40" w:line="240" w:lineRule="auto"/>
            </w:pPr>
            <w:r>
              <w:rPr>
                <w:rFonts w:ascii="Consolas" w:hAnsi="Consolas" w:cs="Consolas" w:eastAsia="Consolas"/>
                <w:color w:val="1F3B57"/>
                <w:sz w:val="14"/>
                <w:szCs w:val="14"/>
                <w:shd w:val="clear" w:color="auto" w:fill="F3F5F8"/>
              </w:rPr>
              <w:t xml:space="preserve">ContainerAppConsoleLogs_CL | where Log_s has "scheduled job" and Log_s has "failed"</w:t>
            </w:r>
          </w:p>
        </w:tc>
      </w:tr>
      <w:tr>
        <w:trPr>
          <w:cantSplit/>
        </w:trPr>
        <w:tc>
          <w:tcPr>
            <w:tcW w:w="2265" w:type="dxa"/>
          </w:tcPr>
          <w:p>
            <w:pPr>
              <w:spacing w:before="40" w:after="40" w:line="240" w:lineRule="auto"/>
            </w:pPr>
            <w:r>
              <w:rPr>
                <w:rFonts w:ascii="Segoe UI" w:hAnsi="Segoe UI" w:cs="Segoe UI" w:eastAsia="Segoe UI"/>
                <w:sz w:val="16"/>
                <w:szCs w:val="16"/>
              </w:rPr>
              <w:t xml:space="preserve">Last migration job run</w:t>
            </w:r>
          </w:p>
        </w:tc>
        <w:tc>
          <w:tcPr>
            <w:tcW w:w="6762" w:type="dxa"/>
          </w:tcPr>
          <w:p>
            <w:pPr>
              <w:spacing w:before="40" w:after="40" w:line="240" w:lineRule="auto"/>
            </w:pPr>
            <w:r>
              <w:rPr>
                <w:rFonts w:ascii="Consolas" w:hAnsi="Consolas" w:cs="Consolas" w:eastAsia="Consolas"/>
                <w:color w:val="1F3B57"/>
                <w:sz w:val="14"/>
                <w:szCs w:val="14"/>
                <w:shd w:val="clear" w:color="auto" w:fill="F3F5F8"/>
              </w:rPr>
              <w:t xml:space="preserve">ContainerAppConsoleLogs_CL | where ContainerJobName_s == "caj-tisph-bv-&lt;env&gt;-migrate" | order by TimeGenerated desc</w:t>
            </w:r>
          </w:p>
        </w:tc>
      </w:tr>
      <w:tr>
        <w:trPr>
          <w:cantSplit/>
        </w:trPr>
        <w:tc>
          <w:tcPr>
            <w:tcW w:w="2265" w:type="dxa"/>
          </w:tcPr>
          <w:p>
            <w:pPr>
              <w:spacing w:before="40" w:after="40" w:line="240" w:lineRule="auto"/>
            </w:pPr>
            <w:r>
              <w:rPr>
                <w:rFonts w:ascii="Segoe UI" w:hAnsi="Segoe UI" w:cs="Segoe UI" w:eastAsia="Segoe UI"/>
                <w:sz w:val="16"/>
                <w:szCs w:val="16"/>
              </w:rPr>
              <w:t xml:space="preserve">Restarts and probe failures</w:t>
            </w:r>
          </w:p>
        </w:tc>
        <w:tc>
          <w:tcPr>
            <w:tcW w:w="6762" w:type="dxa"/>
          </w:tcPr>
          <w:p>
            <w:pPr>
              <w:spacing w:before="40" w:after="40" w:line="240" w:lineRule="auto"/>
            </w:pPr>
            <w:r>
              <w:rPr>
                <w:rFonts w:ascii="Consolas" w:hAnsi="Consolas" w:cs="Consolas" w:eastAsia="Consolas"/>
                <w:color w:val="1F3B57"/>
                <w:sz w:val="14"/>
                <w:szCs w:val="14"/>
                <w:shd w:val="clear" w:color="auto" w:fill="F3F5F8"/>
              </w:rPr>
              <w:t xml:space="preserve">ContainerAppSystemLogs_CL | where TimeGenerated &gt; ago(1d) | where Log_s has_any ("probe", "restart", "Unhealthy")</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These queries are a starting point for the knowledge base; saved queries and a workbook in Terraform are </w:t>
      </w:r>
      <w:r>
        <w:rPr>
          <w:rFonts w:ascii="Segoe UI" w:hAnsi="Segoe UI" w:cs="Segoe UI" w:eastAsia="Segoe UI"/>
          <w:b/>
          <w:bCs/>
        </w:rPr>
        <w:t xml:space="preserve">Planned</w:t>
      </w:r>
      <w:r>
        <w:rPr>
          <w:rFonts w:ascii="Segoe UI" w:hAnsi="Segoe UI" w:cs="Segoe UI" w:eastAsia="Segoe UI"/>
        </w:rPr>
        <w:t xml:space="preserve"> (P9).</w:t>
      </w:r>
    </w:p>
    <w:p xmlns:a="http://schemas.openxmlformats.org/drawingml/2006/main" xmlns:pic="http://schemas.openxmlformats.org/drawingml/2006/picture">
      <w:pPr>
        <w:pStyle w:val="Heading2"/>
        <w:numPr>
          <w:ilvl w:val="1"/>
          <w:numId w:val="14"/>
        </w:numPr>
      </w:pPr>
      <w:bookmarkStart w:id="1026" w:name="_Toc300001026"/>
      <w:r>
        <w:rPr>
          <w:rFonts w:ascii="Segoe UI" w:hAnsi="Segoe UI" w:cs="Segoe UI" w:eastAsia="Segoe UI"/>
        </w:rPr>
        <w:t xml:space="preserve">Alerts as built</w:t>
      </w:r>
      <w:bookmarkEnd w:id="102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46"/>
        <w:gridCol w:w="2858"/>
        <w:gridCol w:w="1687"/>
        <w:gridCol w:w="2046"/>
        <w:gridCol w:w="890"/>
      </w:tblGrid>
      <w:tr>
        <w:trPr>
          <w:cantSplit/>
          <w:tblHeader/>
          <w:trHeight w:val="400"/>
        </w:trPr>
        <w:tc>
          <w:tcPr>
            <w:tcW w:w="1546" w:type="dxa"/>
            <w:shd w:val="clear" w:color="auto" w:fill="E8F0F8"/>
            <w:vAlign w:val="center"/>
          </w:tcPr>
          <w:p>
            <w:pPr>
              <w:spacing w:before="40" w:after="40" w:line="240" w:lineRule="auto"/>
            </w:pPr>
            <w:r>
              <w:rPr>
                <w:rFonts w:ascii="Segoe UI" w:hAnsi="Segoe UI" w:cs="Segoe UI" w:eastAsia="Segoe UI"/>
                <w:b/>
                <w:bCs/>
                <w:sz w:val="16"/>
                <w:szCs w:val="16"/>
              </w:rPr>
              <w:t xml:space="preserve">Alert</w:t>
            </w:r>
          </w:p>
        </w:tc>
        <w:tc>
          <w:tcPr>
            <w:tcW w:w="2858" w:type="dxa"/>
            <w:shd w:val="clear" w:color="auto" w:fill="E8F0F8"/>
            <w:vAlign w:val="center"/>
          </w:tcPr>
          <w:p>
            <w:pPr>
              <w:spacing w:before="40" w:after="40" w:line="240" w:lineRule="auto"/>
            </w:pPr>
            <w:r>
              <w:rPr>
                <w:rFonts w:ascii="Segoe UI" w:hAnsi="Segoe UI" w:cs="Segoe UI" w:eastAsia="Segoe UI"/>
                <w:b/>
                <w:bCs/>
                <w:sz w:val="16"/>
                <w:szCs w:val="16"/>
              </w:rPr>
              <w:t xml:space="preserve">Condition</w:t>
            </w:r>
          </w:p>
        </w:tc>
        <w:tc>
          <w:tcPr>
            <w:tcW w:w="1687" w:type="dxa"/>
            <w:shd w:val="clear" w:color="auto" w:fill="E8F0F8"/>
            <w:vAlign w:val="center"/>
          </w:tcPr>
          <w:p>
            <w:pPr>
              <w:spacing w:before="40" w:after="40" w:line="240" w:lineRule="auto"/>
            </w:pPr>
            <w:r>
              <w:rPr>
                <w:rFonts w:ascii="Segoe UI" w:hAnsi="Segoe UI" w:cs="Segoe UI" w:eastAsia="Segoe UI"/>
                <w:b/>
                <w:bCs/>
                <w:sz w:val="16"/>
                <w:szCs w:val="16"/>
              </w:rPr>
              <w:t xml:space="preserve">Severity</w:t>
            </w:r>
          </w:p>
        </w:tc>
        <w:tc>
          <w:tcPr>
            <w:tcW w:w="2046" w:type="dxa"/>
            <w:shd w:val="clear" w:color="auto" w:fill="E8F0F8"/>
            <w:vAlign w:val="center"/>
          </w:tcPr>
          <w:p>
            <w:pPr>
              <w:spacing w:before="40" w:after="40" w:line="240" w:lineRule="auto"/>
            </w:pPr>
            <w:r>
              <w:rPr>
                <w:rFonts w:ascii="Segoe UI" w:hAnsi="Segoe UI" w:cs="Segoe UI" w:eastAsia="Segoe UI"/>
                <w:b/>
                <w:bCs/>
                <w:sz w:val="16"/>
                <w:szCs w:val="16"/>
              </w:rPr>
              <w:t xml:space="preserve">Recipients</w:t>
            </w:r>
          </w:p>
        </w:tc>
        <w:tc>
          <w:tcPr>
            <w:tcW w:w="890" w:type="dxa"/>
            <w:shd w:val="clear" w:color="auto" w:fill="E8F0F8"/>
            <w:vAlign w:val="center"/>
          </w:tcPr>
          <w:p>
            <w:pPr>
              <w:spacing w:before="40" w:after="40" w:line="240" w:lineRule="auto"/>
            </w:pPr>
            <w:r>
              <w:rPr>
                <w:rFonts w:ascii="Segoe UI" w:hAnsi="Segoe UI" w:cs="Segoe UI" w:eastAsia="Segoe UI"/>
                <w:b/>
                <w:bCs/>
                <w:sz w:val="16"/>
                <w:szCs w:val="16"/>
              </w:rPr>
              <w:t xml:space="preserve">Source</w:t>
            </w:r>
          </w:p>
        </w:tc>
      </w:tr>
      <w:tr>
        <w:trPr>
          <w:cantSplit/>
        </w:trPr>
        <w:tc>
          <w:tcPr>
            <w:tcW w:w="1546" w:type="dxa"/>
          </w:tcPr>
          <w:p>
            <w:pPr>
              <w:spacing w:before="40" w:after="40" w:line="240" w:lineRule="auto"/>
            </w:pPr>
            <w:r>
              <w:rPr>
                <w:rFonts w:ascii="Segoe UI" w:hAnsi="Segoe UI" w:cs="Segoe UI" w:eastAsia="Segoe UI"/>
                <w:sz w:val="16"/>
                <w:szCs w:val="16"/>
              </w:rPr>
              <w:t xml:space="preserve">Availability</w:t>
            </w:r>
          </w:p>
        </w:tc>
        <w:tc>
          <w:tcPr>
            <w:tcW w:w="2858" w:type="dxa"/>
          </w:tcPr>
          <w:p>
            <w:pPr>
              <w:spacing w:before="40" w:after="40" w:line="240" w:lineRule="auto"/>
            </w:pPr>
            <w:r>
              <w:rPr>
                <w:rFonts w:ascii="Segoe UI" w:hAnsi="Segoe UI" w:cs="Segoe UI" w:eastAsia="Segoe UI"/>
                <w:sz w:val="16"/>
                <w:szCs w:val="16"/>
              </w:rPr>
              <w:t xml:space="preserve">Health test fails from two or more of five locations (evaluated every minute over 5 minutes)</w:t>
            </w:r>
          </w:p>
        </w:tc>
        <w:tc>
          <w:tcPr>
            <w:tcW w:w="1687" w:type="dxa"/>
          </w:tcPr>
          <w:p>
            <w:pPr>
              <w:spacing w:before="40" w:after="40" w:line="240" w:lineRule="auto"/>
            </w:pPr>
            <w:r>
              <w:rPr>
                <w:rFonts w:ascii="Segoe UI" w:hAnsi="Segoe UI" w:cs="Segoe UI" w:eastAsia="Segoe UI"/>
                <w:sz w:val="16"/>
                <w:szCs w:val="16"/>
              </w:rPr>
              <w:t xml:space="preserve">0 in PROD, 2 elsewhere</w:t>
            </w:r>
          </w:p>
        </w:tc>
        <w:tc>
          <w:tcPr>
            <w:tcW w:w="2046" w:type="dxa"/>
          </w:tcPr>
          <w:p>
            <w:pPr>
              <w:spacing w:before="40" w:after="40" w:line="240" w:lineRule="auto"/>
            </w:pPr>
            <w:r>
              <w:rPr>
                <w:rFonts w:ascii="Segoe UI" w:hAnsi="Segoe UI" w:cs="Segoe UI" w:eastAsia="Segoe UI"/>
                <w:sz w:val="16"/>
                <w:szCs w:val="16"/>
              </w:rPr>
              <w:t xml:space="preserve">Action group </w:t>
            </w:r>
            <w:r>
              <w:rPr>
                <w:rFonts w:ascii="Consolas" w:hAnsi="Consolas" w:cs="Consolas" w:eastAsia="Consolas"/>
                <w:color w:val="1F3B57"/>
                <w:sz w:val="14"/>
                <w:szCs w:val="14"/>
                <w:shd w:val="clear" w:color="auto" w:fill="F3F5F8"/>
              </w:rPr>
              <w:t xml:space="preserve">ag-&lt;env&gt;-ops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alert_emails</w:t>
            </w:r>
            <w:r>
              <w:rPr>
                <w:rFonts w:ascii="Segoe UI" w:hAnsi="Segoe UI" w:cs="Segoe UI" w:eastAsia="Segoe UI"/>
                <w:sz w:val="16"/>
                <w:szCs w:val="16"/>
              </w:rPr>
              <w:t xml:space="preserve">)</w:t>
            </w:r>
          </w:p>
        </w:tc>
        <w:tc>
          <w:tcPr>
            <w:tcW w:w="890" w:type="dxa"/>
          </w:tcPr>
          <w:p>
            <w:pPr>
              <w:spacing w:before="40" w:after="40" w:line="240" w:lineRule="auto"/>
            </w:pPr>
            <w:r>
              <w:rPr>
                <w:rFonts w:ascii="Segoe UI" w:hAnsi="Segoe UI" w:cs="Segoe UI" w:eastAsia="Segoe UI"/>
                <w:sz w:val="16"/>
                <w:szCs w:val="16"/>
              </w:rPr>
              <w:t xml:space="preserve">[A2.6]</w:t>
            </w:r>
          </w:p>
        </w:tc>
      </w:tr>
      <w:tr>
        <w:trPr>
          <w:cantSplit/>
        </w:trPr>
        <w:tc>
          <w:tcPr>
            <w:tcW w:w="1546" w:type="dxa"/>
          </w:tcPr>
          <w:p>
            <w:pPr>
              <w:spacing w:before="40" w:after="40" w:line="240" w:lineRule="auto"/>
            </w:pPr>
            <w:r>
              <w:rPr>
                <w:rFonts w:ascii="Segoe UI" w:hAnsi="Segoe UI" w:cs="Segoe UI" w:eastAsia="Segoe UI"/>
                <w:sz w:val="16"/>
                <w:szCs w:val="16"/>
              </w:rPr>
              <w:t xml:space="preserve">TLS certificate</w:t>
            </w:r>
          </w:p>
        </w:tc>
        <w:tc>
          <w:tcPr>
            <w:tcW w:w="2858" w:type="dxa"/>
          </w:tcPr>
          <w:p>
            <w:pPr>
              <w:spacing w:before="40" w:after="40" w:line="240" w:lineRule="auto"/>
            </w:pPr>
            <w:r>
              <w:rPr>
                <w:rFonts w:ascii="Segoe UI" w:hAnsi="Segoe UI" w:cs="Segoe UI" w:eastAsia="Segoe UI"/>
                <w:sz w:val="16"/>
                <w:szCs w:val="16"/>
              </w:rPr>
              <w:t xml:space="preserve">Certificate has fewer than 14 days left (part of the availability test)</w:t>
            </w:r>
          </w:p>
        </w:tc>
        <w:tc>
          <w:tcPr>
            <w:tcW w:w="1687" w:type="dxa"/>
          </w:tcPr>
          <w:p>
            <w:pPr>
              <w:spacing w:before="40" w:after="40" w:line="240" w:lineRule="auto"/>
            </w:pPr>
            <w:r>
              <w:rPr>
                <w:rFonts w:ascii="Segoe UI" w:hAnsi="Segoe UI" w:cs="Segoe UI" w:eastAsia="Segoe UI"/>
                <w:sz w:val="16"/>
                <w:szCs w:val="16"/>
              </w:rPr>
              <w:t xml:space="preserve">As availability</w:t>
            </w:r>
          </w:p>
        </w:tc>
        <w:tc>
          <w:tcPr>
            <w:tcW w:w="2046" w:type="dxa"/>
          </w:tcPr>
          <w:p>
            <w:pPr>
              <w:spacing w:before="40" w:after="40" w:line="240" w:lineRule="auto"/>
            </w:pPr>
            <w:r>
              <w:rPr>
                <w:rFonts w:ascii="Segoe UI" w:hAnsi="Segoe UI" w:cs="Segoe UI" w:eastAsia="Segoe UI"/>
                <w:sz w:val="16"/>
                <w:szCs w:val="16"/>
              </w:rPr>
              <w:t xml:space="preserve">As availability</w:t>
            </w:r>
          </w:p>
        </w:tc>
        <w:tc>
          <w:tcPr>
            <w:tcW w:w="890" w:type="dxa"/>
          </w:tcPr>
          <w:p>
            <w:pPr>
              <w:spacing w:before="40" w:after="40" w:line="240" w:lineRule="auto"/>
            </w:pPr>
            <w:r>
              <w:rPr>
                <w:rFonts w:ascii="Segoe UI" w:hAnsi="Segoe UI" w:cs="Segoe UI" w:eastAsia="Segoe UI"/>
                <w:sz w:val="16"/>
                <w:szCs w:val="16"/>
              </w:rPr>
              <w:t xml:space="preserve">[A2.6]</w:t>
            </w:r>
          </w:p>
        </w:tc>
      </w:tr>
      <w:tr>
        <w:trPr>
          <w:cantSplit/>
        </w:trPr>
        <w:tc>
          <w:tcPr>
            <w:tcW w:w="1546" w:type="dxa"/>
          </w:tcPr>
          <w:p>
            <w:pPr>
              <w:spacing w:before="40" w:after="40" w:line="240" w:lineRule="auto"/>
            </w:pPr>
            <w:r>
              <w:rPr>
                <w:rFonts w:ascii="Segoe UI" w:hAnsi="Segoe UI" w:cs="Segoe UI" w:eastAsia="Segoe UI"/>
                <w:sz w:val="16"/>
                <w:szCs w:val="16"/>
              </w:rPr>
              <w:t xml:space="preserve">Database CPU</w:t>
            </w:r>
          </w:p>
        </w:tc>
        <w:tc>
          <w:tcPr>
            <w:tcW w:w="2858" w:type="dxa"/>
          </w:tcPr>
          <w:p>
            <w:pPr>
              <w:spacing w:before="40" w:after="40" w:line="240" w:lineRule="auto"/>
            </w:pPr>
            <w:r>
              <w:rPr>
                <w:rFonts w:ascii="Segoe UI" w:hAnsi="Segoe UI" w:cs="Segoe UI" w:eastAsia="Segoe UI"/>
                <w:sz w:val="16"/>
                <w:szCs w:val="16"/>
              </w:rPr>
              <w:t xml:space="preserve">Average above 85% over 15 minutes</w:t>
            </w:r>
          </w:p>
        </w:tc>
        <w:tc>
          <w:tcPr>
            <w:tcW w:w="1687" w:type="dxa"/>
          </w:tcPr>
          <w:p>
            <w:pPr>
              <w:spacing w:before="40" w:after="40" w:line="240" w:lineRule="auto"/>
            </w:pPr>
            <w:r>
              <w:rPr>
                <w:rFonts w:ascii="Segoe UI" w:hAnsi="Segoe UI" w:cs="Segoe UI" w:eastAsia="Segoe UI"/>
                <w:sz w:val="16"/>
                <w:szCs w:val="16"/>
              </w:rPr>
              <w:t xml:space="preserve">2</w:t>
            </w:r>
          </w:p>
        </w:tc>
        <w:tc>
          <w:tcPr>
            <w:tcW w:w="2046" w:type="dxa"/>
          </w:tcPr>
          <w:p>
            <w:pPr>
              <w:spacing w:before="40" w:after="40" w:line="240" w:lineRule="auto"/>
            </w:pPr>
            <w:r>
              <w:rPr>
                <w:rFonts w:ascii="Segoe UI" w:hAnsi="Segoe UI" w:cs="Segoe UI" w:eastAsia="Segoe UI"/>
                <w:sz w:val="16"/>
                <w:szCs w:val="16"/>
              </w:rPr>
              <w:t xml:space="preserve">As availability</w:t>
            </w:r>
          </w:p>
        </w:tc>
        <w:tc>
          <w:tcPr>
            <w:tcW w:w="890" w:type="dxa"/>
          </w:tcPr>
          <w:p>
            <w:pPr>
              <w:spacing w:before="40" w:after="40" w:line="240" w:lineRule="auto"/>
            </w:pPr>
            <w:r>
              <w:rPr>
                <w:rFonts w:ascii="Segoe UI" w:hAnsi="Segoe UI" w:cs="Segoe UI" w:eastAsia="Segoe UI"/>
                <w:sz w:val="16"/>
                <w:szCs w:val="16"/>
              </w:rPr>
              <w:t xml:space="preserve">[A2.6]</w:t>
            </w:r>
          </w:p>
        </w:tc>
      </w:tr>
      <w:tr>
        <w:trPr>
          <w:cantSplit/>
        </w:trPr>
        <w:tc>
          <w:tcPr>
            <w:tcW w:w="1546" w:type="dxa"/>
          </w:tcPr>
          <w:p>
            <w:pPr>
              <w:spacing w:before="40" w:after="40" w:line="240" w:lineRule="auto"/>
            </w:pPr>
            <w:r>
              <w:rPr>
                <w:rFonts w:ascii="Segoe UI" w:hAnsi="Segoe UI" w:cs="Segoe UI" w:eastAsia="Segoe UI"/>
                <w:sz w:val="16"/>
                <w:szCs w:val="16"/>
              </w:rPr>
              <w:t xml:space="preserve">Database memory</w:t>
            </w:r>
          </w:p>
        </w:tc>
        <w:tc>
          <w:tcPr>
            <w:tcW w:w="2858" w:type="dxa"/>
          </w:tcPr>
          <w:p>
            <w:pPr>
              <w:spacing w:before="40" w:after="40" w:line="240" w:lineRule="auto"/>
            </w:pPr>
            <w:r>
              <w:rPr>
                <w:rFonts w:ascii="Segoe UI" w:hAnsi="Segoe UI" w:cs="Segoe UI" w:eastAsia="Segoe UI"/>
                <w:sz w:val="16"/>
                <w:szCs w:val="16"/>
              </w:rPr>
              <w:t xml:space="preserve">Average above 90% over 15 minutes</w:t>
            </w:r>
          </w:p>
        </w:tc>
        <w:tc>
          <w:tcPr>
            <w:tcW w:w="1687" w:type="dxa"/>
          </w:tcPr>
          <w:p>
            <w:pPr>
              <w:spacing w:before="40" w:after="40" w:line="240" w:lineRule="auto"/>
            </w:pPr>
            <w:r>
              <w:rPr>
                <w:rFonts w:ascii="Segoe UI" w:hAnsi="Segoe UI" w:cs="Segoe UI" w:eastAsia="Segoe UI"/>
                <w:sz w:val="16"/>
                <w:szCs w:val="16"/>
              </w:rPr>
              <w:t xml:space="preserve">2</w:t>
            </w:r>
          </w:p>
        </w:tc>
        <w:tc>
          <w:tcPr>
            <w:tcW w:w="2046" w:type="dxa"/>
          </w:tcPr>
          <w:p>
            <w:pPr>
              <w:spacing w:before="40" w:after="40" w:line="240" w:lineRule="auto"/>
            </w:pPr>
            <w:r>
              <w:rPr>
                <w:rFonts w:ascii="Segoe UI" w:hAnsi="Segoe UI" w:cs="Segoe UI" w:eastAsia="Segoe UI"/>
                <w:sz w:val="16"/>
                <w:szCs w:val="16"/>
              </w:rPr>
              <w:t xml:space="preserve">As availability</w:t>
            </w:r>
          </w:p>
        </w:tc>
        <w:tc>
          <w:tcPr>
            <w:tcW w:w="890" w:type="dxa"/>
          </w:tcPr>
          <w:p>
            <w:pPr>
              <w:spacing w:before="40" w:after="40" w:line="240" w:lineRule="auto"/>
            </w:pPr>
            <w:r>
              <w:rPr>
                <w:rFonts w:ascii="Segoe UI" w:hAnsi="Segoe UI" w:cs="Segoe UI" w:eastAsia="Segoe UI"/>
                <w:sz w:val="16"/>
                <w:szCs w:val="16"/>
              </w:rPr>
              <w:t xml:space="preserve">[A2.6]</w:t>
            </w:r>
          </w:p>
        </w:tc>
      </w:tr>
      <w:tr>
        <w:trPr>
          <w:cantSplit/>
        </w:trPr>
        <w:tc>
          <w:tcPr>
            <w:tcW w:w="1546" w:type="dxa"/>
          </w:tcPr>
          <w:p>
            <w:pPr>
              <w:spacing w:before="40" w:after="40" w:line="240" w:lineRule="auto"/>
            </w:pPr>
            <w:r>
              <w:rPr>
                <w:rFonts w:ascii="Segoe UI" w:hAnsi="Segoe UI" w:cs="Segoe UI" w:eastAsia="Segoe UI"/>
                <w:sz w:val="16"/>
                <w:szCs w:val="16"/>
              </w:rPr>
              <w:t xml:space="preserve">Database storage</w:t>
            </w:r>
          </w:p>
        </w:tc>
        <w:tc>
          <w:tcPr>
            <w:tcW w:w="2858" w:type="dxa"/>
          </w:tcPr>
          <w:p>
            <w:pPr>
              <w:spacing w:before="40" w:after="40" w:line="240" w:lineRule="auto"/>
            </w:pPr>
            <w:r>
              <w:rPr>
                <w:rFonts w:ascii="Segoe UI" w:hAnsi="Segoe UI" w:cs="Segoe UI" w:eastAsia="Segoe UI"/>
                <w:sz w:val="16"/>
                <w:szCs w:val="16"/>
              </w:rPr>
              <w:t xml:space="preserve">Above 85%</w:t>
            </w:r>
          </w:p>
        </w:tc>
        <w:tc>
          <w:tcPr>
            <w:tcW w:w="1687" w:type="dxa"/>
          </w:tcPr>
          <w:p>
            <w:pPr>
              <w:spacing w:before="40" w:after="40" w:line="240" w:lineRule="auto"/>
            </w:pPr>
            <w:r>
              <w:rPr>
                <w:rFonts w:ascii="Segoe UI" w:hAnsi="Segoe UI" w:cs="Segoe UI" w:eastAsia="Segoe UI"/>
                <w:sz w:val="16"/>
                <w:szCs w:val="16"/>
              </w:rPr>
              <w:t xml:space="preserve">2</w:t>
            </w:r>
          </w:p>
        </w:tc>
        <w:tc>
          <w:tcPr>
            <w:tcW w:w="2046" w:type="dxa"/>
          </w:tcPr>
          <w:p>
            <w:pPr>
              <w:spacing w:before="40" w:after="40" w:line="240" w:lineRule="auto"/>
            </w:pPr>
            <w:r>
              <w:rPr>
                <w:rFonts w:ascii="Segoe UI" w:hAnsi="Segoe UI" w:cs="Segoe UI" w:eastAsia="Segoe UI"/>
                <w:sz w:val="16"/>
                <w:szCs w:val="16"/>
              </w:rPr>
              <w:t xml:space="preserve">As availability</w:t>
            </w:r>
          </w:p>
        </w:tc>
        <w:tc>
          <w:tcPr>
            <w:tcW w:w="890" w:type="dxa"/>
          </w:tcPr>
          <w:p>
            <w:pPr>
              <w:spacing w:before="40" w:after="40" w:line="240" w:lineRule="auto"/>
            </w:pPr>
            <w:r>
              <w:rPr>
                <w:rFonts w:ascii="Segoe UI" w:hAnsi="Segoe UI" w:cs="Segoe UI" w:eastAsia="Segoe UI"/>
                <w:sz w:val="16"/>
                <w:szCs w:val="16"/>
              </w:rPr>
              <w:t xml:space="preserve">[A2.6]</w:t>
            </w:r>
          </w:p>
        </w:tc>
      </w:tr>
      <w:tr>
        <w:trPr>
          <w:cantSplit/>
        </w:trPr>
        <w:tc>
          <w:tcPr>
            <w:tcW w:w="1546" w:type="dxa"/>
          </w:tcPr>
          <w:p>
            <w:pPr>
              <w:spacing w:before="40" w:after="40" w:line="240" w:lineRule="auto"/>
            </w:pPr>
            <w:r>
              <w:rPr>
                <w:rFonts w:ascii="Segoe UI" w:hAnsi="Segoe UI" w:cs="Segoe UI" w:eastAsia="Segoe UI"/>
                <w:sz w:val="16"/>
                <w:szCs w:val="16"/>
              </w:rPr>
              <w:t xml:space="preserve">Scheduled job failed</w:t>
            </w:r>
          </w:p>
        </w:tc>
        <w:tc>
          <w:tcPr>
            <w:tcW w:w="2858" w:type="dxa"/>
          </w:tcPr>
          <w:p>
            <w:pPr>
              <w:spacing w:before="40" w:after="40" w:line="240" w:lineRule="auto"/>
            </w:pPr>
            <w:r>
              <w:rPr>
                <w:rFonts w:ascii="Segoe UI" w:hAnsi="Segoe UI" w:cs="Segoe UI" w:eastAsia="Segoe UI"/>
                <w:sz w:val="16"/>
                <w:szCs w:val="16"/>
              </w:rPr>
              <w:t xml:space="preserve">A job run ends in error</w:t>
            </w:r>
          </w:p>
        </w:tc>
        <w:tc>
          <w:tcPr>
            <w:tcW w:w="1687" w:type="dxa"/>
          </w:tcPr>
          <w:p>
            <w:pPr>
              <w:spacing w:before="40" w:after="40" w:line="240" w:lineRule="auto"/>
            </w:pPr>
            <w:r>
              <w:rPr>
                <w:rFonts w:ascii="Segoe UI" w:hAnsi="Segoe UI" w:cs="Segoe UI" w:eastAsia="Segoe UI"/>
                <w:sz w:val="16"/>
                <w:szCs w:val="16"/>
              </w:rPr>
              <w:t xml:space="preserve">In-app notification, type alert, priority high</w:t>
            </w:r>
          </w:p>
        </w:tc>
        <w:tc>
          <w:tcPr>
            <w:tcW w:w="2046" w:type="dxa"/>
          </w:tcPr>
          <w:p>
            <w:pPr>
              <w:spacing w:before="40" w:after="40" w:line="240" w:lineRule="auto"/>
            </w:pPr>
            <w:r>
              <w:rPr>
                <w:rFonts w:ascii="Segoe UI" w:hAnsi="Segoe UI" w:cs="Segoe UI" w:eastAsia="Segoe UI"/>
                <w:sz w:val="16"/>
                <w:szCs w:val="16"/>
              </w:rPr>
              <w:t xml:space="preserve">Users holding </w:t>
            </w:r>
            <w:r>
              <w:rPr>
                <w:rFonts w:ascii="Consolas" w:hAnsi="Consolas" w:cs="Consolas" w:eastAsia="Consolas"/>
                <w:color w:val="1F3B57"/>
                <w:sz w:val="14"/>
                <w:szCs w:val="14"/>
                <w:shd w:val="clear" w:color="auto" w:fill="F3F5F8"/>
              </w:rPr>
              <w:t xml:space="preserve">read:schedules</w:t>
            </w:r>
          </w:p>
        </w:tc>
        <w:tc>
          <w:tcPr>
            <w:tcW w:w="890" w:type="dxa"/>
          </w:tcPr>
          <w:p>
            <w:pPr>
              <w:spacing w:before="40" w:after="40" w:line="240" w:lineRule="auto"/>
            </w:pPr>
            <w:r>
              <w:rPr>
                <w:rFonts w:ascii="Segoe UI" w:hAnsi="Segoe UI" w:cs="Segoe UI" w:eastAsia="Segoe UI"/>
                <w:sz w:val="16"/>
                <w:szCs w:val="16"/>
              </w:rPr>
              <w:t xml:space="preserve">[A1.7]</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Consolas" w:hAnsi="Consolas" w:cs="Consolas" w:eastAsia="Consolas"/>
          <w:color w:val="1F3B57"/>
          <w:shd w:val="clear" w:color="auto" w:fill="F3F5F8"/>
        </w:rPr>
        <w:t xml:space="preserve">alert_emails</w:t>
      </w:r>
      <w:r>
        <w:rPr>
          <w:rFonts w:ascii="Segoe UI" w:hAnsi="Segoe UI" w:cs="Segoe UI" w:eastAsia="Segoe UI"/>
        </w:rPr>
        <w:t xml:space="preserve"> is empty in the PROD variables file and must be filled by TISPH before go-live [A2.7]: </w:t>
      </w:r>
      <w:r>
        <w:rPr>
          <w:rFonts w:ascii="Segoe UI" w:hAnsi="Segoe UI" w:cs="Segoe UI" w:eastAsia="Segoe UI"/>
          <w:b/>
          <w:bCs/>
        </w:rPr>
        <w:t xml:space="preserve">Planned</w:t>
      </w:r>
      <w:r>
        <w:rPr>
          <w:rFonts w:ascii="Segoe UI" w:hAnsi="Segoe UI" w:cs="Segoe UI" w:eastAsia="Segoe UI"/>
        </w:rPr>
        <w:t xml:space="preserve">, Q3. Until it is filled, every alert above fires with no recipient.</w:t>
      </w:r>
    </w:p>
    <w:p xmlns:a="http://schemas.openxmlformats.org/drawingml/2006/main" xmlns:pic="http://schemas.openxmlformats.org/drawingml/2006/picture">
      <w:pPr>
        <w:jc w:val="both"/>
      </w:pPr>
      <w:r>
        <w:rPr>
          <w:rFonts w:ascii="Segoe UI" w:hAnsi="Segoe UI" w:cs="Segoe UI" w:eastAsia="Segoe UI"/>
          <w:b/>
          <w:bCs/>
        </w:rPr>
        <w:t xml:space="preserve">Detection time.</w:t>
      </w:r>
      <w:r>
        <w:rPr>
          <w:rFonts w:ascii="Segoe UI" w:hAnsi="Segoe UI" w:cs="Segoe UI" w:eastAsia="Segoe UI"/>
        </w:rPr>
        <w:t xml:space="preserve"> Each location runs the test once every 5 minutes (with retries on failure) and the alert needs two failing locations within its 5-minute window [A2.6]. An outage is therefore usually reported within about 5 minutes, but the design does not guarantee "under 5 minutes" (NFR-16.1): detection can take a few minutes longer depending on when each location last ran. </w:t>
      </w:r>
      <w:r>
        <w:rPr>
          <w:rFonts w:ascii="Segoe UI" w:hAnsi="Segoe UI" w:cs="Segoe UI" w:eastAsia="Segoe UI"/>
          <w:b/>
          <w:bCs/>
        </w:rPr>
        <w:t xml:space="preserve">Partly met</w:t>
      </w:r>
      <w:r>
        <w:rPr>
          <w:rFonts w:ascii="Segoe UI" w:hAnsi="Segoe UI" w:cs="Segoe UI" w:eastAsia="Segoe UI"/>
        </w:rPr>
        <w:t xml:space="preserve">; a faster signal (for example an alert on Front Door 5xx responses or origin health) is </w:t>
      </w:r>
      <w:r>
        <w:rPr>
          <w:rFonts w:ascii="Segoe UI" w:hAnsi="Segoe UI" w:cs="Segoe UI" w:eastAsia="Segoe UI"/>
          <w:b/>
          <w:bCs/>
        </w:rPr>
        <w:t xml:space="preserve">Planned</w:t>
      </w:r>
      <w:r>
        <w:rPr>
          <w:rFonts w:ascii="Segoe UI" w:hAnsi="Segoe UI" w:cs="Segoe UI" w:eastAsia="Segoe UI"/>
        </w:rPr>
        <w:t xml:space="preserve">, P27, Q4.</w:t>
      </w:r>
    </w:p>
    <w:p xmlns:a="http://schemas.openxmlformats.org/drawingml/2006/main" xmlns:pic="http://schemas.openxmlformats.org/drawingml/2006/picture">
      <w:pPr>
        <w:jc w:val="both"/>
      </w:pPr>
      <w:r>
        <w:rPr>
          <w:rFonts w:ascii="Segoe UI" w:hAnsi="Segoe UI" w:cs="Segoe UI" w:eastAsia="Segoe UI"/>
        </w:rPr>
        <w:t xml:space="preserve">Not built, needed for BRD NFR-14.1 and NFR-14.8 (</w:t>
      </w:r>
      <w:r>
        <w:rPr>
          <w:rFonts w:ascii="Segoe UI" w:hAnsi="Segoe UI" w:cs="Segoe UI" w:eastAsia="Segoe UI"/>
          <w:b/>
          <w:bCs/>
        </w:rPr>
        <w:t xml:space="preserve">Planned</w:t>
      </w:r>
      <w:r>
        <w:rPr>
          <w:rFonts w:ascii="Segoe UI" w:hAnsi="Segoe UI" w:cs="Segoe UI" w:eastAsia="Segoe UI"/>
        </w:rPr>
        <w:t xml:space="preserve">, decision Q4, see </w:t>
      </w:r>
      <w:r>
        <w:rPr>
          <w:rFonts w:ascii="Consolas" w:hAnsi="Consolas" w:cs="Consolas" w:eastAsia="Consolas"/>
          <w:color w:val="1F3B57"/>
          <w:shd w:val="clear" w:color="auto" w:fill="F3F5F8"/>
        </w:rPr>
        <w:t xml:space="preserve">docs/TISPH/pack/TISPH_NFR_Compliance.docx</w:t>
      </w:r>
      <w:r>
        <w:rPr>
          <w:rFonts w:ascii="Segoe UI" w:hAnsi="Segoe UI" w:cs="Segoe UI" w:eastAsia="Segoe UI"/>
        </w:rPr>
        <w:t xml:space="preserve"> section 9):</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alert on the API error rate (5xx) and on slow requests, from Front Door or API logs;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alert on replica restarts and on a revision that fails to become ready;</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alert on job failures by e-mail to the operations mailbox (today the alert is only the in-app bell);</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alert on e-mail outbox and integration outbox backlog (messages queued or failed beyond a threshold);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an operations workbook (dashboard) defined in Terraform;</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application performance telemetry (request rates, dependency timings, traces): the API sends nothing to Application Insights; request timings exist only in the API JSON log and the Front Door access log [A1.8, A2.6].</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27" w:name="_Toc300001027"/>
      <w:r>
        <w:rPr>
          <w:rFonts w:ascii="Segoe UI" w:hAnsi="Segoe UI" w:cs="Segoe UI" w:eastAsia="Segoe UI"/>
        </w:rPr>
        <w:t xml:space="preserve">Application screens used in operations</w:t>
      </w:r>
      <w:bookmarkEnd w:id="1027"/>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391"/>
        <w:gridCol w:w="2904"/>
        <w:gridCol w:w="2843"/>
        <w:gridCol w:w="889"/>
      </w:tblGrid>
      <w:tr>
        <w:trPr>
          <w:cantSplit/>
          <w:tblHeader/>
          <w:trHeight w:val="400"/>
        </w:trPr>
        <w:tc>
          <w:tcPr>
            <w:tcW w:w="2391" w:type="dxa"/>
            <w:shd w:val="clear" w:color="auto" w:fill="E8F0F8"/>
            <w:vAlign w:val="center"/>
          </w:tcPr>
          <w:p>
            <w:pPr>
              <w:spacing w:before="40" w:after="40" w:line="240" w:lineRule="auto"/>
            </w:pPr>
            <w:r>
              <w:rPr>
                <w:rFonts w:ascii="Segoe UI" w:hAnsi="Segoe UI" w:cs="Segoe UI" w:eastAsia="Segoe UI"/>
                <w:b/>
                <w:bCs/>
                <w:sz w:val="16"/>
                <w:szCs w:val="16"/>
              </w:rPr>
              <w:t xml:space="preserve">Screen</w:t>
            </w:r>
          </w:p>
        </w:tc>
        <w:tc>
          <w:tcPr>
            <w:tcW w:w="2904" w:type="dxa"/>
            <w:shd w:val="clear" w:color="auto" w:fill="E8F0F8"/>
            <w:vAlign w:val="center"/>
          </w:tcPr>
          <w:p>
            <w:pPr>
              <w:spacing w:before="40" w:after="40" w:line="240" w:lineRule="auto"/>
            </w:pPr>
            <w:r>
              <w:rPr>
                <w:rFonts w:ascii="Segoe UI" w:hAnsi="Segoe UI" w:cs="Segoe UI" w:eastAsia="Segoe UI"/>
                <w:b/>
                <w:bCs/>
                <w:sz w:val="16"/>
                <w:szCs w:val="16"/>
              </w:rPr>
              <w:t xml:space="preserve">What an operator sees and does</w:t>
            </w:r>
          </w:p>
        </w:tc>
        <w:tc>
          <w:tcPr>
            <w:tcW w:w="2843" w:type="dxa"/>
            <w:shd w:val="clear" w:color="auto" w:fill="E8F0F8"/>
            <w:vAlign w:val="center"/>
          </w:tcPr>
          <w:p>
            <w:pPr>
              <w:spacing w:before="40" w:after="40" w:line="240" w:lineRule="auto"/>
            </w:pPr>
            <w:r>
              <w:rPr>
                <w:rFonts w:ascii="Segoe UI" w:hAnsi="Segoe UI" w:cs="Segoe UI" w:eastAsia="Segoe UI"/>
                <w:b/>
                <w:bCs/>
                <w:sz w:val="16"/>
                <w:szCs w:val="16"/>
              </w:rPr>
              <w:t xml:space="preserve">Permission</w:t>
            </w:r>
          </w:p>
        </w:tc>
        <w:tc>
          <w:tcPr>
            <w:tcW w:w="889" w:type="dxa"/>
            <w:shd w:val="clear" w:color="auto" w:fill="E8F0F8"/>
            <w:vAlign w:val="center"/>
          </w:tcPr>
          <w:p>
            <w:pPr>
              <w:spacing w:before="40" w:after="40" w:line="240" w:lineRule="auto"/>
            </w:pPr>
            <w:r>
              <w:rPr>
                <w:rFonts w:ascii="Segoe UI" w:hAnsi="Segoe UI" w:cs="Segoe UI" w:eastAsia="Segoe UI"/>
                <w:b/>
                <w:bCs/>
                <w:sz w:val="16"/>
                <w:szCs w:val="16"/>
              </w:rPr>
              <w:t xml:space="preserve">Source</w:t>
            </w:r>
          </w:p>
        </w:tc>
      </w:tr>
      <w:tr>
        <w:trPr>
          <w:cantSplit/>
        </w:trPr>
        <w:tc>
          <w:tcPr>
            <w:tcW w:w="2391" w:type="dxa"/>
          </w:tcPr>
          <w:p>
            <w:pPr>
              <w:spacing w:before="40" w:after="40" w:line="240" w:lineRule="auto"/>
            </w:pPr>
            <w:r>
              <w:rPr>
                <w:rFonts w:ascii="Segoe UI" w:hAnsi="Segoe UI" w:cs="Segoe UI" w:eastAsia="Segoe UI"/>
                <w:sz w:val="16"/>
                <w:szCs w:val="16"/>
              </w:rPr>
              <w:t xml:space="preserve">Master &gt; System Configuration &gt; Schedules (called "Master &gt; Schedules" below)</w:t>
            </w:r>
          </w:p>
        </w:tc>
        <w:tc>
          <w:tcPr>
            <w:tcW w:w="2904" w:type="dxa"/>
          </w:tcPr>
          <w:p>
            <w:pPr>
              <w:spacing w:before="40" w:after="40" w:line="240" w:lineRule="auto"/>
            </w:pPr>
            <w:r>
              <w:rPr>
                <w:rFonts w:ascii="Segoe UI" w:hAnsi="Segoe UI" w:cs="Segoe UI" w:eastAsia="Segoe UI"/>
                <w:sz w:val="16"/>
                <w:szCs w:val="16"/>
              </w:rPr>
              <w:t xml:space="preserve">Every job with cron, enabled flag, last run and last status; last 100 runs per job with output and error; edit schedule, parameters, enabled; </w:t>
            </w:r>
            <w:r>
              <w:rPr>
                <w:rFonts w:ascii="Segoe UI" w:hAnsi="Segoe UI" w:cs="Segoe UI" w:eastAsia="Segoe UI"/>
                <w:b/>
                <w:bCs/>
                <w:sz w:val="16"/>
                <w:szCs w:val="16"/>
              </w:rPr>
              <w:t xml:space="preserve">Run now</w:t>
            </w:r>
            <w:r>
              <w:rPr>
                <w:rFonts w:ascii="Segoe UI" w:hAnsi="Segoe UI" w:cs="Segoe UI" w:eastAsia="Segoe UI"/>
                <w:sz w:val="16"/>
                <w:szCs w:val="16"/>
              </w:rPr>
              <w:t xml:space="preserve"> (works on a disabled job too)</w:t>
            </w:r>
          </w:p>
        </w:tc>
        <w:tc>
          <w:tcPr>
            <w:tcW w:w="2843" w:type="dxa"/>
          </w:tcPr>
          <w:p>
            <w:pPr>
              <w:spacing w:before="40" w:after="40" w:line="240" w:lineRule="auto"/>
            </w:pPr>
            <w:r>
              <w:rPr>
                <w:rFonts w:ascii="Consolas" w:hAnsi="Consolas" w:cs="Consolas" w:eastAsia="Consolas"/>
                <w:color w:val="1F3B57"/>
                <w:sz w:val="14"/>
                <w:szCs w:val="14"/>
                <w:shd w:val="clear" w:color="auto" w:fill="F3F5F8"/>
              </w:rPr>
              <w:t xml:space="preserve">read:schedules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write:schedules</w:t>
            </w:r>
          </w:p>
        </w:tc>
        <w:tc>
          <w:tcPr>
            <w:tcW w:w="889" w:type="dxa"/>
          </w:tcPr>
          <w:p>
            <w:pPr>
              <w:spacing w:before="40" w:after="40" w:line="240" w:lineRule="auto"/>
            </w:pPr>
            <w:r>
              <w:rPr>
                <w:rFonts w:ascii="Segoe UI" w:hAnsi="Segoe UI" w:cs="Segoe UI" w:eastAsia="Segoe UI"/>
                <w:sz w:val="16"/>
                <w:szCs w:val="16"/>
              </w:rPr>
              <w:t xml:space="preserve">[A1.20]</w:t>
            </w:r>
          </w:p>
        </w:tc>
      </w:tr>
      <w:tr>
        <w:trPr>
          <w:cantSplit/>
        </w:trPr>
        <w:tc>
          <w:tcPr>
            <w:tcW w:w="2391" w:type="dxa"/>
          </w:tcPr>
          <w:p>
            <w:pPr>
              <w:spacing w:before="40" w:after="40" w:line="240" w:lineRule="auto"/>
            </w:pPr>
            <w:r>
              <w:rPr>
                <w:rFonts w:ascii="Segoe UI" w:hAnsi="Segoe UI" w:cs="Segoe UI" w:eastAsia="Segoe UI"/>
                <w:sz w:val="16"/>
                <w:szCs w:val="16"/>
              </w:rPr>
              <w:t xml:space="preserve">Master &gt; System Configuration &gt; E-mail Outbox</w:t>
            </w:r>
          </w:p>
        </w:tc>
        <w:tc>
          <w:tcPr>
            <w:tcW w:w="2904" w:type="dxa"/>
          </w:tcPr>
          <w:p>
            <w:pPr>
              <w:spacing w:before="40" w:after="40" w:line="240" w:lineRule="auto"/>
            </w:pPr>
            <w:r>
              <w:rPr>
                <w:rFonts w:ascii="Segoe UI" w:hAnsi="Segoe UI" w:cs="Segoe UI" w:eastAsia="Segoe UI"/>
                <w:sz w:val="16"/>
                <w:szCs w:val="16"/>
              </w:rPr>
              <w:t xml:space="preserve">Queued, sent and failed e-mails with error and attempts; whether sending is enabled; </w:t>
            </w:r>
            <w:r>
              <w:rPr>
                <w:rFonts w:ascii="Segoe UI" w:hAnsi="Segoe UI" w:cs="Segoe UI" w:eastAsia="Segoe UI"/>
                <w:b/>
                <w:bCs/>
                <w:sz w:val="16"/>
                <w:szCs w:val="16"/>
              </w:rPr>
              <w:t xml:space="preserve">Retry</w:t>
            </w:r>
          </w:p>
        </w:tc>
        <w:tc>
          <w:tcPr>
            <w:tcW w:w="2843" w:type="dxa"/>
          </w:tcPr>
          <w:p>
            <w:pPr>
              <w:spacing w:before="40" w:after="40" w:line="240" w:lineRule="auto"/>
            </w:pPr>
            <w:r>
              <w:rPr>
                <w:rFonts w:ascii="Consolas" w:hAnsi="Consolas" w:cs="Consolas" w:eastAsia="Consolas"/>
                <w:color w:val="1F3B57"/>
                <w:sz w:val="14"/>
                <w:szCs w:val="14"/>
                <w:shd w:val="clear" w:color="auto" w:fill="F3F5F8"/>
              </w:rPr>
              <w:t xml:space="preserve">read:settings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write:settings</w:t>
            </w:r>
          </w:p>
        </w:tc>
        <w:tc>
          <w:tcPr>
            <w:tcW w:w="889" w:type="dxa"/>
          </w:tcPr>
          <w:p>
            <w:pPr>
              <w:spacing w:before="40" w:after="40" w:line="240" w:lineRule="auto"/>
            </w:pPr>
            <w:r>
              <w:rPr>
                <w:rFonts w:ascii="Segoe UI" w:hAnsi="Segoe UI" w:cs="Segoe UI" w:eastAsia="Segoe UI"/>
                <w:sz w:val="16"/>
                <w:szCs w:val="16"/>
              </w:rPr>
              <w:t xml:space="preserve">[A1.21]</w:t>
            </w:r>
          </w:p>
        </w:tc>
      </w:tr>
      <w:tr>
        <w:trPr>
          <w:cantSplit/>
        </w:trPr>
        <w:tc>
          <w:tcPr>
            <w:tcW w:w="2391" w:type="dxa"/>
          </w:tcPr>
          <w:p>
            <w:pPr>
              <w:spacing w:before="40" w:after="40" w:line="240" w:lineRule="auto"/>
            </w:pPr>
            <w:r>
              <w:rPr>
                <w:rFonts w:ascii="Segoe UI" w:hAnsi="Segoe UI" w:cs="Segoe UI" w:eastAsia="Segoe UI"/>
                <w:sz w:val="16"/>
                <w:szCs w:val="16"/>
              </w:rPr>
              <w:t xml:space="preserve">Master &gt; System Configuration &gt; Integrations</w:t>
            </w:r>
          </w:p>
        </w:tc>
        <w:tc>
          <w:tcPr>
            <w:tcW w:w="2904" w:type="dxa"/>
          </w:tcPr>
          <w:p>
            <w:pPr>
              <w:spacing w:before="40" w:after="40" w:line="240" w:lineRule="auto"/>
            </w:pPr>
            <w:r>
              <w:rPr>
                <w:rFonts w:ascii="Segoe UI" w:hAnsi="Segoe UI" w:cs="Segoe UI" w:eastAsia="Segoe UI"/>
                <w:sz w:val="16"/>
                <w:szCs w:val="16"/>
              </w:rPr>
              <w:t xml:space="preserve">Connectors (mode, endpoint, which credential variables are set), outbox with every attempt, inbox, </w:t>
            </w:r>
            <w:r>
              <w:rPr>
                <w:rFonts w:ascii="Segoe UI" w:hAnsi="Segoe UI" w:cs="Segoe UI" w:eastAsia="Segoe UI"/>
                <w:b/>
                <w:bCs/>
                <w:sz w:val="16"/>
                <w:szCs w:val="16"/>
              </w:rPr>
              <w:t xml:space="preserve">Resend</w:t>
            </w:r>
            <w:r>
              <w:rPr>
                <w:rFonts w:ascii="Segoe UI" w:hAnsi="Segoe UI" w:cs="Segoe UI" w:eastAsia="Segoe UI"/>
                <w:sz w:val="16"/>
                <w:szCs w:val="16"/>
              </w:rPr>
              <w:t xml:space="preserve">, </w:t>
            </w:r>
            <w:r>
              <w:rPr>
                <w:rFonts w:ascii="Segoe UI" w:hAnsi="Segoe UI" w:cs="Segoe UI" w:eastAsia="Segoe UI"/>
                <w:b/>
                <w:bCs/>
                <w:sz w:val="16"/>
                <w:szCs w:val="16"/>
              </w:rPr>
              <w:t xml:space="preserve">Cancel</w:t>
            </w:r>
            <w:r>
              <w:rPr>
                <w:rFonts w:ascii="Segoe UI" w:hAnsi="Segoe UI" w:cs="Segoe UI" w:eastAsia="Segoe UI"/>
                <w:sz w:val="16"/>
                <w:szCs w:val="16"/>
              </w:rPr>
              <w:t xml:space="preserve">, </w:t>
            </w:r>
            <w:r>
              <w:rPr>
                <w:rFonts w:ascii="Segoe UI" w:hAnsi="Segoe UI" w:cs="Segoe UI" w:eastAsia="Segoe UI"/>
                <w:b/>
                <w:bCs/>
                <w:sz w:val="16"/>
                <w:szCs w:val="16"/>
              </w:rPr>
              <w:t xml:space="preserve">Reprocess</w:t>
            </w:r>
            <w:r>
              <w:rPr>
                <w:rFonts w:ascii="Segoe UI" w:hAnsi="Segoe UI" w:cs="Segoe UI" w:eastAsia="Segoe UI"/>
                <w:sz w:val="16"/>
                <w:szCs w:val="16"/>
              </w:rPr>
              <w:t xml:space="preserve">, </w:t>
            </w:r>
            <w:r>
              <w:rPr>
                <w:rFonts w:ascii="Segoe UI" w:hAnsi="Segoe UI" w:cs="Segoe UI" w:eastAsia="Segoe UI"/>
                <w:b/>
                <w:bCs/>
                <w:sz w:val="16"/>
                <w:szCs w:val="16"/>
              </w:rPr>
              <w:t xml:space="preserve">Send due messages</w:t>
            </w:r>
            <w:r>
              <w:rPr>
                <w:rFonts w:ascii="Segoe UI" w:hAnsi="Segoe UI" w:cs="Segoe UI" w:eastAsia="Segoe UI"/>
                <w:sz w:val="16"/>
                <w:szCs w:val="16"/>
              </w:rPr>
              <w:t xml:space="preserve">, connection test</w:t>
            </w:r>
          </w:p>
        </w:tc>
        <w:tc>
          <w:tcPr>
            <w:tcW w:w="2843" w:type="dxa"/>
          </w:tcPr>
          <w:p>
            <w:pPr>
              <w:spacing w:before="40" w:after="40" w:line="240" w:lineRule="auto"/>
            </w:pPr>
            <w:r>
              <w:rPr>
                <w:rFonts w:ascii="Consolas" w:hAnsi="Consolas" w:cs="Consolas" w:eastAsia="Consolas"/>
                <w:color w:val="1F3B57"/>
                <w:sz w:val="14"/>
                <w:szCs w:val="14"/>
                <w:shd w:val="clear" w:color="auto" w:fill="F3F5F8"/>
              </w:rPr>
              <w:t xml:space="preserve">read:integrations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write:integrations</w:t>
            </w:r>
          </w:p>
        </w:tc>
        <w:tc>
          <w:tcPr>
            <w:tcW w:w="889" w:type="dxa"/>
          </w:tcPr>
          <w:p>
            <w:pPr>
              <w:spacing w:before="40" w:after="40" w:line="240" w:lineRule="auto"/>
            </w:pPr>
            <w:r>
              <w:rPr>
                <w:rFonts w:ascii="Segoe UI" w:hAnsi="Segoe UI" w:cs="Segoe UI" w:eastAsia="Segoe UI"/>
                <w:sz w:val="16"/>
                <w:szCs w:val="16"/>
              </w:rPr>
              <w:t xml:space="preserve">[A1.18]</w:t>
            </w:r>
          </w:p>
        </w:tc>
      </w:tr>
      <w:tr>
        <w:trPr>
          <w:cantSplit/>
        </w:trPr>
        <w:tc>
          <w:tcPr>
            <w:tcW w:w="2391" w:type="dxa"/>
          </w:tcPr>
          <w:p>
            <w:pPr>
              <w:spacing w:before="40" w:after="40" w:line="240" w:lineRule="auto"/>
            </w:pPr>
            <w:r>
              <w:rPr>
                <w:rFonts w:ascii="Segoe UI" w:hAnsi="Segoe UI" w:cs="Segoe UI" w:eastAsia="Segoe UI"/>
                <w:sz w:val="16"/>
                <w:szCs w:val="16"/>
              </w:rPr>
              <w:t xml:space="preserve">Master &gt; System Configuration &gt; Configuration</w:t>
            </w:r>
          </w:p>
        </w:tc>
        <w:tc>
          <w:tcPr>
            <w:tcW w:w="2904" w:type="dxa"/>
          </w:tcPr>
          <w:p>
            <w:pPr>
              <w:spacing w:before="40" w:after="40" w:line="240" w:lineRule="auto"/>
            </w:pPr>
            <w:r>
              <w:rPr>
                <w:rFonts w:ascii="Segoe UI" w:hAnsi="Segoe UI" w:cs="Segoe UI" w:eastAsia="Segoe UI"/>
                <w:sz w:val="16"/>
                <w:szCs w:val="16"/>
              </w:rPr>
              <w:t xml:space="preserve">Every setting (e-mail switch, SAP GL layout and cut-off, retention periods, go-live lock)</w:t>
            </w:r>
          </w:p>
        </w:tc>
        <w:tc>
          <w:tcPr>
            <w:tcW w:w="2843" w:type="dxa"/>
          </w:tcPr>
          <w:p>
            <w:pPr>
              <w:spacing w:before="40" w:after="40" w:line="240" w:lineRule="auto"/>
            </w:pPr>
            <w:r>
              <w:rPr>
                <w:rFonts w:ascii="Segoe UI" w:hAnsi="Segoe UI" w:cs="Segoe UI" w:eastAsia="Segoe UI"/>
                <w:sz w:val="16"/>
                <w:szCs w:val="16"/>
              </w:rPr>
              <w:t xml:space="preserve">Read: any signed-in user; change: System Administrator role only</w:t>
            </w:r>
          </w:p>
        </w:tc>
        <w:tc>
          <w:tcPr>
            <w:tcW w:w="889" w:type="dxa"/>
          </w:tcPr>
          <w:p>
            <w:pPr>
              <w:spacing w:before="40" w:after="40" w:line="240" w:lineRule="auto"/>
            </w:pPr>
            <w:r>
              <w:rPr>
                <w:rFonts w:ascii="Segoe UI" w:hAnsi="Segoe UI" w:cs="Segoe UI" w:eastAsia="Segoe UI"/>
                <w:sz w:val="16"/>
                <w:szCs w:val="16"/>
              </w:rPr>
              <w:t xml:space="preserve">[A1.36]</w:t>
            </w:r>
          </w:p>
        </w:tc>
      </w:tr>
      <w:tr>
        <w:trPr>
          <w:cantSplit/>
        </w:trPr>
        <w:tc>
          <w:tcPr>
            <w:tcW w:w="2391" w:type="dxa"/>
          </w:tcPr>
          <w:p>
            <w:pPr>
              <w:spacing w:before="40" w:after="40" w:line="240" w:lineRule="auto"/>
            </w:pPr>
            <w:r>
              <w:rPr>
                <w:rFonts w:ascii="Segoe UI" w:hAnsi="Segoe UI" w:cs="Segoe UI" w:eastAsia="Segoe UI"/>
                <w:sz w:val="16"/>
                <w:szCs w:val="16"/>
              </w:rPr>
              <w:t xml:space="preserve">Accounts &gt; SAP GL Export</w:t>
            </w:r>
          </w:p>
        </w:tc>
        <w:tc>
          <w:tcPr>
            <w:tcW w:w="2904" w:type="dxa"/>
          </w:tcPr>
          <w:p>
            <w:pPr>
              <w:spacing w:before="40" w:after="40" w:line="240" w:lineRule="auto"/>
            </w:pPr>
            <w:r>
              <w:rPr>
                <w:rFonts w:ascii="Segoe UI" w:hAnsi="Segoe UI" w:cs="Segoe UI" w:eastAsia="Segoe UI"/>
                <w:sz w:val="16"/>
                <w:szCs w:val="16"/>
              </w:rPr>
              <w:t xml:space="preserve">Runs per day with window, counts, totals, warnings and status; download the header and line files as written; </w:t>
            </w:r>
            <w:r>
              <w:rPr>
                <w:rFonts w:ascii="Segoe UI" w:hAnsi="Segoe UI" w:cs="Segoe UI" w:eastAsia="Segoe UI"/>
                <w:b/>
                <w:bCs/>
                <w:sz w:val="16"/>
                <w:szCs w:val="16"/>
              </w:rPr>
              <w:t xml:space="preserve">Run now</w:t>
            </w:r>
            <w:r>
              <w:rPr>
                <w:rFonts w:ascii="Segoe UI" w:hAnsi="Segoe UI" w:cs="Segoe UI" w:eastAsia="Segoe UI"/>
                <w:sz w:val="16"/>
                <w:szCs w:val="16"/>
              </w:rPr>
              <w:t xml:space="preserve"> / re-generate</w:t>
            </w:r>
          </w:p>
        </w:tc>
        <w:tc>
          <w:tcPr>
            <w:tcW w:w="2843" w:type="dxa"/>
          </w:tcPr>
          <w:p>
            <w:pPr>
              <w:spacing w:before="40" w:after="40" w:line="240" w:lineRule="auto"/>
            </w:pPr>
            <w:r>
              <w:rPr>
                <w:rFonts w:ascii="Consolas" w:hAnsi="Consolas" w:cs="Consolas" w:eastAsia="Consolas"/>
                <w:color w:val="1F3B57"/>
                <w:sz w:val="14"/>
                <w:szCs w:val="14"/>
                <w:shd w:val="clear" w:color="auto" w:fill="F3F5F8"/>
              </w:rPr>
              <w:t xml:space="preserve">read:journal-vouchers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write:journal-vouchers</w:t>
            </w:r>
          </w:p>
        </w:tc>
        <w:tc>
          <w:tcPr>
            <w:tcW w:w="889" w:type="dxa"/>
          </w:tcPr>
          <w:p>
            <w:pPr>
              <w:spacing w:before="40" w:after="40" w:line="240" w:lineRule="auto"/>
            </w:pPr>
            <w:r>
              <w:rPr>
                <w:rFonts w:ascii="Segoe UI" w:hAnsi="Segoe UI" w:cs="Segoe UI" w:eastAsia="Segoe UI"/>
                <w:sz w:val="16"/>
                <w:szCs w:val="16"/>
              </w:rPr>
              <w:t xml:space="preserve">[A1.22]</w:t>
            </w:r>
          </w:p>
        </w:tc>
      </w:tr>
      <w:tr>
        <w:trPr>
          <w:cantSplit/>
        </w:trPr>
        <w:tc>
          <w:tcPr>
            <w:tcW w:w="2391" w:type="dxa"/>
          </w:tcPr>
          <w:p>
            <w:pPr>
              <w:spacing w:before="40" w:after="40" w:line="240" w:lineRule="auto"/>
            </w:pPr>
            <w:r>
              <w:rPr>
                <w:rFonts w:ascii="Segoe UI" w:hAnsi="Segoe UI" w:cs="Segoe UI" w:eastAsia="Segoe UI"/>
                <w:sz w:val="16"/>
                <w:szCs w:val="16"/>
              </w:rPr>
              <w:t xml:space="preserve">Accounts &gt; Bank Payment Files</w:t>
            </w:r>
          </w:p>
        </w:tc>
        <w:tc>
          <w:tcPr>
            <w:tcW w:w="2904" w:type="dxa"/>
          </w:tcPr>
          <w:p>
            <w:pPr>
              <w:spacing w:before="40" w:after="40" w:line="240" w:lineRule="auto"/>
            </w:pPr>
            <w:r>
              <w:rPr>
                <w:rFonts w:ascii="Segoe UI" w:hAnsi="Segoe UI" w:cs="Segoe UI" w:eastAsia="Segoe UI"/>
                <w:sz w:val="16"/>
                <w:szCs w:val="16"/>
              </w:rPr>
              <w:t xml:space="preserve">Batches with status, lines, file download, status-file import, manual results</w:t>
            </w:r>
          </w:p>
        </w:tc>
        <w:tc>
          <w:tcPr>
            <w:tcW w:w="2843" w:type="dxa"/>
          </w:tcPr>
          <w:p>
            <w:pPr>
              <w:spacing w:before="40" w:after="40" w:line="240" w:lineRule="auto"/>
            </w:pPr>
            <w:r>
              <w:rPr>
                <w:rFonts w:ascii="Consolas" w:hAnsi="Consolas" w:cs="Consolas" w:eastAsia="Consolas"/>
                <w:color w:val="1F3B57"/>
                <w:sz w:val="14"/>
                <w:szCs w:val="14"/>
                <w:shd w:val="clear" w:color="auto" w:fill="F3F5F8"/>
              </w:rPr>
              <w:t xml:space="preserve">read:disbursements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write:disbursements</w:t>
            </w:r>
          </w:p>
        </w:tc>
        <w:tc>
          <w:tcPr>
            <w:tcW w:w="889" w:type="dxa"/>
          </w:tcPr>
          <w:p>
            <w:pPr>
              <w:spacing w:before="40" w:after="40" w:line="240" w:lineRule="auto"/>
            </w:pPr>
            <w:r>
              <w:rPr>
                <w:rFonts w:ascii="Segoe UI" w:hAnsi="Segoe UI" w:cs="Segoe UI" w:eastAsia="Segoe UI"/>
                <w:sz w:val="16"/>
                <w:szCs w:val="16"/>
              </w:rPr>
              <w:t xml:space="preserve">[A1.23]</w:t>
            </w:r>
          </w:p>
        </w:tc>
      </w:tr>
      <w:tr>
        <w:trPr>
          <w:cantSplit/>
        </w:trPr>
        <w:tc>
          <w:tcPr>
            <w:tcW w:w="2391" w:type="dxa"/>
          </w:tcPr>
          <w:p>
            <w:pPr>
              <w:spacing w:before="40" w:after="40" w:line="240" w:lineRule="auto"/>
            </w:pPr>
            <w:r>
              <w:rPr>
                <w:rFonts w:ascii="Segoe UI" w:hAnsi="Segoe UI" w:cs="Segoe UI" w:eastAsia="Segoe UI"/>
                <w:sz w:val="16"/>
                <w:szCs w:val="16"/>
              </w:rPr>
              <w:t xml:space="preserve">Accounts &gt; Bank Reconciliation</w:t>
            </w:r>
          </w:p>
        </w:tc>
        <w:tc>
          <w:tcPr>
            <w:tcW w:w="2904" w:type="dxa"/>
          </w:tcPr>
          <w:p>
            <w:pPr>
              <w:spacing w:before="40" w:after="40" w:line="240" w:lineRule="auto"/>
            </w:pPr>
            <w:r>
              <w:rPr>
                <w:rFonts w:ascii="Segoe UI" w:hAnsi="Segoe UI" w:cs="Segoe UI" w:eastAsia="Segoe UI"/>
                <w:sz w:val="16"/>
                <w:szCs w:val="16"/>
              </w:rPr>
              <w:t xml:space="preserve">Statement import with balance and duplicate checks, auto-match, reconciliations</w:t>
            </w:r>
          </w:p>
        </w:tc>
        <w:tc>
          <w:tcPr>
            <w:tcW w:w="2843" w:type="dxa"/>
          </w:tcPr>
          <w:p>
            <w:pPr>
              <w:spacing w:before="40" w:after="40" w:line="240" w:lineRule="auto"/>
            </w:pPr>
            <w:r>
              <w:rPr>
                <w:rFonts w:ascii="Consolas" w:hAnsi="Consolas" w:cs="Consolas" w:eastAsia="Consolas"/>
                <w:color w:val="1F3B57"/>
                <w:sz w:val="14"/>
                <w:szCs w:val="14"/>
                <w:shd w:val="clear" w:color="auto" w:fill="F3F5F8"/>
              </w:rPr>
              <w:t xml:space="preserve">read:bank-reconciliation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write:bank-reconciliation</w:t>
            </w:r>
          </w:p>
        </w:tc>
        <w:tc>
          <w:tcPr>
            <w:tcW w:w="889" w:type="dxa"/>
          </w:tcPr>
          <w:p>
            <w:pPr>
              <w:spacing w:before="40" w:after="40" w:line="240" w:lineRule="auto"/>
            </w:pPr>
            <w:r>
              <w:rPr>
                <w:rFonts w:ascii="Segoe UI" w:hAnsi="Segoe UI" w:cs="Segoe UI" w:eastAsia="Segoe UI"/>
                <w:sz w:val="16"/>
                <w:szCs w:val="16"/>
              </w:rPr>
              <w:t xml:space="preserve">[A1.24]</w:t>
            </w:r>
          </w:p>
        </w:tc>
      </w:tr>
      <w:tr>
        <w:trPr>
          <w:cantSplit/>
        </w:trPr>
        <w:tc>
          <w:tcPr>
            <w:tcW w:w="2391" w:type="dxa"/>
          </w:tcPr>
          <w:p>
            <w:pPr>
              <w:spacing w:before="40" w:after="40" w:line="240" w:lineRule="auto"/>
            </w:pPr>
            <w:r>
              <w:rPr>
                <w:rFonts w:ascii="Segoe UI" w:hAnsi="Segoe UI" w:cs="Segoe UI" w:eastAsia="Segoe UI"/>
                <w:sz w:val="16"/>
                <w:szCs w:val="16"/>
              </w:rPr>
              <w:t xml:space="preserve">Accounts &gt; Period End</w:t>
            </w:r>
          </w:p>
        </w:tc>
        <w:tc>
          <w:tcPr>
            <w:tcW w:w="2904" w:type="dxa"/>
          </w:tcPr>
          <w:p>
            <w:pPr>
              <w:spacing w:before="40" w:after="40" w:line="240" w:lineRule="auto"/>
            </w:pPr>
            <w:r>
              <w:rPr>
                <w:rFonts w:ascii="Segoe UI" w:hAnsi="Segoe UI" w:cs="Segoe UI" w:eastAsia="Segoe UI"/>
                <w:sz w:val="16"/>
                <w:szCs w:val="16"/>
              </w:rPr>
              <w:t xml:space="preserve">Period status and history, close runs with checks, recurring journals, year-end</w:t>
            </w:r>
          </w:p>
        </w:tc>
        <w:tc>
          <w:tcPr>
            <w:tcW w:w="2843" w:type="dxa"/>
          </w:tcPr>
          <w:p>
            <w:pPr>
              <w:spacing w:before="40" w:after="40" w:line="240" w:lineRule="auto"/>
            </w:pPr>
            <w:r>
              <w:rPr>
                <w:rFonts w:ascii="Consolas" w:hAnsi="Consolas" w:cs="Consolas" w:eastAsia="Consolas"/>
                <w:color w:val="1F3B57"/>
                <w:sz w:val="14"/>
                <w:szCs w:val="14"/>
                <w:shd w:val="clear" w:color="auto" w:fill="F3F5F8"/>
              </w:rPr>
              <w:t xml:space="preserve">read:period-end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write:period-end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approve:period-end</w:t>
            </w:r>
          </w:p>
        </w:tc>
        <w:tc>
          <w:tcPr>
            <w:tcW w:w="889" w:type="dxa"/>
          </w:tcPr>
          <w:p>
            <w:pPr>
              <w:spacing w:before="40" w:after="40" w:line="240" w:lineRule="auto"/>
            </w:pPr>
            <w:r>
              <w:rPr>
                <w:rFonts w:ascii="Segoe UI" w:hAnsi="Segoe UI" w:cs="Segoe UI" w:eastAsia="Segoe UI"/>
                <w:sz w:val="16"/>
                <w:szCs w:val="16"/>
              </w:rPr>
              <w:t xml:space="preserve">[A1.25]</w:t>
            </w:r>
          </w:p>
        </w:tc>
      </w:tr>
      <w:tr>
        <w:trPr>
          <w:cantSplit/>
        </w:trPr>
        <w:tc>
          <w:tcPr>
            <w:tcW w:w="2391" w:type="dxa"/>
          </w:tcPr>
          <w:p>
            <w:pPr>
              <w:spacing w:before="40" w:after="40" w:line="240" w:lineRule="auto"/>
            </w:pPr>
            <w:r>
              <w:rPr>
                <w:rFonts w:ascii="Segoe UI" w:hAnsi="Segoe UI" w:cs="Segoe UI" w:eastAsia="Segoe UI"/>
                <w:sz w:val="16"/>
                <w:szCs w:val="16"/>
              </w:rPr>
              <w:t xml:space="preserve">Master &gt; System Configuration &gt; Audit Trail</w:t>
            </w:r>
          </w:p>
        </w:tc>
        <w:tc>
          <w:tcPr>
            <w:tcW w:w="2904" w:type="dxa"/>
          </w:tcPr>
          <w:p>
            <w:pPr>
              <w:spacing w:before="40" w:after="40" w:line="240" w:lineRule="auto"/>
            </w:pPr>
            <w:r>
              <w:rPr>
                <w:rFonts w:ascii="Segoe UI" w:hAnsi="Segoe UI" w:cs="Segoe UI" w:eastAsia="Segoe UI"/>
                <w:sz w:val="16"/>
                <w:szCs w:val="16"/>
              </w:rPr>
              <w:t xml:space="preserve">Audit search by entity, record, user and date; record history</w:t>
            </w:r>
          </w:p>
        </w:tc>
        <w:tc>
          <w:tcPr>
            <w:tcW w:w="2843" w:type="dxa"/>
          </w:tcPr>
          <w:p>
            <w:pPr>
              <w:spacing w:before="40" w:after="40" w:line="240" w:lineRule="auto"/>
            </w:pPr>
            <w:r>
              <w:rPr>
                <w:rFonts w:ascii="Consolas" w:hAnsi="Consolas" w:cs="Consolas" w:eastAsia="Consolas"/>
                <w:color w:val="1F3B57"/>
                <w:sz w:val="14"/>
                <w:szCs w:val="14"/>
                <w:shd w:val="clear" w:color="auto" w:fill="F3F5F8"/>
              </w:rPr>
              <w:t xml:space="preserve">read:audit</w:t>
            </w:r>
          </w:p>
        </w:tc>
        <w:tc>
          <w:tcPr>
            <w:tcW w:w="889" w:type="dxa"/>
          </w:tcPr>
          <w:p>
            <w:pPr>
              <w:spacing w:before="40" w:after="40" w:line="240" w:lineRule="auto"/>
            </w:pPr>
            <w:r>
              <w:rPr>
                <w:rFonts w:ascii="Segoe UI" w:hAnsi="Segoe UI" w:cs="Segoe UI" w:eastAsia="Segoe UI"/>
                <w:sz w:val="16"/>
                <w:szCs w:val="16"/>
              </w:rPr>
              <w:t xml:space="preserve">[A1.14]</w:t>
            </w:r>
          </w:p>
        </w:tc>
      </w:tr>
      <w:tr>
        <w:trPr>
          <w:cantSplit/>
        </w:trPr>
        <w:tc>
          <w:tcPr>
            <w:tcW w:w="2391" w:type="dxa"/>
          </w:tcPr>
          <w:p>
            <w:pPr>
              <w:spacing w:before="40" w:after="40" w:line="240" w:lineRule="auto"/>
            </w:pPr>
            <w:r>
              <w:rPr>
                <w:rFonts w:ascii="Segoe UI" w:hAnsi="Segoe UI" w:cs="Segoe UI" w:eastAsia="Segoe UI"/>
                <w:sz w:val="16"/>
                <w:szCs w:val="16"/>
              </w:rPr>
              <w:t xml:space="preserve">Master &gt; User Management &gt; User &gt; View &gt; Sign-in history</w:t>
            </w:r>
          </w:p>
        </w:tc>
        <w:tc>
          <w:tcPr>
            <w:tcW w:w="2904" w:type="dxa"/>
          </w:tcPr>
          <w:p>
            <w:pPr>
              <w:spacing w:before="40" w:after="40" w:line="240" w:lineRule="auto"/>
            </w:pPr>
            <w:r>
              <w:rPr>
                <w:rFonts w:ascii="Segoe UI" w:hAnsi="Segoe UI" w:cs="Segoe UI" w:eastAsia="Segoe UI"/>
                <w:sz w:val="16"/>
                <w:szCs w:val="16"/>
              </w:rPr>
              <w:t xml:space="preserve">Sign-in attempts with result and reason</w:t>
            </w:r>
          </w:p>
        </w:tc>
        <w:tc>
          <w:tcPr>
            <w:tcW w:w="2843" w:type="dxa"/>
          </w:tcPr>
          <w:p>
            <w:pPr>
              <w:spacing w:before="40" w:after="40" w:line="240" w:lineRule="auto"/>
            </w:pPr>
            <w:r>
              <w:rPr>
                <w:rFonts w:ascii="Segoe UI" w:hAnsi="Segoe UI" w:cs="Segoe UI" w:eastAsia="Segoe UI"/>
                <w:sz w:val="16"/>
                <w:szCs w:val="16"/>
              </w:rPr>
              <w:t xml:space="preserve">Users permissions</w:t>
            </w:r>
          </w:p>
        </w:tc>
        <w:tc>
          <w:tcPr>
            <w:tcW w:w="889" w:type="dxa"/>
          </w:tcPr>
          <w:p>
            <w:pPr>
              <w:spacing w:before="40" w:after="40" w:line="240" w:lineRule="auto"/>
            </w:pPr>
            <w:r>
              <w:rPr>
                <w:rFonts w:ascii="Segoe UI" w:hAnsi="Segoe UI" w:cs="Segoe UI" w:eastAsia="Segoe UI"/>
                <w:sz w:val="16"/>
                <w:szCs w:val="16"/>
              </w:rPr>
              <w:t xml:space="preserve">[A1.15]</w:t>
            </w:r>
          </w:p>
        </w:tc>
      </w:tr>
      <w:tr>
        <w:trPr>
          <w:cantSplit/>
        </w:trPr>
        <w:tc>
          <w:tcPr>
            <w:tcW w:w="2391" w:type="dxa"/>
          </w:tcPr>
          <w:p>
            <w:pPr>
              <w:spacing w:before="40" w:after="40" w:line="240" w:lineRule="auto"/>
            </w:pPr>
            <w:r>
              <w:rPr>
                <w:rFonts w:ascii="Segoe UI" w:hAnsi="Segoe UI" w:cs="Segoe UI" w:eastAsia="Segoe UI"/>
                <w:sz w:val="16"/>
                <w:szCs w:val="16"/>
              </w:rPr>
              <w:t xml:space="preserve">Help panel &gt; About BrokerVerse</w:t>
            </w:r>
          </w:p>
        </w:tc>
        <w:tc>
          <w:tcPr>
            <w:tcW w:w="2904" w:type="dxa"/>
          </w:tcPr>
          <w:p>
            <w:pPr>
              <w:spacing w:before="40" w:after="40" w:line="240" w:lineRule="auto"/>
            </w:pPr>
            <w:r>
              <w:rPr>
                <w:rFonts w:ascii="Segoe UI" w:hAnsi="Segoe UI" w:cs="Segoe UI" w:eastAsia="Segoe UI"/>
                <w:sz w:val="16"/>
                <w:szCs w:val="16"/>
              </w:rPr>
              <w:t xml:space="preserve">Version and environment of the running system</w:t>
            </w:r>
          </w:p>
        </w:tc>
        <w:tc>
          <w:tcPr>
            <w:tcW w:w="2843" w:type="dxa"/>
          </w:tcPr>
          <w:p>
            <w:pPr>
              <w:spacing w:before="40" w:after="40" w:line="240" w:lineRule="auto"/>
            </w:pPr>
            <w:r>
              <w:rPr>
                <w:rFonts w:ascii="Segoe UI" w:hAnsi="Segoe UI" w:cs="Segoe UI" w:eastAsia="Segoe UI"/>
                <w:sz w:val="16"/>
                <w:szCs w:val="16"/>
              </w:rPr>
              <w:t xml:space="preserve">Any signed-in user</w:t>
            </w:r>
          </w:p>
        </w:tc>
        <w:tc>
          <w:tcPr>
            <w:tcW w:w="889" w:type="dxa"/>
          </w:tcPr>
          <w:p>
            <w:pPr>
              <w:spacing w:before="40" w:after="40" w:line="240" w:lineRule="auto"/>
            </w:pPr>
            <w:r>
              <w:rPr>
                <w:rFonts w:ascii="Segoe UI" w:hAnsi="Segoe UI" w:cs="Segoe UI" w:eastAsia="Segoe UI"/>
                <w:sz w:val="16"/>
                <w:szCs w:val="16"/>
              </w:rPr>
              <w:t xml:space="preserve">[A3.4]</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Menu paths are those of the front-end menu definition [A1.35].</w:t>
      </w:r>
    </w:p>
    <w:p xmlns:a="http://schemas.openxmlformats.org/drawingml/2006/main" xmlns:pic="http://schemas.openxmlformats.org/drawingml/2006/picture">
      <w:pPr>
        <w:pStyle w:val="Heading2"/>
        <w:numPr>
          <w:ilvl w:val="1"/>
          <w:numId w:val="14"/>
        </w:numPr>
      </w:pPr>
      <w:bookmarkStart w:id="1028" w:name="_Toc300001028"/>
      <w:r>
        <w:rPr>
          <w:rFonts w:ascii="Segoe UI" w:hAnsi="Segoe UI" w:cs="Segoe UI" w:eastAsia="Segoe UI"/>
        </w:rPr>
        <w:t xml:space="preserve">Routine operational checks</w:t>
      </w:r>
      <w:bookmarkEnd w:id="1028"/>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987"/>
        <w:gridCol w:w="3241"/>
        <w:gridCol w:w="1818"/>
        <w:gridCol w:w="2981"/>
      </w:tblGrid>
      <w:tr>
        <w:trPr>
          <w:cantSplit/>
          <w:tblHeader/>
          <w:trHeight w:val="400"/>
        </w:trPr>
        <w:tc>
          <w:tcPr>
            <w:tcW w:w="987" w:type="dxa"/>
            <w:shd w:val="clear" w:color="auto" w:fill="E8F0F8"/>
            <w:vAlign w:val="center"/>
          </w:tcPr>
          <w:p>
            <w:pPr>
              <w:spacing w:before="40" w:after="40" w:line="240" w:lineRule="auto"/>
            </w:pPr>
            <w:r>
              <w:rPr>
                <w:rFonts w:ascii="Segoe UI" w:hAnsi="Segoe UI" w:cs="Segoe UI" w:eastAsia="Segoe UI"/>
                <w:b/>
                <w:bCs/>
                <w:sz w:val="16"/>
                <w:szCs w:val="16"/>
              </w:rPr>
              <w:t xml:space="preserve">When</w:t>
            </w:r>
          </w:p>
        </w:tc>
        <w:tc>
          <w:tcPr>
            <w:tcW w:w="3241" w:type="dxa"/>
            <w:shd w:val="clear" w:color="auto" w:fill="E8F0F8"/>
            <w:vAlign w:val="center"/>
          </w:tcPr>
          <w:p>
            <w:pPr>
              <w:spacing w:before="40" w:after="40" w:line="240" w:lineRule="auto"/>
            </w:pPr>
            <w:r>
              <w:rPr>
                <w:rFonts w:ascii="Segoe UI" w:hAnsi="Segoe UI" w:cs="Segoe UI" w:eastAsia="Segoe UI"/>
                <w:b/>
                <w:bCs/>
                <w:sz w:val="16"/>
                <w:szCs w:val="16"/>
              </w:rPr>
              <w:t xml:space="preserve">Check</w:t>
            </w:r>
          </w:p>
        </w:tc>
        <w:tc>
          <w:tcPr>
            <w:tcW w:w="1818" w:type="dxa"/>
            <w:shd w:val="clear" w:color="auto" w:fill="E8F0F8"/>
            <w:vAlign w:val="center"/>
          </w:tcPr>
          <w:p>
            <w:pPr>
              <w:spacing w:before="40" w:after="40" w:line="240" w:lineRule="auto"/>
            </w:pPr>
            <w:r>
              <w:rPr>
                <w:rFonts w:ascii="Segoe UI" w:hAnsi="Segoe UI" w:cs="Segoe UI" w:eastAsia="Segoe UI"/>
                <w:b/>
                <w:bCs/>
                <w:sz w:val="16"/>
                <w:szCs w:val="16"/>
              </w:rPr>
              <w:t xml:space="preserve">Who</w:t>
            </w:r>
          </w:p>
        </w:tc>
        <w:tc>
          <w:tcPr>
            <w:tcW w:w="2981" w:type="dxa"/>
            <w:shd w:val="clear" w:color="auto" w:fill="E8F0F8"/>
            <w:vAlign w:val="center"/>
          </w:tcPr>
          <w:p>
            <w:pPr>
              <w:spacing w:before="40" w:after="40" w:line="240" w:lineRule="auto"/>
            </w:pPr>
            <w:r>
              <w:rPr>
                <w:rFonts w:ascii="Segoe UI" w:hAnsi="Segoe UI" w:cs="Segoe UI" w:eastAsia="Segoe UI"/>
                <w:b/>
                <w:bCs/>
                <w:sz w:val="16"/>
                <w:szCs w:val="16"/>
              </w:rPr>
              <w:t xml:space="preserve">How</w:t>
            </w:r>
          </w:p>
        </w:tc>
      </w:tr>
      <w:tr>
        <w:trPr>
          <w:cantSplit/>
        </w:trPr>
        <w:tc>
          <w:tcPr>
            <w:tcW w:w="987" w:type="dxa"/>
          </w:tcPr>
          <w:p>
            <w:pPr>
              <w:spacing w:before="40" w:after="40" w:line="240" w:lineRule="auto"/>
            </w:pPr>
            <w:r>
              <w:rPr>
                <w:rFonts w:ascii="Segoe UI" w:hAnsi="Segoe UI" w:cs="Segoe UI" w:eastAsia="Segoe UI"/>
                <w:sz w:val="16"/>
                <w:szCs w:val="16"/>
              </w:rPr>
              <w:t xml:space="preserve">Daily, 08:30</w:t>
            </w:r>
          </w:p>
        </w:tc>
        <w:tc>
          <w:tcPr>
            <w:tcW w:w="3241" w:type="dxa"/>
          </w:tcPr>
          <w:p>
            <w:pPr>
              <w:spacing w:before="40" w:after="40" w:line="240" w:lineRule="auto"/>
            </w:pPr>
            <w:r>
              <w:rPr>
                <w:rFonts w:ascii="Segoe UI" w:hAnsi="Segoe UI" w:cs="Segoe UI" w:eastAsia="Segoe UI"/>
                <w:sz w:val="16"/>
                <w:szCs w:val="16"/>
              </w:rPr>
              <w:t xml:space="preserve">Availability alerts of the night; revisions healthy</w:t>
            </w:r>
          </w:p>
        </w:tc>
        <w:tc>
          <w:tcPr>
            <w:tcW w:w="1818" w:type="dxa"/>
          </w:tcPr>
          <w:p>
            <w:pPr>
              <w:spacing w:before="40" w:after="40" w:line="240" w:lineRule="auto"/>
            </w:pPr>
            <w:r>
              <w:rPr>
                <w:rFonts w:ascii="Segoe UI" w:hAnsi="Segoe UI" w:cs="Segoe UI" w:eastAsia="Segoe UI"/>
                <w:sz w:val="16"/>
                <w:szCs w:val="16"/>
              </w:rPr>
              <w:t xml:space="preserve">L2 Infrastructure</w:t>
            </w:r>
          </w:p>
        </w:tc>
        <w:tc>
          <w:tcPr>
            <w:tcW w:w="2981" w:type="dxa"/>
          </w:tcPr>
          <w:p>
            <w:pPr>
              <w:spacing w:before="40" w:after="40" w:line="240" w:lineRule="auto"/>
            </w:pPr>
            <w:r>
              <w:rPr>
                <w:rFonts w:ascii="Segoe UI" w:hAnsi="Segoe UI" w:cs="Segoe UI" w:eastAsia="Segoe UI"/>
                <w:sz w:val="16"/>
                <w:szCs w:val="16"/>
              </w:rPr>
              <w:t xml:space="preserve">Azure Monitor alerts; Container Apps revision list</w:t>
            </w:r>
          </w:p>
        </w:tc>
      </w:tr>
      <w:tr>
        <w:trPr>
          <w:cantSplit/>
        </w:trPr>
        <w:tc>
          <w:tcPr>
            <w:tcW w:w="987" w:type="dxa"/>
          </w:tcPr>
          <w:p>
            <w:pPr>
              <w:spacing w:before="40" w:after="40" w:line="240" w:lineRule="auto"/>
            </w:pPr>
            <w:r>
              <w:rPr>
                <w:rFonts w:ascii="Segoe UI" w:hAnsi="Segoe UI" w:cs="Segoe UI" w:eastAsia="Segoe UI"/>
                <w:sz w:val="16"/>
                <w:szCs w:val="16"/>
              </w:rPr>
              <w:t xml:space="preserve">Daily, 08:30</w:t>
            </w:r>
          </w:p>
        </w:tc>
        <w:tc>
          <w:tcPr>
            <w:tcW w:w="3241" w:type="dxa"/>
          </w:tcPr>
          <w:p>
            <w:pPr>
              <w:spacing w:before="40" w:after="40" w:line="240" w:lineRule="auto"/>
            </w:pPr>
            <w:r>
              <w:rPr>
                <w:rFonts w:ascii="Segoe UI" w:hAnsi="Segoe UI" w:cs="Segoe UI" w:eastAsia="Segoe UI"/>
                <w:sz w:val="16"/>
                <w:szCs w:val="16"/>
              </w:rPr>
              <w:t xml:space="preserve">Jobs of the night ran: </w:t>
            </w:r>
            <w:r>
              <w:rPr>
                <w:rFonts w:ascii="Consolas" w:hAnsi="Consolas" w:cs="Consolas" w:eastAsia="Consolas"/>
                <w:color w:val="1F3B57"/>
                <w:sz w:val="14"/>
                <w:szCs w:val="14"/>
                <w:shd w:val="clear" w:color="auto" w:fill="F3F5F8"/>
              </w:rPr>
              <w:t xml:space="preserve">policy-expiry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quote-expiry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housekeeping</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dormant-users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daily-reports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renewal-pipeline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sap-gl-export</w:t>
            </w:r>
            <w:r>
              <w:rPr>
                <w:rFonts w:ascii="Segoe UI" w:hAnsi="Segoe UI" w:cs="Segoe UI" w:eastAsia="Segoe UI"/>
                <w:sz w:val="16"/>
                <w:szCs w:val="16"/>
              </w:rPr>
              <w:t xml:space="preserve"> of the previous day; no run left </w:t>
            </w:r>
            <w:r>
              <w:rPr>
                <w:rFonts w:ascii="Consolas" w:hAnsi="Consolas" w:cs="Consolas" w:eastAsia="Consolas"/>
                <w:color w:val="1F3B57"/>
                <w:sz w:val="14"/>
                <w:szCs w:val="14"/>
                <w:shd w:val="clear" w:color="auto" w:fill="F3F5F8"/>
              </w:rPr>
              <w:t xml:space="preserve">running</w:t>
            </w:r>
            <w:r>
              <w:rPr>
                <w:rFonts w:ascii="Segoe UI" w:hAnsi="Segoe UI" w:cs="Segoe UI" w:eastAsia="Segoe UI"/>
                <w:sz w:val="16"/>
                <w:szCs w:val="16"/>
              </w:rPr>
              <w:t xml:space="preserve">; outputs of the jobs that continue past errors read (section 9.1)</w:t>
            </w:r>
          </w:p>
        </w:tc>
        <w:tc>
          <w:tcPr>
            <w:tcW w:w="1818" w:type="dxa"/>
          </w:tcPr>
          <w:p>
            <w:pPr>
              <w:spacing w:before="40" w:after="40" w:line="240" w:lineRule="auto"/>
            </w:pPr>
            <w:r>
              <w:rPr>
                <w:rFonts w:ascii="Segoe UI" w:hAnsi="Segoe UI" w:cs="Segoe UI" w:eastAsia="Segoe UI"/>
                <w:sz w:val="16"/>
                <w:szCs w:val="16"/>
              </w:rPr>
              <w:t xml:space="preserve">L2 AppSupport</w:t>
            </w:r>
          </w:p>
        </w:tc>
        <w:tc>
          <w:tcPr>
            <w:tcW w:w="2981" w:type="dxa"/>
          </w:tcPr>
          <w:p>
            <w:pPr>
              <w:spacing w:before="40" w:after="40" w:line="240" w:lineRule="auto"/>
            </w:pPr>
            <w:r>
              <w:rPr>
                <w:rFonts w:ascii="Segoe UI" w:hAnsi="Segoe UI" w:cs="Segoe UI" w:eastAsia="Segoe UI"/>
                <w:sz w:val="16"/>
                <w:szCs w:val="16"/>
              </w:rPr>
              <w:t xml:space="preserve">Master &gt; Schedules, last status and run output; bell notifications</w:t>
            </w:r>
          </w:p>
        </w:tc>
      </w:tr>
      <w:tr>
        <w:trPr>
          <w:cantSplit/>
        </w:trPr>
        <w:tc>
          <w:tcPr>
            <w:tcW w:w="987" w:type="dxa"/>
          </w:tcPr>
          <w:p>
            <w:pPr>
              <w:spacing w:before="40" w:after="40" w:line="240" w:lineRule="auto"/>
            </w:pPr>
            <w:r>
              <w:rPr>
                <w:rFonts w:ascii="Segoe UI" w:hAnsi="Segoe UI" w:cs="Segoe UI" w:eastAsia="Segoe UI"/>
                <w:sz w:val="16"/>
                <w:szCs w:val="16"/>
              </w:rPr>
              <w:t xml:space="preserve">Daily, 08:30</w:t>
            </w:r>
          </w:p>
        </w:tc>
        <w:tc>
          <w:tcPr>
            <w:tcW w:w="3241" w:type="dxa"/>
          </w:tcPr>
          <w:p>
            <w:pPr>
              <w:spacing w:before="40" w:after="40" w:line="240" w:lineRule="auto"/>
            </w:pPr>
            <w:r>
              <w:rPr>
                <w:rFonts w:ascii="Segoe UI" w:hAnsi="Segoe UI" w:cs="Segoe UI" w:eastAsia="Segoe UI"/>
                <w:sz w:val="16"/>
                <w:szCs w:val="16"/>
              </w:rPr>
              <w:t xml:space="preserve">SAP GL file of the previous day is </w:t>
            </w:r>
            <w:r>
              <w:rPr>
                <w:rFonts w:ascii="Consolas" w:hAnsi="Consolas" w:cs="Consolas" w:eastAsia="Consolas"/>
                <w:color w:val="1F3B57"/>
                <w:sz w:val="14"/>
                <w:szCs w:val="14"/>
                <w:shd w:val="clear" w:color="auto" w:fill="F3F5F8"/>
              </w:rPr>
              <w:t xml:space="preserve">done</w:t>
            </w:r>
            <w:r>
              <w:rPr>
                <w:rFonts w:ascii="Segoe UI" w:hAnsi="Segoe UI" w:cs="Segoe UI" w:eastAsia="Segoe UI"/>
                <w:sz w:val="16"/>
                <w:szCs w:val="16"/>
              </w:rPr>
              <w:t xml:space="preserve"> or </w:t>
            </w:r>
            <w:r>
              <w:rPr>
                <w:rFonts w:ascii="Consolas" w:hAnsi="Consolas" w:cs="Consolas" w:eastAsia="Consolas"/>
                <w:color w:val="1F3B57"/>
                <w:sz w:val="14"/>
                <w:szCs w:val="14"/>
                <w:shd w:val="clear" w:color="auto" w:fill="F3F5F8"/>
              </w:rPr>
              <w:t xml:space="preserve">empty</w:t>
            </w:r>
            <w:r>
              <w:rPr>
                <w:rFonts w:ascii="Segoe UI" w:hAnsi="Segoe UI" w:cs="Segoe UI" w:eastAsia="Segoe UI"/>
                <w:sz w:val="16"/>
                <w:szCs w:val="16"/>
              </w:rPr>
              <w:t xml:space="preserve">, warnings read, file collected by SAP</w:t>
            </w:r>
          </w:p>
        </w:tc>
        <w:tc>
          <w:tcPr>
            <w:tcW w:w="1818" w:type="dxa"/>
          </w:tcPr>
          <w:p>
            <w:pPr>
              <w:spacing w:before="40" w:after="40" w:line="240" w:lineRule="auto"/>
            </w:pPr>
            <w:r>
              <w:rPr>
                <w:rFonts w:ascii="Segoe UI" w:hAnsi="Segoe UI" w:cs="Segoe UI" w:eastAsia="Segoe UI"/>
                <w:sz w:val="16"/>
                <w:szCs w:val="16"/>
              </w:rPr>
              <w:t xml:space="preserve">L2 AppSupport with Finance Ops</w:t>
            </w:r>
          </w:p>
        </w:tc>
        <w:tc>
          <w:tcPr>
            <w:tcW w:w="2981" w:type="dxa"/>
          </w:tcPr>
          <w:p>
            <w:pPr>
              <w:spacing w:before="40" w:after="40" w:line="240" w:lineRule="auto"/>
            </w:pPr>
            <w:r>
              <w:rPr>
                <w:rFonts w:ascii="Segoe UI" w:hAnsi="Segoe UI" w:cs="Segoe UI" w:eastAsia="Segoe UI"/>
                <w:sz w:val="16"/>
                <w:szCs w:val="16"/>
              </w:rPr>
              <w:t xml:space="preserve">Accounts &gt; SAP GL Export; SFTP container (RB-06)</w:t>
            </w:r>
          </w:p>
        </w:tc>
      </w:tr>
      <w:tr>
        <w:trPr>
          <w:cantSplit/>
        </w:trPr>
        <w:tc>
          <w:tcPr>
            <w:tcW w:w="987" w:type="dxa"/>
          </w:tcPr>
          <w:p>
            <w:pPr>
              <w:spacing w:before="40" w:after="40" w:line="240" w:lineRule="auto"/>
            </w:pPr>
            <w:r>
              <w:rPr>
                <w:rFonts w:ascii="Segoe UI" w:hAnsi="Segoe UI" w:cs="Segoe UI" w:eastAsia="Segoe UI"/>
                <w:sz w:val="16"/>
                <w:szCs w:val="16"/>
              </w:rPr>
              <w:t xml:space="preserve">Daily</w:t>
            </w:r>
          </w:p>
        </w:tc>
        <w:tc>
          <w:tcPr>
            <w:tcW w:w="3241" w:type="dxa"/>
          </w:tcPr>
          <w:p>
            <w:pPr>
              <w:spacing w:before="40" w:after="40" w:line="240" w:lineRule="auto"/>
            </w:pPr>
            <w:r>
              <w:rPr>
                <w:rFonts w:ascii="Segoe UI" w:hAnsi="Segoe UI" w:cs="Segoe UI" w:eastAsia="Segoe UI"/>
                <w:sz w:val="16"/>
                <w:szCs w:val="16"/>
              </w:rPr>
              <w:t xml:space="preserve">E-mail outbox has no </w:t>
            </w:r>
            <w:r>
              <w:rPr>
                <w:rFonts w:ascii="Consolas" w:hAnsi="Consolas" w:cs="Consolas" w:eastAsia="Consolas"/>
                <w:color w:val="1F3B57"/>
                <w:sz w:val="14"/>
                <w:szCs w:val="14"/>
                <w:shd w:val="clear" w:color="auto" w:fill="F3F5F8"/>
              </w:rPr>
              <w:t xml:space="preserve">failed</w:t>
            </w:r>
            <w:r>
              <w:rPr>
                <w:rFonts w:ascii="Segoe UI" w:hAnsi="Segoe UI" w:cs="Segoe UI" w:eastAsia="Segoe UI"/>
                <w:sz w:val="16"/>
                <w:szCs w:val="16"/>
              </w:rPr>
              <w:t xml:space="preserve"> messages and no queue older than 15 minutes</w:t>
            </w:r>
          </w:p>
        </w:tc>
        <w:tc>
          <w:tcPr>
            <w:tcW w:w="1818" w:type="dxa"/>
          </w:tcPr>
          <w:p>
            <w:pPr>
              <w:spacing w:before="40" w:after="40" w:line="240" w:lineRule="auto"/>
            </w:pPr>
            <w:r>
              <w:rPr>
                <w:rFonts w:ascii="Segoe UI" w:hAnsi="Segoe UI" w:cs="Segoe UI" w:eastAsia="Segoe UI"/>
                <w:sz w:val="16"/>
                <w:szCs w:val="16"/>
              </w:rPr>
              <w:t xml:space="preserve">L2 AppSupport</w:t>
            </w:r>
          </w:p>
        </w:tc>
        <w:tc>
          <w:tcPr>
            <w:tcW w:w="2981" w:type="dxa"/>
          </w:tcPr>
          <w:p>
            <w:pPr>
              <w:spacing w:before="40" w:after="40" w:line="240" w:lineRule="auto"/>
            </w:pPr>
            <w:r>
              <w:rPr>
                <w:rFonts w:ascii="Segoe UI" w:hAnsi="Segoe UI" w:cs="Segoe UI" w:eastAsia="Segoe UI"/>
                <w:sz w:val="16"/>
                <w:szCs w:val="16"/>
              </w:rPr>
              <w:t xml:space="preserve">Master &gt; E-mail Outbox</w:t>
            </w:r>
          </w:p>
        </w:tc>
      </w:tr>
      <w:tr>
        <w:trPr>
          <w:cantSplit/>
        </w:trPr>
        <w:tc>
          <w:tcPr>
            <w:tcW w:w="987" w:type="dxa"/>
          </w:tcPr>
          <w:p>
            <w:pPr>
              <w:spacing w:before="40" w:after="40" w:line="240" w:lineRule="auto"/>
            </w:pPr>
            <w:r>
              <w:rPr>
                <w:rFonts w:ascii="Segoe UI" w:hAnsi="Segoe UI" w:cs="Segoe UI" w:eastAsia="Segoe UI"/>
                <w:sz w:val="16"/>
                <w:szCs w:val="16"/>
              </w:rPr>
              <w:t xml:space="preserve">Daily</w:t>
            </w:r>
          </w:p>
        </w:tc>
        <w:tc>
          <w:tcPr>
            <w:tcW w:w="3241" w:type="dxa"/>
          </w:tcPr>
          <w:p>
            <w:pPr>
              <w:spacing w:before="40" w:after="40" w:line="240" w:lineRule="auto"/>
            </w:pPr>
            <w:r>
              <w:rPr>
                <w:rFonts w:ascii="Segoe UI" w:hAnsi="Segoe UI" w:cs="Segoe UI" w:eastAsia="Segoe UI"/>
                <w:sz w:val="16"/>
                <w:szCs w:val="16"/>
              </w:rPr>
              <w:t xml:space="preserve">Integration outbox has no </w:t>
            </w:r>
            <w:r>
              <w:rPr>
                <w:rFonts w:ascii="Consolas" w:hAnsi="Consolas" w:cs="Consolas" w:eastAsia="Consolas"/>
                <w:color w:val="1F3B57"/>
                <w:sz w:val="14"/>
                <w:szCs w:val="14"/>
                <w:shd w:val="clear" w:color="auto" w:fill="F3F5F8"/>
              </w:rPr>
              <w:t xml:space="preserve">failed</w:t>
            </w:r>
            <w:r>
              <w:rPr>
                <w:rFonts w:ascii="Segoe UI" w:hAnsi="Segoe UI" w:cs="Segoe UI" w:eastAsia="Segoe UI"/>
                <w:sz w:val="16"/>
                <w:szCs w:val="16"/>
              </w:rPr>
              <w:t xml:space="preserve"> messages</w:t>
            </w:r>
          </w:p>
        </w:tc>
        <w:tc>
          <w:tcPr>
            <w:tcW w:w="1818" w:type="dxa"/>
          </w:tcPr>
          <w:p>
            <w:pPr>
              <w:spacing w:before="40" w:after="40" w:line="240" w:lineRule="auto"/>
            </w:pPr>
            <w:r>
              <w:rPr>
                <w:rFonts w:ascii="Segoe UI" w:hAnsi="Segoe UI" w:cs="Segoe UI" w:eastAsia="Segoe UI"/>
                <w:sz w:val="16"/>
                <w:szCs w:val="16"/>
              </w:rPr>
              <w:t xml:space="preserve">L2 AppSupport</w:t>
            </w:r>
          </w:p>
        </w:tc>
        <w:tc>
          <w:tcPr>
            <w:tcW w:w="2981" w:type="dxa"/>
          </w:tcPr>
          <w:p>
            <w:pPr>
              <w:spacing w:before="40" w:after="40" w:line="240" w:lineRule="auto"/>
            </w:pPr>
            <w:r>
              <w:rPr>
                <w:rFonts w:ascii="Segoe UI" w:hAnsi="Segoe UI" w:cs="Segoe UI" w:eastAsia="Segoe UI"/>
                <w:sz w:val="16"/>
                <w:szCs w:val="16"/>
              </w:rPr>
              <w:t xml:space="preserve">Integrations monitor</w:t>
            </w:r>
          </w:p>
        </w:tc>
      </w:tr>
      <w:tr>
        <w:trPr>
          <w:cantSplit/>
        </w:trPr>
        <w:tc>
          <w:tcPr>
            <w:tcW w:w="987" w:type="dxa"/>
          </w:tcPr>
          <w:p>
            <w:pPr>
              <w:spacing w:before="40" w:after="40" w:line="240" w:lineRule="auto"/>
            </w:pPr>
            <w:r>
              <w:rPr>
                <w:rFonts w:ascii="Segoe UI" w:hAnsi="Segoe UI" w:cs="Segoe UI" w:eastAsia="Segoe UI"/>
                <w:sz w:val="16"/>
                <w:szCs w:val="16"/>
              </w:rPr>
              <w:t xml:space="preserve">Daily</w:t>
            </w:r>
          </w:p>
        </w:tc>
        <w:tc>
          <w:tcPr>
            <w:tcW w:w="3241" w:type="dxa"/>
          </w:tcPr>
          <w:p>
            <w:pPr>
              <w:spacing w:before="40" w:after="40" w:line="240" w:lineRule="auto"/>
            </w:pPr>
            <w:r>
              <w:rPr>
                <w:rFonts w:ascii="Segoe UI" w:hAnsi="Segoe UI" w:cs="Segoe UI" w:eastAsia="Segoe UI"/>
                <w:sz w:val="16"/>
                <w:szCs w:val="16"/>
              </w:rPr>
              <w:t xml:space="preserve">Bank payment batches in </w:t>
            </w:r>
            <w:r>
              <w:rPr>
                <w:rFonts w:ascii="Consolas" w:hAnsi="Consolas" w:cs="Consolas" w:eastAsia="Consolas"/>
                <w:color w:val="1F3B57"/>
                <w:sz w:val="14"/>
                <w:szCs w:val="14"/>
                <w:shd w:val="clear" w:color="auto" w:fill="F3F5F8"/>
              </w:rPr>
              <w:t xml:space="preserve">sent</w:t>
            </w:r>
            <w:r>
              <w:rPr>
                <w:rFonts w:ascii="Segoe UI" w:hAnsi="Segoe UI" w:cs="Segoe UI" w:eastAsia="Segoe UI"/>
                <w:sz w:val="16"/>
                <w:szCs w:val="16"/>
              </w:rPr>
              <w:t xml:space="preserve"> have results</w:t>
            </w:r>
          </w:p>
        </w:tc>
        <w:tc>
          <w:tcPr>
            <w:tcW w:w="1818" w:type="dxa"/>
          </w:tcPr>
          <w:p>
            <w:pPr>
              <w:spacing w:before="40" w:after="40" w:line="240" w:lineRule="auto"/>
            </w:pPr>
            <w:r>
              <w:rPr>
                <w:rFonts w:ascii="Segoe UI" w:hAnsi="Segoe UI" w:cs="Segoe UI" w:eastAsia="Segoe UI"/>
                <w:sz w:val="16"/>
                <w:szCs w:val="16"/>
              </w:rPr>
              <w:t xml:space="preserve">Finance Ops</w:t>
            </w:r>
          </w:p>
        </w:tc>
        <w:tc>
          <w:tcPr>
            <w:tcW w:w="2981" w:type="dxa"/>
          </w:tcPr>
          <w:p>
            <w:pPr>
              <w:spacing w:before="40" w:after="40" w:line="240" w:lineRule="auto"/>
            </w:pPr>
            <w:r>
              <w:rPr>
                <w:rFonts w:ascii="Segoe UI" w:hAnsi="Segoe UI" w:cs="Segoe UI" w:eastAsia="Segoe UI"/>
                <w:sz w:val="16"/>
                <w:szCs w:val="16"/>
              </w:rPr>
              <w:t xml:space="preserve">Accounts &gt; Bank Payment Files</w:t>
            </w:r>
          </w:p>
        </w:tc>
      </w:tr>
      <w:tr>
        <w:trPr>
          <w:cantSplit/>
        </w:trPr>
        <w:tc>
          <w:tcPr>
            <w:tcW w:w="987" w:type="dxa"/>
          </w:tcPr>
          <w:p>
            <w:pPr>
              <w:spacing w:before="40" w:after="40" w:line="240" w:lineRule="auto"/>
            </w:pPr>
            <w:r>
              <w:rPr>
                <w:rFonts w:ascii="Segoe UI" w:hAnsi="Segoe UI" w:cs="Segoe UI" w:eastAsia="Segoe UI"/>
                <w:sz w:val="16"/>
                <w:szCs w:val="16"/>
              </w:rPr>
              <w:t xml:space="preserve">Weekly</w:t>
            </w:r>
          </w:p>
        </w:tc>
        <w:tc>
          <w:tcPr>
            <w:tcW w:w="3241" w:type="dxa"/>
          </w:tcPr>
          <w:p>
            <w:pPr>
              <w:spacing w:before="40" w:after="40" w:line="240" w:lineRule="auto"/>
            </w:pPr>
            <w:r>
              <w:rPr>
                <w:rFonts w:ascii="Segoe UI" w:hAnsi="Segoe UI" w:cs="Segoe UI" w:eastAsia="Segoe UI"/>
                <w:sz w:val="16"/>
                <w:szCs w:val="16"/>
              </w:rPr>
              <w:t xml:space="preserve">Database CPU, memory, storage trend; slow statements</w:t>
            </w:r>
          </w:p>
        </w:tc>
        <w:tc>
          <w:tcPr>
            <w:tcW w:w="1818" w:type="dxa"/>
          </w:tcPr>
          <w:p>
            <w:pPr>
              <w:spacing w:before="40" w:after="40" w:line="240" w:lineRule="auto"/>
            </w:pPr>
            <w:r>
              <w:rPr>
                <w:rFonts w:ascii="Segoe UI" w:hAnsi="Segoe UI" w:cs="Segoe UI" w:eastAsia="Segoe UI"/>
                <w:sz w:val="16"/>
                <w:szCs w:val="16"/>
              </w:rPr>
              <w:t xml:space="preserve">L2 Infrastructure</w:t>
            </w:r>
          </w:p>
        </w:tc>
        <w:tc>
          <w:tcPr>
            <w:tcW w:w="2981" w:type="dxa"/>
          </w:tcPr>
          <w:p>
            <w:pPr>
              <w:spacing w:before="40" w:after="40" w:line="240" w:lineRule="auto"/>
            </w:pPr>
            <w:r>
              <w:rPr>
                <w:rFonts w:ascii="Segoe UI" w:hAnsi="Segoe UI" w:cs="Segoe UI" w:eastAsia="Segoe UI"/>
                <w:sz w:val="16"/>
                <w:szCs w:val="16"/>
              </w:rPr>
              <w:t xml:space="preserve">Azure Monitor metrics; </w:t>
            </w:r>
            <w:r>
              <w:rPr>
                <w:rFonts w:ascii="Consolas" w:hAnsi="Consolas" w:cs="Consolas" w:eastAsia="Consolas"/>
                <w:color w:val="1F3B57"/>
                <w:sz w:val="14"/>
                <w:szCs w:val="14"/>
                <w:shd w:val="clear" w:color="auto" w:fill="F3F5F8"/>
              </w:rPr>
              <w:t xml:space="preserve">PostgreSQLLogs</w:t>
            </w:r>
          </w:p>
        </w:tc>
      </w:tr>
      <w:tr>
        <w:trPr>
          <w:cantSplit/>
        </w:trPr>
        <w:tc>
          <w:tcPr>
            <w:tcW w:w="987" w:type="dxa"/>
          </w:tcPr>
          <w:p>
            <w:pPr>
              <w:spacing w:before="40" w:after="40" w:line="240" w:lineRule="auto"/>
            </w:pPr>
            <w:r>
              <w:rPr>
                <w:rFonts w:ascii="Segoe UI" w:hAnsi="Segoe UI" w:cs="Segoe UI" w:eastAsia="Segoe UI"/>
                <w:sz w:val="16"/>
                <w:szCs w:val="16"/>
              </w:rPr>
              <w:t xml:space="preserve">Weekly</w:t>
            </w:r>
          </w:p>
        </w:tc>
        <w:tc>
          <w:tcPr>
            <w:tcW w:w="3241" w:type="dxa"/>
          </w:tcPr>
          <w:p>
            <w:pPr>
              <w:spacing w:before="40" w:after="40" w:line="240" w:lineRule="auto"/>
            </w:pPr>
            <w:r>
              <w:rPr>
                <w:rFonts w:ascii="Segoe UI" w:hAnsi="Segoe UI" w:cs="Segoe UI" w:eastAsia="Segoe UI"/>
                <w:sz w:val="16"/>
                <w:szCs w:val="16"/>
              </w:rPr>
              <w:t xml:space="preserve">WAF blocks of legitimate traffic</w:t>
            </w:r>
          </w:p>
        </w:tc>
        <w:tc>
          <w:tcPr>
            <w:tcW w:w="1818" w:type="dxa"/>
          </w:tcPr>
          <w:p>
            <w:pPr>
              <w:spacing w:before="40" w:after="40" w:line="240" w:lineRule="auto"/>
            </w:pPr>
            <w:r>
              <w:rPr>
                <w:rFonts w:ascii="Segoe UI" w:hAnsi="Segoe UI" w:cs="Segoe UI" w:eastAsia="Segoe UI"/>
                <w:sz w:val="16"/>
                <w:szCs w:val="16"/>
              </w:rPr>
              <w:t xml:space="preserve">L2 Infrastructure with InfoSec</w:t>
            </w:r>
          </w:p>
        </w:tc>
        <w:tc>
          <w:tcPr>
            <w:tcW w:w="2981" w:type="dxa"/>
          </w:tcPr>
          <w:p>
            <w:pPr>
              <w:spacing w:before="40" w:after="40" w:line="240" w:lineRule="auto"/>
            </w:pPr>
            <w:r>
              <w:rPr>
                <w:rFonts w:ascii="Consolas" w:hAnsi="Consolas" w:cs="Consolas" w:eastAsia="Consolas"/>
                <w:color w:val="1F3B57"/>
                <w:sz w:val="14"/>
                <w:szCs w:val="14"/>
                <w:shd w:val="clear" w:color="auto" w:fill="F3F5F8"/>
              </w:rPr>
              <w:t xml:space="preserve">FrontDoorWebApplicationFirewallLog</w:t>
            </w:r>
          </w:p>
        </w:tc>
      </w:tr>
      <w:tr>
        <w:trPr>
          <w:cantSplit/>
        </w:trPr>
        <w:tc>
          <w:tcPr>
            <w:tcW w:w="987" w:type="dxa"/>
          </w:tcPr>
          <w:p>
            <w:pPr>
              <w:spacing w:before="40" w:after="40" w:line="240" w:lineRule="auto"/>
            </w:pPr>
            <w:r>
              <w:rPr>
                <w:rFonts w:ascii="Segoe UI" w:hAnsi="Segoe UI" w:cs="Segoe UI" w:eastAsia="Segoe UI"/>
                <w:sz w:val="16"/>
                <w:szCs w:val="16"/>
              </w:rPr>
              <w:t xml:space="preserve">Monthly</w:t>
            </w:r>
          </w:p>
        </w:tc>
        <w:tc>
          <w:tcPr>
            <w:tcW w:w="3241" w:type="dxa"/>
          </w:tcPr>
          <w:p>
            <w:pPr>
              <w:spacing w:before="40" w:after="40" w:line="240" w:lineRule="auto"/>
            </w:pPr>
            <w:r>
              <w:rPr>
                <w:rFonts w:ascii="Segoe UI" w:hAnsi="Segoe UI" w:cs="Segoe UI" w:eastAsia="Segoe UI"/>
                <w:sz w:val="16"/>
                <w:szCs w:val="16"/>
              </w:rPr>
              <w:t xml:space="preserve">Availability figure; backup jobs succeeded; Key Vault secret expiry (Entra client secret is created for 24 months)</w:t>
            </w:r>
          </w:p>
        </w:tc>
        <w:tc>
          <w:tcPr>
            <w:tcW w:w="1818" w:type="dxa"/>
          </w:tcPr>
          <w:p>
            <w:pPr>
              <w:spacing w:before="40" w:after="40" w:line="240" w:lineRule="auto"/>
            </w:pPr>
            <w:r>
              <w:rPr>
                <w:rFonts w:ascii="Segoe UI" w:hAnsi="Segoe UI" w:cs="Segoe UI" w:eastAsia="Segoe UI"/>
                <w:sz w:val="16"/>
                <w:szCs w:val="16"/>
              </w:rPr>
              <w:t xml:space="preserve">L2 Infrastructure</w:t>
            </w:r>
          </w:p>
        </w:tc>
        <w:tc>
          <w:tcPr>
            <w:tcW w:w="2981" w:type="dxa"/>
          </w:tcPr>
          <w:p>
            <w:pPr>
              <w:spacing w:before="40" w:after="40" w:line="240" w:lineRule="auto"/>
            </w:pPr>
            <w:r>
              <w:rPr>
                <w:rFonts w:ascii="Segoe UI" w:hAnsi="Segoe UI" w:cs="Segoe UI" w:eastAsia="Segoe UI"/>
                <w:sz w:val="16"/>
                <w:szCs w:val="16"/>
              </w:rPr>
              <w:t xml:space="preserve">Application Insights availability; Recovery Services vault; operations calendar [A3.3]</w:t>
            </w:r>
          </w:p>
        </w:tc>
      </w:tr>
      <w:tr>
        <w:trPr>
          <w:cantSplit/>
        </w:trPr>
        <w:tc>
          <w:tcPr>
            <w:tcW w:w="987" w:type="dxa"/>
          </w:tcPr>
          <w:p>
            <w:pPr>
              <w:spacing w:before="40" w:after="40" w:line="240" w:lineRule="auto"/>
            </w:pPr>
            <w:r>
              <w:rPr>
                <w:rFonts w:ascii="Segoe UI" w:hAnsi="Segoe UI" w:cs="Segoe UI" w:eastAsia="Segoe UI"/>
                <w:sz w:val="16"/>
                <w:szCs w:val="16"/>
              </w:rPr>
              <w:t xml:space="preserve">Monthly</w:t>
            </w:r>
          </w:p>
        </w:tc>
        <w:tc>
          <w:tcPr>
            <w:tcW w:w="3241" w:type="dxa"/>
          </w:tcPr>
          <w:p>
            <w:pPr>
              <w:spacing w:before="40" w:after="40" w:line="240" w:lineRule="auto"/>
            </w:pPr>
            <w:r>
              <w:rPr>
                <w:rFonts w:ascii="Segoe UI" w:hAnsi="Segoe UI" w:cs="Segoe UI" w:eastAsia="Segoe UI"/>
                <w:sz w:val="16"/>
                <w:szCs w:val="16"/>
              </w:rPr>
              <w:t xml:space="preserve">Service report (section 14.4)</w:t>
            </w:r>
          </w:p>
        </w:tc>
        <w:tc>
          <w:tcPr>
            <w:tcW w:w="1818" w:type="dxa"/>
          </w:tcPr>
          <w:p>
            <w:pPr>
              <w:spacing w:before="40" w:after="40" w:line="240" w:lineRule="auto"/>
            </w:pPr>
            <w:r>
              <w:rPr>
                <w:rFonts w:ascii="Segoe UI" w:hAnsi="Segoe UI" w:cs="Segoe UI" w:eastAsia="Segoe UI"/>
                <w:sz w:val="16"/>
                <w:szCs w:val="16"/>
              </w:rPr>
              <w:t xml:space="preserve">iorta TechNXT</w:t>
            </w:r>
          </w:p>
        </w:tc>
        <w:tc>
          <w:tcPr>
            <w:tcW w:w="2981" w:type="dxa"/>
          </w:tcPr>
          <w:p>
            <w:pPr>
              <w:spacing w:before="40" w:after="40" w:line="240" w:lineRule="auto"/>
            </w:pPr>
            <w:r>
              <w:rPr>
                <w:rFonts w:ascii="Segoe UI" w:hAnsi="Segoe UI" w:cs="Segoe UI" w:eastAsia="Segoe UI"/>
                <w:b/>
                <w:bCs/>
                <w:sz w:val="16"/>
                <w:szCs w:val="16"/>
              </w:rPr>
              <w:t xml:space="preserve">Planned</w:t>
            </w:r>
            <w:r>
              <w:rPr>
                <w:rFonts w:ascii="Segoe UI" w:hAnsi="Segoe UI" w:cs="Segoe UI" w:eastAsia="Segoe UI"/>
                <w:sz w:val="16"/>
                <w:szCs w:val="16"/>
              </w:rPr>
              <w:t xml:space="preserve">, DA-4</w:t>
            </w:r>
          </w:p>
        </w:tc>
      </w:tr>
      <w:tr>
        <w:trPr>
          <w:cantSplit/>
        </w:trPr>
        <w:tc>
          <w:tcPr>
            <w:tcW w:w="987" w:type="dxa"/>
          </w:tcPr>
          <w:p>
            <w:pPr>
              <w:spacing w:before="40" w:after="40" w:line="240" w:lineRule="auto"/>
            </w:pPr>
            <w:r>
              <w:rPr>
                <w:rFonts w:ascii="Segoe UI" w:hAnsi="Segoe UI" w:cs="Segoe UI" w:eastAsia="Segoe UI"/>
                <w:sz w:val="16"/>
                <w:szCs w:val="16"/>
              </w:rPr>
              <w:t xml:space="preserve">Twice a year</w:t>
            </w:r>
          </w:p>
        </w:tc>
        <w:tc>
          <w:tcPr>
            <w:tcW w:w="3241" w:type="dxa"/>
          </w:tcPr>
          <w:p>
            <w:pPr>
              <w:spacing w:before="40" w:after="40" w:line="240" w:lineRule="auto"/>
            </w:pPr>
            <w:r>
              <w:rPr>
                <w:rFonts w:ascii="Segoe UI" w:hAnsi="Segoe UI" w:cs="Segoe UI" w:eastAsia="Segoe UI"/>
                <w:sz w:val="16"/>
                <w:szCs w:val="16"/>
              </w:rPr>
              <w:t xml:space="preserve">DR drill (section 12.4)</w:t>
            </w:r>
          </w:p>
        </w:tc>
        <w:tc>
          <w:tcPr>
            <w:tcW w:w="1818" w:type="dxa"/>
          </w:tcPr>
          <w:p>
            <w:pPr>
              <w:spacing w:before="40" w:after="40" w:line="240" w:lineRule="auto"/>
            </w:pPr>
            <w:r>
              <w:rPr>
                <w:rFonts w:ascii="Segoe UI" w:hAnsi="Segoe UI" w:cs="Segoe UI" w:eastAsia="Segoe UI"/>
                <w:sz w:val="16"/>
                <w:szCs w:val="16"/>
              </w:rPr>
              <w:t xml:space="preserve">TISPH IT with iorta TechNXT</w:t>
            </w:r>
          </w:p>
        </w:tc>
        <w:tc>
          <w:tcPr>
            <w:tcW w:w="2981" w:type="dxa"/>
          </w:tcPr>
          <w:p>
            <w:pPr>
              <w:spacing w:before="40" w:after="40" w:line="240" w:lineRule="auto"/>
            </w:pPr>
            <w:r>
              <w:rPr>
                <w:rFonts w:ascii="Segoe UI" w:hAnsi="Segoe UI" w:cs="Segoe UI" w:eastAsia="Segoe UI"/>
                <w:sz w:val="16"/>
                <w:szCs w:val="16"/>
              </w:rPr>
              <w:t xml:space="preserve">DA-2</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29" w:name="_Toc300001029"/>
      <w:r>
        <w:rPr>
          <w:rFonts w:ascii="Segoe UI" w:hAnsi="Segoe UI" w:cs="Segoe UI" w:eastAsia="Segoe UI"/>
        </w:rPr>
        <w:t xml:space="preserve">Reporting</w:t>
      </w:r>
      <w:bookmarkEnd w:id="1029"/>
    </w:p>
    <w:p xmlns:a="http://schemas.openxmlformats.org/drawingml/2006/main" xmlns:pic="http://schemas.openxmlformats.org/drawingml/2006/picture">
      <w:pPr>
        <w:jc w:val="both"/>
      </w:pPr>
      <w:r>
        <w:rPr>
          <w:rFonts w:ascii="Segoe UI" w:hAnsi="Segoe UI" w:cs="Segoe UI" w:eastAsia="Segoe UI"/>
        </w:rPr>
        <w:t xml:space="preserve">Data for the monthly performance and utilisation report (NFR-05, first use) exists: PostgreSQL and Front Door metrics and logs are sent to Log Analytics (365 days in PROD), and the Application Insights availability results are kept in the same workspace [A2.6]. Container Apps CPU, memory, replica and request metrics are Azure platform metrics; no diagnostic setting exports them, so they are available only for Azure's standard metric retention (93 days) and must be read within that period. No report is produced automatically: </w:t>
      </w:r>
      <w:r>
        <w:rPr>
          <w:rFonts w:ascii="Segoe UI" w:hAnsi="Segoe UI" w:cs="Segoe UI" w:eastAsia="Segoe UI"/>
          <w:b/>
          <w:bCs/>
        </w:rPr>
        <w:t xml:space="preserve">Planned</w:t>
      </w:r>
      <w:r>
        <w:rPr>
          <w:rFonts w:ascii="Segoe UI" w:hAnsi="Segoe UI" w:cs="Segoe UI" w:eastAsia="Segoe UI"/>
        </w:rPr>
        <w:t xml:space="preserve">, DA-4.</w:t>
      </w:r>
    </w:p>
    <w:p xmlns:a="http://schemas.openxmlformats.org/drawingml/2006/main" xmlns:pic="http://schemas.openxmlformats.org/drawingml/2006/picture">
      <w:pPr>
        <w:pStyle w:val="Heading1"/>
        <w:numPr>
          <w:ilvl w:val="0"/>
          <w:numId w:val="14"/>
        </w:numPr>
      </w:pPr>
      <w:bookmarkStart w:id="1030" w:name="_Toc300001030"/>
      <w:r>
        <w:rPr>
          <w:rFonts w:ascii="Segoe UI" w:hAnsi="Segoe UI" w:cs="Segoe UI" w:eastAsia="Segoe UI"/>
        </w:rPr>
        <w:t xml:space="preserve">Scheduled jobs</w:t>
      </w:r>
      <w:bookmarkEnd w:id="1030"/>
    </w:p>
    <w:p xmlns:a="http://schemas.openxmlformats.org/drawingml/2006/main" xmlns:pic="http://schemas.openxmlformats.org/drawingml/2006/picture">
      <w:pPr>
        <w:pStyle w:val="Heading2"/>
        <w:numPr>
          <w:ilvl w:val="1"/>
          <w:numId w:val="14"/>
        </w:numPr>
      </w:pPr>
      <w:bookmarkStart w:id="1031" w:name="_Toc300001031"/>
      <w:r>
        <w:rPr>
          <w:rFonts w:ascii="Segoe UI" w:hAnsi="Segoe UI" w:cs="Segoe UI" w:eastAsia="Segoe UI"/>
        </w:rPr>
        <w:t xml:space="preserve">How the scheduler works</w:t>
      </w:r>
      <w:bookmarkEnd w:id="1031"/>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Jobs are rows of </w:t>
      </w:r>
      <w:r>
        <w:rPr>
          <w:rFonts w:ascii="Consolas" w:hAnsi="Consolas" w:cs="Consolas" w:eastAsia="Consolas"/>
          <w:color w:val="1F3B57"/>
          <w:shd w:val="clear" w:color="auto" w:fill="F3F5F8"/>
        </w:rPr>
        <w:t xml:space="preserve">scheduled_jobs</w:t>
      </w:r>
      <w:r>
        <w:rPr>
          <w:rFonts w:ascii="Segoe UI" w:hAnsi="Segoe UI" w:cs="Segoe UI" w:eastAsia="Segoe UI"/>
        </w:rPr>
        <w:t xml:space="preserve"> (code, name, cron, handler, parameters, enabled). The seed (</w:t>
      </w:r>
      <w:r>
        <w:rPr>
          <w:rFonts w:ascii="Consolas" w:hAnsi="Consolas" w:cs="Consolas" w:eastAsia="Consolas"/>
          <w:color w:val="1F3B57"/>
          <w:shd w:val="clear" w:color="auto" w:fill="F3F5F8"/>
        </w:rPr>
        <w:t xml:space="preserve">jobs.json</w:t>
      </w:r>
      <w:r>
        <w:rPr>
          <w:rFonts w:ascii="Segoe UI" w:hAnsi="Segoe UI" w:cs="Segoe UI" w:eastAsia="Segoe UI"/>
        </w:rPr>
        <w:t xml:space="preserve">) and migrations create them; an existing job keeps its cron and enabled flag on later starts [A1.5, A1.6].</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Every API replica runs the scheduler unless </w:t>
      </w:r>
      <w:r>
        <w:rPr>
          <w:rFonts w:ascii="Consolas" w:hAnsi="Consolas" w:cs="Consolas" w:eastAsia="Consolas"/>
          <w:color w:val="1F3B57"/>
          <w:shd w:val="clear" w:color="auto" w:fill="F3F5F8"/>
        </w:rPr>
        <w:t xml:space="preserve">SCHEDULER_ENABLED=false</w:t>
      </w:r>
      <w:r>
        <w:rPr>
          <w:rFonts w:ascii="Segoe UI" w:hAnsi="Segoe UI" w:cs="Segoe UI" w:eastAsia="Segoe UI"/>
        </w:rPr>
        <w:t xml:space="preserve">; in Azure it is </w:t>
      </w:r>
      <w:r>
        <w:rPr>
          <w:rFonts w:ascii="Consolas" w:hAnsi="Consolas" w:cs="Consolas" w:eastAsia="Consolas"/>
          <w:color w:val="1F3B57"/>
          <w:shd w:val="clear" w:color="auto" w:fill="F3F5F8"/>
        </w:rPr>
        <w:t xml:space="preserve">true</w:t>
      </w:r>
      <w:r>
        <w:rPr>
          <w:rFonts w:ascii="Segoe UI" w:hAnsi="Segoe UI" w:cs="Segoe UI" w:eastAsia="Segoe UI"/>
        </w:rPr>
        <w:t xml:space="preserve"> [A1.7, A2.2].</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Cron expressions are read in the business time zone </w:t>
      </w:r>
      <w:r>
        <w:rPr>
          <w:rFonts w:ascii="Consolas" w:hAnsi="Consolas" w:cs="Consolas" w:eastAsia="Consolas"/>
          <w:color w:val="1F3B57"/>
          <w:shd w:val="clear" w:color="auto" w:fill="F3F5F8"/>
        </w:rPr>
        <w:t xml:space="preserve">general.timezone</w:t>
      </w:r>
      <w:r>
        <w:rPr>
          <w:rFonts w:ascii="Segoe UI" w:hAnsi="Segoe UI" w:cs="Segoe UI" w:eastAsia="Segoe UI"/>
        </w:rPr>
        <w:t xml:space="preserve"> (Asia/Manila by the seed), whatever the server clock [A1.7].</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 run takes a PostgreSQL advisory lock keyed on the job code, so a job never runs twice at the same time across replicas; a scheduled run is also skipped when another replica already started the same job in the same minute. A skipped run records nothing [A1.7].</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Every run is a row of </w:t>
      </w:r>
      <w:r>
        <w:rPr>
          <w:rFonts w:ascii="Consolas" w:hAnsi="Consolas" w:cs="Consolas" w:eastAsia="Consolas"/>
          <w:color w:val="1F3B57"/>
          <w:shd w:val="clear" w:color="auto" w:fill="F3F5F8"/>
        </w:rPr>
        <w:t xml:space="preserve">job_runs</w:t>
      </w:r>
      <w:r>
        <w:rPr>
          <w:rFonts w:ascii="Segoe UI" w:hAnsi="Segoe UI" w:cs="Segoe UI" w:eastAsia="Segoe UI"/>
        </w:rPr>
        <w:t xml:space="preserve"> with start, finish, status, output and error. A run whose handler throws is </w:t>
      </w:r>
      <w:r>
        <w:rPr>
          <w:rFonts w:ascii="Consolas" w:hAnsi="Consolas" w:cs="Consolas" w:eastAsia="Consolas"/>
          <w:color w:val="1F3B57"/>
          <w:shd w:val="clear" w:color="auto" w:fill="F3F5F8"/>
        </w:rPr>
        <w:t xml:space="preserve">failed</w:t>
      </w:r>
      <w:r>
        <w:rPr>
          <w:rFonts w:ascii="Segoe UI" w:hAnsi="Segoe UI" w:cs="Segoe UI" w:eastAsia="Segoe UI"/>
        </w:rPr>
        <w:t xml:space="preserve">, the job's </w:t>
      </w:r>
      <w:r>
        <w:rPr>
          <w:rFonts w:ascii="Consolas" w:hAnsi="Consolas" w:cs="Consolas" w:eastAsia="Consolas"/>
          <w:color w:val="1F3B57"/>
          <w:shd w:val="clear" w:color="auto" w:fill="F3F5F8"/>
        </w:rPr>
        <w:t xml:space="preserve">last_status</w:t>
      </w:r>
      <w:r>
        <w:rPr>
          <w:rFonts w:ascii="Segoe UI" w:hAnsi="Segoe UI" w:cs="Segoe UI" w:eastAsia="Segoe UI"/>
        </w:rPr>
        <w:t xml:space="preserve"> becomes </w:t>
      </w:r>
      <w:r>
        <w:rPr>
          <w:rFonts w:ascii="Consolas" w:hAnsi="Consolas" w:cs="Consolas" w:eastAsia="Consolas"/>
          <w:color w:val="1F3B57"/>
          <w:shd w:val="clear" w:color="auto" w:fill="F3F5F8"/>
        </w:rPr>
        <w:t xml:space="preserve">failed</w:t>
      </w:r>
      <w:r>
        <w:rPr>
          <w:rFonts w:ascii="Segoe UI" w:hAnsi="Segoe UI" w:cs="Segoe UI" w:eastAsia="Segoe UI"/>
        </w:rPr>
        <w:t xml:space="preserve">, and a high-priority notification goes to holders of </w:t>
      </w:r>
      <w:r>
        <w:rPr>
          <w:rFonts w:ascii="Consolas" w:hAnsi="Consolas" w:cs="Consolas" w:eastAsia="Consolas"/>
          <w:color w:val="1F3B57"/>
          <w:shd w:val="clear" w:color="auto" w:fill="F3F5F8"/>
        </w:rPr>
        <w:t xml:space="preserve">read:schedules</w:t>
      </w:r>
      <w:r>
        <w:rPr>
          <w:rFonts w:ascii="Segoe UI" w:hAnsi="Segoe UI" w:cs="Segoe UI" w:eastAsia="Segoe UI"/>
        </w:rPr>
        <w:t xml:space="preserve"> [A1.7].</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 schedule edited through one replica is picked up by the others within </w:t>
      </w:r>
      <w:r>
        <w:rPr>
          <w:rFonts w:ascii="Consolas" w:hAnsi="Consolas" w:cs="Consolas" w:eastAsia="Consolas"/>
          <w:color w:val="1F3B57"/>
          <w:shd w:val="clear" w:color="auto" w:fill="F3F5F8"/>
        </w:rPr>
        <w:t xml:space="preserve">SCHEDULER_RELOAD_SECONDS</w:t>
      </w:r>
      <w:r>
        <w:rPr>
          <w:rFonts w:ascii="Segoe UI" w:hAnsi="Segoe UI" w:cs="Segoe UI" w:eastAsia="Segoe UI"/>
        </w:rPr>
        <w:t xml:space="preserve"> (default 30) [A1.7].</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Run now</w:t>
      </w:r>
      <w:r>
        <w:rPr>
          <w:rFonts w:ascii="Segoe UI" w:hAnsi="Segoe UI" w:cs="Segoe UI" w:eastAsia="Segoe UI"/>
        </w:rPr>
        <w:t xml:space="preserve"> (</w:t>
      </w:r>
      <w:r>
        <w:rPr>
          <w:rFonts w:ascii="Consolas" w:hAnsi="Consolas" w:cs="Consolas" w:eastAsia="Consolas"/>
          <w:color w:val="1F3B57"/>
          <w:shd w:val="clear" w:color="auto" w:fill="F3F5F8"/>
        </w:rPr>
        <w:t xml:space="preserve">POST /api/schedules/:code/run</w:t>
      </w:r>
      <w:r>
        <w:rPr>
          <w:rFonts w:ascii="Segoe UI" w:hAnsi="Segoe UI" w:cs="Segoe UI" w:eastAsia="Segoe UI"/>
        </w:rPr>
        <w:t xml:space="preserve">) runs a job immediately, whether the job is enabled or not; it answers "Job skipped" when the job is running elsewhere [A1.20]. The screen refuses an invalid cron expression [A1.20].</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No catch-up.</w:t>
      </w:r>
      <w:r>
        <w:rPr>
          <w:rFonts w:ascii="Segoe UI" w:hAnsi="Segoe UI" w:cs="Segoe UI" w:eastAsia="Segoe UI"/>
        </w:rPr>
        <w:t xml:space="preserve"> A run whose minute passes while no replica runs the scheduler (all replicas restarting, a release in progress, the environment down) is not made up later; the next run is the next scheduled one [A1.7].</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Interrupted runs.</w:t>
      </w:r>
      <w:r>
        <w:rPr>
          <w:rFonts w:ascii="Segoe UI" w:hAnsi="Segoe UI" w:cs="Segoe UI" w:eastAsia="Segoe UI"/>
        </w:rPr>
        <w:t xml:space="preserve"> If a replica stops during a run, the run's row stays </w:t>
      </w:r>
      <w:r>
        <w:rPr>
          <w:rFonts w:ascii="Consolas" w:hAnsi="Consolas" w:cs="Consolas" w:eastAsia="Consolas"/>
          <w:color w:val="1F3B57"/>
          <w:shd w:val="clear" w:color="auto" w:fill="F3F5F8"/>
        </w:rPr>
        <w:t xml:space="preserve">running</w:t>
      </w:r>
      <w:r>
        <w:rPr>
          <w:rFonts w:ascii="Segoe UI" w:hAnsi="Segoe UI" w:cs="Segoe UI" w:eastAsia="Segoe UI"/>
        </w:rPr>
        <w:t xml:space="preserve"> with no finish time and the job's last status is not updated; the advisory lock ends with the connection, so the next scheduled run goes ahead [A1.7]. Such rows are not cleaned up automatically.</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No sequencing.</w:t>
      </w:r>
      <w:r>
        <w:rPr>
          <w:rFonts w:ascii="Segoe UI" w:hAnsi="Segoe UI" w:cs="Segoe UI" w:eastAsia="Segoe UI"/>
        </w:rPr>
        <w:t xml:space="preserve"> Jobs are ordered only by their times; no job waits for another to finish (for example </w:t>
      </w:r>
      <w:r>
        <w:rPr>
          <w:rFonts w:ascii="Consolas" w:hAnsi="Consolas" w:cs="Consolas" w:eastAsia="Consolas"/>
          <w:color w:val="1F3B57"/>
          <w:shd w:val="clear" w:color="auto" w:fill="F3F5F8"/>
        </w:rPr>
        <w:t xml:space="preserve">renewal-pipeline</w:t>
      </w:r>
      <w:r>
        <w:rPr>
          <w:rFonts w:ascii="Segoe UI" w:hAnsi="Segoe UI" w:cs="Segoe UI" w:eastAsia="Segoe UI"/>
        </w:rPr>
        <w:t xml:space="preserve"> at 05:30 does not wait for </w:t>
      </w:r>
      <w:r>
        <w:rPr>
          <w:rFonts w:ascii="Consolas" w:hAnsi="Consolas" w:cs="Consolas" w:eastAsia="Consolas"/>
          <w:color w:val="1F3B57"/>
          <w:shd w:val="clear" w:color="auto" w:fill="F3F5F8"/>
        </w:rPr>
        <w:t xml:space="preserve">policy-expiry</w:t>
      </w:r>
      <w:r>
        <w:rPr>
          <w:rFonts w:ascii="Segoe UI" w:hAnsi="Segoe UI" w:cs="Segoe UI" w:eastAsia="Segoe UI"/>
        </w:rPr>
        <w:t xml:space="preserve">). BRD NFR-5.2 lists "job sequencing" among the processing controls: </w:t>
      </w:r>
      <w:r>
        <w:rPr>
          <w:rFonts w:ascii="Segoe UI" w:hAnsi="Segoe UI" w:cs="Segoe UI" w:eastAsia="Segoe UI"/>
          <w:b/>
          <w:bCs/>
        </w:rPr>
        <w:t xml:space="preserve">Not met</w:t>
      </w:r>
      <w:r>
        <w:rPr>
          <w:rFonts w:ascii="Segoe UI" w:hAnsi="Segoe UI" w:cs="Segoe UI" w:eastAsia="Segoe UI"/>
        </w:rPr>
        <w:t xml:space="preserve"> as a dependency mechanism; the time order of section 9.2 is the control today (Q15).</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Important for operators (NFR-07.4).</w:t>
      </w:r>
      <w:r>
        <w:rPr>
          <w:rFonts w:ascii="Segoe UI" w:hAnsi="Segoe UI" w:cs="Segoe UI" w:eastAsia="Segoe UI"/>
        </w:rPr>
        <w:t xml:space="preserve"> Several jobs process many records and continue past an error on one record, returning the errors in their output instead of failing. Such a run is recorded as </w:t>
      </w:r>
      <w:r>
        <w:rPr>
          <w:rFonts w:ascii="Consolas" w:hAnsi="Consolas" w:cs="Consolas" w:eastAsia="Consolas"/>
          <w:color w:val="1F3B57"/>
          <w:shd w:val="clear" w:color="auto" w:fill="F3F5F8"/>
        </w:rPr>
        <w:t xml:space="preserve">success</w:t>
      </w:r>
      <w:r>
        <w:rPr>
          <w:rFonts w:ascii="Segoe UI" w:hAnsi="Segoe UI" w:cs="Segoe UI" w:eastAsia="Segoe UI"/>
        </w:rPr>
        <w:t xml:space="preserve"> and raises no alert. The run output must therefore be read, not only the status. This applies at least to </w:t>
      </w:r>
      <w:r>
        <w:rPr>
          <w:rFonts w:ascii="Consolas" w:hAnsi="Consolas" w:cs="Consolas" w:eastAsia="Consolas"/>
          <w:color w:val="1F3B57"/>
          <w:shd w:val="clear" w:color="auto" w:fill="F3F5F8"/>
        </w:rPr>
        <w:t xml:space="preserve">remittance-schedules</w:t>
      </w:r>
      <w:r>
        <w:rPr>
          <w:rFonts w:ascii="Segoe UI" w:hAnsi="Segoe UI" w:cs="Segoe UI" w:eastAsia="Segoe UI"/>
        </w:rPr>
        <w:t xml:space="preserve"> (errors per schedule), </w:t>
      </w:r>
      <w:r>
        <w:rPr>
          <w:rFonts w:ascii="Consolas" w:hAnsi="Consolas" w:cs="Consolas" w:eastAsia="Consolas"/>
          <w:color w:val="1F3B57"/>
          <w:shd w:val="clear" w:color="auto" w:fill="F3F5F8"/>
        </w:rPr>
        <w:t xml:space="preserve">bank-auto-match</w:t>
      </w:r>
      <w:r>
        <w:rPr>
          <w:rFonts w:ascii="Segoe UI" w:hAnsi="Segoe UI" w:cs="Segoe UI" w:eastAsia="Segoe UI"/>
        </w:rPr>
        <w:t xml:space="preserve"> (errors per bank account) and </w:t>
      </w:r>
      <w:r>
        <w:rPr>
          <w:rFonts w:ascii="Consolas" w:hAnsi="Consolas" w:cs="Consolas" w:eastAsia="Consolas"/>
          <w:color w:val="1F3B57"/>
          <w:shd w:val="clear" w:color="auto" w:fill="F3F5F8"/>
        </w:rPr>
        <w:t xml:space="preserve">email-outbox</w:t>
      </w:r>
      <w:r>
        <w:rPr>
          <w:rFonts w:ascii="Segoe UI" w:hAnsi="Segoe UI" w:cs="Segoe UI" w:eastAsia="Segoe UI"/>
        </w:rPr>
        <w:t xml:space="preserve"> (a message that fails stays queued or becomes </w:t>
      </w:r>
      <w:r>
        <w:rPr>
          <w:rFonts w:ascii="Consolas" w:hAnsi="Consolas" w:cs="Consolas" w:eastAsia="Consolas"/>
          <w:color w:val="1F3B57"/>
          <w:shd w:val="clear" w:color="auto" w:fill="F3F5F8"/>
        </w:rPr>
        <w:t xml:space="preserve">failed</w:t>
      </w:r>
      <w:r>
        <w:rPr>
          <w:rFonts w:ascii="Segoe UI" w:hAnsi="Segoe UI" w:cs="Segoe UI" w:eastAsia="Segoe UI"/>
        </w:rPr>
        <w:t xml:space="preserve"> on the message itself) [A1.26, A1.24, A1.11]. When e-mail sending is switched off or </w:t>
      </w:r>
      <w:r>
        <w:rPr>
          <w:rFonts w:ascii="Consolas" w:hAnsi="Consolas" w:cs="Consolas" w:eastAsia="Consolas"/>
          <w:color w:val="1F3B57"/>
          <w:shd w:val="clear" w:color="auto" w:fill="F3F5F8"/>
        </w:rPr>
        <w:t xml:space="preserve">SMTP_URL</w:t>
      </w:r>
      <w:r>
        <w:rPr>
          <w:rFonts w:ascii="Segoe UI" w:hAnsi="Segoe UI" w:cs="Segoe UI" w:eastAsia="Segoe UI"/>
        </w:rPr>
        <w:t xml:space="preserve"> is missing, the </w:t>
      </w:r>
      <w:r>
        <w:rPr>
          <w:rFonts w:ascii="Consolas" w:hAnsi="Consolas" w:cs="Consolas" w:eastAsia="Consolas"/>
          <w:color w:val="1F3B57"/>
          <w:shd w:val="clear" w:color="auto" w:fill="F3F5F8"/>
        </w:rPr>
        <w:t xml:space="preserve">email-outbox</w:t>
      </w:r>
      <w:r>
        <w:rPr>
          <w:rFonts w:ascii="Segoe UI" w:hAnsi="Segoe UI" w:cs="Segoe UI" w:eastAsia="Segoe UI"/>
        </w:rPr>
        <w:t xml:space="preserve"> job succeeds with output </w:t>
      </w:r>
      <w:r>
        <w:rPr>
          <w:rFonts w:ascii="Consolas" w:hAnsi="Consolas" w:cs="Consolas" w:eastAsia="Consolas"/>
          <w:color w:val="1F3B57"/>
          <w:shd w:val="clear" w:color="auto" w:fill="F3F5F8"/>
        </w:rPr>
        <w:t xml:space="preserve">sent: 0</w:t>
      </w:r>
      <w:r>
        <w:rPr>
          <w:rFonts w:ascii="Segoe UI" w:hAnsi="Segoe UI" w:cs="Segoe UI" w:eastAsia="Segoe UI"/>
        </w:rPr>
        <w:t xml:space="preserve"> and the reason [A1.11].</w:t>
      </w:r>
    </w:p>
    <w:p xmlns:a="http://schemas.openxmlformats.org/drawingml/2006/main" xmlns:pic="http://schemas.openxmlformats.org/drawingml/2006/picture">
      <w:pPr>
        <w:pStyle w:val="Heading2"/>
        <w:numPr>
          <w:ilvl w:val="1"/>
          <w:numId w:val="14"/>
        </w:numPr>
      </w:pPr>
      <w:bookmarkStart w:id="1032" w:name="_Toc300001032"/>
      <w:r>
        <w:rPr>
          <w:rFonts w:ascii="Segoe UI" w:hAnsi="Segoe UI" w:cs="Segoe UI" w:eastAsia="Segoe UI"/>
        </w:rPr>
        <w:t xml:space="preserve">Catalogue</w:t>
      </w:r>
      <w:bookmarkEnd w:id="1032"/>
    </w:p>
    <w:p xmlns:a="http://schemas.openxmlformats.org/drawingml/2006/main" xmlns:pic="http://schemas.openxmlformats.org/drawingml/2006/picture">
      <w:pPr>
        <w:jc w:val="both"/>
      </w:pPr>
      <w:r>
        <w:rPr>
          <w:rFonts w:ascii="Segoe UI" w:hAnsi="Segoe UI" w:cs="Segoe UI" w:eastAsia="Segoe UI"/>
        </w:rPr>
        <w:t xml:space="preserve">Times are Manila time. "On" means enabled by the seed or migration; "Off" means it must be switched on in Master &gt; Schedules before it does anything.</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266"/>
        <w:gridCol w:w="2353"/>
        <w:gridCol w:w="1216"/>
        <w:gridCol w:w="1066"/>
        <w:gridCol w:w="1201"/>
        <w:gridCol w:w="925"/>
      </w:tblGrid>
      <w:tr>
        <w:trPr>
          <w:cantSplit/>
          <w:tblHeader/>
          <w:trHeight w:val="400"/>
        </w:trPr>
        <w:tc>
          <w:tcPr>
            <w:tcW w:w="2266" w:type="dxa"/>
            <w:shd w:val="clear" w:color="auto" w:fill="E8F0F8"/>
            <w:vAlign w:val="center"/>
          </w:tcPr>
          <w:p>
            <w:pPr>
              <w:spacing w:before="40" w:after="40" w:line="240" w:lineRule="auto"/>
            </w:pPr>
            <w:r>
              <w:rPr>
                <w:rFonts w:ascii="Segoe UI" w:hAnsi="Segoe UI" w:cs="Segoe UI" w:eastAsia="Segoe UI"/>
                <w:b/>
                <w:bCs/>
                <w:sz w:val="16"/>
                <w:szCs w:val="16"/>
              </w:rPr>
              <w:t xml:space="preserve">Code</w:t>
            </w:r>
          </w:p>
        </w:tc>
        <w:tc>
          <w:tcPr>
            <w:tcW w:w="2353" w:type="dxa"/>
            <w:shd w:val="clear" w:color="auto" w:fill="E8F0F8"/>
            <w:vAlign w:val="center"/>
          </w:tcPr>
          <w:p>
            <w:pPr>
              <w:spacing w:before="40" w:after="40" w:line="240" w:lineRule="auto"/>
            </w:pPr>
            <w:r>
              <w:rPr>
                <w:rFonts w:ascii="Segoe UI" w:hAnsi="Segoe UI" w:cs="Segoe UI" w:eastAsia="Segoe UI"/>
                <w:b/>
                <w:bCs/>
                <w:sz w:val="16"/>
                <w:szCs w:val="16"/>
              </w:rPr>
              <w:t xml:space="preserve">What it does</w:t>
            </w:r>
          </w:p>
        </w:tc>
        <w:tc>
          <w:tcPr>
            <w:tcW w:w="1216" w:type="dxa"/>
            <w:shd w:val="clear" w:color="auto" w:fill="E8F0F8"/>
            <w:vAlign w:val="center"/>
          </w:tcPr>
          <w:p>
            <w:pPr>
              <w:spacing w:before="40" w:after="40" w:line="240" w:lineRule="auto"/>
            </w:pPr>
            <w:r>
              <w:rPr>
                <w:rFonts w:ascii="Segoe UI" w:hAnsi="Segoe UI" w:cs="Segoe UI" w:eastAsia="Segoe UI"/>
                <w:b/>
                <w:bCs/>
                <w:sz w:val="16"/>
                <w:szCs w:val="16"/>
              </w:rPr>
              <w:t xml:space="preserve">Schedule</w:t>
            </w:r>
          </w:p>
        </w:tc>
        <w:tc>
          <w:tcPr>
            <w:tcW w:w="1066"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1201" w:type="dxa"/>
            <w:shd w:val="clear" w:color="auto" w:fill="E8F0F8"/>
            <w:vAlign w:val="center"/>
          </w:tcPr>
          <w:p>
            <w:pPr>
              <w:spacing w:before="40" w:after="40" w:line="240" w:lineRule="auto"/>
            </w:pPr>
            <w:r>
              <w:rPr>
                <w:rFonts w:ascii="Segoe UI" w:hAnsi="Segoe UI" w:cs="Segoe UI" w:eastAsia="Segoe UI"/>
                <w:b/>
                <w:bCs/>
                <w:sz w:val="16"/>
                <w:szCs w:val="16"/>
              </w:rPr>
              <w:t xml:space="preserve">Business owner</w:t>
            </w:r>
          </w:p>
        </w:tc>
        <w:tc>
          <w:tcPr>
            <w:tcW w:w="925" w:type="dxa"/>
            <w:shd w:val="clear" w:color="auto" w:fill="E8F0F8"/>
            <w:vAlign w:val="center"/>
          </w:tcPr>
          <w:p>
            <w:pPr>
              <w:spacing w:before="40" w:after="40" w:line="240" w:lineRule="auto"/>
            </w:pPr>
            <w:r>
              <w:rPr>
                <w:rFonts w:ascii="Segoe UI" w:hAnsi="Segoe UI" w:cs="Segoe UI" w:eastAsia="Segoe UI"/>
                <w:b/>
                <w:bCs/>
                <w:sz w:val="16"/>
                <w:szCs w:val="16"/>
              </w:rPr>
              <w:t xml:space="preserve">Source</w:t>
            </w:r>
          </w:p>
        </w:tc>
      </w:tr>
      <w:tr>
        <w:trPr>
          <w:cantSplit/>
        </w:trPr>
        <w:tc>
          <w:tcPr>
            <w:tcW w:w="2266" w:type="dxa"/>
          </w:tcPr>
          <w:p>
            <w:pPr>
              <w:spacing w:before="40" w:after="40" w:line="240" w:lineRule="auto"/>
            </w:pPr>
            <w:r>
              <w:rPr>
                <w:rFonts w:ascii="Consolas" w:hAnsi="Consolas" w:cs="Consolas" w:eastAsia="Consolas"/>
                <w:color w:val="1F3B57"/>
                <w:sz w:val="14"/>
                <w:szCs w:val="14"/>
                <w:shd w:val="clear" w:color="auto" w:fill="F3F5F8"/>
              </w:rPr>
              <w:t xml:space="preserve">email-outbox</w:t>
            </w:r>
          </w:p>
        </w:tc>
        <w:tc>
          <w:tcPr>
            <w:tcW w:w="2353" w:type="dxa"/>
          </w:tcPr>
          <w:p>
            <w:pPr>
              <w:spacing w:before="40" w:after="40" w:line="240" w:lineRule="auto"/>
            </w:pPr>
            <w:r>
              <w:rPr>
                <w:rFonts w:ascii="Segoe UI" w:hAnsi="Segoe UI" w:cs="Segoe UI" w:eastAsia="Segoe UI"/>
                <w:sz w:val="16"/>
                <w:szCs w:val="16"/>
              </w:rPr>
              <w:t xml:space="preserve">Sends queued e-mails, 50 per run, 5 attempts each</w:t>
            </w:r>
          </w:p>
        </w:tc>
        <w:tc>
          <w:tcPr>
            <w:tcW w:w="1216" w:type="dxa"/>
          </w:tcPr>
          <w:p>
            <w:pPr>
              <w:spacing w:before="40" w:after="40" w:line="240" w:lineRule="auto"/>
            </w:pPr>
            <w:r>
              <w:rPr>
                <w:rFonts w:ascii="Segoe UI" w:hAnsi="Segoe UI" w:cs="Segoe UI" w:eastAsia="Segoe UI"/>
                <w:sz w:val="16"/>
                <w:szCs w:val="16"/>
              </w:rPr>
              <w:t xml:space="preserve">Every 5 minutes</w:t>
            </w:r>
          </w:p>
        </w:tc>
        <w:tc>
          <w:tcPr>
            <w:tcW w:w="1066" w:type="dxa"/>
          </w:tcPr>
          <w:p>
            <w:pPr>
              <w:spacing w:before="40" w:after="40" w:line="240" w:lineRule="auto"/>
            </w:pPr>
            <w:r>
              <w:rPr>
                <w:rFonts w:ascii="Segoe UI" w:hAnsi="Segoe UI" w:cs="Segoe UI" w:eastAsia="Segoe UI"/>
                <w:sz w:val="16"/>
                <w:szCs w:val="16"/>
              </w:rPr>
              <w:t xml:space="preserve">On</w:t>
            </w:r>
          </w:p>
        </w:tc>
        <w:tc>
          <w:tcPr>
            <w:tcW w:w="1201" w:type="dxa"/>
          </w:tcPr>
          <w:p>
            <w:pPr>
              <w:spacing w:before="40" w:after="40" w:line="240" w:lineRule="auto"/>
            </w:pPr>
            <w:r>
              <w:rPr>
                <w:rFonts w:ascii="Segoe UI" w:hAnsi="Segoe UI" w:cs="Segoe UI" w:eastAsia="Segoe UI"/>
                <w:sz w:val="16"/>
                <w:szCs w:val="16"/>
              </w:rPr>
              <w:t xml:space="preserve">AppSupport</w:t>
            </w:r>
          </w:p>
        </w:tc>
        <w:tc>
          <w:tcPr>
            <w:tcW w:w="925" w:type="dxa"/>
          </w:tcPr>
          <w:p>
            <w:pPr>
              <w:spacing w:before="40" w:after="40" w:line="240" w:lineRule="auto"/>
            </w:pPr>
            <w:r>
              <w:rPr>
                <w:rFonts w:ascii="Segoe UI" w:hAnsi="Segoe UI" w:cs="Segoe UI" w:eastAsia="Segoe UI"/>
                <w:sz w:val="16"/>
                <w:szCs w:val="16"/>
              </w:rPr>
              <w:t xml:space="preserve">[A1.6, A1.11]</w:t>
            </w:r>
          </w:p>
        </w:tc>
      </w:tr>
      <w:tr>
        <w:trPr>
          <w:cantSplit/>
        </w:trPr>
        <w:tc>
          <w:tcPr>
            <w:tcW w:w="2266" w:type="dxa"/>
          </w:tcPr>
          <w:p>
            <w:pPr>
              <w:spacing w:before="40" w:after="40" w:line="240" w:lineRule="auto"/>
            </w:pPr>
            <w:r>
              <w:rPr>
                <w:rFonts w:ascii="Consolas" w:hAnsi="Consolas" w:cs="Consolas" w:eastAsia="Consolas"/>
                <w:color w:val="1F3B57"/>
                <w:sz w:val="14"/>
                <w:szCs w:val="14"/>
                <w:shd w:val="clear" w:color="auto" w:fill="F3F5F8"/>
              </w:rPr>
              <w:t xml:space="preserve">integration-outbox</w:t>
            </w:r>
          </w:p>
        </w:tc>
        <w:tc>
          <w:tcPr>
            <w:tcW w:w="2353" w:type="dxa"/>
          </w:tcPr>
          <w:p>
            <w:pPr>
              <w:spacing w:before="40" w:after="40" w:line="240" w:lineRule="auto"/>
            </w:pPr>
            <w:r>
              <w:rPr>
                <w:rFonts w:ascii="Segoe UI" w:hAnsi="Segoe UI" w:cs="Segoe UI" w:eastAsia="Segoe UI"/>
                <w:sz w:val="16"/>
                <w:szCs w:val="16"/>
              </w:rPr>
              <w:t xml:space="preserve">Sends due integration messages (SMS, CTPL authentication, insurer requests) and retries with backoff</w:t>
            </w:r>
          </w:p>
        </w:tc>
        <w:tc>
          <w:tcPr>
            <w:tcW w:w="1216" w:type="dxa"/>
          </w:tcPr>
          <w:p>
            <w:pPr>
              <w:spacing w:before="40" w:after="40" w:line="240" w:lineRule="auto"/>
            </w:pPr>
            <w:r>
              <w:rPr>
                <w:rFonts w:ascii="Segoe UI" w:hAnsi="Segoe UI" w:cs="Segoe UI" w:eastAsia="Segoe UI"/>
                <w:sz w:val="16"/>
                <w:szCs w:val="16"/>
              </w:rPr>
              <w:t xml:space="preserve">Every 2 minutes</w:t>
            </w:r>
          </w:p>
        </w:tc>
        <w:tc>
          <w:tcPr>
            <w:tcW w:w="1066" w:type="dxa"/>
          </w:tcPr>
          <w:p>
            <w:pPr>
              <w:spacing w:before="40" w:after="40" w:line="240" w:lineRule="auto"/>
            </w:pPr>
            <w:r>
              <w:rPr>
                <w:rFonts w:ascii="Segoe UI" w:hAnsi="Segoe UI" w:cs="Segoe UI" w:eastAsia="Segoe UI"/>
                <w:sz w:val="16"/>
                <w:szCs w:val="16"/>
              </w:rPr>
              <w:t xml:space="preserve">On</w:t>
            </w:r>
          </w:p>
        </w:tc>
        <w:tc>
          <w:tcPr>
            <w:tcW w:w="1201" w:type="dxa"/>
          </w:tcPr>
          <w:p>
            <w:pPr>
              <w:spacing w:before="40" w:after="40" w:line="240" w:lineRule="auto"/>
            </w:pPr>
            <w:r>
              <w:rPr>
                <w:rFonts w:ascii="Segoe UI" w:hAnsi="Segoe UI" w:cs="Segoe UI" w:eastAsia="Segoe UI"/>
                <w:sz w:val="16"/>
                <w:szCs w:val="16"/>
              </w:rPr>
              <w:t xml:space="preserve">AppSupport</w:t>
            </w:r>
          </w:p>
        </w:tc>
        <w:tc>
          <w:tcPr>
            <w:tcW w:w="925" w:type="dxa"/>
          </w:tcPr>
          <w:p>
            <w:pPr>
              <w:spacing w:before="40" w:after="40" w:line="240" w:lineRule="auto"/>
            </w:pPr>
            <w:r>
              <w:rPr>
                <w:rFonts w:ascii="Segoe UI" w:hAnsi="Segoe UI" w:cs="Segoe UI" w:eastAsia="Segoe UI"/>
                <w:sz w:val="16"/>
                <w:szCs w:val="16"/>
              </w:rPr>
              <w:t xml:space="preserve">[A1.27]</w:t>
            </w:r>
          </w:p>
        </w:tc>
      </w:tr>
      <w:tr>
        <w:trPr>
          <w:cantSplit/>
        </w:trPr>
        <w:tc>
          <w:tcPr>
            <w:tcW w:w="2266" w:type="dxa"/>
          </w:tcPr>
          <w:p>
            <w:pPr>
              <w:spacing w:before="40" w:after="40" w:line="240" w:lineRule="auto"/>
            </w:pPr>
            <w:r>
              <w:rPr>
                <w:rFonts w:ascii="Consolas" w:hAnsi="Consolas" w:cs="Consolas" w:eastAsia="Consolas"/>
                <w:color w:val="1F3B57"/>
                <w:sz w:val="14"/>
                <w:szCs w:val="14"/>
                <w:shd w:val="clear" w:color="auto" w:fill="F3F5F8"/>
              </w:rPr>
              <w:t xml:space="preserve">renewal-queue</w:t>
            </w:r>
          </w:p>
        </w:tc>
        <w:tc>
          <w:tcPr>
            <w:tcW w:w="2353" w:type="dxa"/>
          </w:tcPr>
          <w:p>
            <w:pPr>
              <w:spacing w:before="40" w:after="40" w:line="240" w:lineRule="auto"/>
            </w:pPr>
            <w:r>
              <w:rPr>
                <w:rFonts w:ascii="Segoe UI" w:hAnsi="Segoe UI" w:cs="Segoe UI" w:eastAsia="Segoe UI"/>
                <w:sz w:val="16"/>
                <w:szCs w:val="16"/>
              </w:rPr>
              <w:t xml:space="preserve">Sends queued renewal notices, retries stale jobs</w:t>
            </w:r>
          </w:p>
        </w:tc>
        <w:tc>
          <w:tcPr>
            <w:tcW w:w="1216" w:type="dxa"/>
          </w:tcPr>
          <w:p>
            <w:pPr>
              <w:spacing w:before="40" w:after="40" w:line="240" w:lineRule="auto"/>
            </w:pPr>
            <w:r>
              <w:rPr>
                <w:rFonts w:ascii="Segoe UI" w:hAnsi="Segoe UI" w:cs="Segoe UI" w:eastAsia="Segoe UI"/>
                <w:sz w:val="16"/>
                <w:szCs w:val="16"/>
              </w:rPr>
              <w:t xml:space="preserve">Every minute</w:t>
            </w:r>
          </w:p>
        </w:tc>
        <w:tc>
          <w:tcPr>
            <w:tcW w:w="1066" w:type="dxa"/>
          </w:tcPr>
          <w:p>
            <w:pPr>
              <w:spacing w:before="40" w:after="40" w:line="240" w:lineRule="auto"/>
            </w:pPr>
            <w:r>
              <w:rPr>
                <w:rFonts w:ascii="Segoe UI" w:hAnsi="Segoe UI" w:cs="Segoe UI" w:eastAsia="Segoe UI"/>
                <w:sz w:val="16"/>
                <w:szCs w:val="16"/>
              </w:rPr>
              <w:t xml:space="preserve">On</w:t>
            </w:r>
          </w:p>
        </w:tc>
        <w:tc>
          <w:tcPr>
            <w:tcW w:w="1201" w:type="dxa"/>
          </w:tcPr>
          <w:p>
            <w:pPr>
              <w:spacing w:before="40" w:after="40" w:line="240" w:lineRule="auto"/>
            </w:pPr>
            <w:r>
              <w:rPr>
                <w:rFonts w:ascii="Segoe UI" w:hAnsi="Segoe UI" w:cs="Segoe UI" w:eastAsia="Segoe UI"/>
                <w:sz w:val="16"/>
                <w:szCs w:val="16"/>
              </w:rPr>
              <w:t xml:space="preserve">Operations</w:t>
            </w:r>
          </w:p>
        </w:tc>
        <w:tc>
          <w:tcPr>
            <w:tcW w:w="925" w:type="dxa"/>
          </w:tcPr>
          <w:p>
            <w:pPr>
              <w:spacing w:before="40" w:after="40" w:line="240" w:lineRule="auto"/>
            </w:pPr>
            <w:r>
              <w:rPr>
                <w:rFonts w:ascii="Segoe UI" w:hAnsi="Segoe UI" w:cs="Segoe UI" w:eastAsia="Segoe UI"/>
                <w:sz w:val="16"/>
                <w:szCs w:val="16"/>
              </w:rPr>
              <w:t xml:space="preserve">[A1.6]</w:t>
            </w:r>
          </w:p>
        </w:tc>
      </w:tr>
      <w:tr>
        <w:trPr>
          <w:cantSplit/>
        </w:trPr>
        <w:tc>
          <w:tcPr>
            <w:tcW w:w="2266" w:type="dxa"/>
          </w:tcPr>
          <w:p>
            <w:pPr>
              <w:spacing w:before="40" w:after="40" w:line="240" w:lineRule="auto"/>
            </w:pPr>
            <w:r>
              <w:rPr>
                <w:rFonts w:ascii="Consolas" w:hAnsi="Consolas" w:cs="Consolas" w:eastAsia="Consolas"/>
                <w:color w:val="1F3B57"/>
                <w:sz w:val="14"/>
                <w:szCs w:val="14"/>
                <w:shd w:val="clear" w:color="auto" w:fill="F3F5F8"/>
              </w:rPr>
              <w:t xml:space="preserve">my-work-reminders</w:t>
            </w:r>
          </w:p>
        </w:tc>
        <w:tc>
          <w:tcPr>
            <w:tcW w:w="2353" w:type="dxa"/>
          </w:tcPr>
          <w:p>
            <w:pPr>
              <w:spacing w:before="40" w:after="40" w:line="240" w:lineRule="auto"/>
            </w:pPr>
            <w:r>
              <w:rPr>
                <w:rFonts w:ascii="Segoe UI" w:hAnsi="Segoe UI" w:cs="Segoe UI" w:eastAsia="Segoe UI"/>
                <w:sz w:val="16"/>
                <w:szCs w:val="16"/>
              </w:rPr>
              <w:t xml:space="preserve">Follow-up tasks and reminders</w:t>
            </w:r>
          </w:p>
        </w:tc>
        <w:tc>
          <w:tcPr>
            <w:tcW w:w="1216" w:type="dxa"/>
          </w:tcPr>
          <w:p>
            <w:pPr>
              <w:spacing w:before="40" w:after="40" w:line="240" w:lineRule="auto"/>
            </w:pPr>
            <w:r>
              <w:rPr>
                <w:rFonts w:ascii="Segoe UI" w:hAnsi="Segoe UI" w:cs="Segoe UI" w:eastAsia="Segoe UI"/>
                <w:sz w:val="16"/>
                <w:szCs w:val="16"/>
              </w:rPr>
              <w:t xml:space="preserve">Every 15 minutes</w:t>
            </w:r>
          </w:p>
        </w:tc>
        <w:tc>
          <w:tcPr>
            <w:tcW w:w="1066" w:type="dxa"/>
          </w:tcPr>
          <w:p>
            <w:pPr>
              <w:spacing w:before="40" w:after="40" w:line="240" w:lineRule="auto"/>
            </w:pPr>
            <w:r>
              <w:rPr>
                <w:rFonts w:ascii="Segoe UI" w:hAnsi="Segoe UI" w:cs="Segoe UI" w:eastAsia="Segoe UI"/>
                <w:sz w:val="16"/>
                <w:szCs w:val="16"/>
              </w:rPr>
              <w:t xml:space="preserve">On</w:t>
            </w:r>
          </w:p>
        </w:tc>
        <w:tc>
          <w:tcPr>
            <w:tcW w:w="1201" w:type="dxa"/>
          </w:tcPr>
          <w:p>
            <w:pPr>
              <w:spacing w:before="40" w:after="40" w:line="240" w:lineRule="auto"/>
            </w:pPr>
            <w:r>
              <w:rPr>
                <w:rFonts w:ascii="Segoe UI" w:hAnsi="Segoe UI" w:cs="Segoe UI" w:eastAsia="Segoe UI"/>
                <w:sz w:val="16"/>
                <w:szCs w:val="16"/>
              </w:rPr>
              <w:t xml:space="preserve">All teams</w:t>
            </w:r>
          </w:p>
        </w:tc>
        <w:tc>
          <w:tcPr>
            <w:tcW w:w="925" w:type="dxa"/>
          </w:tcPr>
          <w:p>
            <w:pPr>
              <w:spacing w:before="40" w:after="40" w:line="240" w:lineRule="auto"/>
            </w:pPr>
            <w:r>
              <w:rPr>
                <w:rFonts w:ascii="Segoe UI" w:hAnsi="Segoe UI" w:cs="Segoe UI" w:eastAsia="Segoe UI"/>
                <w:sz w:val="16"/>
                <w:szCs w:val="16"/>
              </w:rPr>
              <w:t xml:space="preserve">[A1.6]</w:t>
            </w:r>
          </w:p>
        </w:tc>
      </w:tr>
      <w:tr>
        <w:trPr>
          <w:cantSplit/>
        </w:trPr>
        <w:tc>
          <w:tcPr>
            <w:tcW w:w="2266" w:type="dxa"/>
          </w:tcPr>
          <w:p>
            <w:pPr>
              <w:spacing w:before="40" w:after="40" w:line="240" w:lineRule="auto"/>
            </w:pPr>
            <w:r>
              <w:rPr>
                <w:rFonts w:ascii="Consolas" w:hAnsi="Consolas" w:cs="Consolas" w:eastAsia="Consolas"/>
                <w:color w:val="1F3B57"/>
                <w:sz w:val="14"/>
                <w:szCs w:val="14"/>
                <w:shd w:val="clear" w:color="auto" w:fill="F3F5F8"/>
              </w:rPr>
              <w:t xml:space="preserve">policy-expiry</w:t>
            </w:r>
          </w:p>
        </w:tc>
        <w:tc>
          <w:tcPr>
            <w:tcW w:w="2353" w:type="dxa"/>
          </w:tcPr>
          <w:p>
            <w:pPr>
              <w:spacing w:before="40" w:after="40" w:line="240" w:lineRule="auto"/>
            </w:pPr>
            <w:r>
              <w:rPr>
                <w:rFonts w:ascii="Segoe UI" w:hAnsi="Segoe UI" w:cs="Segoe UI" w:eastAsia="Segoe UI"/>
                <w:sz w:val="16"/>
                <w:szCs w:val="16"/>
              </w:rPr>
              <w:t xml:space="preserve">Marks policies past expiry as expired</w:t>
            </w:r>
          </w:p>
        </w:tc>
        <w:tc>
          <w:tcPr>
            <w:tcW w:w="1216" w:type="dxa"/>
          </w:tcPr>
          <w:p>
            <w:pPr>
              <w:spacing w:before="40" w:after="40" w:line="240" w:lineRule="auto"/>
            </w:pPr>
            <w:r>
              <w:rPr>
                <w:rFonts w:ascii="Segoe UI" w:hAnsi="Segoe UI" w:cs="Segoe UI" w:eastAsia="Segoe UI"/>
                <w:sz w:val="16"/>
                <w:szCs w:val="16"/>
              </w:rPr>
              <w:t xml:space="preserve">00:15 daily</w:t>
            </w:r>
          </w:p>
        </w:tc>
        <w:tc>
          <w:tcPr>
            <w:tcW w:w="1066" w:type="dxa"/>
          </w:tcPr>
          <w:p>
            <w:pPr>
              <w:spacing w:before="40" w:after="40" w:line="240" w:lineRule="auto"/>
            </w:pPr>
            <w:r>
              <w:rPr>
                <w:rFonts w:ascii="Segoe UI" w:hAnsi="Segoe UI" w:cs="Segoe UI" w:eastAsia="Segoe UI"/>
                <w:sz w:val="16"/>
                <w:szCs w:val="16"/>
              </w:rPr>
              <w:t xml:space="preserve">On</w:t>
            </w:r>
          </w:p>
        </w:tc>
        <w:tc>
          <w:tcPr>
            <w:tcW w:w="1201" w:type="dxa"/>
          </w:tcPr>
          <w:p>
            <w:pPr>
              <w:spacing w:before="40" w:after="40" w:line="240" w:lineRule="auto"/>
            </w:pPr>
            <w:r>
              <w:rPr>
                <w:rFonts w:ascii="Segoe UI" w:hAnsi="Segoe UI" w:cs="Segoe UI" w:eastAsia="Segoe UI"/>
                <w:sz w:val="16"/>
                <w:szCs w:val="16"/>
              </w:rPr>
              <w:t xml:space="preserve">Operations</w:t>
            </w:r>
          </w:p>
        </w:tc>
        <w:tc>
          <w:tcPr>
            <w:tcW w:w="925" w:type="dxa"/>
          </w:tcPr>
          <w:p>
            <w:pPr>
              <w:spacing w:before="40" w:after="40" w:line="240" w:lineRule="auto"/>
            </w:pPr>
            <w:r>
              <w:rPr>
                <w:rFonts w:ascii="Segoe UI" w:hAnsi="Segoe UI" w:cs="Segoe UI" w:eastAsia="Segoe UI"/>
                <w:sz w:val="16"/>
                <w:szCs w:val="16"/>
              </w:rPr>
              <w:t xml:space="preserve">[A1.6]</w:t>
            </w:r>
          </w:p>
        </w:tc>
      </w:tr>
      <w:tr>
        <w:trPr>
          <w:cantSplit/>
        </w:trPr>
        <w:tc>
          <w:tcPr>
            <w:tcW w:w="2266" w:type="dxa"/>
          </w:tcPr>
          <w:p>
            <w:pPr>
              <w:spacing w:before="40" w:after="40" w:line="240" w:lineRule="auto"/>
            </w:pPr>
            <w:r>
              <w:rPr>
                <w:rFonts w:ascii="Consolas" w:hAnsi="Consolas" w:cs="Consolas" w:eastAsia="Consolas"/>
                <w:color w:val="1F3B57"/>
                <w:sz w:val="14"/>
                <w:szCs w:val="14"/>
                <w:shd w:val="clear" w:color="auto" w:fill="F3F5F8"/>
              </w:rPr>
              <w:t xml:space="preserve">quote-expiry</w:t>
            </w:r>
          </w:p>
        </w:tc>
        <w:tc>
          <w:tcPr>
            <w:tcW w:w="2353" w:type="dxa"/>
          </w:tcPr>
          <w:p>
            <w:pPr>
              <w:spacing w:before="40" w:after="40" w:line="240" w:lineRule="auto"/>
            </w:pPr>
            <w:r>
              <w:rPr>
                <w:rFonts w:ascii="Segoe UI" w:hAnsi="Segoe UI" w:cs="Segoe UI" w:eastAsia="Segoe UI"/>
                <w:sz w:val="16"/>
                <w:szCs w:val="16"/>
              </w:rPr>
              <w:t xml:space="preserve">Expires quotations older than the validity</w:t>
            </w:r>
          </w:p>
        </w:tc>
        <w:tc>
          <w:tcPr>
            <w:tcW w:w="1216" w:type="dxa"/>
          </w:tcPr>
          <w:p>
            <w:pPr>
              <w:spacing w:before="40" w:after="40" w:line="240" w:lineRule="auto"/>
            </w:pPr>
            <w:r>
              <w:rPr>
                <w:rFonts w:ascii="Segoe UI" w:hAnsi="Segoe UI" w:cs="Segoe UI" w:eastAsia="Segoe UI"/>
                <w:sz w:val="16"/>
                <w:szCs w:val="16"/>
              </w:rPr>
              <w:t xml:space="preserve">00:30 daily</w:t>
            </w:r>
          </w:p>
        </w:tc>
        <w:tc>
          <w:tcPr>
            <w:tcW w:w="1066" w:type="dxa"/>
          </w:tcPr>
          <w:p>
            <w:pPr>
              <w:spacing w:before="40" w:after="40" w:line="240" w:lineRule="auto"/>
            </w:pPr>
            <w:r>
              <w:rPr>
                <w:rFonts w:ascii="Segoe UI" w:hAnsi="Segoe UI" w:cs="Segoe UI" w:eastAsia="Segoe UI"/>
                <w:sz w:val="16"/>
                <w:szCs w:val="16"/>
              </w:rPr>
              <w:t xml:space="preserve">On</w:t>
            </w:r>
          </w:p>
        </w:tc>
        <w:tc>
          <w:tcPr>
            <w:tcW w:w="1201" w:type="dxa"/>
          </w:tcPr>
          <w:p>
            <w:pPr>
              <w:spacing w:before="40" w:after="40" w:line="240" w:lineRule="auto"/>
            </w:pPr>
            <w:r>
              <w:rPr>
                <w:rFonts w:ascii="Segoe UI" w:hAnsi="Segoe UI" w:cs="Segoe UI" w:eastAsia="Segoe UI"/>
                <w:sz w:val="16"/>
                <w:szCs w:val="16"/>
              </w:rPr>
              <w:t xml:space="preserve">Sales</w:t>
            </w:r>
          </w:p>
        </w:tc>
        <w:tc>
          <w:tcPr>
            <w:tcW w:w="925" w:type="dxa"/>
          </w:tcPr>
          <w:p>
            <w:pPr>
              <w:spacing w:before="40" w:after="40" w:line="240" w:lineRule="auto"/>
            </w:pPr>
            <w:r>
              <w:rPr>
                <w:rFonts w:ascii="Segoe UI" w:hAnsi="Segoe UI" w:cs="Segoe UI" w:eastAsia="Segoe UI"/>
                <w:sz w:val="16"/>
                <w:szCs w:val="16"/>
              </w:rPr>
              <w:t xml:space="preserve">[A1.6]</w:t>
            </w:r>
          </w:p>
        </w:tc>
      </w:tr>
      <w:tr>
        <w:trPr>
          <w:cantSplit/>
        </w:trPr>
        <w:tc>
          <w:tcPr>
            <w:tcW w:w="2266" w:type="dxa"/>
          </w:tcPr>
          <w:p>
            <w:pPr>
              <w:spacing w:before="40" w:after="40" w:line="240" w:lineRule="auto"/>
            </w:pPr>
            <w:r>
              <w:rPr>
                <w:rFonts w:ascii="Consolas" w:hAnsi="Consolas" w:cs="Consolas" w:eastAsia="Consolas"/>
                <w:color w:val="1F3B57"/>
                <w:sz w:val="14"/>
                <w:szCs w:val="14"/>
                <w:shd w:val="clear" w:color="auto" w:fill="F3F5F8"/>
              </w:rPr>
              <w:t xml:space="preserve">dormant-users</w:t>
            </w:r>
          </w:p>
        </w:tc>
        <w:tc>
          <w:tcPr>
            <w:tcW w:w="2353" w:type="dxa"/>
          </w:tcPr>
          <w:p>
            <w:pPr>
              <w:spacing w:before="40" w:after="40" w:line="240" w:lineRule="auto"/>
            </w:pPr>
            <w:r>
              <w:rPr>
                <w:rFonts w:ascii="Segoe UI" w:hAnsi="Segoe UI" w:cs="Segoe UI" w:eastAsia="Segoe UI"/>
                <w:sz w:val="16"/>
                <w:szCs w:val="16"/>
              </w:rPr>
              <w:t xml:space="preserve">Deactivates accounts with no sign-in for </w:t>
            </w:r>
            <w:r>
              <w:rPr>
                <w:rFonts w:ascii="Consolas" w:hAnsi="Consolas" w:cs="Consolas" w:eastAsia="Consolas"/>
                <w:color w:val="1F3B57"/>
                <w:sz w:val="14"/>
                <w:szCs w:val="14"/>
                <w:shd w:val="clear" w:color="auto" w:fill="F3F5F8"/>
              </w:rPr>
              <w:t xml:space="preserve">access.dormant_days</w:t>
            </w:r>
          </w:p>
        </w:tc>
        <w:tc>
          <w:tcPr>
            <w:tcW w:w="1216" w:type="dxa"/>
          </w:tcPr>
          <w:p>
            <w:pPr>
              <w:spacing w:before="40" w:after="40" w:line="240" w:lineRule="auto"/>
            </w:pPr>
            <w:r>
              <w:rPr>
                <w:rFonts w:ascii="Segoe UI" w:hAnsi="Segoe UI" w:cs="Segoe UI" w:eastAsia="Segoe UI"/>
                <w:sz w:val="16"/>
                <w:szCs w:val="16"/>
              </w:rPr>
              <w:t xml:space="preserve">01:45 daily</w:t>
            </w:r>
          </w:p>
        </w:tc>
        <w:tc>
          <w:tcPr>
            <w:tcW w:w="1066" w:type="dxa"/>
          </w:tcPr>
          <w:p>
            <w:pPr>
              <w:spacing w:before="40" w:after="40" w:line="240" w:lineRule="auto"/>
            </w:pPr>
            <w:r>
              <w:rPr>
                <w:rFonts w:ascii="Segoe UI" w:hAnsi="Segoe UI" w:cs="Segoe UI" w:eastAsia="Segoe UI"/>
                <w:sz w:val="16"/>
                <w:szCs w:val="16"/>
              </w:rPr>
              <w:t xml:space="preserve">On</w:t>
            </w:r>
          </w:p>
        </w:tc>
        <w:tc>
          <w:tcPr>
            <w:tcW w:w="1201" w:type="dxa"/>
          </w:tcPr>
          <w:p>
            <w:pPr>
              <w:spacing w:before="40" w:after="40" w:line="240" w:lineRule="auto"/>
            </w:pPr>
            <w:r>
              <w:rPr>
                <w:rFonts w:ascii="Segoe UI" w:hAnsi="Segoe UI" w:cs="Segoe UI" w:eastAsia="Segoe UI"/>
                <w:sz w:val="16"/>
                <w:szCs w:val="16"/>
              </w:rPr>
              <w:t xml:space="preserve">AppSupport / InfoSec</w:t>
            </w:r>
          </w:p>
        </w:tc>
        <w:tc>
          <w:tcPr>
            <w:tcW w:w="925" w:type="dxa"/>
          </w:tcPr>
          <w:p>
            <w:pPr>
              <w:spacing w:before="40" w:after="40" w:line="240" w:lineRule="auto"/>
            </w:pPr>
            <w:r>
              <w:rPr>
                <w:rFonts w:ascii="Segoe UI" w:hAnsi="Segoe UI" w:cs="Segoe UI" w:eastAsia="Segoe UI"/>
                <w:sz w:val="16"/>
                <w:szCs w:val="16"/>
              </w:rPr>
              <w:t xml:space="preserve">[A1.6]</w:t>
            </w:r>
          </w:p>
        </w:tc>
      </w:tr>
      <w:tr>
        <w:trPr>
          <w:cantSplit/>
        </w:trPr>
        <w:tc>
          <w:tcPr>
            <w:tcW w:w="2266" w:type="dxa"/>
          </w:tcPr>
          <w:p>
            <w:pPr>
              <w:spacing w:before="40" w:after="40" w:line="240" w:lineRule="auto"/>
            </w:pPr>
            <w:r>
              <w:rPr>
                <w:rFonts w:ascii="Consolas" w:hAnsi="Consolas" w:cs="Consolas" w:eastAsia="Consolas"/>
                <w:color w:val="1F3B57"/>
                <w:sz w:val="14"/>
                <w:szCs w:val="14"/>
                <w:shd w:val="clear" w:color="auto" w:fill="F3F5F8"/>
              </w:rPr>
              <w:t xml:space="preserve">housekeeping</w:t>
            </w:r>
          </w:p>
        </w:tc>
        <w:tc>
          <w:tcPr>
            <w:tcW w:w="2353" w:type="dxa"/>
          </w:tcPr>
          <w:p>
            <w:pPr>
              <w:spacing w:before="40" w:after="40" w:line="240" w:lineRule="auto"/>
            </w:pPr>
            <w:r>
              <w:rPr>
                <w:rFonts w:ascii="Segoe UI" w:hAnsi="Segoe UI" w:cs="Segoe UI" w:eastAsia="Segoe UI"/>
                <w:sz w:val="16"/>
                <w:szCs w:val="16"/>
              </w:rPr>
              <w:t xml:space="preserve">Purges operational rows after their retention periods (section 11.5)</w:t>
            </w:r>
          </w:p>
        </w:tc>
        <w:tc>
          <w:tcPr>
            <w:tcW w:w="1216" w:type="dxa"/>
          </w:tcPr>
          <w:p>
            <w:pPr>
              <w:spacing w:before="40" w:after="40" w:line="240" w:lineRule="auto"/>
            </w:pPr>
            <w:r>
              <w:rPr>
                <w:rFonts w:ascii="Segoe UI" w:hAnsi="Segoe UI" w:cs="Segoe UI" w:eastAsia="Segoe UI"/>
                <w:sz w:val="16"/>
                <w:szCs w:val="16"/>
              </w:rPr>
              <w:t xml:space="preserve">02:45 daily</w:t>
            </w:r>
          </w:p>
        </w:tc>
        <w:tc>
          <w:tcPr>
            <w:tcW w:w="1066" w:type="dxa"/>
          </w:tcPr>
          <w:p>
            <w:pPr>
              <w:spacing w:before="40" w:after="40" w:line="240" w:lineRule="auto"/>
            </w:pPr>
            <w:r>
              <w:rPr>
                <w:rFonts w:ascii="Segoe UI" w:hAnsi="Segoe UI" w:cs="Segoe UI" w:eastAsia="Segoe UI"/>
                <w:sz w:val="16"/>
                <w:szCs w:val="16"/>
              </w:rPr>
              <w:t xml:space="preserve">On</w:t>
            </w:r>
          </w:p>
        </w:tc>
        <w:tc>
          <w:tcPr>
            <w:tcW w:w="1201" w:type="dxa"/>
          </w:tcPr>
          <w:p>
            <w:pPr>
              <w:spacing w:before="40" w:after="40" w:line="240" w:lineRule="auto"/>
            </w:pPr>
            <w:r>
              <w:rPr>
                <w:rFonts w:ascii="Segoe UI" w:hAnsi="Segoe UI" w:cs="Segoe UI" w:eastAsia="Segoe UI"/>
                <w:sz w:val="16"/>
                <w:szCs w:val="16"/>
              </w:rPr>
              <w:t xml:space="preserve">AppSupport</w:t>
            </w:r>
          </w:p>
        </w:tc>
        <w:tc>
          <w:tcPr>
            <w:tcW w:w="925" w:type="dxa"/>
          </w:tcPr>
          <w:p>
            <w:pPr>
              <w:spacing w:before="40" w:after="40" w:line="240" w:lineRule="auto"/>
            </w:pPr>
            <w:r>
              <w:rPr>
                <w:rFonts w:ascii="Segoe UI" w:hAnsi="Segoe UI" w:cs="Segoe UI" w:eastAsia="Segoe UI"/>
                <w:sz w:val="16"/>
                <w:szCs w:val="16"/>
              </w:rPr>
              <w:t xml:space="preserve">[A1.6, A1.12]</w:t>
            </w:r>
          </w:p>
        </w:tc>
      </w:tr>
      <w:tr>
        <w:trPr>
          <w:cantSplit/>
        </w:trPr>
        <w:tc>
          <w:tcPr>
            <w:tcW w:w="2266" w:type="dxa"/>
          </w:tcPr>
          <w:p>
            <w:pPr>
              <w:spacing w:before="40" w:after="40" w:line="240" w:lineRule="auto"/>
            </w:pPr>
            <w:r>
              <w:rPr>
                <w:rFonts w:ascii="Consolas" w:hAnsi="Consolas" w:cs="Consolas" w:eastAsia="Consolas"/>
                <w:color w:val="1F3B57"/>
                <w:sz w:val="14"/>
                <w:szCs w:val="14"/>
                <w:shd w:val="clear" w:color="auto" w:fill="F3F5F8"/>
              </w:rPr>
              <w:t xml:space="preserve">daily-reports</w:t>
            </w:r>
          </w:p>
        </w:tc>
        <w:tc>
          <w:tcPr>
            <w:tcW w:w="2353" w:type="dxa"/>
          </w:tcPr>
          <w:p>
            <w:pPr>
              <w:spacing w:before="40" w:after="40" w:line="240" w:lineRule="auto"/>
            </w:pPr>
            <w:r>
              <w:rPr>
                <w:rFonts w:ascii="Segoe UI" w:hAnsi="Segoe UI" w:cs="Segoe UI" w:eastAsia="Segoe UI"/>
                <w:sz w:val="16"/>
                <w:szCs w:val="16"/>
              </w:rPr>
              <w:t xml:space="preserve">Generates the daily reports</w:t>
            </w:r>
          </w:p>
        </w:tc>
        <w:tc>
          <w:tcPr>
            <w:tcW w:w="1216" w:type="dxa"/>
          </w:tcPr>
          <w:p>
            <w:pPr>
              <w:spacing w:before="40" w:after="40" w:line="240" w:lineRule="auto"/>
            </w:pPr>
            <w:r>
              <w:rPr>
                <w:rFonts w:ascii="Segoe UI" w:hAnsi="Segoe UI" w:cs="Segoe UI" w:eastAsia="Segoe UI"/>
                <w:sz w:val="16"/>
                <w:szCs w:val="16"/>
              </w:rPr>
              <w:t xml:space="preserve">05:00 daily</w:t>
            </w:r>
          </w:p>
        </w:tc>
        <w:tc>
          <w:tcPr>
            <w:tcW w:w="1066" w:type="dxa"/>
          </w:tcPr>
          <w:p>
            <w:pPr>
              <w:spacing w:before="40" w:after="40" w:line="240" w:lineRule="auto"/>
            </w:pPr>
            <w:r>
              <w:rPr>
                <w:rFonts w:ascii="Segoe UI" w:hAnsi="Segoe UI" w:cs="Segoe UI" w:eastAsia="Segoe UI"/>
                <w:sz w:val="16"/>
                <w:szCs w:val="16"/>
              </w:rPr>
              <w:t xml:space="preserve">On</w:t>
            </w:r>
          </w:p>
        </w:tc>
        <w:tc>
          <w:tcPr>
            <w:tcW w:w="1201" w:type="dxa"/>
          </w:tcPr>
          <w:p>
            <w:pPr>
              <w:spacing w:before="40" w:after="40" w:line="240" w:lineRule="auto"/>
            </w:pPr>
            <w:r>
              <w:rPr>
                <w:rFonts w:ascii="Segoe UI" w:hAnsi="Segoe UI" w:cs="Segoe UI" w:eastAsia="Segoe UI"/>
                <w:sz w:val="16"/>
                <w:szCs w:val="16"/>
              </w:rPr>
              <w:t xml:space="preserve">Management</w:t>
            </w:r>
          </w:p>
        </w:tc>
        <w:tc>
          <w:tcPr>
            <w:tcW w:w="925" w:type="dxa"/>
          </w:tcPr>
          <w:p>
            <w:pPr>
              <w:spacing w:before="40" w:after="40" w:line="240" w:lineRule="auto"/>
            </w:pPr>
            <w:r>
              <w:rPr>
                <w:rFonts w:ascii="Segoe UI" w:hAnsi="Segoe UI" w:cs="Segoe UI" w:eastAsia="Segoe UI"/>
                <w:sz w:val="16"/>
                <w:szCs w:val="16"/>
              </w:rPr>
              <w:t xml:space="preserve">[A1.6]</w:t>
            </w:r>
          </w:p>
        </w:tc>
      </w:tr>
      <w:tr>
        <w:trPr>
          <w:cantSplit/>
        </w:trPr>
        <w:tc>
          <w:tcPr>
            <w:tcW w:w="2266" w:type="dxa"/>
          </w:tcPr>
          <w:p>
            <w:pPr>
              <w:spacing w:before="40" w:after="40" w:line="240" w:lineRule="auto"/>
            </w:pPr>
            <w:r>
              <w:rPr>
                <w:rFonts w:ascii="Consolas" w:hAnsi="Consolas" w:cs="Consolas" w:eastAsia="Consolas"/>
                <w:color w:val="1F3B57"/>
                <w:sz w:val="14"/>
                <w:szCs w:val="14"/>
                <w:shd w:val="clear" w:color="auto" w:fill="F3F5F8"/>
              </w:rPr>
              <w:t xml:space="preserve">renewal-pipeline</w:t>
            </w:r>
          </w:p>
        </w:tc>
        <w:tc>
          <w:tcPr>
            <w:tcW w:w="2353" w:type="dxa"/>
          </w:tcPr>
          <w:p>
            <w:pPr>
              <w:spacing w:before="40" w:after="40" w:line="240" w:lineRule="auto"/>
            </w:pPr>
            <w:r>
              <w:rPr>
                <w:rFonts w:ascii="Segoe UI" w:hAnsi="Segoe UI" w:cs="Segoe UI" w:eastAsia="Segoe UI"/>
                <w:sz w:val="16"/>
                <w:szCs w:val="16"/>
              </w:rPr>
              <w:t xml:space="preserve">Enrols expiring policies, lapses overdue renewals</w:t>
            </w:r>
          </w:p>
        </w:tc>
        <w:tc>
          <w:tcPr>
            <w:tcW w:w="1216" w:type="dxa"/>
          </w:tcPr>
          <w:p>
            <w:pPr>
              <w:spacing w:before="40" w:after="40" w:line="240" w:lineRule="auto"/>
            </w:pPr>
            <w:r>
              <w:rPr>
                <w:rFonts w:ascii="Segoe UI" w:hAnsi="Segoe UI" w:cs="Segoe UI" w:eastAsia="Segoe UI"/>
                <w:sz w:val="16"/>
                <w:szCs w:val="16"/>
              </w:rPr>
              <w:t xml:space="preserve">05:30 daily</w:t>
            </w:r>
          </w:p>
        </w:tc>
        <w:tc>
          <w:tcPr>
            <w:tcW w:w="1066" w:type="dxa"/>
          </w:tcPr>
          <w:p>
            <w:pPr>
              <w:spacing w:before="40" w:after="40" w:line="240" w:lineRule="auto"/>
            </w:pPr>
            <w:r>
              <w:rPr>
                <w:rFonts w:ascii="Segoe UI" w:hAnsi="Segoe UI" w:cs="Segoe UI" w:eastAsia="Segoe UI"/>
                <w:sz w:val="16"/>
                <w:szCs w:val="16"/>
              </w:rPr>
              <w:t xml:space="preserve">On</w:t>
            </w:r>
          </w:p>
        </w:tc>
        <w:tc>
          <w:tcPr>
            <w:tcW w:w="1201" w:type="dxa"/>
          </w:tcPr>
          <w:p>
            <w:pPr>
              <w:spacing w:before="40" w:after="40" w:line="240" w:lineRule="auto"/>
            </w:pPr>
            <w:r>
              <w:rPr>
                <w:rFonts w:ascii="Segoe UI" w:hAnsi="Segoe UI" w:cs="Segoe UI" w:eastAsia="Segoe UI"/>
                <w:sz w:val="16"/>
                <w:szCs w:val="16"/>
              </w:rPr>
              <w:t xml:space="preserve">Operations</w:t>
            </w:r>
          </w:p>
        </w:tc>
        <w:tc>
          <w:tcPr>
            <w:tcW w:w="925" w:type="dxa"/>
          </w:tcPr>
          <w:p>
            <w:pPr>
              <w:spacing w:before="40" w:after="40" w:line="240" w:lineRule="auto"/>
            </w:pPr>
            <w:r>
              <w:rPr>
                <w:rFonts w:ascii="Segoe UI" w:hAnsi="Segoe UI" w:cs="Segoe UI" w:eastAsia="Segoe UI"/>
                <w:sz w:val="16"/>
                <w:szCs w:val="16"/>
              </w:rPr>
              <w:t xml:space="preserve">[A1.6]</w:t>
            </w:r>
          </w:p>
        </w:tc>
      </w:tr>
      <w:tr>
        <w:trPr>
          <w:cantSplit/>
        </w:trPr>
        <w:tc>
          <w:tcPr>
            <w:tcW w:w="2266" w:type="dxa"/>
          </w:tcPr>
          <w:p>
            <w:pPr>
              <w:spacing w:before="40" w:after="40" w:line="240" w:lineRule="auto"/>
            </w:pPr>
            <w:r>
              <w:rPr>
                <w:rFonts w:ascii="Consolas" w:hAnsi="Consolas" w:cs="Consolas" w:eastAsia="Consolas"/>
                <w:color w:val="1F3B57"/>
                <w:sz w:val="14"/>
                <w:szCs w:val="14"/>
                <w:shd w:val="clear" w:color="auto" w:fill="F3F5F8"/>
              </w:rPr>
              <w:t xml:space="preserve">renewal-notices</w:t>
            </w:r>
          </w:p>
        </w:tc>
        <w:tc>
          <w:tcPr>
            <w:tcW w:w="2353" w:type="dxa"/>
          </w:tcPr>
          <w:p>
            <w:pPr>
              <w:spacing w:before="40" w:after="40" w:line="240" w:lineRule="auto"/>
            </w:pPr>
            <w:r>
              <w:rPr>
                <w:rFonts w:ascii="Segoe UI" w:hAnsi="Segoe UI" w:cs="Segoe UI" w:eastAsia="Segoe UI"/>
                <w:sz w:val="16"/>
                <w:szCs w:val="16"/>
              </w:rPr>
              <w:t xml:space="preserve">Renewal reminders for the notice windows</w:t>
            </w:r>
          </w:p>
        </w:tc>
        <w:tc>
          <w:tcPr>
            <w:tcW w:w="1216" w:type="dxa"/>
          </w:tcPr>
          <w:p>
            <w:pPr>
              <w:spacing w:before="40" w:after="40" w:line="240" w:lineRule="auto"/>
            </w:pPr>
            <w:r>
              <w:rPr>
                <w:rFonts w:ascii="Segoe UI" w:hAnsi="Segoe UI" w:cs="Segoe UI" w:eastAsia="Segoe UI"/>
                <w:sz w:val="16"/>
                <w:szCs w:val="16"/>
              </w:rPr>
              <w:t xml:space="preserve">06:00 daily</w:t>
            </w:r>
          </w:p>
        </w:tc>
        <w:tc>
          <w:tcPr>
            <w:tcW w:w="1066" w:type="dxa"/>
          </w:tcPr>
          <w:p>
            <w:pPr>
              <w:spacing w:before="40" w:after="40" w:line="240" w:lineRule="auto"/>
            </w:pPr>
            <w:r>
              <w:rPr>
                <w:rFonts w:ascii="Segoe UI" w:hAnsi="Segoe UI" w:cs="Segoe UI" w:eastAsia="Segoe UI"/>
                <w:sz w:val="16"/>
                <w:szCs w:val="16"/>
              </w:rPr>
              <w:t xml:space="preserve">On</w:t>
            </w:r>
          </w:p>
        </w:tc>
        <w:tc>
          <w:tcPr>
            <w:tcW w:w="1201" w:type="dxa"/>
          </w:tcPr>
          <w:p>
            <w:pPr>
              <w:spacing w:before="40" w:after="40" w:line="240" w:lineRule="auto"/>
            </w:pPr>
            <w:r>
              <w:rPr>
                <w:rFonts w:ascii="Segoe UI" w:hAnsi="Segoe UI" w:cs="Segoe UI" w:eastAsia="Segoe UI"/>
                <w:sz w:val="16"/>
                <w:szCs w:val="16"/>
              </w:rPr>
              <w:t xml:space="preserve">Operations</w:t>
            </w:r>
          </w:p>
        </w:tc>
        <w:tc>
          <w:tcPr>
            <w:tcW w:w="925" w:type="dxa"/>
          </w:tcPr>
          <w:p>
            <w:pPr>
              <w:spacing w:before="40" w:after="40" w:line="240" w:lineRule="auto"/>
            </w:pPr>
            <w:r>
              <w:rPr>
                <w:rFonts w:ascii="Segoe UI" w:hAnsi="Segoe UI" w:cs="Segoe UI" w:eastAsia="Segoe UI"/>
                <w:sz w:val="16"/>
                <w:szCs w:val="16"/>
              </w:rPr>
              <w:t xml:space="preserve">[A1.6]</w:t>
            </w:r>
          </w:p>
        </w:tc>
      </w:tr>
      <w:tr>
        <w:trPr>
          <w:cantSplit/>
        </w:trPr>
        <w:tc>
          <w:tcPr>
            <w:tcW w:w="2266" w:type="dxa"/>
          </w:tcPr>
          <w:p>
            <w:pPr>
              <w:spacing w:before="40" w:after="40" w:line="240" w:lineRule="auto"/>
            </w:pPr>
            <w:r>
              <w:rPr>
                <w:rFonts w:ascii="Consolas" w:hAnsi="Consolas" w:cs="Consolas" w:eastAsia="Consolas"/>
                <w:color w:val="1F3B57"/>
                <w:sz w:val="14"/>
                <w:szCs w:val="14"/>
                <w:shd w:val="clear" w:color="auto" w:fill="F3F5F8"/>
              </w:rPr>
              <w:t xml:space="preserve">cover-note-expiry</w:t>
            </w:r>
          </w:p>
        </w:tc>
        <w:tc>
          <w:tcPr>
            <w:tcW w:w="2353" w:type="dxa"/>
          </w:tcPr>
          <w:p>
            <w:pPr>
              <w:spacing w:before="40" w:after="40" w:line="240" w:lineRule="auto"/>
            </w:pPr>
            <w:r>
              <w:rPr>
                <w:rFonts w:ascii="Segoe UI" w:hAnsi="Segoe UI" w:cs="Segoe UI" w:eastAsia="Segoe UI"/>
                <w:sz w:val="16"/>
                <w:szCs w:val="16"/>
              </w:rPr>
              <w:t xml:space="preserve">Cover-note reminders and expiry</w:t>
            </w:r>
          </w:p>
        </w:tc>
        <w:tc>
          <w:tcPr>
            <w:tcW w:w="1216" w:type="dxa"/>
          </w:tcPr>
          <w:p>
            <w:pPr>
              <w:spacing w:before="40" w:after="40" w:line="240" w:lineRule="auto"/>
            </w:pPr>
            <w:r>
              <w:rPr>
                <w:rFonts w:ascii="Segoe UI" w:hAnsi="Segoe UI" w:cs="Segoe UI" w:eastAsia="Segoe UI"/>
                <w:sz w:val="16"/>
                <w:szCs w:val="16"/>
              </w:rPr>
              <w:t xml:space="preserve">06:20 daily</w:t>
            </w:r>
          </w:p>
        </w:tc>
        <w:tc>
          <w:tcPr>
            <w:tcW w:w="1066" w:type="dxa"/>
          </w:tcPr>
          <w:p>
            <w:pPr>
              <w:spacing w:before="40" w:after="40" w:line="240" w:lineRule="auto"/>
            </w:pPr>
            <w:r>
              <w:rPr>
                <w:rFonts w:ascii="Segoe UI" w:hAnsi="Segoe UI" w:cs="Segoe UI" w:eastAsia="Segoe UI"/>
                <w:sz w:val="16"/>
                <w:szCs w:val="16"/>
              </w:rPr>
              <w:t xml:space="preserve">On</w:t>
            </w:r>
          </w:p>
        </w:tc>
        <w:tc>
          <w:tcPr>
            <w:tcW w:w="1201" w:type="dxa"/>
          </w:tcPr>
          <w:p>
            <w:pPr>
              <w:spacing w:before="40" w:after="40" w:line="240" w:lineRule="auto"/>
            </w:pPr>
            <w:r>
              <w:rPr>
                <w:rFonts w:ascii="Segoe UI" w:hAnsi="Segoe UI" w:cs="Segoe UI" w:eastAsia="Segoe UI"/>
                <w:sz w:val="16"/>
                <w:szCs w:val="16"/>
              </w:rPr>
              <w:t xml:space="preserve">Operations</w:t>
            </w:r>
          </w:p>
        </w:tc>
        <w:tc>
          <w:tcPr>
            <w:tcW w:w="925" w:type="dxa"/>
          </w:tcPr>
          <w:p>
            <w:pPr>
              <w:spacing w:before="40" w:after="40" w:line="240" w:lineRule="auto"/>
            </w:pPr>
            <w:r>
              <w:rPr>
                <w:rFonts w:ascii="Segoe UI" w:hAnsi="Segoe UI" w:cs="Segoe UI" w:eastAsia="Segoe UI"/>
                <w:sz w:val="16"/>
                <w:szCs w:val="16"/>
              </w:rPr>
              <w:t xml:space="preserve">[A1.28]</w:t>
            </w:r>
          </w:p>
        </w:tc>
      </w:tr>
      <w:tr>
        <w:trPr>
          <w:cantSplit/>
        </w:trPr>
        <w:tc>
          <w:tcPr>
            <w:tcW w:w="2266" w:type="dxa"/>
          </w:tcPr>
          <w:p>
            <w:pPr>
              <w:spacing w:before="40" w:after="40" w:line="240" w:lineRule="auto"/>
            </w:pPr>
            <w:r>
              <w:rPr>
                <w:rFonts w:ascii="Consolas" w:hAnsi="Consolas" w:cs="Consolas" w:eastAsia="Consolas"/>
                <w:color w:val="1F3B57"/>
                <w:sz w:val="14"/>
                <w:szCs w:val="14"/>
                <w:shd w:val="clear" w:color="auto" w:fill="F3F5F8"/>
              </w:rPr>
              <w:t xml:space="preserve">pdc-deposit-due</w:t>
            </w:r>
          </w:p>
        </w:tc>
        <w:tc>
          <w:tcPr>
            <w:tcW w:w="2353" w:type="dxa"/>
          </w:tcPr>
          <w:p>
            <w:pPr>
              <w:spacing w:before="40" w:after="40" w:line="240" w:lineRule="auto"/>
            </w:pPr>
            <w:r>
              <w:rPr>
                <w:rFonts w:ascii="Segoe UI" w:hAnsi="Segoe UI" w:cs="Segoe UI" w:eastAsia="Segoe UI"/>
                <w:sz w:val="16"/>
                <w:szCs w:val="16"/>
              </w:rPr>
              <w:t xml:space="preserve">Tells Accounting which post-dated cheques are due</w:t>
            </w:r>
          </w:p>
        </w:tc>
        <w:tc>
          <w:tcPr>
            <w:tcW w:w="1216" w:type="dxa"/>
          </w:tcPr>
          <w:p>
            <w:pPr>
              <w:spacing w:before="40" w:after="40" w:line="240" w:lineRule="auto"/>
            </w:pPr>
            <w:r>
              <w:rPr>
                <w:rFonts w:ascii="Segoe UI" w:hAnsi="Segoe UI" w:cs="Segoe UI" w:eastAsia="Segoe UI"/>
                <w:sz w:val="16"/>
                <w:szCs w:val="16"/>
              </w:rPr>
              <w:t xml:space="preserve">06:25 daily</w:t>
            </w:r>
          </w:p>
        </w:tc>
        <w:tc>
          <w:tcPr>
            <w:tcW w:w="1066" w:type="dxa"/>
          </w:tcPr>
          <w:p>
            <w:pPr>
              <w:spacing w:before="40" w:after="40" w:line="240" w:lineRule="auto"/>
            </w:pPr>
            <w:r>
              <w:rPr>
                <w:rFonts w:ascii="Segoe UI" w:hAnsi="Segoe UI" w:cs="Segoe UI" w:eastAsia="Segoe UI"/>
                <w:sz w:val="16"/>
                <w:szCs w:val="16"/>
              </w:rPr>
              <w:t xml:space="preserve">On</w:t>
            </w:r>
          </w:p>
        </w:tc>
        <w:tc>
          <w:tcPr>
            <w:tcW w:w="1201" w:type="dxa"/>
          </w:tcPr>
          <w:p>
            <w:pPr>
              <w:spacing w:before="40" w:after="40" w:line="240" w:lineRule="auto"/>
            </w:pPr>
            <w:r>
              <w:rPr>
                <w:rFonts w:ascii="Segoe UI" w:hAnsi="Segoe UI" w:cs="Segoe UI" w:eastAsia="Segoe UI"/>
                <w:sz w:val="16"/>
                <w:szCs w:val="16"/>
              </w:rPr>
              <w:t xml:space="preserve">Finance Ops</w:t>
            </w:r>
          </w:p>
        </w:tc>
        <w:tc>
          <w:tcPr>
            <w:tcW w:w="925" w:type="dxa"/>
          </w:tcPr>
          <w:p>
            <w:pPr>
              <w:spacing w:before="40" w:after="40" w:line="240" w:lineRule="auto"/>
            </w:pPr>
            <w:r>
              <w:rPr>
                <w:rFonts w:ascii="Segoe UI" w:hAnsi="Segoe UI" w:cs="Segoe UI" w:eastAsia="Segoe UI"/>
                <w:sz w:val="16"/>
                <w:szCs w:val="16"/>
              </w:rPr>
              <w:t xml:space="preserve">[A1.28]</w:t>
            </w:r>
          </w:p>
        </w:tc>
      </w:tr>
      <w:tr>
        <w:trPr>
          <w:cantSplit/>
        </w:trPr>
        <w:tc>
          <w:tcPr>
            <w:tcW w:w="2266" w:type="dxa"/>
          </w:tcPr>
          <w:p>
            <w:pPr>
              <w:spacing w:before="40" w:after="40" w:line="240" w:lineRule="auto"/>
            </w:pPr>
            <w:r>
              <w:rPr>
                <w:rFonts w:ascii="Consolas" w:hAnsi="Consolas" w:cs="Consolas" w:eastAsia="Consolas"/>
                <w:color w:val="1F3B57"/>
                <w:sz w:val="14"/>
                <w:szCs w:val="14"/>
                <w:shd w:val="clear" w:color="auto" w:fill="F3F5F8"/>
              </w:rPr>
              <w:t xml:space="preserve">claim-document-reminders</w:t>
            </w:r>
          </w:p>
        </w:tc>
        <w:tc>
          <w:tcPr>
            <w:tcW w:w="2353" w:type="dxa"/>
          </w:tcPr>
          <w:p>
            <w:pPr>
              <w:spacing w:before="40" w:after="40" w:line="240" w:lineRule="auto"/>
            </w:pPr>
            <w:r>
              <w:rPr>
                <w:rFonts w:ascii="Segoe UI" w:hAnsi="Segoe UI" w:cs="Segoe UI" w:eastAsia="Segoe UI"/>
                <w:sz w:val="16"/>
                <w:szCs w:val="16"/>
              </w:rPr>
              <w:t xml:space="preserve">E-mails claimants missing documents</w:t>
            </w:r>
          </w:p>
        </w:tc>
        <w:tc>
          <w:tcPr>
            <w:tcW w:w="1216" w:type="dxa"/>
          </w:tcPr>
          <w:p>
            <w:pPr>
              <w:spacing w:before="40" w:after="40" w:line="240" w:lineRule="auto"/>
            </w:pPr>
            <w:r>
              <w:rPr>
                <w:rFonts w:ascii="Segoe UI" w:hAnsi="Segoe UI" w:cs="Segoe UI" w:eastAsia="Segoe UI"/>
                <w:sz w:val="16"/>
                <w:szCs w:val="16"/>
              </w:rPr>
              <w:t xml:space="preserve">06:35 daily</w:t>
            </w:r>
          </w:p>
        </w:tc>
        <w:tc>
          <w:tcPr>
            <w:tcW w:w="1066" w:type="dxa"/>
          </w:tcPr>
          <w:p>
            <w:pPr>
              <w:spacing w:before="40" w:after="40" w:line="240" w:lineRule="auto"/>
            </w:pPr>
            <w:r>
              <w:rPr>
                <w:rFonts w:ascii="Segoe UI" w:hAnsi="Segoe UI" w:cs="Segoe UI" w:eastAsia="Segoe UI"/>
                <w:sz w:val="16"/>
                <w:szCs w:val="16"/>
              </w:rPr>
              <w:t xml:space="preserve">On</w:t>
            </w:r>
          </w:p>
        </w:tc>
        <w:tc>
          <w:tcPr>
            <w:tcW w:w="1201" w:type="dxa"/>
          </w:tcPr>
          <w:p>
            <w:pPr>
              <w:spacing w:before="40" w:after="40" w:line="240" w:lineRule="auto"/>
            </w:pPr>
            <w:r>
              <w:rPr>
                <w:rFonts w:ascii="Segoe UI" w:hAnsi="Segoe UI" w:cs="Segoe UI" w:eastAsia="Segoe UI"/>
                <w:sz w:val="16"/>
                <w:szCs w:val="16"/>
              </w:rPr>
              <w:t xml:space="preserve">Claims</w:t>
            </w:r>
          </w:p>
        </w:tc>
        <w:tc>
          <w:tcPr>
            <w:tcW w:w="925" w:type="dxa"/>
          </w:tcPr>
          <w:p>
            <w:pPr>
              <w:spacing w:before="40" w:after="40" w:line="240" w:lineRule="auto"/>
            </w:pPr>
            <w:r>
              <w:rPr>
                <w:rFonts w:ascii="Segoe UI" w:hAnsi="Segoe UI" w:cs="Segoe UI" w:eastAsia="Segoe UI"/>
                <w:sz w:val="16"/>
                <w:szCs w:val="16"/>
              </w:rPr>
              <w:t xml:space="preserve">[A1.28]</w:t>
            </w:r>
          </w:p>
        </w:tc>
      </w:tr>
      <w:tr>
        <w:trPr>
          <w:cantSplit/>
        </w:trPr>
        <w:tc>
          <w:tcPr>
            <w:tcW w:w="2266" w:type="dxa"/>
          </w:tcPr>
          <w:p>
            <w:pPr>
              <w:spacing w:before="40" w:after="40" w:line="240" w:lineRule="auto"/>
            </w:pPr>
            <w:r>
              <w:rPr>
                <w:rFonts w:ascii="Consolas" w:hAnsi="Consolas" w:cs="Consolas" w:eastAsia="Consolas"/>
                <w:color w:val="1F3B57"/>
                <w:sz w:val="14"/>
                <w:szCs w:val="14"/>
                <w:shd w:val="clear" w:color="auto" w:fill="F3F5F8"/>
              </w:rPr>
              <w:t xml:space="preserve">receivable-ageing</w:t>
            </w:r>
          </w:p>
        </w:tc>
        <w:tc>
          <w:tcPr>
            <w:tcW w:w="2353" w:type="dxa"/>
          </w:tcPr>
          <w:p>
            <w:pPr>
              <w:spacing w:before="40" w:after="40" w:line="240" w:lineRule="auto"/>
            </w:pPr>
            <w:r>
              <w:rPr>
                <w:rFonts w:ascii="Segoe UI" w:hAnsi="Segoe UI" w:cs="Segoe UI" w:eastAsia="Segoe UI"/>
                <w:sz w:val="16"/>
                <w:szCs w:val="16"/>
              </w:rPr>
              <w:t xml:space="preserve">Recomputes ageing buckets</w:t>
            </w:r>
          </w:p>
        </w:tc>
        <w:tc>
          <w:tcPr>
            <w:tcW w:w="1216" w:type="dxa"/>
          </w:tcPr>
          <w:p>
            <w:pPr>
              <w:spacing w:before="40" w:after="40" w:line="240" w:lineRule="auto"/>
            </w:pPr>
            <w:r>
              <w:rPr>
                <w:rFonts w:ascii="Segoe UI" w:hAnsi="Segoe UI" w:cs="Segoe UI" w:eastAsia="Segoe UI"/>
                <w:sz w:val="16"/>
                <w:szCs w:val="16"/>
              </w:rPr>
              <w:t xml:space="preserve">07:00 daily</w:t>
            </w:r>
          </w:p>
        </w:tc>
        <w:tc>
          <w:tcPr>
            <w:tcW w:w="1066" w:type="dxa"/>
          </w:tcPr>
          <w:p>
            <w:pPr>
              <w:spacing w:before="40" w:after="40" w:line="240" w:lineRule="auto"/>
            </w:pPr>
            <w:r>
              <w:rPr>
                <w:rFonts w:ascii="Segoe UI" w:hAnsi="Segoe UI" w:cs="Segoe UI" w:eastAsia="Segoe UI"/>
                <w:sz w:val="16"/>
                <w:szCs w:val="16"/>
              </w:rPr>
              <w:t xml:space="preserve">On</w:t>
            </w:r>
          </w:p>
        </w:tc>
        <w:tc>
          <w:tcPr>
            <w:tcW w:w="1201" w:type="dxa"/>
          </w:tcPr>
          <w:p>
            <w:pPr>
              <w:spacing w:before="40" w:after="40" w:line="240" w:lineRule="auto"/>
            </w:pPr>
            <w:r>
              <w:rPr>
                <w:rFonts w:ascii="Segoe UI" w:hAnsi="Segoe UI" w:cs="Segoe UI" w:eastAsia="Segoe UI"/>
                <w:sz w:val="16"/>
                <w:szCs w:val="16"/>
              </w:rPr>
              <w:t xml:space="preserve">Finance Ops</w:t>
            </w:r>
          </w:p>
        </w:tc>
        <w:tc>
          <w:tcPr>
            <w:tcW w:w="925" w:type="dxa"/>
          </w:tcPr>
          <w:p>
            <w:pPr>
              <w:spacing w:before="40" w:after="40" w:line="240" w:lineRule="auto"/>
            </w:pPr>
            <w:r>
              <w:rPr>
                <w:rFonts w:ascii="Segoe UI" w:hAnsi="Segoe UI" w:cs="Segoe UI" w:eastAsia="Segoe UI"/>
                <w:sz w:val="16"/>
                <w:szCs w:val="16"/>
              </w:rPr>
              <w:t xml:space="preserve">[A1.6]</w:t>
            </w:r>
          </w:p>
        </w:tc>
      </w:tr>
      <w:tr>
        <w:trPr>
          <w:cantSplit/>
        </w:trPr>
        <w:tc>
          <w:tcPr>
            <w:tcW w:w="2266" w:type="dxa"/>
          </w:tcPr>
          <w:p>
            <w:pPr>
              <w:spacing w:before="40" w:after="40" w:line="240" w:lineRule="auto"/>
            </w:pPr>
            <w:r>
              <w:rPr>
                <w:rFonts w:ascii="Consolas" w:hAnsi="Consolas" w:cs="Consolas" w:eastAsia="Consolas"/>
                <w:color w:val="1F3B57"/>
                <w:sz w:val="14"/>
                <w:szCs w:val="14"/>
                <w:shd w:val="clear" w:color="auto" w:fill="F3F5F8"/>
              </w:rPr>
              <w:t xml:space="preserve">collection-reminders</w:t>
            </w:r>
          </w:p>
        </w:tc>
        <w:tc>
          <w:tcPr>
            <w:tcW w:w="2353" w:type="dxa"/>
          </w:tcPr>
          <w:p>
            <w:pPr>
              <w:spacing w:before="40" w:after="40" w:line="240" w:lineRule="auto"/>
            </w:pPr>
            <w:r>
              <w:rPr>
                <w:rFonts w:ascii="Segoe UI" w:hAnsi="Segoe UI" w:cs="Segoe UI" w:eastAsia="Segoe UI"/>
                <w:sz w:val="16"/>
                <w:szCs w:val="16"/>
              </w:rPr>
              <w:t xml:space="preserve">Due-date reminders to clients</w:t>
            </w:r>
          </w:p>
        </w:tc>
        <w:tc>
          <w:tcPr>
            <w:tcW w:w="1216" w:type="dxa"/>
          </w:tcPr>
          <w:p>
            <w:pPr>
              <w:spacing w:before="40" w:after="40" w:line="240" w:lineRule="auto"/>
            </w:pPr>
            <w:r>
              <w:rPr>
                <w:rFonts w:ascii="Segoe UI" w:hAnsi="Segoe UI" w:cs="Segoe UI" w:eastAsia="Segoe UI"/>
                <w:sz w:val="16"/>
                <w:szCs w:val="16"/>
              </w:rPr>
              <w:t xml:space="preserve">08:00 daily</w:t>
            </w:r>
          </w:p>
        </w:tc>
        <w:tc>
          <w:tcPr>
            <w:tcW w:w="1066" w:type="dxa"/>
          </w:tcPr>
          <w:p>
            <w:pPr>
              <w:spacing w:before="40" w:after="40" w:line="240" w:lineRule="auto"/>
            </w:pPr>
            <w:r>
              <w:rPr>
                <w:rFonts w:ascii="Segoe UI" w:hAnsi="Segoe UI" w:cs="Segoe UI" w:eastAsia="Segoe UI"/>
                <w:sz w:val="16"/>
                <w:szCs w:val="16"/>
              </w:rPr>
              <w:t xml:space="preserve">On</w:t>
            </w:r>
          </w:p>
        </w:tc>
        <w:tc>
          <w:tcPr>
            <w:tcW w:w="1201" w:type="dxa"/>
          </w:tcPr>
          <w:p>
            <w:pPr>
              <w:spacing w:before="40" w:after="40" w:line="240" w:lineRule="auto"/>
            </w:pPr>
            <w:r>
              <w:rPr>
                <w:rFonts w:ascii="Segoe UI" w:hAnsi="Segoe UI" w:cs="Segoe UI" w:eastAsia="Segoe UI"/>
                <w:sz w:val="16"/>
                <w:szCs w:val="16"/>
              </w:rPr>
              <w:t xml:space="preserve">Finance Ops</w:t>
            </w:r>
          </w:p>
        </w:tc>
        <w:tc>
          <w:tcPr>
            <w:tcW w:w="925" w:type="dxa"/>
          </w:tcPr>
          <w:p>
            <w:pPr>
              <w:spacing w:before="40" w:after="40" w:line="240" w:lineRule="auto"/>
            </w:pPr>
            <w:r>
              <w:rPr>
                <w:rFonts w:ascii="Segoe UI" w:hAnsi="Segoe UI" w:cs="Segoe UI" w:eastAsia="Segoe UI"/>
                <w:sz w:val="16"/>
                <w:szCs w:val="16"/>
              </w:rPr>
              <w:t xml:space="preserve">[A1.6]</w:t>
            </w:r>
          </w:p>
        </w:tc>
      </w:tr>
      <w:tr>
        <w:trPr>
          <w:cantSplit/>
        </w:trPr>
        <w:tc>
          <w:tcPr>
            <w:tcW w:w="2266" w:type="dxa"/>
          </w:tcPr>
          <w:p>
            <w:pPr>
              <w:spacing w:before="40" w:after="40" w:line="240" w:lineRule="auto"/>
            </w:pPr>
            <w:r>
              <w:rPr>
                <w:rFonts w:ascii="Consolas" w:hAnsi="Consolas" w:cs="Consolas" w:eastAsia="Consolas"/>
                <w:color w:val="1F3B57"/>
                <w:sz w:val="14"/>
                <w:szCs w:val="14"/>
                <w:shd w:val="clear" w:color="auto" w:fill="F3F5F8"/>
              </w:rPr>
              <w:t xml:space="preserve">sap-gl-export</w:t>
            </w:r>
          </w:p>
        </w:tc>
        <w:tc>
          <w:tcPr>
            <w:tcW w:w="2353" w:type="dxa"/>
          </w:tcPr>
          <w:p>
            <w:pPr>
              <w:spacing w:before="40" w:after="40" w:line="240" w:lineRule="auto"/>
            </w:pPr>
            <w:r>
              <w:rPr>
                <w:rFonts w:ascii="Segoe UI" w:hAnsi="Segoe UI" w:cs="Segoe UI" w:eastAsia="Segoe UI"/>
                <w:sz w:val="16"/>
                <w:szCs w:val="16"/>
              </w:rPr>
              <w:t xml:space="preserve">SAP GL header and line files of the day (INTG-04)</w:t>
            </w:r>
          </w:p>
        </w:tc>
        <w:tc>
          <w:tcPr>
            <w:tcW w:w="1216" w:type="dxa"/>
          </w:tcPr>
          <w:p>
            <w:pPr>
              <w:spacing w:before="40" w:after="40" w:line="240" w:lineRule="auto"/>
            </w:pPr>
            <w:r>
              <w:rPr>
                <w:rFonts w:ascii="Segoe UI" w:hAnsi="Segoe UI" w:cs="Segoe UI" w:eastAsia="Segoe UI"/>
                <w:sz w:val="16"/>
                <w:szCs w:val="16"/>
              </w:rPr>
              <w:t xml:space="preserve">23:59 daily</w:t>
            </w:r>
          </w:p>
        </w:tc>
        <w:tc>
          <w:tcPr>
            <w:tcW w:w="1066" w:type="dxa"/>
          </w:tcPr>
          <w:p>
            <w:pPr>
              <w:spacing w:before="40" w:after="40" w:line="240" w:lineRule="auto"/>
            </w:pPr>
            <w:r>
              <w:rPr>
                <w:rFonts w:ascii="Segoe UI" w:hAnsi="Segoe UI" w:cs="Segoe UI" w:eastAsia="Segoe UI"/>
                <w:sz w:val="16"/>
                <w:szCs w:val="16"/>
              </w:rPr>
              <w:t xml:space="preserve">On</w:t>
            </w:r>
          </w:p>
        </w:tc>
        <w:tc>
          <w:tcPr>
            <w:tcW w:w="1201" w:type="dxa"/>
          </w:tcPr>
          <w:p>
            <w:pPr>
              <w:spacing w:before="40" w:after="40" w:line="240" w:lineRule="auto"/>
            </w:pPr>
            <w:r>
              <w:rPr>
                <w:rFonts w:ascii="Segoe UI" w:hAnsi="Segoe UI" w:cs="Segoe UI" w:eastAsia="Segoe UI"/>
                <w:sz w:val="16"/>
                <w:szCs w:val="16"/>
              </w:rPr>
              <w:t xml:space="preserve">Finance Ops</w:t>
            </w:r>
          </w:p>
        </w:tc>
        <w:tc>
          <w:tcPr>
            <w:tcW w:w="925" w:type="dxa"/>
          </w:tcPr>
          <w:p>
            <w:pPr>
              <w:spacing w:before="40" w:after="40" w:line="240" w:lineRule="auto"/>
            </w:pPr>
            <w:r>
              <w:rPr>
                <w:rFonts w:ascii="Segoe UI" w:hAnsi="Segoe UI" w:cs="Segoe UI" w:eastAsia="Segoe UI"/>
                <w:sz w:val="16"/>
                <w:szCs w:val="16"/>
              </w:rPr>
              <w:t xml:space="preserve">[A1.22]</w:t>
            </w:r>
          </w:p>
        </w:tc>
      </w:tr>
      <w:tr>
        <w:trPr>
          <w:cantSplit/>
        </w:trPr>
        <w:tc>
          <w:tcPr>
            <w:tcW w:w="2266" w:type="dxa"/>
          </w:tcPr>
          <w:p>
            <w:pPr>
              <w:spacing w:before="40" w:after="40" w:line="240" w:lineRule="auto"/>
            </w:pPr>
            <w:r>
              <w:rPr>
                <w:rFonts w:ascii="Consolas" w:hAnsi="Consolas" w:cs="Consolas" w:eastAsia="Consolas"/>
                <w:color w:val="1F3B57"/>
                <w:sz w:val="14"/>
                <w:szCs w:val="14"/>
                <w:shd w:val="clear" w:color="auto" w:fill="F3F5F8"/>
              </w:rPr>
              <w:t xml:space="preserve">remittance-schedules</w:t>
            </w:r>
          </w:p>
        </w:tc>
        <w:tc>
          <w:tcPr>
            <w:tcW w:w="2353" w:type="dxa"/>
          </w:tcPr>
          <w:p>
            <w:pPr>
              <w:spacing w:before="40" w:after="40" w:line="240" w:lineRule="auto"/>
            </w:pPr>
            <w:r>
              <w:rPr>
                <w:rFonts w:ascii="Segoe UI" w:hAnsi="Segoe UI" w:cs="Segoe UI" w:eastAsia="Segoe UI"/>
                <w:sz w:val="16"/>
                <w:szCs w:val="16"/>
              </w:rPr>
              <w:t xml:space="preserve">Draft remittances per insurer for due remittance schedules</w:t>
            </w:r>
          </w:p>
        </w:tc>
        <w:tc>
          <w:tcPr>
            <w:tcW w:w="1216" w:type="dxa"/>
          </w:tcPr>
          <w:p>
            <w:pPr>
              <w:spacing w:before="40" w:after="40" w:line="240" w:lineRule="auto"/>
            </w:pPr>
            <w:r>
              <w:rPr>
                <w:rFonts w:ascii="Segoe UI" w:hAnsi="Segoe UI" w:cs="Segoe UI" w:eastAsia="Segoe UI"/>
                <w:sz w:val="16"/>
                <w:szCs w:val="16"/>
              </w:rPr>
              <w:t xml:space="preserve">06:15 daily</w:t>
            </w:r>
          </w:p>
        </w:tc>
        <w:tc>
          <w:tcPr>
            <w:tcW w:w="1066" w:type="dxa"/>
          </w:tcPr>
          <w:p>
            <w:pPr>
              <w:spacing w:before="40" w:after="40" w:line="240" w:lineRule="auto"/>
            </w:pPr>
            <w:r>
              <w:rPr>
                <w:rFonts w:ascii="Segoe UI" w:hAnsi="Segoe UI" w:cs="Segoe UI" w:eastAsia="Segoe UI"/>
                <w:sz w:val="16"/>
                <w:szCs w:val="16"/>
              </w:rPr>
              <w:t xml:space="preserve">Off</w:t>
            </w:r>
          </w:p>
        </w:tc>
        <w:tc>
          <w:tcPr>
            <w:tcW w:w="1201" w:type="dxa"/>
          </w:tcPr>
          <w:p>
            <w:pPr>
              <w:spacing w:before="40" w:after="40" w:line="240" w:lineRule="auto"/>
            </w:pPr>
            <w:r>
              <w:rPr>
                <w:rFonts w:ascii="Segoe UI" w:hAnsi="Segoe UI" w:cs="Segoe UI" w:eastAsia="Segoe UI"/>
                <w:sz w:val="16"/>
                <w:szCs w:val="16"/>
              </w:rPr>
              <w:t xml:space="preserve">Finance Ops</w:t>
            </w:r>
          </w:p>
        </w:tc>
        <w:tc>
          <w:tcPr>
            <w:tcW w:w="925" w:type="dxa"/>
          </w:tcPr>
          <w:p>
            <w:pPr>
              <w:spacing w:before="40" w:after="40" w:line="240" w:lineRule="auto"/>
            </w:pPr>
            <w:r>
              <w:rPr>
                <w:rFonts w:ascii="Segoe UI" w:hAnsi="Segoe UI" w:cs="Segoe UI" w:eastAsia="Segoe UI"/>
                <w:sz w:val="16"/>
                <w:szCs w:val="16"/>
              </w:rPr>
              <w:t xml:space="preserve">[A1.6, A1.26]</w:t>
            </w:r>
          </w:p>
        </w:tc>
      </w:tr>
      <w:tr>
        <w:trPr>
          <w:cantSplit/>
        </w:trPr>
        <w:tc>
          <w:tcPr>
            <w:tcW w:w="2266" w:type="dxa"/>
          </w:tcPr>
          <w:p>
            <w:pPr>
              <w:spacing w:before="40" w:after="40" w:line="240" w:lineRule="auto"/>
            </w:pPr>
            <w:r>
              <w:rPr>
                <w:rFonts w:ascii="Consolas" w:hAnsi="Consolas" w:cs="Consolas" w:eastAsia="Consolas"/>
                <w:color w:val="1F3B57"/>
                <w:sz w:val="14"/>
                <w:szCs w:val="14"/>
                <w:shd w:val="clear" w:color="auto" w:fill="F3F5F8"/>
              </w:rPr>
              <w:t xml:space="preserve">bank-auto-match</w:t>
            </w:r>
          </w:p>
        </w:tc>
        <w:tc>
          <w:tcPr>
            <w:tcW w:w="2353" w:type="dxa"/>
          </w:tcPr>
          <w:p>
            <w:pPr>
              <w:spacing w:before="40" w:after="40" w:line="240" w:lineRule="auto"/>
            </w:pPr>
            <w:r>
              <w:rPr>
                <w:rFonts w:ascii="Segoe UI" w:hAnsi="Segoe UI" w:cs="Segoe UI" w:eastAsia="Segoe UI"/>
                <w:sz w:val="16"/>
                <w:szCs w:val="16"/>
              </w:rPr>
              <w:t xml:space="preserve">Automatic bank reconciliation matching</w:t>
            </w:r>
          </w:p>
        </w:tc>
        <w:tc>
          <w:tcPr>
            <w:tcW w:w="1216" w:type="dxa"/>
          </w:tcPr>
          <w:p>
            <w:pPr>
              <w:spacing w:before="40" w:after="40" w:line="240" w:lineRule="auto"/>
            </w:pPr>
            <w:r>
              <w:rPr>
                <w:rFonts w:ascii="Segoe UI" w:hAnsi="Segoe UI" w:cs="Segoe UI" w:eastAsia="Segoe UI"/>
                <w:sz w:val="16"/>
                <w:szCs w:val="16"/>
              </w:rPr>
              <w:t xml:space="preserve">05:45 daily</w:t>
            </w:r>
          </w:p>
        </w:tc>
        <w:tc>
          <w:tcPr>
            <w:tcW w:w="1066" w:type="dxa"/>
          </w:tcPr>
          <w:p>
            <w:pPr>
              <w:spacing w:before="40" w:after="40" w:line="240" w:lineRule="auto"/>
            </w:pPr>
            <w:r>
              <w:rPr>
                <w:rFonts w:ascii="Segoe UI" w:hAnsi="Segoe UI" w:cs="Segoe UI" w:eastAsia="Segoe UI"/>
                <w:sz w:val="16"/>
                <w:szCs w:val="16"/>
              </w:rPr>
              <w:t xml:space="preserve">Off</w:t>
            </w:r>
          </w:p>
        </w:tc>
        <w:tc>
          <w:tcPr>
            <w:tcW w:w="1201" w:type="dxa"/>
          </w:tcPr>
          <w:p>
            <w:pPr>
              <w:spacing w:before="40" w:after="40" w:line="240" w:lineRule="auto"/>
            </w:pPr>
            <w:r>
              <w:rPr>
                <w:rFonts w:ascii="Segoe UI" w:hAnsi="Segoe UI" w:cs="Segoe UI" w:eastAsia="Segoe UI"/>
                <w:sz w:val="16"/>
                <w:szCs w:val="16"/>
              </w:rPr>
              <w:t xml:space="preserve">Finance Ops</w:t>
            </w:r>
          </w:p>
        </w:tc>
        <w:tc>
          <w:tcPr>
            <w:tcW w:w="925" w:type="dxa"/>
          </w:tcPr>
          <w:p>
            <w:pPr>
              <w:spacing w:before="40" w:after="40" w:line="240" w:lineRule="auto"/>
            </w:pPr>
            <w:r>
              <w:rPr>
                <w:rFonts w:ascii="Segoe UI" w:hAnsi="Segoe UI" w:cs="Segoe UI" w:eastAsia="Segoe UI"/>
                <w:sz w:val="16"/>
                <w:szCs w:val="16"/>
              </w:rPr>
              <w:t xml:space="preserve">[A1.24]</w:t>
            </w:r>
          </w:p>
        </w:tc>
      </w:tr>
      <w:tr>
        <w:trPr>
          <w:cantSplit/>
        </w:trPr>
        <w:tc>
          <w:tcPr>
            <w:tcW w:w="2266" w:type="dxa"/>
          </w:tcPr>
          <w:p>
            <w:pPr>
              <w:spacing w:before="40" w:after="40" w:line="240" w:lineRule="auto"/>
            </w:pPr>
            <w:r>
              <w:rPr>
                <w:rFonts w:ascii="Consolas" w:hAnsi="Consolas" w:cs="Consolas" w:eastAsia="Consolas"/>
                <w:color w:val="1F3B57"/>
                <w:sz w:val="14"/>
                <w:szCs w:val="14"/>
                <w:shd w:val="clear" w:color="auto" w:fill="F3F5F8"/>
              </w:rPr>
              <w:t xml:space="preserve">month-end-reminder</w:t>
            </w:r>
          </w:p>
        </w:tc>
        <w:tc>
          <w:tcPr>
            <w:tcW w:w="2353" w:type="dxa"/>
          </w:tcPr>
          <w:p>
            <w:pPr>
              <w:spacing w:before="40" w:after="40" w:line="240" w:lineRule="auto"/>
            </w:pPr>
            <w:r>
              <w:rPr>
                <w:rFonts w:ascii="Segoe UI" w:hAnsi="Segoe UI" w:cs="Segoe UI" w:eastAsia="Segoe UI"/>
                <w:sz w:val="16"/>
                <w:szCs w:val="16"/>
              </w:rPr>
              <w:t xml:space="preserve">Notifies finance before period end and about ended periods still open</w:t>
            </w:r>
          </w:p>
        </w:tc>
        <w:tc>
          <w:tcPr>
            <w:tcW w:w="1216" w:type="dxa"/>
          </w:tcPr>
          <w:p>
            <w:pPr>
              <w:spacing w:before="40" w:after="40" w:line="240" w:lineRule="auto"/>
            </w:pPr>
            <w:r>
              <w:rPr>
                <w:rFonts w:ascii="Segoe UI" w:hAnsi="Segoe UI" w:cs="Segoe UI" w:eastAsia="Segoe UI"/>
                <w:sz w:val="16"/>
                <w:szCs w:val="16"/>
              </w:rPr>
              <w:t xml:space="preserve">08:00 daily</w:t>
            </w:r>
          </w:p>
        </w:tc>
        <w:tc>
          <w:tcPr>
            <w:tcW w:w="1066" w:type="dxa"/>
          </w:tcPr>
          <w:p>
            <w:pPr>
              <w:spacing w:before="40" w:after="40" w:line="240" w:lineRule="auto"/>
            </w:pPr>
            <w:r>
              <w:rPr>
                <w:rFonts w:ascii="Segoe UI" w:hAnsi="Segoe UI" w:cs="Segoe UI" w:eastAsia="Segoe UI"/>
                <w:sz w:val="16"/>
                <w:szCs w:val="16"/>
              </w:rPr>
              <w:t xml:space="preserve">Off</w:t>
            </w:r>
          </w:p>
        </w:tc>
        <w:tc>
          <w:tcPr>
            <w:tcW w:w="1201" w:type="dxa"/>
          </w:tcPr>
          <w:p>
            <w:pPr>
              <w:spacing w:before="40" w:after="40" w:line="240" w:lineRule="auto"/>
            </w:pPr>
            <w:r>
              <w:rPr>
                <w:rFonts w:ascii="Segoe UI" w:hAnsi="Segoe UI" w:cs="Segoe UI" w:eastAsia="Segoe UI"/>
                <w:sz w:val="16"/>
                <w:szCs w:val="16"/>
              </w:rPr>
              <w:t xml:space="preserve">Finance Ops</w:t>
            </w:r>
          </w:p>
        </w:tc>
        <w:tc>
          <w:tcPr>
            <w:tcW w:w="925" w:type="dxa"/>
          </w:tcPr>
          <w:p>
            <w:pPr>
              <w:spacing w:before="40" w:after="40" w:line="240" w:lineRule="auto"/>
            </w:pPr>
            <w:r>
              <w:rPr>
                <w:rFonts w:ascii="Segoe UI" w:hAnsi="Segoe UI" w:cs="Segoe UI" w:eastAsia="Segoe UI"/>
                <w:sz w:val="16"/>
                <w:szCs w:val="16"/>
              </w:rPr>
              <w:t xml:space="preserve">[A1.25]</w:t>
            </w:r>
          </w:p>
        </w:tc>
      </w:tr>
      <w:tr>
        <w:trPr>
          <w:cantSplit/>
        </w:trPr>
        <w:tc>
          <w:tcPr>
            <w:tcW w:w="2266" w:type="dxa"/>
          </w:tcPr>
          <w:p>
            <w:pPr>
              <w:spacing w:before="40" w:after="40" w:line="240" w:lineRule="auto"/>
            </w:pPr>
            <w:r>
              <w:rPr>
                <w:rFonts w:ascii="Consolas" w:hAnsi="Consolas" w:cs="Consolas" w:eastAsia="Consolas"/>
                <w:color w:val="1F3B57"/>
                <w:sz w:val="14"/>
                <w:szCs w:val="14"/>
                <w:shd w:val="clear" w:color="auto" w:fill="F3F5F8"/>
              </w:rPr>
              <w:t xml:space="preserve">recurring-journals</w:t>
            </w:r>
          </w:p>
        </w:tc>
        <w:tc>
          <w:tcPr>
            <w:tcW w:w="2353" w:type="dxa"/>
          </w:tcPr>
          <w:p>
            <w:pPr>
              <w:spacing w:before="40" w:after="40" w:line="240" w:lineRule="auto"/>
            </w:pPr>
            <w:r>
              <w:rPr>
                <w:rFonts w:ascii="Segoe UI" w:hAnsi="Segoe UI" w:cs="Segoe UI" w:eastAsia="Segoe UI"/>
                <w:sz w:val="16"/>
                <w:szCs w:val="16"/>
              </w:rPr>
              <w:t xml:space="preserve">Posts recurring journal templates that are due</w:t>
            </w:r>
          </w:p>
        </w:tc>
        <w:tc>
          <w:tcPr>
            <w:tcW w:w="1216" w:type="dxa"/>
          </w:tcPr>
          <w:p>
            <w:pPr>
              <w:spacing w:before="40" w:after="40" w:line="240" w:lineRule="auto"/>
            </w:pPr>
            <w:r>
              <w:rPr>
                <w:rFonts w:ascii="Segoe UI" w:hAnsi="Segoe UI" w:cs="Segoe UI" w:eastAsia="Segoe UI"/>
                <w:sz w:val="16"/>
                <w:szCs w:val="16"/>
              </w:rPr>
              <w:t xml:space="preserve">01:15 daily</w:t>
            </w:r>
          </w:p>
        </w:tc>
        <w:tc>
          <w:tcPr>
            <w:tcW w:w="1066" w:type="dxa"/>
          </w:tcPr>
          <w:p>
            <w:pPr>
              <w:spacing w:before="40" w:after="40" w:line="240" w:lineRule="auto"/>
            </w:pPr>
            <w:r>
              <w:rPr>
                <w:rFonts w:ascii="Segoe UI" w:hAnsi="Segoe UI" w:cs="Segoe UI" w:eastAsia="Segoe UI"/>
                <w:sz w:val="16"/>
                <w:szCs w:val="16"/>
              </w:rPr>
              <w:t xml:space="preserve">Off</w:t>
            </w:r>
          </w:p>
        </w:tc>
        <w:tc>
          <w:tcPr>
            <w:tcW w:w="1201" w:type="dxa"/>
          </w:tcPr>
          <w:p>
            <w:pPr>
              <w:spacing w:before="40" w:after="40" w:line="240" w:lineRule="auto"/>
            </w:pPr>
            <w:r>
              <w:rPr>
                <w:rFonts w:ascii="Segoe UI" w:hAnsi="Segoe UI" w:cs="Segoe UI" w:eastAsia="Segoe UI"/>
                <w:sz w:val="16"/>
                <w:szCs w:val="16"/>
              </w:rPr>
              <w:t xml:space="preserve">Finance Ops</w:t>
            </w:r>
          </w:p>
        </w:tc>
        <w:tc>
          <w:tcPr>
            <w:tcW w:w="925" w:type="dxa"/>
          </w:tcPr>
          <w:p>
            <w:pPr>
              <w:spacing w:before="40" w:after="40" w:line="240" w:lineRule="auto"/>
            </w:pPr>
            <w:r>
              <w:rPr>
                <w:rFonts w:ascii="Segoe UI" w:hAnsi="Segoe UI" w:cs="Segoe UI" w:eastAsia="Segoe UI"/>
                <w:sz w:val="16"/>
                <w:szCs w:val="16"/>
              </w:rPr>
              <w:t xml:space="preserve">[A1.25]</w:t>
            </w:r>
          </w:p>
        </w:tc>
      </w:tr>
      <w:tr>
        <w:trPr>
          <w:cantSplit/>
        </w:trPr>
        <w:tc>
          <w:tcPr>
            <w:tcW w:w="2266" w:type="dxa"/>
          </w:tcPr>
          <w:p>
            <w:pPr>
              <w:spacing w:before="40" w:after="40" w:line="240" w:lineRule="auto"/>
            </w:pPr>
            <w:r>
              <w:rPr>
                <w:rFonts w:ascii="Consolas" w:hAnsi="Consolas" w:cs="Consolas" w:eastAsia="Consolas"/>
                <w:color w:val="1F3B57"/>
                <w:sz w:val="14"/>
                <w:szCs w:val="14"/>
                <w:shd w:val="clear" w:color="auto" w:fill="F3F5F8"/>
              </w:rPr>
              <w:t xml:space="preserve">accrual-reversal</w:t>
            </w:r>
          </w:p>
        </w:tc>
        <w:tc>
          <w:tcPr>
            <w:tcW w:w="2353" w:type="dxa"/>
          </w:tcPr>
          <w:p>
            <w:pPr>
              <w:spacing w:before="40" w:after="40" w:line="240" w:lineRule="auto"/>
            </w:pPr>
            <w:r>
              <w:rPr>
                <w:rFonts w:ascii="Segoe UI" w:hAnsi="Segoe UI" w:cs="Segoe UI" w:eastAsia="Segoe UI"/>
                <w:sz w:val="16"/>
                <w:szCs w:val="16"/>
              </w:rPr>
              <w:t xml:space="preserve">Reverses accruals and revaluations on day 1</w:t>
            </w:r>
          </w:p>
        </w:tc>
        <w:tc>
          <w:tcPr>
            <w:tcW w:w="1216" w:type="dxa"/>
          </w:tcPr>
          <w:p>
            <w:pPr>
              <w:spacing w:before="40" w:after="40" w:line="240" w:lineRule="auto"/>
            </w:pPr>
            <w:r>
              <w:rPr>
                <w:rFonts w:ascii="Segoe UI" w:hAnsi="Segoe UI" w:cs="Segoe UI" w:eastAsia="Segoe UI"/>
                <w:sz w:val="16"/>
                <w:szCs w:val="16"/>
              </w:rPr>
              <w:t xml:space="preserve">00:30 on day 1</w:t>
            </w:r>
          </w:p>
        </w:tc>
        <w:tc>
          <w:tcPr>
            <w:tcW w:w="1066" w:type="dxa"/>
          </w:tcPr>
          <w:p>
            <w:pPr>
              <w:spacing w:before="40" w:after="40" w:line="240" w:lineRule="auto"/>
            </w:pPr>
            <w:r>
              <w:rPr>
                <w:rFonts w:ascii="Segoe UI" w:hAnsi="Segoe UI" w:cs="Segoe UI" w:eastAsia="Segoe UI"/>
                <w:sz w:val="16"/>
                <w:szCs w:val="16"/>
              </w:rPr>
              <w:t xml:space="preserve">Off</w:t>
            </w:r>
          </w:p>
        </w:tc>
        <w:tc>
          <w:tcPr>
            <w:tcW w:w="1201" w:type="dxa"/>
          </w:tcPr>
          <w:p>
            <w:pPr>
              <w:spacing w:before="40" w:after="40" w:line="240" w:lineRule="auto"/>
            </w:pPr>
            <w:r>
              <w:rPr>
                <w:rFonts w:ascii="Segoe UI" w:hAnsi="Segoe UI" w:cs="Segoe UI" w:eastAsia="Segoe UI"/>
                <w:sz w:val="16"/>
                <w:szCs w:val="16"/>
              </w:rPr>
              <w:t xml:space="preserve">Finance Ops</w:t>
            </w:r>
          </w:p>
        </w:tc>
        <w:tc>
          <w:tcPr>
            <w:tcW w:w="925" w:type="dxa"/>
          </w:tcPr>
          <w:p>
            <w:pPr>
              <w:spacing w:before="40" w:after="40" w:line="240" w:lineRule="auto"/>
            </w:pPr>
            <w:r>
              <w:rPr>
                <w:rFonts w:ascii="Segoe UI" w:hAnsi="Segoe UI" w:cs="Segoe UI" w:eastAsia="Segoe UI"/>
                <w:sz w:val="16"/>
                <w:szCs w:val="16"/>
              </w:rPr>
              <w:t xml:space="preserve">[A1.25]</w:t>
            </w:r>
          </w:p>
        </w:tc>
      </w:tr>
      <w:tr>
        <w:trPr>
          <w:cantSplit/>
        </w:trPr>
        <w:tc>
          <w:tcPr>
            <w:tcW w:w="2266" w:type="dxa"/>
          </w:tcPr>
          <w:p>
            <w:pPr>
              <w:spacing w:before="40" w:after="40" w:line="240" w:lineRule="auto"/>
            </w:pPr>
            <w:r>
              <w:rPr>
                <w:rFonts w:ascii="Consolas" w:hAnsi="Consolas" w:cs="Consolas" w:eastAsia="Consolas"/>
                <w:color w:val="1F3B57"/>
                <w:sz w:val="14"/>
                <w:szCs w:val="14"/>
                <w:shd w:val="clear" w:color="auto" w:fill="F3F5F8"/>
              </w:rPr>
              <w:t xml:space="preserve">period-auto-soft-close</w:t>
            </w:r>
          </w:p>
        </w:tc>
        <w:tc>
          <w:tcPr>
            <w:tcW w:w="2353" w:type="dxa"/>
          </w:tcPr>
          <w:p>
            <w:pPr>
              <w:spacing w:before="40" w:after="40" w:line="240" w:lineRule="auto"/>
            </w:pPr>
            <w:r>
              <w:rPr>
                <w:rFonts w:ascii="Segoe UI" w:hAnsi="Segoe UI" w:cs="Segoe UI" w:eastAsia="Segoe UI"/>
                <w:sz w:val="16"/>
                <w:szCs w:val="16"/>
              </w:rPr>
              <w:t xml:space="preserve">Soft-closes ended periods after a grace period</w:t>
            </w:r>
          </w:p>
        </w:tc>
        <w:tc>
          <w:tcPr>
            <w:tcW w:w="1216" w:type="dxa"/>
          </w:tcPr>
          <w:p>
            <w:pPr>
              <w:spacing w:before="40" w:after="40" w:line="240" w:lineRule="auto"/>
            </w:pPr>
            <w:r>
              <w:rPr>
                <w:rFonts w:ascii="Segoe UI" w:hAnsi="Segoe UI" w:cs="Segoe UI" w:eastAsia="Segoe UI"/>
                <w:sz w:val="16"/>
                <w:szCs w:val="16"/>
              </w:rPr>
              <w:t xml:space="preserve">02:00 daily</w:t>
            </w:r>
          </w:p>
        </w:tc>
        <w:tc>
          <w:tcPr>
            <w:tcW w:w="1066" w:type="dxa"/>
          </w:tcPr>
          <w:p>
            <w:pPr>
              <w:spacing w:before="40" w:after="40" w:line="240" w:lineRule="auto"/>
            </w:pPr>
            <w:r>
              <w:rPr>
                <w:rFonts w:ascii="Segoe UI" w:hAnsi="Segoe UI" w:cs="Segoe UI" w:eastAsia="Segoe UI"/>
                <w:sz w:val="16"/>
                <w:szCs w:val="16"/>
              </w:rPr>
              <w:t xml:space="preserve">Off</w:t>
            </w:r>
          </w:p>
        </w:tc>
        <w:tc>
          <w:tcPr>
            <w:tcW w:w="1201" w:type="dxa"/>
          </w:tcPr>
          <w:p>
            <w:pPr>
              <w:spacing w:before="40" w:after="40" w:line="240" w:lineRule="auto"/>
            </w:pPr>
            <w:r>
              <w:rPr>
                <w:rFonts w:ascii="Segoe UI" w:hAnsi="Segoe UI" w:cs="Segoe UI" w:eastAsia="Segoe UI"/>
                <w:sz w:val="16"/>
                <w:szCs w:val="16"/>
              </w:rPr>
              <w:t xml:space="preserve">Finance Ops</w:t>
            </w:r>
          </w:p>
        </w:tc>
        <w:tc>
          <w:tcPr>
            <w:tcW w:w="925" w:type="dxa"/>
          </w:tcPr>
          <w:p>
            <w:pPr>
              <w:spacing w:before="40" w:after="40" w:line="240" w:lineRule="auto"/>
            </w:pPr>
            <w:r>
              <w:rPr>
                <w:rFonts w:ascii="Segoe UI" w:hAnsi="Segoe UI" w:cs="Segoe UI" w:eastAsia="Segoe UI"/>
                <w:sz w:val="16"/>
                <w:szCs w:val="16"/>
              </w:rPr>
              <w:t xml:space="preserve">[A1.25]</w:t>
            </w:r>
          </w:p>
        </w:tc>
      </w:tr>
      <w:tr>
        <w:trPr>
          <w:cantSplit/>
        </w:trPr>
        <w:tc>
          <w:tcPr>
            <w:tcW w:w="2266" w:type="dxa"/>
          </w:tcPr>
          <w:p>
            <w:pPr>
              <w:spacing w:before="40" w:after="40" w:line="240" w:lineRule="auto"/>
            </w:pPr>
            <w:r>
              <w:rPr>
                <w:rFonts w:ascii="Consolas" w:hAnsi="Consolas" w:cs="Consolas" w:eastAsia="Consolas"/>
                <w:color w:val="1F3B57"/>
                <w:sz w:val="14"/>
                <w:szCs w:val="14"/>
                <w:shd w:val="clear" w:color="auto" w:fill="F3F5F8"/>
              </w:rPr>
              <w:t xml:space="preserve">eis-outbox</w:t>
            </w:r>
          </w:p>
        </w:tc>
        <w:tc>
          <w:tcPr>
            <w:tcW w:w="2353" w:type="dxa"/>
          </w:tcPr>
          <w:p>
            <w:pPr>
              <w:spacing w:before="40" w:after="40" w:line="240" w:lineRule="auto"/>
            </w:pPr>
            <w:r>
              <w:rPr>
                <w:rFonts w:ascii="Segoe UI" w:hAnsi="Segoe UI" w:cs="Segoe UI" w:eastAsia="Segoe UI"/>
                <w:sz w:val="16"/>
                <w:szCs w:val="16"/>
              </w:rPr>
              <w:t xml:space="preserve">Sends e-invoices to the BIR EIS</w:t>
            </w:r>
          </w:p>
        </w:tc>
        <w:tc>
          <w:tcPr>
            <w:tcW w:w="1216" w:type="dxa"/>
          </w:tcPr>
          <w:p>
            <w:pPr>
              <w:spacing w:before="40" w:after="40" w:line="240" w:lineRule="auto"/>
            </w:pPr>
            <w:r>
              <w:rPr>
                <w:rFonts w:ascii="Segoe UI" w:hAnsi="Segoe UI" w:cs="Segoe UI" w:eastAsia="Segoe UI"/>
                <w:sz w:val="16"/>
                <w:szCs w:val="16"/>
              </w:rPr>
              <w:t xml:space="preserve">Every 15 minutes</w:t>
            </w:r>
          </w:p>
        </w:tc>
        <w:tc>
          <w:tcPr>
            <w:tcW w:w="1066" w:type="dxa"/>
          </w:tcPr>
          <w:p>
            <w:pPr>
              <w:spacing w:before="40" w:after="40" w:line="240" w:lineRule="auto"/>
            </w:pPr>
            <w:r>
              <w:rPr>
                <w:rFonts w:ascii="Segoe UI" w:hAnsi="Segoe UI" w:cs="Segoe UI" w:eastAsia="Segoe UI"/>
                <w:sz w:val="16"/>
                <w:szCs w:val="16"/>
              </w:rPr>
              <w:t xml:space="preserve">Off</w:t>
            </w:r>
          </w:p>
        </w:tc>
        <w:tc>
          <w:tcPr>
            <w:tcW w:w="1201" w:type="dxa"/>
          </w:tcPr>
          <w:p>
            <w:pPr>
              <w:spacing w:before="40" w:after="40" w:line="240" w:lineRule="auto"/>
            </w:pPr>
            <w:r>
              <w:rPr>
                <w:rFonts w:ascii="Segoe UI" w:hAnsi="Segoe UI" w:cs="Segoe UI" w:eastAsia="Segoe UI"/>
                <w:sz w:val="16"/>
                <w:szCs w:val="16"/>
              </w:rPr>
              <w:t xml:space="preserve">Finance Ops</w:t>
            </w:r>
          </w:p>
        </w:tc>
        <w:tc>
          <w:tcPr>
            <w:tcW w:w="925" w:type="dxa"/>
          </w:tcPr>
          <w:p>
            <w:pPr>
              <w:spacing w:before="40" w:after="40" w:line="240" w:lineRule="auto"/>
            </w:pPr>
            <w:r>
              <w:rPr>
                <w:rFonts w:ascii="Segoe UI" w:hAnsi="Segoe UI" w:cs="Segoe UI" w:eastAsia="Segoe UI"/>
                <w:sz w:val="16"/>
                <w:szCs w:val="16"/>
              </w:rPr>
              <w:t xml:space="preserve">[A1.29]</w:t>
            </w:r>
          </w:p>
        </w:tc>
      </w:tr>
      <w:tr>
        <w:trPr>
          <w:cantSplit/>
        </w:trPr>
        <w:tc>
          <w:tcPr>
            <w:tcW w:w="2266" w:type="dxa"/>
          </w:tcPr>
          <w:p>
            <w:pPr>
              <w:spacing w:before="40" w:after="40" w:line="240" w:lineRule="auto"/>
            </w:pPr>
            <w:r>
              <w:rPr>
                <w:rFonts w:ascii="Consolas" w:hAnsi="Consolas" w:cs="Consolas" w:eastAsia="Consolas"/>
                <w:color w:val="1F3B57"/>
                <w:sz w:val="14"/>
                <w:szCs w:val="14"/>
                <w:shd w:val="clear" w:color="auto" w:fill="F3F5F8"/>
              </w:rPr>
              <w:t xml:space="preserve">sms-renewal-notices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sms-payment-reminders</w:t>
            </w:r>
          </w:p>
        </w:tc>
        <w:tc>
          <w:tcPr>
            <w:tcW w:w="2353" w:type="dxa"/>
          </w:tcPr>
          <w:p>
            <w:pPr>
              <w:spacing w:before="40" w:after="40" w:line="240" w:lineRule="auto"/>
            </w:pPr>
            <w:r>
              <w:rPr>
                <w:rFonts w:ascii="Segoe UI" w:hAnsi="Segoe UI" w:cs="Segoe UI" w:eastAsia="Segoe UI"/>
                <w:sz w:val="16"/>
                <w:szCs w:val="16"/>
              </w:rPr>
              <w:t xml:space="preserve">Queue SMS notices</w:t>
            </w:r>
          </w:p>
        </w:tc>
        <w:tc>
          <w:tcPr>
            <w:tcW w:w="1216" w:type="dxa"/>
          </w:tcPr>
          <w:p>
            <w:pPr>
              <w:spacing w:before="40" w:after="40" w:line="240" w:lineRule="auto"/>
            </w:pPr>
            <w:r>
              <w:rPr>
                <w:rFonts w:ascii="Segoe UI" w:hAnsi="Segoe UI" w:cs="Segoe UI" w:eastAsia="Segoe UI"/>
                <w:sz w:val="16"/>
                <w:szCs w:val="16"/>
              </w:rPr>
              <w:t xml:space="preserve">08:10, 08:20 daily</w:t>
            </w:r>
          </w:p>
        </w:tc>
        <w:tc>
          <w:tcPr>
            <w:tcW w:w="1066" w:type="dxa"/>
          </w:tcPr>
          <w:p>
            <w:pPr>
              <w:spacing w:before="40" w:after="40" w:line="240" w:lineRule="auto"/>
            </w:pPr>
            <w:r>
              <w:rPr>
                <w:rFonts w:ascii="Segoe UI" w:hAnsi="Segoe UI" w:cs="Segoe UI" w:eastAsia="Segoe UI"/>
                <w:sz w:val="16"/>
                <w:szCs w:val="16"/>
              </w:rPr>
              <w:t xml:space="preserve">Off</w:t>
            </w:r>
          </w:p>
        </w:tc>
        <w:tc>
          <w:tcPr>
            <w:tcW w:w="1201" w:type="dxa"/>
          </w:tcPr>
          <w:p>
            <w:pPr>
              <w:spacing w:before="40" w:after="40" w:line="240" w:lineRule="auto"/>
            </w:pPr>
            <w:r>
              <w:rPr>
                <w:rFonts w:ascii="Segoe UI" w:hAnsi="Segoe UI" w:cs="Segoe UI" w:eastAsia="Segoe UI"/>
                <w:sz w:val="16"/>
                <w:szCs w:val="16"/>
              </w:rPr>
              <w:t xml:space="preserve">Operations</w:t>
            </w:r>
          </w:p>
        </w:tc>
        <w:tc>
          <w:tcPr>
            <w:tcW w:w="925" w:type="dxa"/>
          </w:tcPr>
          <w:p>
            <w:pPr>
              <w:spacing w:before="40" w:after="40" w:line="240" w:lineRule="auto"/>
            </w:pPr>
            <w:r>
              <w:rPr>
                <w:rFonts w:ascii="Segoe UI" w:hAnsi="Segoe UI" w:cs="Segoe UI" w:eastAsia="Segoe UI"/>
                <w:sz w:val="16"/>
                <w:szCs w:val="16"/>
              </w:rPr>
              <w:t xml:space="preserve">[A1.27]</w:t>
            </w:r>
          </w:p>
        </w:tc>
      </w:tr>
      <w:tr>
        <w:trPr>
          <w:cantSplit/>
        </w:trPr>
        <w:tc>
          <w:tcPr>
            <w:tcW w:w="2266" w:type="dxa"/>
          </w:tcPr>
          <w:p>
            <w:pPr>
              <w:spacing w:before="40" w:after="40" w:line="240" w:lineRule="auto"/>
            </w:pPr>
            <w:r>
              <w:rPr>
                <w:rFonts w:ascii="Consolas" w:hAnsi="Consolas" w:cs="Consolas" w:eastAsia="Consolas"/>
                <w:color w:val="1F3B57"/>
                <w:sz w:val="14"/>
                <w:szCs w:val="14"/>
                <w:shd w:val="clear" w:color="auto" w:fill="F3F5F8"/>
              </w:rPr>
              <w:t xml:space="preserve">lead-assignment-sla</w:t>
            </w:r>
          </w:p>
        </w:tc>
        <w:tc>
          <w:tcPr>
            <w:tcW w:w="2353" w:type="dxa"/>
          </w:tcPr>
          <w:p>
            <w:pPr>
              <w:spacing w:before="40" w:after="40" w:line="240" w:lineRule="auto"/>
            </w:pPr>
            <w:r>
              <w:rPr>
                <w:rFonts w:ascii="Segoe UI" w:hAnsi="Segoe UI" w:cs="Segoe UI" w:eastAsia="Segoe UI"/>
                <w:sz w:val="16"/>
                <w:szCs w:val="16"/>
              </w:rPr>
              <w:t xml:space="preserve">Prospects not worked in time to the reassignment queue</w:t>
            </w:r>
          </w:p>
        </w:tc>
        <w:tc>
          <w:tcPr>
            <w:tcW w:w="1216" w:type="dxa"/>
          </w:tcPr>
          <w:p>
            <w:pPr>
              <w:spacing w:before="40" w:after="40" w:line="240" w:lineRule="auto"/>
            </w:pPr>
            <w:r>
              <w:rPr>
                <w:rFonts w:ascii="Segoe UI" w:hAnsi="Segoe UI" w:cs="Segoe UI" w:eastAsia="Segoe UI"/>
                <w:sz w:val="16"/>
                <w:szCs w:val="16"/>
              </w:rPr>
              <w:t xml:space="preserve">07:30 daily</w:t>
            </w:r>
          </w:p>
        </w:tc>
        <w:tc>
          <w:tcPr>
            <w:tcW w:w="1066" w:type="dxa"/>
          </w:tcPr>
          <w:p>
            <w:pPr>
              <w:spacing w:before="40" w:after="40" w:line="240" w:lineRule="auto"/>
            </w:pPr>
            <w:r>
              <w:rPr>
                <w:rFonts w:ascii="Segoe UI" w:hAnsi="Segoe UI" w:cs="Segoe UI" w:eastAsia="Segoe UI"/>
                <w:sz w:val="16"/>
                <w:szCs w:val="16"/>
              </w:rPr>
              <w:t xml:space="preserve">Off</w:t>
            </w:r>
          </w:p>
        </w:tc>
        <w:tc>
          <w:tcPr>
            <w:tcW w:w="1201" w:type="dxa"/>
          </w:tcPr>
          <w:p>
            <w:pPr>
              <w:spacing w:before="40" w:after="40" w:line="240" w:lineRule="auto"/>
            </w:pPr>
            <w:r>
              <w:rPr>
                <w:rFonts w:ascii="Segoe UI" w:hAnsi="Segoe UI" w:cs="Segoe UI" w:eastAsia="Segoe UI"/>
                <w:sz w:val="16"/>
                <w:szCs w:val="16"/>
              </w:rPr>
              <w:t xml:space="preserve">Sales</w:t>
            </w:r>
          </w:p>
        </w:tc>
        <w:tc>
          <w:tcPr>
            <w:tcW w:w="925" w:type="dxa"/>
          </w:tcPr>
          <w:p>
            <w:pPr>
              <w:spacing w:before="40" w:after="40" w:line="240" w:lineRule="auto"/>
            </w:pPr>
            <w:r>
              <w:rPr>
                <w:rFonts w:ascii="Segoe UI" w:hAnsi="Segoe UI" w:cs="Segoe UI" w:eastAsia="Segoe UI"/>
                <w:sz w:val="16"/>
                <w:szCs w:val="16"/>
              </w:rPr>
              <w:t xml:space="preserve">[A1.30]</w:t>
            </w:r>
          </w:p>
        </w:tc>
      </w:tr>
      <w:tr>
        <w:trPr>
          <w:cantSplit/>
        </w:trPr>
        <w:tc>
          <w:tcPr>
            <w:tcW w:w="2266" w:type="dxa"/>
          </w:tcPr>
          <w:p>
            <w:pPr>
              <w:spacing w:before="40" w:after="40" w:line="240" w:lineRule="auto"/>
            </w:pPr>
            <w:r>
              <w:rPr>
                <w:rFonts w:ascii="Consolas" w:hAnsi="Consolas" w:cs="Consolas" w:eastAsia="Consolas"/>
                <w:color w:val="1F3B57"/>
                <w:sz w:val="14"/>
                <w:szCs w:val="14"/>
                <w:shd w:val="clear" w:color="auto" w:fill="F3F5F8"/>
              </w:rPr>
              <w:t xml:space="preserve">campaign-dispatch</w:t>
            </w:r>
          </w:p>
        </w:tc>
        <w:tc>
          <w:tcPr>
            <w:tcW w:w="2353" w:type="dxa"/>
          </w:tcPr>
          <w:p>
            <w:pPr>
              <w:spacing w:before="40" w:after="40" w:line="240" w:lineRule="auto"/>
            </w:pPr>
            <w:r>
              <w:rPr>
                <w:rFonts w:ascii="Segoe UI" w:hAnsi="Segoe UI" w:cs="Segoe UI" w:eastAsia="Segoe UI"/>
                <w:sz w:val="16"/>
                <w:szCs w:val="16"/>
              </w:rPr>
              <w:t xml:space="preserve">Sends scheduled marketing campaigns</w:t>
            </w:r>
          </w:p>
        </w:tc>
        <w:tc>
          <w:tcPr>
            <w:tcW w:w="1216" w:type="dxa"/>
          </w:tcPr>
          <w:p>
            <w:pPr>
              <w:spacing w:before="40" w:after="40" w:line="240" w:lineRule="auto"/>
            </w:pPr>
            <w:r>
              <w:rPr>
                <w:rFonts w:ascii="Segoe UI" w:hAnsi="Segoe UI" w:cs="Segoe UI" w:eastAsia="Segoe UI"/>
                <w:sz w:val="16"/>
                <w:szCs w:val="16"/>
              </w:rPr>
              <w:t xml:space="preserve">Every 15 minutes</w:t>
            </w:r>
          </w:p>
        </w:tc>
        <w:tc>
          <w:tcPr>
            <w:tcW w:w="1066" w:type="dxa"/>
          </w:tcPr>
          <w:p>
            <w:pPr>
              <w:spacing w:before="40" w:after="40" w:line="240" w:lineRule="auto"/>
            </w:pPr>
            <w:r>
              <w:rPr>
                <w:rFonts w:ascii="Segoe UI" w:hAnsi="Segoe UI" w:cs="Segoe UI" w:eastAsia="Segoe UI"/>
                <w:sz w:val="16"/>
                <w:szCs w:val="16"/>
              </w:rPr>
              <w:t xml:space="preserve">Off</w:t>
            </w:r>
          </w:p>
        </w:tc>
        <w:tc>
          <w:tcPr>
            <w:tcW w:w="1201" w:type="dxa"/>
          </w:tcPr>
          <w:p>
            <w:pPr>
              <w:spacing w:before="40" w:after="40" w:line="240" w:lineRule="auto"/>
            </w:pPr>
            <w:r>
              <w:rPr>
                <w:rFonts w:ascii="Segoe UI" w:hAnsi="Segoe UI" w:cs="Segoe UI" w:eastAsia="Segoe UI"/>
                <w:sz w:val="16"/>
                <w:szCs w:val="16"/>
              </w:rPr>
              <w:t xml:space="preserve">Sales</w:t>
            </w:r>
          </w:p>
        </w:tc>
        <w:tc>
          <w:tcPr>
            <w:tcW w:w="925" w:type="dxa"/>
          </w:tcPr>
          <w:p>
            <w:pPr>
              <w:spacing w:before="40" w:after="40" w:line="240" w:lineRule="auto"/>
            </w:pPr>
            <w:r>
              <w:rPr>
                <w:rFonts w:ascii="Segoe UI" w:hAnsi="Segoe UI" w:cs="Segoe UI" w:eastAsia="Segoe UI"/>
                <w:sz w:val="16"/>
                <w:szCs w:val="16"/>
              </w:rPr>
              <w:t xml:space="preserve">[A1.30]</w:t>
            </w:r>
          </w:p>
        </w:tc>
      </w:tr>
      <w:tr>
        <w:trPr>
          <w:cantSplit/>
        </w:trPr>
        <w:tc>
          <w:tcPr>
            <w:tcW w:w="2266" w:type="dxa"/>
          </w:tcPr>
          <w:p>
            <w:pPr>
              <w:spacing w:before="40" w:after="40" w:line="240" w:lineRule="auto"/>
            </w:pPr>
            <w:r>
              <w:rPr>
                <w:rFonts w:ascii="Consolas" w:hAnsi="Consolas" w:cs="Consolas" w:eastAsia="Consolas"/>
                <w:color w:val="1F3B57"/>
                <w:sz w:val="14"/>
                <w:szCs w:val="14"/>
                <w:shd w:val="clear" w:color="auto" w:fill="F3F5F8"/>
              </w:rPr>
              <w:t xml:space="preserve">bi-extract</w:t>
            </w:r>
          </w:p>
        </w:tc>
        <w:tc>
          <w:tcPr>
            <w:tcW w:w="2353" w:type="dxa"/>
          </w:tcPr>
          <w:p>
            <w:pPr>
              <w:spacing w:before="40" w:after="40" w:line="240" w:lineRule="auto"/>
            </w:pPr>
            <w:r>
              <w:rPr>
                <w:rFonts w:ascii="Segoe UI" w:hAnsi="Segoe UI" w:cs="Segoe UI" w:eastAsia="Segoe UI"/>
                <w:sz w:val="16"/>
                <w:szCs w:val="16"/>
              </w:rPr>
              <w:t xml:space="preserve">CSV extract per dataset for a BI tool</w:t>
            </w:r>
          </w:p>
        </w:tc>
        <w:tc>
          <w:tcPr>
            <w:tcW w:w="1216" w:type="dxa"/>
          </w:tcPr>
          <w:p>
            <w:pPr>
              <w:spacing w:before="40" w:after="40" w:line="240" w:lineRule="auto"/>
            </w:pPr>
            <w:r>
              <w:rPr>
                <w:rFonts w:ascii="Segoe UI" w:hAnsi="Segoe UI" w:cs="Segoe UI" w:eastAsia="Segoe UI"/>
                <w:sz w:val="16"/>
                <w:szCs w:val="16"/>
              </w:rPr>
              <w:t xml:space="preserve">02:00 daily</w:t>
            </w:r>
          </w:p>
        </w:tc>
        <w:tc>
          <w:tcPr>
            <w:tcW w:w="1066" w:type="dxa"/>
          </w:tcPr>
          <w:p>
            <w:pPr>
              <w:spacing w:before="40" w:after="40" w:line="240" w:lineRule="auto"/>
            </w:pPr>
            <w:r>
              <w:rPr>
                <w:rFonts w:ascii="Segoe UI" w:hAnsi="Segoe UI" w:cs="Segoe UI" w:eastAsia="Segoe UI"/>
                <w:sz w:val="16"/>
                <w:szCs w:val="16"/>
              </w:rPr>
              <w:t xml:space="preserve">Off</w:t>
            </w:r>
          </w:p>
        </w:tc>
        <w:tc>
          <w:tcPr>
            <w:tcW w:w="1201" w:type="dxa"/>
          </w:tcPr>
          <w:p>
            <w:pPr>
              <w:spacing w:before="40" w:after="40" w:line="240" w:lineRule="auto"/>
            </w:pPr>
            <w:r>
              <w:rPr>
                <w:rFonts w:ascii="Segoe UI" w:hAnsi="Segoe UI" w:cs="Segoe UI" w:eastAsia="Segoe UI"/>
                <w:sz w:val="16"/>
                <w:szCs w:val="16"/>
              </w:rPr>
              <w:t xml:space="preserve">Management</w:t>
            </w:r>
          </w:p>
        </w:tc>
        <w:tc>
          <w:tcPr>
            <w:tcW w:w="925" w:type="dxa"/>
          </w:tcPr>
          <w:p>
            <w:pPr>
              <w:spacing w:before="40" w:after="40" w:line="240" w:lineRule="auto"/>
            </w:pPr>
            <w:r>
              <w:rPr>
                <w:rFonts w:ascii="Segoe UI" w:hAnsi="Segoe UI" w:cs="Segoe UI" w:eastAsia="Segoe UI"/>
                <w:sz w:val="16"/>
                <w:szCs w:val="16"/>
              </w:rPr>
              <w:t xml:space="preserve">[A1.30]</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Jobs of the compliance, AML, complaints and data-privacy modules were removed from the TISPH build [A1.16]. Reports scheduled by users on Reports &gt; Schedules add jobs with codes </w:t>
      </w:r>
      <w:r>
        <w:rPr>
          <w:rFonts w:ascii="Consolas" w:hAnsi="Consolas" w:cs="Consolas" w:eastAsia="Consolas"/>
          <w:color w:val="1F3B57"/>
          <w:shd w:val="clear" w:color="auto" w:fill="F3F5F8"/>
        </w:rPr>
        <w:t xml:space="preserve">report-&lt;id&gt;</w:t>
      </w:r>
      <w:r>
        <w:rPr>
          <w:rFonts w:ascii="Segoe UI" w:hAnsi="Segoe UI" w:cs="Segoe UI" w:eastAsia="Segoe UI"/>
        </w:rPr>
        <w:t xml:space="preserve"> (handler </w:t>
      </w:r>
      <w:r>
        <w:rPr>
          <w:rFonts w:ascii="Consolas" w:hAnsi="Consolas" w:cs="Consolas" w:eastAsia="Consolas"/>
          <w:color w:val="1F3B57"/>
          <w:shd w:val="clear" w:color="auto" w:fill="F3F5F8"/>
        </w:rPr>
        <w:t xml:space="preserve">scheduledReport</w:t>
      </w:r>
      <w:r>
        <w:rPr>
          <w:rFonts w:ascii="Segoe UI" w:hAnsi="Segoe UI" w:cs="Segoe UI" w:eastAsia="Segoe UI"/>
        </w:rPr>
        <w:t xml:space="preserve">) [A1.37].</w:t>
      </w:r>
    </w:p>
    <w:p xmlns:a="http://schemas.openxmlformats.org/drawingml/2006/main" xmlns:pic="http://schemas.openxmlformats.org/drawingml/2006/picture">
      <w:pPr>
        <w:jc w:val="both"/>
      </w:pPr>
      <w:r>
        <w:rPr>
          <w:rFonts w:ascii="Segoe UI" w:hAnsi="Segoe UI" w:cs="Segoe UI" w:eastAsia="Segoe UI"/>
        </w:rPr>
        <w:t xml:space="preserve">No job handles the TFS intake (INTG-03): TFS business is loaded by users through the bulk upload templates, and a dedicated TFS feed is </w:t>
      </w:r>
      <w:r>
        <w:rPr>
          <w:rFonts w:ascii="Segoe UI" w:hAnsi="Segoe UI" w:cs="Segoe UI" w:eastAsia="Segoe UI"/>
          <w:b/>
          <w:bCs/>
        </w:rPr>
        <w:t xml:space="preserve">Planned</w:t>
      </w:r>
      <w:r>
        <w:rPr>
          <w:rFonts w:ascii="Segoe UI" w:hAnsi="Segoe UI" w:cs="Segoe UI" w:eastAsia="Segoe UI"/>
        </w:rPr>
        <w:t xml:space="preserve"> (see </w:t>
      </w:r>
      <w:r>
        <w:rPr>
          <w:rFonts w:ascii="Consolas" w:hAnsi="Consolas" w:cs="Consolas" w:eastAsia="Consolas"/>
          <w:color w:val="1F3B57"/>
          <w:shd w:val="clear" w:color="auto" w:fill="F3F5F8"/>
        </w:rPr>
        <w:t xml:space="preserve">docs/TISPH/pack/TISPH_Solution_Architecture.docx</w:t>
      </w:r>
      <w:r>
        <w:rPr>
          <w:rFonts w:ascii="Segoe UI" w:hAnsi="Segoe UI" w:cs="Segoe UI" w:eastAsia="Segoe UI"/>
        </w:rPr>
        <w:t xml:space="preserve">, P11).</w:t>
      </w:r>
    </w:p>
    <w:p xmlns:a="http://schemas.openxmlformats.org/drawingml/2006/main" xmlns:pic="http://schemas.openxmlformats.org/drawingml/2006/picture">
      <w:pPr>
        <w:jc w:val="both"/>
      </w:pPr>
      <w:r>
        <w:rPr>
          <w:rFonts w:ascii="Segoe UI" w:hAnsi="Segoe UI" w:cs="Segoe UI" w:eastAsia="Segoe UI"/>
        </w:rPr>
        <w:t xml:space="preserve">Which of the "Off" jobs TISPH runs is a go-live decision: </w:t>
      </w:r>
      <w:r>
        <w:rPr>
          <w:rFonts w:ascii="Segoe UI" w:hAnsi="Segoe UI" w:cs="Segoe UI" w:eastAsia="Segoe UI"/>
          <w:b/>
          <w:bCs/>
        </w:rPr>
        <w:t xml:space="preserve">Planned</w:t>
      </w:r>
      <w:r>
        <w:rPr>
          <w:rFonts w:ascii="Segoe UI" w:hAnsi="Segoe UI" w:cs="Segoe UI" w:eastAsia="Segoe UI"/>
        </w:rPr>
        <w:t xml:space="preserve">, Q6. The remittance specification switches </w:t>
      </w:r>
      <w:r>
        <w:rPr>
          <w:rFonts w:ascii="Consolas" w:hAnsi="Consolas" w:cs="Consolas" w:eastAsia="Consolas"/>
          <w:color w:val="1F3B57"/>
          <w:shd w:val="clear" w:color="auto" w:fill="F3F5F8"/>
        </w:rPr>
        <w:t xml:space="preserve">remittance-schedules</w:t>
      </w:r>
      <w:r>
        <w:rPr>
          <w:rFonts w:ascii="Segoe UI" w:hAnsi="Segoe UI" w:cs="Segoe UI" w:eastAsia="Segoe UI"/>
        </w:rPr>
        <w:t xml:space="preserve"> on for TISPH and adds </w:t>
      </w:r>
      <w:r>
        <w:rPr>
          <w:rFonts w:ascii="Consolas" w:hAnsi="Consolas" w:cs="Consolas" w:eastAsia="Consolas"/>
          <w:color w:val="1F3B57"/>
          <w:shd w:val="clear" w:color="auto" w:fill="F3F5F8"/>
        </w:rPr>
        <w:t xml:space="preserve">instalment-hold-check</w:t>
      </w:r>
      <w:r>
        <w:rPr>
          <w:rFonts w:ascii="Segoe UI" w:hAnsi="Segoe UI" w:cs="Segoe UI" w:eastAsia="Segoe UI"/>
        </w:rPr>
        <w:t xml:space="preserve"> (daily 05:50) and </w:t>
      </w:r>
      <w:r>
        <w:rPr>
          <w:rFonts w:ascii="Consolas" w:hAnsi="Consolas" w:cs="Consolas" w:eastAsia="Consolas"/>
          <w:color w:val="1F3B57"/>
          <w:shd w:val="clear" w:color="auto" w:fill="F3F5F8"/>
        </w:rPr>
        <w:t xml:space="preserve">remittance-detectors</w:t>
      </w:r>
      <w:r>
        <w:rPr>
          <w:rFonts w:ascii="Segoe UI" w:hAnsi="Segoe UI" w:cs="Segoe UI" w:eastAsia="Segoe UI"/>
        </w:rPr>
        <w:t xml:space="preserve"> (daily 07:00) in phase 2 (item BE-36), and </w:t>
      </w:r>
      <w:r>
        <w:rPr>
          <w:rFonts w:ascii="Consolas" w:hAnsi="Consolas" w:cs="Consolas" w:eastAsia="Consolas"/>
          <w:color w:val="1F3B57"/>
          <w:shd w:val="clear" w:color="auto" w:fill="F3F5F8"/>
        </w:rPr>
        <w:t xml:space="preserve">insurer-billing-run</w:t>
      </w:r>
      <w:r>
        <w:rPr>
          <w:rFonts w:ascii="Segoe UI" w:hAnsi="Segoe UI" w:cs="Segoe UI" w:eastAsia="Segoe UI"/>
        </w:rPr>
        <w:t xml:space="preserve"> in phase 4 (item BE-70): </w:t>
      </w:r>
      <w:r>
        <w:rPr>
          <w:rFonts w:ascii="Segoe UI" w:hAnsi="Segoe UI" w:cs="Segoe UI" w:eastAsia="Segoe UI"/>
          <w:b/>
          <w:bCs/>
        </w:rPr>
        <w:t xml:space="preserve">Planned</w:t>
      </w:r>
      <w:r>
        <w:rPr>
          <w:rFonts w:ascii="Segoe UI" w:hAnsi="Segoe UI" w:cs="Segoe UI" w:eastAsia="Segoe UI"/>
        </w:rPr>
        <w:t xml:space="preserve"> [A4.2].</w:t>
      </w:r>
    </w:p>
    <w:p xmlns:a="http://schemas.openxmlformats.org/drawingml/2006/main" xmlns:pic="http://schemas.openxmlformats.org/drawingml/2006/picture">
      <w:pPr>
        <w:pStyle w:val="Heading1"/>
        <w:numPr>
          <w:ilvl w:val="0"/>
          <w:numId w:val="14"/>
        </w:numPr>
      </w:pPr>
      <w:bookmarkStart w:id="1033" w:name="_Toc300001033"/>
      <w:r>
        <w:rPr>
          <w:rFonts w:ascii="Segoe UI" w:hAnsi="Segoe UI" w:cs="Segoe UI" w:eastAsia="Segoe UI"/>
        </w:rPr>
        <w:t xml:space="preserve">Runbooks</w:t>
      </w:r>
      <w:bookmarkEnd w:id="1033"/>
    </w:p>
    <w:p xmlns:a="http://schemas.openxmlformats.org/drawingml/2006/main" xmlns:pic="http://schemas.openxmlformats.org/drawingml/2006/picture">
      <w:pPr>
        <w:jc w:val="both"/>
      </w:pPr>
      <w:r>
        <w:rPr>
          <w:rFonts w:ascii="Segoe UI" w:hAnsi="Segoe UI" w:cs="Segoe UI" w:eastAsia="Segoe UI"/>
        </w:rPr>
        <w:t xml:space="preserve">Each runbook gives the symptom, the checks in order, the fix, and when to escalate to L3. Commands use the resource names of the Azure Terraform (</w:t>
      </w:r>
      <w:r>
        <w:rPr>
          <w:rFonts w:ascii="Consolas" w:hAnsi="Consolas" w:cs="Consolas" w:eastAsia="Consolas"/>
          <w:color w:val="1F3B57"/>
          <w:shd w:val="clear" w:color="auto" w:fill="F3F5F8"/>
        </w:rPr>
        <w:t xml:space="preserve">rg-tisph-bv-&lt;env&gt;</w:t>
      </w:r>
      <w:r>
        <w:rPr>
          <w:rFonts w:ascii="Segoe UI" w:hAnsi="Segoe UI" w:cs="Segoe UI" w:eastAsia="Segoe UI"/>
        </w:rPr>
        <w:t xml:space="preserve">, </w:t>
      </w:r>
      <w:r>
        <w:rPr>
          <w:rFonts w:ascii="Consolas" w:hAnsi="Consolas" w:cs="Consolas" w:eastAsia="Consolas"/>
          <w:color w:val="1F3B57"/>
          <w:shd w:val="clear" w:color="auto" w:fill="F3F5F8"/>
        </w:rPr>
        <w:t xml:space="preserve">ca-tisph-bv-&lt;env&gt;-api</w:t>
      </w:r>
      <w:r>
        <w:rPr>
          <w:rFonts w:ascii="Segoe UI" w:hAnsi="Segoe UI" w:cs="Segoe UI" w:eastAsia="Segoe UI"/>
        </w:rPr>
        <w:t xml:space="preserve">, </w:t>
      </w:r>
      <w:r>
        <w:rPr>
          <w:rFonts w:ascii="Consolas" w:hAnsi="Consolas" w:cs="Consolas" w:eastAsia="Consolas"/>
          <w:color w:val="1F3B57"/>
          <w:shd w:val="clear" w:color="auto" w:fill="F3F5F8"/>
        </w:rPr>
        <w:t xml:space="preserve">caj-tisph-bv-&lt;env&gt;-migrate</w:t>
      </w:r>
      <w:r>
        <w:rPr>
          <w:rFonts w:ascii="Segoe UI" w:hAnsi="Segoe UI" w:cs="Segoe UI" w:eastAsia="Segoe UI"/>
        </w:rPr>
        <w:t xml:space="preserve">) [A2.2].</w:t>
      </w:r>
    </w:p>
    <w:p xmlns:a="http://schemas.openxmlformats.org/drawingml/2006/main" xmlns:pic="http://schemas.openxmlformats.org/drawingml/2006/picture">
      <w:pPr>
        <w:pStyle w:val="Heading2"/>
        <w:numPr>
          <w:ilvl w:val="0"/>
          <w:numId w:val="0"/>
        </w:numPr>
        <w:ind w:left="0" w:firstLine="0"/>
      </w:pPr>
      <w:bookmarkStart w:id="1034" w:name="_Toc300001034"/>
      <w:r>
        <w:rPr>
          <w:rFonts w:ascii="Segoe UI" w:hAnsi="Segoe UI" w:cs="Segoe UI" w:eastAsia="Segoe UI"/>
        </w:rPr>
        <w:t xml:space="preserve">RB-01 Start-up: migrations and seeding</w:t>
      </w:r>
      <w:bookmarkEnd w:id="1034"/>
    </w:p>
    <w:p xmlns:a="http://schemas.openxmlformats.org/drawingml/2006/main" xmlns:pic="http://schemas.openxmlformats.org/drawingml/2006/picture">
      <w:pPr>
        <w:jc w:val="both"/>
      </w:pPr>
      <w:r>
        <w:rPr>
          <w:rFonts w:ascii="Segoe UI" w:hAnsi="Segoe UI" w:cs="Segoe UI" w:eastAsia="Segoe UI"/>
          <w:b/>
          <w:bCs/>
        </w:rPr>
        <w:t xml:space="preserve">What happens at every API start</w:t>
      </w:r>
      <w:r>
        <w:rPr>
          <w:rFonts w:ascii="Segoe UI" w:hAnsi="Segoe UI" w:cs="Segoe UI" w:eastAsia="Segoe UI"/>
        </w:rPr>
        <w:t xml:space="preserve"> [A1.1, A1.4, A1.5]:</w:t>
      </w: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3</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2524"/>
        <w:gridCol w:w="1223"/>
        <w:gridCol w:w="4572"/>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Step</w:t>
            </w:r>
          </w:p>
        </w:tc>
        <w:tc>
          <w:tcPr>
            <w:tcW w:w="2524" w:type="dxa"/>
            <w:shd w:val="clear" w:color="auto" w:fill="E8F0F8"/>
            <w:vAlign w:val="center"/>
          </w:tcPr>
          <w:p>
            <w:pPr>
              <w:spacing w:before="40" w:after="40" w:line="240" w:lineRule="auto"/>
            </w:pPr>
            <w:r>
              <w:rPr>
                <w:rFonts w:ascii="Segoe UI" w:hAnsi="Segoe UI" w:cs="Segoe UI" w:eastAsia="Segoe UI"/>
                <w:b/>
                <w:bCs/>
                <w:sz w:val="16"/>
                <w:szCs w:val="16"/>
              </w:rPr>
              <w:t xml:space="preserve">From</w:t>
            </w:r>
          </w:p>
        </w:tc>
        <w:tc>
          <w:tcPr>
            <w:tcW w:w="1223" w:type="dxa"/>
            <w:shd w:val="clear" w:color="auto" w:fill="E8F0F8"/>
            <w:vAlign w:val="center"/>
          </w:tcPr>
          <w:p>
            <w:pPr>
              <w:spacing w:before="40" w:after="40" w:line="240" w:lineRule="auto"/>
            </w:pPr>
            <w:r>
              <w:rPr>
                <w:rFonts w:ascii="Segoe UI" w:hAnsi="Segoe UI" w:cs="Segoe UI" w:eastAsia="Segoe UI"/>
                <w:b/>
                <w:bCs/>
                <w:sz w:val="16"/>
                <w:szCs w:val="16"/>
              </w:rPr>
              <w:t xml:space="preserve">To</w:t>
            </w:r>
          </w:p>
        </w:tc>
        <w:tc>
          <w:tcPr>
            <w:tcW w:w="4572" w:type="dxa"/>
            <w:shd w:val="clear" w:color="auto" w:fill="E8F0F8"/>
            <w:vAlign w:val="center"/>
          </w:tcPr>
          <w:p>
            <w:pPr>
              <w:spacing w:before="40" w:after="40" w:line="240" w:lineRule="auto"/>
            </w:pPr>
            <w:r>
              <w:rPr>
                <w:rFonts w:ascii="Segoe UI" w:hAnsi="Segoe UI" w:cs="Segoe UI" w:eastAsia="Segoe UI"/>
                <w:b/>
                <w:bCs/>
                <w:sz w:val="16"/>
                <w:szCs w:val="16"/>
              </w:rPr>
              <w:t xml:space="preserve">Message</w:t>
            </w:r>
          </w:p>
        </w:tc>
      </w:tr>
      <w:tr>
        <w:trPr>
          <w:cantSplit/>
        </w:trPr>
        <w:tc>
          <w:tcPr>
            <w:tcW w:w="708" w:type="dxa"/>
          </w:tcPr>
          <w:p>
            <w:pPr>
              <w:spacing w:before="40" w:after="40" w:line="240" w:lineRule="auto"/>
            </w:pPr>
            <w:r>
              <w:rPr>
                <w:rFonts w:ascii="Segoe UI" w:hAnsi="Segoe UI" w:cs="Segoe UI" w:eastAsia="Segoe UI"/>
                <w:sz w:val="16"/>
                <w:szCs w:val="16"/>
              </w:rPr>
              <w:t xml:space="preserve">1</w:t>
            </w:r>
          </w:p>
        </w:tc>
        <w:tc>
          <w:tcPr>
            <w:tcW w:w="2524" w:type="dxa"/>
          </w:tcPr>
          <w:p>
            <w:pPr>
              <w:spacing w:before="40" w:after="40" w:line="240" w:lineRule="auto"/>
            </w:pPr>
            <w:r>
              <w:rPr>
                <w:rFonts w:ascii="Segoe UI" w:hAnsi="Segoe UI" w:cs="Segoe UI" w:eastAsia="Segoe UI"/>
                <w:sz w:val="16"/>
                <w:szCs w:val="16"/>
              </w:rPr>
              <w:t xml:space="preserve">API process</w:t>
            </w:r>
          </w:p>
        </w:tc>
        <w:tc>
          <w:tcPr>
            <w:tcW w:w="1223" w:type="dxa"/>
          </w:tcPr>
          <w:p>
            <w:pPr>
              <w:spacing w:before="40" w:after="40" w:line="240" w:lineRule="auto"/>
            </w:pPr>
            <w:r>
              <w:rPr>
                <w:rFonts w:ascii="Segoe UI" w:hAnsi="Segoe UI" w:cs="Segoe UI" w:eastAsia="Segoe UI"/>
                <w:sz w:val="16"/>
                <w:szCs w:val="16"/>
              </w:rPr>
              <w:t xml:space="preserve">API process</w:t>
            </w:r>
          </w:p>
        </w:tc>
        <w:tc>
          <w:tcPr>
            <w:tcW w:w="4572" w:type="dxa"/>
          </w:tcPr>
          <w:p>
            <w:pPr>
              <w:spacing w:before="40" w:after="40" w:line="240" w:lineRule="auto"/>
            </w:pPr>
            <w:r>
              <w:rPr>
                <w:rFonts w:ascii="Segoe UI" w:hAnsi="Segoe UI" w:cs="Segoe UI" w:eastAsia="Segoe UI"/>
                <w:sz w:val="16"/>
                <w:szCs w:val="16"/>
              </w:rPr>
              <w:t xml:space="preserve">Production configuration check (exit if unsafe)</w:t>
            </w:r>
          </w:p>
        </w:tc>
      </w:tr>
      <w:tr>
        <w:trPr>
          <w:cantSplit/>
        </w:trPr>
        <w:tc>
          <w:tcPr>
            <w:tcW w:w="708" w:type="dxa"/>
          </w:tcPr>
          <w:p>
            <w:pPr>
              <w:spacing w:before="40" w:after="40" w:line="240" w:lineRule="auto"/>
            </w:pPr>
          </w:p>
        </w:tc>
        <w:tc>
          <w:tcPr>
            <w:tcW w:w="2524" w:type="dxa"/>
          </w:tcPr>
          <w:p>
            <w:pPr>
              <w:spacing w:before="40" w:after="40" w:line="240" w:lineRule="auto"/>
            </w:pPr>
            <w:r>
              <w:rPr>
                <w:rFonts w:ascii="Segoe UI" w:hAnsi="Segoe UI" w:cs="Segoe UI" w:eastAsia="Segoe UI"/>
                <w:i/>
                <w:iCs/>
                <w:sz w:val="16"/>
                <w:szCs w:val="16"/>
              </w:rPr>
              <w:t xml:space="preserve">Note (Probe / load balancer, API process): Port not open yet: probes get no answer</w:t>
            </w:r>
          </w:p>
        </w:tc>
        <w:tc>
          <w:tcPr>
            <w:tcW w:w="1223" w:type="dxa"/>
          </w:tcPr>
          <w:p>
            <w:pPr>
              <w:spacing w:before="40" w:after="40" w:line="240" w:lineRule="auto"/>
            </w:pPr>
          </w:p>
        </w:tc>
        <w:tc>
          <w:tcPr>
            <w:tcW w:w="4572"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2</w:t>
            </w:r>
          </w:p>
        </w:tc>
        <w:tc>
          <w:tcPr>
            <w:tcW w:w="2524" w:type="dxa"/>
          </w:tcPr>
          <w:p>
            <w:pPr>
              <w:spacing w:before="40" w:after="40" w:line="240" w:lineRule="auto"/>
            </w:pPr>
            <w:r>
              <w:rPr>
                <w:rFonts w:ascii="Segoe UI" w:hAnsi="Segoe UI" w:cs="Segoe UI" w:eastAsia="Segoe UI"/>
                <w:sz w:val="16"/>
                <w:szCs w:val="16"/>
              </w:rPr>
              <w:t xml:space="preserve">API process</w:t>
            </w:r>
          </w:p>
        </w:tc>
        <w:tc>
          <w:tcPr>
            <w:tcW w:w="1223" w:type="dxa"/>
          </w:tcPr>
          <w:p>
            <w:pPr>
              <w:spacing w:before="40" w:after="40" w:line="240" w:lineRule="auto"/>
            </w:pPr>
            <w:r>
              <w:rPr>
                <w:rFonts w:ascii="Segoe UI" w:hAnsi="Segoe UI" w:cs="Segoe UI" w:eastAsia="Segoe UI"/>
                <w:sz w:val="16"/>
                <w:szCs w:val="16"/>
              </w:rPr>
              <w:t xml:space="preserve">PostgreSQL</w:t>
            </w:r>
          </w:p>
        </w:tc>
        <w:tc>
          <w:tcPr>
            <w:tcW w:w="4572" w:type="dxa"/>
          </w:tcPr>
          <w:p>
            <w:pPr>
              <w:spacing w:before="40" w:after="40" w:line="240" w:lineRule="auto"/>
            </w:pPr>
            <w:r>
              <w:rPr>
                <w:rFonts w:ascii="Segoe UI" w:hAnsi="Segoe UI" w:cs="Segoe UI" w:eastAsia="Segoe UI"/>
                <w:sz w:val="16"/>
                <w:szCs w:val="16"/>
              </w:rPr>
              <w:t xml:space="preserve">Take migration advisory lock (wait up to 10 min, then exit)</w:t>
            </w:r>
          </w:p>
        </w:tc>
      </w:tr>
      <w:tr>
        <w:trPr>
          <w:cantSplit/>
        </w:trPr>
        <w:tc>
          <w:tcPr>
            <w:tcW w:w="708" w:type="dxa"/>
          </w:tcPr>
          <w:p>
            <w:pPr>
              <w:spacing w:before="40" w:after="40" w:line="240" w:lineRule="auto"/>
            </w:pPr>
            <w:r>
              <w:rPr>
                <w:rFonts w:ascii="Segoe UI" w:hAnsi="Segoe UI" w:cs="Segoe UI" w:eastAsia="Segoe UI"/>
                <w:sz w:val="16"/>
                <w:szCs w:val="16"/>
              </w:rPr>
              <w:t xml:space="preserve">3</w:t>
            </w:r>
          </w:p>
        </w:tc>
        <w:tc>
          <w:tcPr>
            <w:tcW w:w="2524" w:type="dxa"/>
          </w:tcPr>
          <w:p>
            <w:pPr>
              <w:spacing w:before="40" w:after="40" w:line="240" w:lineRule="auto"/>
            </w:pPr>
            <w:r>
              <w:rPr>
                <w:rFonts w:ascii="Segoe UI" w:hAnsi="Segoe UI" w:cs="Segoe UI" w:eastAsia="Segoe UI"/>
                <w:sz w:val="16"/>
                <w:szCs w:val="16"/>
              </w:rPr>
              <w:t xml:space="preserve">API process</w:t>
            </w:r>
          </w:p>
        </w:tc>
        <w:tc>
          <w:tcPr>
            <w:tcW w:w="1223" w:type="dxa"/>
          </w:tcPr>
          <w:p>
            <w:pPr>
              <w:spacing w:before="40" w:after="40" w:line="240" w:lineRule="auto"/>
            </w:pPr>
            <w:r>
              <w:rPr>
                <w:rFonts w:ascii="Segoe UI" w:hAnsi="Segoe UI" w:cs="Segoe UI" w:eastAsia="Segoe UI"/>
                <w:sz w:val="16"/>
                <w:szCs w:val="16"/>
              </w:rPr>
              <w:t xml:space="preserve">PostgreSQL</w:t>
            </w:r>
          </w:p>
        </w:tc>
        <w:tc>
          <w:tcPr>
            <w:tcW w:w="4572" w:type="dxa"/>
          </w:tcPr>
          <w:p>
            <w:pPr>
              <w:spacing w:before="40" w:after="40" w:line="240" w:lineRule="auto"/>
            </w:pPr>
            <w:r>
              <w:rPr>
                <w:rFonts w:ascii="Segoe UI" w:hAnsi="Segoe UI" w:cs="Segoe UI" w:eastAsia="Segoe UI"/>
                <w:sz w:val="16"/>
                <w:szCs w:val="16"/>
              </w:rPr>
              <w:t xml:space="preserve">Apply each pending migration in its own transaction</w:t>
            </w:r>
          </w:p>
        </w:tc>
      </w:tr>
      <w:tr>
        <w:trPr>
          <w:cantSplit/>
        </w:trPr>
        <w:tc>
          <w:tcPr>
            <w:tcW w:w="708" w:type="dxa"/>
          </w:tcPr>
          <w:p>
            <w:pPr>
              <w:spacing w:before="40" w:after="40" w:line="240" w:lineRule="auto"/>
            </w:pPr>
            <w:r>
              <w:rPr>
                <w:rFonts w:ascii="Segoe UI" w:hAnsi="Segoe UI" w:cs="Segoe UI" w:eastAsia="Segoe UI"/>
                <w:sz w:val="16"/>
                <w:szCs w:val="16"/>
              </w:rPr>
              <w:t xml:space="preserve">4</w:t>
            </w:r>
          </w:p>
        </w:tc>
        <w:tc>
          <w:tcPr>
            <w:tcW w:w="2524" w:type="dxa"/>
          </w:tcPr>
          <w:p>
            <w:pPr>
              <w:spacing w:before="40" w:after="40" w:line="240" w:lineRule="auto"/>
            </w:pPr>
            <w:r>
              <w:rPr>
                <w:rFonts w:ascii="Segoe UI" w:hAnsi="Segoe UI" w:cs="Segoe UI" w:eastAsia="Segoe UI"/>
                <w:sz w:val="16"/>
                <w:szCs w:val="16"/>
              </w:rPr>
              <w:t xml:space="preserve">API process</w:t>
            </w:r>
          </w:p>
        </w:tc>
        <w:tc>
          <w:tcPr>
            <w:tcW w:w="1223" w:type="dxa"/>
          </w:tcPr>
          <w:p>
            <w:pPr>
              <w:spacing w:before="40" w:after="40" w:line="240" w:lineRule="auto"/>
            </w:pPr>
            <w:r>
              <w:rPr>
                <w:rFonts w:ascii="Segoe UI" w:hAnsi="Segoe UI" w:cs="Segoe UI" w:eastAsia="Segoe UI"/>
                <w:sz w:val="16"/>
                <w:szCs w:val="16"/>
              </w:rPr>
              <w:t xml:space="preserve">PostgreSQL</w:t>
            </w:r>
          </w:p>
        </w:tc>
        <w:tc>
          <w:tcPr>
            <w:tcW w:w="4572" w:type="dxa"/>
          </w:tcPr>
          <w:p>
            <w:pPr>
              <w:spacing w:before="40" w:after="40" w:line="240" w:lineRule="auto"/>
            </w:pPr>
            <w:r>
              <w:rPr>
                <w:rFonts w:ascii="Segoe UI" w:hAnsi="Segoe UI" w:cs="Segoe UI" w:eastAsia="Segoe UI"/>
                <w:sz w:val="16"/>
                <w:szCs w:val="16"/>
              </w:rPr>
              <w:t xml:space="preserve">Release lock</w:t>
            </w:r>
          </w:p>
        </w:tc>
      </w:tr>
      <w:tr>
        <w:trPr>
          <w:cantSplit/>
        </w:trPr>
        <w:tc>
          <w:tcPr>
            <w:tcW w:w="708" w:type="dxa"/>
          </w:tcPr>
          <w:p>
            <w:pPr>
              <w:spacing w:before="40" w:after="40" w:line="240" w:lineRule="auto"/>
            </w:pPr>
            <w:r>
              <w:rPr>
                <w:rFonts w:ascii="Segoe UI" w:hAnsi="Segoe UI" w:cs="Segoe UI" w:eastAsia="Segoe UI"/>
                <w:sz w:val="16"/>
                <w:szCs w:val="16"/>
              </w:rPr>
              <w:t xml:space="preserve">5</w:t>
            </w:r>
          </w:p>
        </w:tc>
        <w:tc>
          <w:tcPr>
            <w:tcW w:w="2524" w:type="dxa"/>
          </w:tcPr>
          <w:p>
            <w:pPr>
              <w:spacing w:before="40" w:after="40" w:line="240" w:lineRule="auto"/>
            </w:pPr>
            <w:r>
              <w:rPr>
                <w:rFonts w:ascii="Segoe UI" w:hAnsi="Segoe UI" w:cs="Segoe UI" w:eastAsia="Segoe UI"/>
                <w:sz w:val="16"/>
                <w:szCs w:val="16"/>
              </w:rPr>
              <w:t xml:space="preserve">API process</w:t>
            </w:r>
          </w:p>
        </w:tc>
        <w:tc>
          <w:tcPr>
            <w:tcW w:w="1223" w:type="dxa"/>
          </w:tcPr>
          <w:p>
            <w:pPr>
              <w:spacing w:before="40" w:after="40" w:line="240" w:lineRule="auto"/>
            </w:pPr>
            <w:r>
              <w:rPr>
                <w:rFonts w:ascii="Segoe UI" w:hAnsi="Segoe UI" w:cs="Segoe UI" w:eastAsia="Segoe UI"/>
                <w:sz w:val="16"/>
                <w:szCs w:val="16"/>
              </w:rPr>
              <w:t xml:space="preserve">PostgreSQL</w:t>
            </w:r>
          </w:p>
        </w:tc>
        <w:tc>
          <w:tcPr>
            <w:tcW w:w="4572" w:type="dxa"/>
          </w:tcPr>
          <w:p>
            <w:pPr>
              <w:spacing w:before="40" w:after="40" w:line="240" w:lineRule="auto"/>
            </w:pPr>
            <w:r>
              <w:rPr>
                <w:rFonts w:ascii="Segoe UI" w:hAnsi="Segoe UI" w:cs="Segoe UI" w:eastAsia="Segoe UI"/>
                <w:sz w:val="16"/>
                <w:szCs w:val="16"/>
              </w:rPr>
              <w:t xml:space="preserve">Seed: roles, permissions, admin, settings, jobs, reference files</w:t>
            </w:r>
          </w:p>
        </w:tc>
      </w:tr>
      <w:tr>
        <w:trPr>
          <w:cantSplit/>
        </w:trPr>
        <w:tc>
          <w:tcPr>
            <w:tcW w:w="708" w:type="dxa"/>
          </w:tcPr>
          <w:p>
            <w:pPr>
              <w:spacing w:before="40" w:after="40" w:line="240" w:lineRule="auto"/>
            </w:pPr>
            <w:r>
              <w:rPr>
                <w:rFonts w:ascii="Segoe UI" w:hAnsi="Segoe UI" w:cs="Segoe UI" w:eastAsia="Segoe UI"/>
                <w:sz w:val="16"/>
                <w:szCs w:val="16"/>
              </w:rPr>
              <w:t xml:space="preserve">6</w:t>
            </w:r>
          </w:p>
        </w:tc>
        <w:tc>
          <w:tcPr>
            <w:tcW w:w="2524" w:type="dxa"/>
          </w:tcPr>
          <w:p>
            <w:pPr>
              <w:spacing w:before="40" w:after="40" w:line="240" w:lineRule="auto"/>
            </w:pPr>
            <w:r>
              <w:rPr>
                <w:rFonts w:ascii="Segoe UI" w:hAnsi="Segoe UI" w:cs="Segoe UI" w:eastAsia="Segoe UI"/>
                <w:sz w:val="16"/>
                <w:szCs w:val="16"/>
              </w:rPr>
              <w:t xml:space="preserve">API process</w:t>
            </w:r>
          </w:p>
        </w:tc>
        <w:tc>
          <w:tcPr>
            <w:tcW w:w="1223" w:type="dxa"/>
          </w:tcPr>
          <w:p>
            <w:pPr>
              <w:spacing w:before="40" w:after="40" w:line="240" w:lineRule="auto"/>
            </w:pPr>
            <w:r>
              <w:rPr>
                <w:rFonts w:ascii="Segoe UI" w:hAnsi="Segoe UI" w:cs="Segoe UI" w:eastAsia="Segoe UI"/>
                <w:sz w:val="16"/>
                <w:szCs w:val="16"/>
              </w:rPr>
              <w:t xml:space="preserve">API process</w:t>
            </w:r>
          </w:p>
        </w:tc>
        <w:tc>
          <w:tcPr>
            <w:tcW w:w="4572" w:type="dxa"/>
          </w:tcPr>
          <w:p>
            <w:pPr>
              <w:spacing w:before="40" w:after="40" w:line="240" w:lineRule="auto"/>
            </w:pPr>
            <w:r>
              <w:rPr>
                <w:rFonts w:ascii="Segoe UI" w:hAnsi="Segoe UI" w:cs="Segoe UI" w:eastAsia="Segoe UI"/>
                <w:sz w:val="16"/>
                <w:szCs w:val="16"/>
              </w:rPr>
              <w:t xml:space="preserve">Apply BRAND_PACK if set (warning only on failure)</w:t>
            </w:r>
          </w:p>
        </w:tc>
      </w:tr>
      <w:tr>
        <w:trPr>
          <w:cantSplit/>
        </w:trPr>
        <w:tc>
          <w:tcPr>
            <w:tcW w:w="708" w:type="dxa"/>
          </w:tcPr>
          <w:p>
            <w:pPr>
              <w:spacing w:before="40" w:after="40" w:line="240" w:lineRule="auto"/>
            </w:pPr>
            <w:r>
              <w:rPr>
                <w:rFonts w:ascii="Segoe UI" w:hAnsi="Segoe UI" w:cs="Segoe UI" w:eastAsia="Segoe UI"/>
                <w:sz w:val="16"/>
                <w:szCs w:val="16"/>
              </w:rPr>
              <w:t xml:space="preserve">7</w:t>
            </w:r>
          </w:p>
        </w:tc>
        <w:tc>
          <w:tcPr>
            <w:tcW w:w="2524" w:type="dxa"/>
          </w:tcPr>
          <w:p>
            <w:pPr>
              <w:spacing w:before="40" w:after="40" w:line="240" w:lineRule="auto"/>
            </w:pPr>
            <w:r>
              <w:rPr>
                <w:rFonts w:ascii="Segoe UI" w:hAnsi="Segoe UI" w:cs="Segoe UI" w:eastAsia="Segoe UI"/>
                <w:sz w:val="16"/>
                <w:szCs w:val="16"/>
              </w:rPr>
              <w:t xml:space="preserve">API process</w:t>
            </w:r>
          </w:p>
        </w:tc>
        <w:tc>
          <w:tcPr>
            <w:tcW w:w="1223" w:type="dxa"/>
          </w:tcPr>
          <w:p>
            <w:pPr>
              <w:spacing w:before="40" w:after="40" w:line="240" w:lineRule="auto"/>
            </w:pPr>
            <w:r>
              <w:rPr>
                <w:rFonts w:ascii="Segoe UI" w:hAnsi="Segoe UI" w:cs="Segoe UI" w:eastAsia="Segoe UI"/>
                <w:sz w:val="16"/>
                <w:szCs w:val="16"/>
              </w:rPr>
              <w:t xml:space="preserve">API process</w:t>
            </w:r>
          </w:p>
        </w:tc>
        <w:tc>
          <w:tcPr>
            <w:tcW w:w="4572" w:type="dxa"/>
          </w:tcPr>
          <w:p>
            <w:pPr>
              <w:spacing w:before="40" w:after="40" w:line="240" w:lineRule="auto"/>
            </w:pPr>
            <w:r>
              <w:rPr>
                <w:rFonts w:ascii="Segoe UI" w:hAnsi="Segoe UI" w:cs="Segoe UI" w:eastAsia="Segoe UI"/>
                <w:sz w:val="16"/>
                <w:szCs w:val="16"/>
              </w:rPr>
              <w:t xml:space="preserve">Open port 8000, start scheduler and schedule watcher</w:t>
            </w:r>
          </w:p>
        </w:tc>
      </w:tr>
      <w:tr>
        <w:trPr>
          <w:cantSplit/>
        </w:trPr>
        <w:tc>
          <w:tcPr>
            <w:tcW w:w="708" w:type="dxa"/>
          </w:tcPr>
          <w:p>
            <w:pPr>
              <w:spacing w:before="40" w:after="40" w:line="240" w:lineRule="auto"/>
            </w:pPr>
            <w:r>
              <w:rPr>
                <w:rFonts w:ascii="Segoe UI" w:hAnsi="Segoe UI" w:cs="Segoe UI" w:eastAsia="Segoe UI"/>
                <w:sz w:val="16"/>
                <w:szCs w:val="16"/>
              </w:rPr>
              <w:t xml:space="preserve">8</w:t>
            </w:r>
          </w:p>
        </w:tc>
        <w:tc>
          <w:tcPr>
            <w:tcW w:w="2524" w:type="dxa"/>
          </w:tcPr>
          <w:p>
            <w:pPr>
              <w:spacing w:before="40" w:after="40" w:line="240" w:lineRule="auto"/>
            </w:pPr>
            <w:r>
              <w:rPr>
                <w:rFonts w:ascii="Segoe UI" w:hAnsi="Segoe UI" w:cs="Segoe UI" w:eastAsia="Segoe UI"/>
                <w:sz w:val="16"/>
                <w:szCs w:val="16"/>
              </w:rPr>
              <w:t xml:space="preserve">API process</w:t>
            </w:r>
          </w:p>
        </w:tc>
        <w:tc>
          <w:tcPr>
            <w:tcW w:w="1223" w:type="dxa"/>
          </w:tcPr>
          <w:p>
            <w:pPr>
              <w:spacing w:before="40" w:after="40" w:line="240" w:lineRule="auto"/>
            </w:pPr>
            <w:r>
              <w:rPr>
                <w:rFonts w:ascii="Segoe UI" w:hAnsi="Segoe UI" w:cs="Segoe UI" w:eastAsia="Segoe UI"/>
                <w:sz w:val="16"/>
                <w:szCs w:val="16"/>
              </w:rPr>
              <w:t xml:space="preserve">API process</w:t>
            </w:r>
          </w:p>
        </w:tc>
        <w:tc>
          <w:tcPr>
            <w:tcW w:w="4572" w:type="dxa"/>
          </w:tcPr>
          <w:p>
            <w:pPr>
              <w:spacing w:before="40" w:after="40" w:line="240" w:lineRule="auto"/>
            </w:pPr>
            <w:r>
              <w:rPr>
                <w:rFonts w:ascii="Segoe UI" w:hAnsi="Segoe UI" w:cs="Segoe UI" w:eastAsia="Segoe UI"/>
                <w:sz w:val="16"/>
                <w:szCs w:val="16"/>
              </w:rPr>
              <w:t xml:space="preserve">Mark ready</w:t>
            </w:r>
          </w:p>
        </w:tc>
      </w:tr>
      <w:tr>
        <w:trPr>
          <w:cantSplit/>
        </w:trPr>
        <w:tc>
          <w:tcPr>
            <w:tcW w:w="708" w:type="dxa"/>
          </w:tcPr>
          <w:p>
            <w:pPr>
              <w:spacing w:before="40" w:after="40" w:line="240" w:lineRule="auto"/>
            </w:pPr>
            <w:r>
              <w:rPr>
                <w:rFonts w:ascii="Segoe UI" w:hAnsi="Segoe UI" w:cs="Segoe UI" w:eastAsia="Segoe UI"/>
                <w:sz w:val="16"/>
                <w:szCs w:val="16"/>
              </w:rPr>
              <w:t xml:space="preserve">9</w:t>
            </w:r>
          </w:p>
        </w:tc>
        <w:tc>
          <w:tcPr>
            <w:tcW w:w="2524" w:type="dxa"/>
          </w:tcPr>
          <w:p>
            <w:pPr>
              <w:spacing w:before="40" w:after="40" w:line="240" w:lineRule="auto"/>
            </w:pPr>
            <w:r>
              <w:rPr>
                <w:rFonts w:ascii="Segoe UI" w:hAnsi="Segoe UI" w:cs="Segoe UI" w:eastAsia="Segoe UI"/>
                <w:sz w:val="16"/>
                <w:szCs w:val="16"/>
              </w:rPr>
              <w:t xml:space="preserve">Probe / load balancer</w:t>
            </w:r>
          </w:p>
        </w:tc>
        <w:tc>
          <w:tcPr>
            <w:tcW w:w="1223" w:type="dxa"/>
          </w:tcPr>
          <w:p>
            <w:pPr>
              <w:spacing w:before="40" w:after="40" w:line="240" w:lineRule="auto"/>
            </w:pPr>
            <w:r>
              <w:rPr>
                <w:rFonts w:ascii="Segoe UI" w:hAnsi="Segoe UI" w:cs="Segoe UI" w:eastAsia="Segoe UI"/>
                <w:sz w:val="16"/>
                <w:szCs w:val="16"/>
              </w:rPr>
              <w:t xml:space="preserve">API process</w:t>
            </w:r>
          </w:p>
        </w:tc>
        <w:tc>
          <w:tcPr>
            <w:tcW w:w="4572" w:type="dxa"/>
          </w:tcPr>
          <w:p>
            <w:pPr>
              <w:spacing w:before="40" w:after="40" w:line="240" w:lineRule="auto"/>
            </w:pPr>
            <w:r>
              <w:rPr>
                <w:rFonts w:ascii="Segoe UI" w:hAnsi="Segoe UI" w:cs="Segoe UI" w:eastAsia="Segoe UI"/>
                <w:sz w:val="16"/>
                <w:szCs w:val="16"/>
              </w:rPr>
              <w:t xml:space="preserve">GET /api/health -&gt; 200 ready</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In Azure the pipeline also runs migrations and the reference seed in the migration job before it switches the API image; the API start then finds nothing to do [A2.2, A2.9].</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607"/>
        <w:gridCol w:w="3135"/>
        <w:gridCol w:w="3285"/>
      </w:tblGrid>
      <w:tr>
        <w:trPr>
          <w:cantSplit/>
          <w:tblHeader/>
          <w:trHeight w:val="400"/>
        </w:trPr>
        <w:tc>
          <w:tcPr>
            <w:tcW w:w="2607" w:type="dxa"/>
            <w:shd w:val="clear" w:color="auto" w:fill="E8F0F8"/>
            <w:vAlign w:val="center"/>
          </w:tcPr>
          <w:p>
            <w:pPr>
              <w:spacing w:before="40" w:after="40" w:line="240" w:lineRule="auto"/>
            </w:pPr>
            <w:r>
              <w:rPr>
                <w:rFonts w:ascii="Segoe UI" w:hAnsi="Segoe UI" w:cs="Segoe UI" w:eastAsia="Segoe UI"/>
                <w:b/>
                <w:bCs/>
                <w:sz w:val="16"/>
                <w:szCs w:val="16"/>
              </w:rPr>
              <w:t xml:space="preserve">Symptom</w:t>
            </w:r>
          </w:p>
        </w:tc>
        <w:tc>
          <w:tcPr>
            <w:tcW w:w="3135" w:type="dxa"/>
            <w:shd w:val="clear" w:color="auto" w:fill="E8F0F8"/>
            <w:vAlign w:val="center"/>
          </w:tcPr>
          <w:p>
            <w:pPr>
              <w:spacing w:before="40" w:after="40" w:line="240" w:lineRule="auto"/>
            </w:pPr>
            <w:r>
              <w:rPr>
                <w:rFonts w:ascii="Segoe UI" w:hAnsi="Segoe UI" w:cs="Segoe UI" w:eastAsia="Segoe UI"/>
                <w:b/>
                <w:bCs/>
                <w:sz w:val="16"/>
                <w:szCs w:val="16"/>
              </w:rPr>
              <w:t xml:space="preserve">Checks</w:t>
            </w:r>
          </w:p>
        </w:tc>
        <w:tc>
          <w:tcPr>
            <w:tcW w:w="3285" w:type="dxa"/>
            <w:shd w:val="clear" w:color="auto" w:fill="E8F0F8"/>
            <w:vAlign w:val="center"/>
          </w:tcPr>
          <w:p>
            <w:pPr>
              <w:spacing w:before="40" w:after="40" w:line="240" w:lineRule="auto"/>
            </w:pPr>
            <w:r>
              <w:rPr>
                <w:rFonts w:ascii="Segoe UI" w:hAnsi="Segoe UI" w:cs="Segoe UI" w:eastAsia="Segoe UI"/>
                <w:b/>
                <w:bCs/>
                <w:sz w:val="16"/>
                <w:szCs w:val="16"/>
              </w:rPr>
              <w:t xml:space="preserve">Fix</w:t>
            </w:r>
          </w:p>
        </w:tc>
      </w:tr>
      <w:tr>
        <w:trPr>
          <w:cantSplit/>
        </w:trPr>
        <w:tc>
          <w:tcPr>
            <w:tcW w:w="2607" w:type="dxa"/>
          </w:tcPr>
          <w:p>
            <w:pPr>
              <w:spacing w:before="40" w:after="40" w:line="240" w:lineRule="auto"/>
            </w:pPr>
            <w:r>
              <w:rPr>
                <w:rFonts w:ascii="Segoe UI" w:hAnsi="Segoe UI" w:cs="Segoe UI" w:eastAsia="Segoe UI"/>
                <w:sz w:val="16"/>
                <w:szCs w:val="16"/>
              </w:rPr>
              <w:t xml:space="preserve">Revision never becomes ready; log line </w:t>
            </w:r>
            <w:r>
              <w:rPr>
                <w:rFonts w:ascii="Consolas" w:hAnsi="Consolas" w:cs="Consolas" w:eastAsia="Consolas"/>
                <w:color w:val="1F3B57"/>
                <w:sz w:val="14"/>
                <w:szCs w:val="14"/>
                <w:shd w:val="clear" w:color="auto" w:fill="F3F5F8"/>
              </w:rPr>
              <w:t xml:space="preserve">Refusing to start in production: ...</w:t>
            </w:r>
          </w:p>
        </w:tc>
        <w:tc>
          <w:tcPr>
            <w:tcW w:w="3135" w:type="dxa"/>
          </w:tcPr>
          <w:p>
            <w:pPr>
              <w:spacing w:before="40" w:after="40" w:line="240" w:lineRule="auto"/>
            </w:pPr>
            <w:r>
              <w:rPr>
                <w:rFonts w:ascii="Segoe UI" w:hAnsi="Segoe UI" w:cs="Segoe UI" w:eastAsia="Segoe UI"/>
                <w:sz w:val="16"/>
                <w:szCs w:val="16"/>
              </w:rPr>
              <w:t xml:space="preserve">The message lists each problem: missing or weak </w:t>
            </w:r>
            <w:r>
              <w:rPr>
                <w:rFonts w:ascii="Consolas" w:hAnsi="Consolas" w:cs="Consolas" w:eastAsia="Consolas"/>
                <w:color w:val="1F3B57"/>
                <w:sz w:val="14"/>
                <w:szCs w:val="14"/>
                <w:shd w:val="clear" w:color="auto" w:fill="F3F5F8"/>
              </w:rPr>
              <w:t xml:space="preserve">JWT_SECRET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DATA_ENCRYPTION_KEY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PII_ENCRYPTION_KEY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CORS_ORIGINS</w:t>
            </w:r>
            <w:r>
              <w:rPr>
                <w:rFonts w:ascii="Segoe UI" w:hAnsi="Segoe UI" w:cs="Segoe UI" w:eastAsia="Segoe UI"/>
                <w:sz w:val="16"/>
                <w:szCs w:val="16"/>
              </w:rPr>
              <w:t xml:space="preserve"> missing or </w:t>
            </w:r>
            <w:r>
              <w:rPr>
                <w:rFonts w:ascii="Consolas" w:hAnsi="Consolas" w:cs="Consolas" w:eastAsia="Consolas"/>
                <w:color w:val="1F3B57"/>
                <w:sz w:val="14"/>
                <w:szCs w:val="14"/>
                <w:shd w:val="clear" w:color="auto" w:fill="F3F5F8"/>
              </w:rPr>
              <w:t xml:space="preserv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PUBLIC_BASE_URL</w:t>
            </w:r>
            <w:r>
              <w:rPr>
                <w:rFonts w:ascii="Segoe UI" w:hAnsi="Segoe UI" w:cs="Segoe UI" w:eastAsia="Segoe UI"/>
                <w:sz w:val="16"/>
                <w:szCs w:val="16"/>
              </w:rPr>
              <w:t xml:space="preserve"> missing or localhost; Entra variables partly set [A1.10]</w:t>
            </w:r>
          </w:p>
        </w:tc>
        <w:tc>
          <w:tcPr>
            <w:tcW w:w="3285" w:type="dxa"/>
          </w:tcPr>
          <w:p>
            <w:pPr>
              <w:spacing w:before="40" w:after="40" w:line="240" w:lineRule="auto"/>
            </w:pPr>
            <w:r>
              <w:rPr>
                <w:rFonts w:ascii="Segoe UI" w:hAnsi="Segoe UI" w:cs="Segoe UI" w:eastAsia="Segoe UI"/>
                <w:sz w:val="16"/>
                <w:szCs w:val="16"/>
              </w:rPr>
              <w:t xml:space="preserve">Correct the Key Vault secret or the Terraform variable, apply, restart the revision</w:t>
            </w:r>
          </w:p>
        </w:tc>
      </w:tr>
      <w:tr>
        <w:trPr>
          <w:cantSplit/>
        </w:trPr>
        <w:tc>
          <w:tcPr>
            <w:tcW w:w="2607" w:type="dxa"/>
          </w:tcPr>
          <w:p>
            <w:pPr>
              <w:spacing w:before="40" w:after="40" w:line="240" w:lineRule="auto"/>
            </w:pPr>
            <w:r>
              <w:rPr>
                <w:rFonts w:ascii="Segoe UI" w:hAnsi="Segoe UI" w:cs="Segoe UI" w:eastAsia="Segoe UI"/>
                <w:sz w:val="16"/>
                <w:szCs w:val="16"/>
              </w:rPr>
              <w:t xml:space="preserve">Revision not ready; log </w:t>
            </w:r>
            <w:r>
              <w:rPr>
                <w:rFonts w:ascii="Consolas" w:hAnsi="Consolas" w:cs="Consolas" w:eastAsia="Consolas"/>
                <w:color w:val="1F3B57"/>
                <w:sz w:val="14"/>
                <w:szCs w:val="14"/>
                <w:shd w:val="clear" w:color="auto" w:fill="F3F5F8"/>
              </w:rPr>
              <w:t xml:space="preserve">waiting for another instance to finish migrating</w:t>
            </w:r>
          </w:p>
        </w:tc>
        <w:tc>
          <w:tcPr>
            <w:tcW w:w="3135" w:type="dxa"/>
          </w:tcPr>
          <w:p>
            <w:pPr>
              <w:spacing w:before="40" w:after="40" w:line="240" w:lineRule="auto"/>
            </w:pPr>
            <w:r>
              <w:rPr>
                <w:rFonts w:ascii="Segoe UI" w:hAnsi="Segoe UI" w:cs="Segoe UI" w:eastAsia="Segoe UI"/>
                <w:sz w:val="16"/>
                <w:szCs w:val="16"/>
              </w:rPr>
              <w:t xml:space="preserve">Another replica or the migration job holds the lock</w:t>
            </w:r>
          </w:p>
        </w:tc>
        <w:tc>
          <w:tcPr>
            <w:tcW w:w="3285" w:type="dxa"/>
          </w:tcPr>
          <w:p>
            <w:pPr>
              <w:spacing w:before="40" w:after="40" w:line="240" w:lineRule="auto"/>
            </w:pPr>
            <w:r>
              <w:rPr>
                <w:rFonts w:ascii="Segoe UI" w:hAnsi="Segoe UI" w:cs="Segoe UI" w:eastAsia="Segoe UI"/>
                <w:sz w:val="16"/>
                <w:szCs w:val="16"/>
              </w:rPr>
              <w:t xml:space="preserve">Wait. After </w:t>
            </w:r>
            <w:r>
              <w:rPr>
                <w:rFonts w:ascii="Consolas" w:hAnsi="Consolas" w:cs="Consolas" w:eastAsia="Consolas"/>
                <w:color w:val="1F3B57"/>
                <w:sz w:val="14"/>
                <w:szCs w:val="14"/>
                <w:shd w:val="clear" w:color="auto" w:fill="F3F5F8"/>
              </w:rPr>
              <w:t xml:space="preserve">MIGRATION_LOCK_TIMEOUT_MS</w:t>
            </w:r>
            <w:r>
              <w:rPr>
                <w:rFonts w:ascii="Segoe UI" w:hAnsi="Segoe UI" w:cs="Segoe UI" w:eastAsia="Segoe UI"/>
                <w:sz w:val="16"/>
                <w:szCs w:val="16"/>
              </w:rPr>
              <w:t xml:space="preserve"> (default 10 minutes) the wait fails, the process exits and the platform restarts it [A1.4, A1.1]; repeated restarts mean a migration is still running or a session holds the lock: check the migration job (RB-02)</w:t>
            </w:r>
          </w:p>
        </w:tc>
      </w:tr>
      <w:tr>
        <w:trPr>
          <w:cantSplit/>
        </w:trPr>
        <w:tc>
          <w:tcPr>
            <w:tcW w:w="2607" w:type="dxa"/>
          </w:tcPr>
          <w:p>
            <w:pPr>
              <w:spacing w:before="40" w:after="40" w:line="240" w:lineRule="auto"/>
            </w:pPr>
            <w:r>
              <w:rPr>
                <w:rFonts w:ascii="Segoe UI" w:hAnsi="Segoe UI" w:cs="Segoe UI" w:eastAsia="Segoe UI"/>
                <w:sz w:val="16"/>
                <w:szCs w:val="16"/>
              </w:rPr>
              <w:t xml:space="preserve">Log </w:t>
            </w:r>
            <w:r>
              <w:rPr>
                <w:rFonts w:ascii="Consolas" w:hAnsi="Consolas" w:cs="Consolas" w:eastAsia="Consolas"/>
                <w:color w:val="1F3B57"/>
                <w:sz w:val="14"/>
                <w:szCs w:val="14"/>
                <w:shd w:val="clear" w:color="auto" w:fill="F3F5F8"/>
              </w:rPr>
              <w:t xml:space="preserve">migration &lt;file&gt; failed: &lt;error&gt;</w:t>
            </w:r>
          </w:p>
        </w:tc>
        <w:tc>
          <w:tcPr>
            <w:tcW w:w="3135" w:type="dxa"/>
          </w:tcPr>
          <w:p>
            <w:pPr>
              <w:spacing w:before="40" w:after="40" w:line="240" w:lineRule="auto"/>
            </w:pPr>
            <w:r>
              <w:rPr>
                <w:rFonts w:ascii="Segoe UI" w:hAnsi="Segoe UI" w:cs="Segoe UI" w:eastAsia="Segoe UI"/>
                <w:sz w:val="16"/>
                <w:szCs w:val="16"/>
              </w:rPr>
              <w:t xml:space="preserve">That migration rolled back; earlier ones stay applied; the process exits and is restarted, and fails the same way each time</w:t>
            </w:r>
          </w:p>
        </w:tc>
        <w:tc>
          <w:tcPr>
            <w:tcW w:w="3285" w:type="dxa"/>
          </w:tcPr>
          <w:p>
            <w:pPr>
              <w:spacing w:before="40" w:after="40" w:line="240" w:lineRule="auto"/>
            </w:pPr>
            <w:r>
              <w:rPr>
                <w:rFonts w:ascii="Segoe UI" w:hAnsi="Segoe UI" w:cs="Segoe UI" w:eastAsia="Segoe UI"/>
                <w:sz w:val="16"/>
                <w:szCs w:val="16"/>
              </w:rPr>
              <w:t xml:space="preserve">RB-02</w:t>
            </w:r>
          </w:p>
        </w:tc>
      </w:tr>
      <w:tr>
        <w:trPr>
          <w:cantSplit/>
        </w:trPr>
        <w:tc>
          <w:tcPr>
            <w:tcW w:w="2607" w:type="dxa"/>
          </w:tcPr>
          <w:p>
            <w:pPr>
              <w:spacing w:before="40" w:after="40" w:line="240" w:lineRule="auto"/>
            </w:pPr>
            <w:r>
              <w:rPr>
                <w:rFonts w:ascii="Segoe UI" w:hAnsi="Segoe UI" w:cs="Segoe UI" w:eastAsia="Segoe UI"/>
                <w:sz w:val="16"/>
                <w:szCs w:val="16"/>
              </w:rPr>
              <w:t xml:space="preserve">Start-up probe fails after 10 minutes, no error in the log</w:t>
            </w:r>
          </w:p>
        </w:tc>
        <w:tc>
          <w:tcPr>
            <w:tcW w:w="3135" w:type="dxa"/>
          </w:tcPr>
          <w:p>
            <w:pPr>
              <w:spacing w:before="40" w:after="40" w:line="240" w:lineRule="auto"/>
            </w:pPr>
            <w:r>
              <w:rPr>
                <w:rFonts w:ascii="Segoe UI" w:hAnsi="Segoe UI" w:cs="Segoe UI" w:eastAsia="Segoe UI"/>
                <w:sz w:val="16"/>
                <w:szCs w:val="16"/>
              </w:rPr>
              <w:t xml:space="preserve">Migrations or seed still running on a large change</w:t>
            </w:r>
          </w:p>
        </w:tc>
        <w:tc>
          <w:tcPr>
            <w:tcW w:w="3285" w:type="dxa"/>
          </w:tcPr>
          <w:p>
            <w:pPr>
              <w:spacing w:before="40" w:after="40" w:line="240" w:lineRule="auto"/>
            </w:pPr>
            <w:r>
              <w:rPr>
                <w:rFonts w:ascii="Segoe UI" w:hAnsi="Segoe UI" w:cs="Segoe UI" w:eastAsia="Segoe UI"/>
                <w:sz w:val="16"/>
                <w:szCs w:val="16"/>
              </w:rPr>
              <w:t xml:space="preserve">Run long migrations through the migration job (it allows 30 minutes) before the API image is changed, as the pipeline does [A2.2, A2.9]</w:t>
            </w:r>
          </w:p>
        </w:tc>
      </w:tr>
      <w:tr>
        <w:trPr>
          <w:cantSplit/>
        </w:trPr>
        <w:tc>
          <w:tcPr>
            <w:tcW w:w="2607" w:type="dxa"/>
          </w:tcPr>
          <w:p>
            <w:pPr>
              <w:spacing w:before="40" w:after="40" w:line="240" w:lineRule="auto"/>
            </w:pPr>
            <w:r>
              <w:rPr>
                <w:rFonts w:ascii="Segoe UI" w:hAnsi="Segoe UI" w:cs="Segoe UI" w:eastAsia="Segoe UI"/>
                <w:sz w:val="16"/>
                <w:szCs w:val="16"/>
              </w:rPr>
              <w:t xml:space="preserve">Log </w:t>
            </w:r>
            <w:r>
              <w:rPr>
                <w:rFonts w:ascii="Consolas" w:hAnsi="Consolas" w:cs="Consolas" w:eastAsia="Consolas"/>
                <w:color w:val="1F3B57"/>
                <w:sz w:val="14"/>
                <w:szCs w:val="14"/>
                <w:shd w:val="clear" w:color="auto" w:fill="F3F5F8"/>
              </w:rPr>
              <w:t xml:space="preserve">WARNING: sample data file ... was rolled back</w:t>
            </w:r>
          </w:p>
        </w:tc>
        <w:tc>
          <w:tcPr>
            <w:tcW w:w="3135" w:type="dxa"/>
          </w:tcPr>
          <w:p>
            <w:pPr>
              <w:spacing w:before="40" w:after="40" w:line="240" w:lineRule="auto"/>
            </w:pPr>
            <w:r>
              <w:rPr>
                <w:rFonts w:ascii="Segoe UI" w:hAnsi="Segoe UI" w:cs="Segoe UI" w:eastAsia="Segoe UI"/>
                <w:sz w:val="16"/>
                <w:szCs w:val="16"/>
              </w:rPr>
              <w:t xml:space="preserve">Sample data is on (</w:t>
            </w:r>
            <w:r>
              <w:rPr>
                <w:rFonts w:ascii="Consolas" w:hAnsi="Consolas" w:cs="Consolas" w:eastAsia="Consolas"/>
                <w:color w:val="1F3B57"/>
                <w:sz w:val="14"/>
                <w:szCs w:val="14"/>
                <w:shd w:val="clear" w:color="auto" w:fill="F3F5F8"/>
              </w:rPr>
              <w:t xml:space="preserve">SEED_SAMPLE_DATA</w:t>
            </w:r>
            <w:r>
              <w:rPr>
                <w:rFonts w:ascii="Segoe UI" w:hAnsi="Segoe UI" w:cs="Segoe UI" w:eastAsia="Segoe UI"/>
                <w:sz w:val="16"/>
                <w:szCs w:val="16"/>
              </w:rPr>
              <w:t xml:space="preserve">); never expected in PROD, where Terraform sets </w:t>
            </w:r>
            <w:r>
              <w:rPr>
                <w:rFonts w:ascii="Consolas" w:hAnsi="Consolas" w:cs="Consolas" w:eastAsia="Consolas"/>
                <w:color w:val="1F3B57"/>
                <w:sz w:val="14"/>
                <w:szCs w:val="14"/>
                <w:shd w:val="clear" w:color="auto" w:fill="F3F5F8"/>
              </w:rPr>
              <w:t xml:space="preserve">false</w:t>
            </w:r>
            <w:r>
              <w:rPr>
                <w:rFonts w:ascii="Segoe UI" w:hAnsi="Segoe UI" w:cs="Segoe UI" w:eastAsia="Segoe UI"/>
                <w:sz w:val="16"/>
                <w:szCs w:val="16"/>
              </w:rPr>
              <w:t xml:space="preserve"> [A2.2]</w:t>
            </w:r>
          </w:p>
        </w:tc>
        <w:tc>
          <w:tcPr>
            <w:tcW w:w="3285" w:type="dxa"/>
          </w:tcPr>
          <w:p>
            <w:pPr>
              <w:spacing w:before="40" w:after="40" w:line="240" w:lineRule="auto"/>
            </w:pPr>
            <w:r>
              <w:rPr>
                <w:rFonts w:ascii="Segoe UI" w:hAnsi="Segoe UI" w:cs="Segoe UI" w:eastAsia="Segoe UI"/>
                <w:sz w:val="16"/>
                <w:szCs w:val="16"/>
              </w:rPr>
              <w:t xml:space="preserve">In PROD: severity 2; stop, check the variable</w:t>
            </w:r>
          </w:p>
        </w:tc>
      </w:tr>
      <w:tr>
        <w:trPr>
          <w:cantSplit/>
        </w:trPr>
        <w:tc>
          <w:tcPr>
            <w:tcW w:w="2607" w:type="dxa"/>
          </w:tcPr>
          <w:p>
            <w:pPr>
              <w:spacing w:before="40" w:after="40" w:line="240" w:lineRule="auto"/>
            </w:pPr>
            <w:r>
              <w:rPr>
                <w:rFonts w:ascii="Segoe UI" w:hAnsi="Segoe UI" w:cs="Segoe UI" w:eastAsia="Segoe UI"/>
                <w:sz w:val="16"/>
                <w:szCs w:val="16"/>
              </w:rPr>
              <w:t xml:space="preserve">Log </w:t>
            </w:r>
            <w:r>
              <w:rPr>
                <w:rFonts w:ascii="Consolas" w:hAnsi="Consolas" w:cs="Consolas" w:eastAsia="Consolas"/>
                <w:color w:val="1F3B57"/>
                <w:sz w:val="14"/>
                <w:szCs w:val="14"/>
                <w:shd w:val="clear" w:color="auto" w:fill="F3F5F8"/>
              </w:rPr>
              <w:t xml:space="preserve">WARNING: SEED_SAMPLE_DATA is on in production</w:t>
            </w:r>
          </w:p>
        </w:tc>
        <w:tc>
          <w:tcPr>
            <w:tcW w:w="3135" w:type="dxa"/>
          </w:tcPr>
          <w:p>
            <w:pPr>
              <w:spacing w:before="40" w:after="40" w:line="240" w:lineRule="auto"/>
            </w:pPr>
            <w:r>
              <w:rPr>
                <w:rFonts w:ascii="Segoe UI" w:hAnsi="Segoe UI" w:cs="Segoe UI" w:eastAsia="Segoe UI"/>
                <w:sz w:val="16"/>
                <w:szCs w:val="16"/>
              </w:rPr>
              <w:t xml:space="preserve">The variable is wrong</w:t>
            </w:r>
          </w:p>
        </w:tc>
        <w:tc>
          <w:tcPr>
            <w:tcW w:w="3285" w:type="dxa"/>
          </w:tcPr>
          <w:p>
            <w:pPr>
              <w:spacing w:before="40" w:after="40" w:line="240" w:lineRule="auto"/>
            </w:pPr>
            <w:r>
              <w:rPr>
                <w:rFonts w:ascii="Segoe UI" w:hAnsi="Segoe UI" w:cs="Segoe UI" w:eastAsia="Segoe UI"/>
                <w:sz w:val="16"/>
                <w:szCs w:val="16"/>
              </w:rPr>
              <w:t xml:space="preserve">Set it to </w:t>
            </w:r>
            <w:r>
              <w:rPr>
                <w:rFonts w:ascii="Consolas" w:hAnsi="Consolas" w:cs="Consolas" w:eastAsia="Consolas"/>
                <w:color w:val="1F3B57"/>
                <w:sz w:val="14"/>
                <w:szCs w:val="14"/>
                <w:shd w:val="clear" w:color="auto" w:fill="F3F5F8"/>
              </w:rPr>
              <w:t xml:space="preserve">false</w:t>
            </w:r>
            <w:r>
              <w:rPr>
                <w:rFonts w:ascii="Segoe UI" w:hAnsi="Segoe UI" w:cs="Segoe UI" w:eastAsia="Segoe UI"/>
                <w:sz w:val="16"/>
                <w:szCs w:val="16"/>
              </w:rPr>
              <w:t xml:space="preserve">; purge demo data only before go-live, following </w:t>
            </w:r>
            <w:r>
              <w:rPr>
                <w:rFonts w:ascii="Consolas" w:hAnsi="Consolas" w:cs="Consolas" w:eastAsia="Consolas"/>
                <w:color w:val="1F3B57"/>
                <w:sz w:val="14"/>
                <w:szCs w:val="14"/>
                <w:shd w:val="clear" w:color="auto" w:fill="F3F5F8"/>
              </w:rPr>
              <w:t xml:space="preserve">deploy/REFERENCE.md</w:t>
            </w:r>
            <w:r>
              <w:rPr>
                <w:rFonts w:ascii="Segoe UI" w:hAnsi="Segoe UI" w:cs="Segoe UI" w:eastAsia="Segoe UI"/>
                <w:sz w:val="16"/>
                <w:szCs w:val="16"/>
              </w:rPr>
              <w:t xml:space="preserve"> [A1.10]</w:t>
            </w:r>
          </w:p>
        </w:tc>
      </w:tr>
      <w:tr>
        <w:trPr>
          <w:cantSplit/>
        </w:trPr>
        <w:tc>
          <w:tcPr>
            <w:tcW w:w="2607" w:type="dxa"/>
          </w:tcPr>
          <w:p>
            <w:pPr>
              <w:spacing w:before="40" w:after="40" w:line="240" w:lineRule="auto"/>
            </w:pPr>
            <w:r>
              <w:rPr>
                <w:rFonts w:ascii="Segoe UI" w:hAnsi="Segoe UI" w:cs="Segoe UI" w:eastAsia="Segoe UI"/>
                <w:sz w:val="16"/>
                <w:szCs w:val="16"/>
              </w:rPr>
              <w:t xml:space="preserve">A reference seed file fails</w:t>
            </w:r>
          </w:p>
        </w:tc>
        <w:tc>
          <w:tcPr>
            <w:tcW w:w="3135" w:type="dxa"/>
          </w:tcPr>
          <w:p>
            <w:pPr>
              <w:spacing w:before="40" w:after="40" w:line="240" w:lineRule="auto"/>
            </w:pPr>
            <w:r>
              <w:rPr>
                <w:rFonts w:ascii="Segoe UI" w:hAnsi="Segoe UI" w:cs="Segoe UI" w:eastAsia="Segoe UI"/>
                <w:sz w:val="16"/>
                <w:szCs w:val="16"/>
              </w:rPr>
              <w:t xml:space="preserve">The start stops [A1.5]</w:t>
            </w:r>
          </w:p>
        </w:tc>
        <w:tc>
          <w:tcPr>
            <w:tcW w:w="3285" w:type="dxa"/>
          </w:tcPr>
          <w:p>
            <w:pPr>
              <w:spacing w:before="40" w:after="40" w:line="240" w:lineRule="auto"/>
            </w:pPr>
            <w:r>
              <w:rPr>
                <w:rFonts w:ascii="Segoe UI" w:hAnsi="Segoe UI" w:cs="Segoe UI" w:eastAsia="Segoe UI"/>
                <w:sz w:val="16"/>
                <w:szCs w:val="16"/>
              </w:rPr>
              <w:t xml:space="preserve">L3: the seed file or the data it meets</w:t>
            </w:r>
          </w:p>
        </w:tc>
      </w:tr>
      <w:tr>
        <w:trPr>
          <w:cantSplit/>
        </w:trPr>
        <w:tc>
          <w:tcPr>
            <w:tcW w:w="2607" w:type="dxa"/>
          </w:tcPr>
          <w:p>
            <w:pPr>
              <w:spacing w:before="40" w:after="40" w:line="240" w:lineRule="auto"/>
            </w:pPr>
            <w:r>
              <w:rPr>
                <w:rFonts w:ascii="Segoe UI" w:hAnsi="Segoe UI" w:cs="Segoe UI" w:eastAsia="Segoe UI"/>
                <w:sz w:val="16"/>
                <w:szCs w:val="16"/>
              </w:rPr>
              <w:t xml:space="preserve">Branding is the default, not TISPH's</w:t>
            </w:r>
          </w:p>
        </w:tc>
        <w:tc>
          <w:tcPr>
            <w:tcW w:w="3135" w:type="dxa"/>
          </w:tcPr>
          <w:p>
            <w:pPr>
              <w:spacing w:before="40" w:after="40" w:line="240" w:lineRule="auto"/>
            </w:pPr>
            <w:r>
              <w:rPr>
                <w:rFonts w:ascii="Segoe UI" w:hAnsi="Segoe UI" w:cs="Segoe UI" w:eastAsia="Segoe UI"/>
                <w:sz w:val="16"/>
                <w:szCs w:val="16"/>
              </w:rPr>
              <w:t xml:space="preserve">Log </w:t>
            </w:r>
            <w:r>
              <w:rPr>
                <w:rFonts w:ascii="Consolas" w:hAnsi="Consolas" w:cs="Consolas" w:eastAsia="Consolas"/>
                <w:color w:val="1F3B57"/>
                <w:sz w:val="14"/>
                <w:szCs w:val="14"/>
                <w:shd w:val="clear" w:color="auto" w:fill="F3F5F8"/>
              </w:rPr>
              <w:t xml:space="preserve">BRAND_PACK=... was not applied</w:t>
            </w:r>
            <w:r>
              <w:rPr>
                <w:rFonts w:ascii="Segoe UI" w:hAnsi="Segoe UI" w:cs="Segoe UI" w:eastAsia="Segoe UI"/>
                <w:sz w:val="16"/>
                <w:szCs w:val="16"/>
              </w:rPr>
              <w:t xml:space="preserve"> or "is not a bundled brand pack" [A1.1]</w:t>
            </w:r>
          </w:p>
        </w:tc>
        <w:tc>
          <w:tcPr>
            <w:tcW w:w="3285" w:type="dxa"/>
          </w:tcPr>
          <w:p>
            <w:pPr>
              <w:spacing w:before="40" w:after="40" w:line="240" w:lineRule="auto"/>
            </w:pPr>
            <w:r>
              <w:rPr>
                <w:rFonts w:ascii="Segoe UI" w:hAnsi="Segoe UI" w:cs="Segoe UI" w:eastAsia="Segoe UI"/>
                <w:sz w:val="16"/>
                <w:szCs w:val="16"/>
              </w:rPr>
              <w:t xml:space="preserve">Correct </w:t>
            </w:r>
            <w:r>
              <w:rPr>
                <w:rFonts w:ascii="Consolas" w:hAnsi="Consolas" w:cs="Consolas" w:eastAsia="Consolas"/>
                <w:color w:val="1F3B57"/>
                <w:sz w:val="14"/>
                <w:szCs w:val="14"/>
                <w:shd w:val="clear" w:color="auto" w:fill="F3F5F8"/>
              </w:rPr>
              <w:t xml:space="preserve">brand_pack</w:t>
            </w:r>
            <w:r>
              <w:rPr>
                <w:rFonts w:ascii="Segoe UI" w:hAnsi="Segoe UI" w:cs="Segoe UI" w:eastAsia="Segoe UI"/>
                <w:sz w:val="16"/>
                <w:szCs w:val="16"/>
              </w:rPr>
              <w:t xml:space="preserve"> in the tfvars; restart</w:t>
            </w:r>
          </w:p>
        </w:tc>
      </w:tr>
      <w:tr>
        <w:trPr>
          <w:cantSplit/>
        </w:trPr>
        <w:tc>
          <w:tcPr>
            <w:tcW w:w="2607" w:type="dxa"/>
          </w:tcPr>
          <w:p>
            <w:pPr>
              <w:spacing w:before="40" w:after="40" w:line="240" w:lineRule="auto"/>
            </w:pPr>
            <w:r>
              <w:rPr>
                <w:rFonts w:ascii="Segoe UI" w:hAnsi="Segoe UI" w:cs="Segoe UI" w:eastAsia="Segoe UI"/>
                <w:sz w:val="16"/>
                <w:szCs w:val="16"/>
              </w:rPr>
              <w:t xml:space="preserve">Log </w:t>
            </w:r>
            <w:r>
              <w:rPr>
                <w:rFonts w:ascii="Consolas" w:hAnsi="Consolas" w:cs="Consolas" w:eastAsia="Consolas"/>
                <w:color w:val="1F3B57"/>
                <w:sz w:val="14"/>
                <w:szCs w:val="14"/>
                <w:shd w:val="clear" w:color="auto" w:fill="F3F5F8"/>
              </w:rPr>
              <w:t xml:space="preserve">administrator BrokerVerse created with password ...</w:t>
            </w:r>
          </w:p>
        </w:tc>
        <w:tc>
          <w:tcPr>
            <w:tcW w:w="3135" w:type="dxa"/>
          </w:tcPr>
          <w:p>
            <w:pPr>
              <w:spacing w:before="40" w:after="40" w:line="240" w:lineRule="auto"/>
            </w:pPr>
            <w:r>
              <w:rPr>
                <w:rFonts w:ascii="Segoe UI" w:hAnsi="Segoe UI" w:cs="Segoe UI" w:eastAsia="Segoe UI"/>
                <w:sz w:val="16"/>
                <w:szCs w:val="16"/>
              </w:rPr>
              <w:t xml:space="preserve">First start without </w:t>
            </w:r>
            <w:r>
              <w:rPr>
                <w:rFonts w:ascii="Consolas" w:hAnsi="Consolas" w:cs="Consolas" w:eastAsia="Consolas"/>
                <w:color w:val="1F3B57"/>
                <w:sz w:val="14"/>
                <w:szCs w:val="14"/>
                <w:shd w:val="clear" w:color="auto" w:fill="F3F5F8"/>
              </w:rPr>
              <w:t xml:space="preserve">ADMIN_PASSWORD</w:t>
            </w:r>
            <w:r>
              <w:rPr>
                <w:rFonts w:ascii="Segoe UI" w:hAnsi="Segoe UI" w:cs="Segoe UI" w:eastAsia="Segoe UI"/>
                <w:sz w:val="16"/>
                <w:szCs w:val="16"/>
              </w:rPr>
              <w:t xml:space="preserve">; the password is shown once and must be changed at first sign-in [A1.5]. Does not occur in Azure, where </w:t>
            </w:r>
            <w:r>
              <w:rPr>
                <w:rFonts w:ascii="Consolas" w:hAnsi="Consolas" w:cs="Consolas" w:eastAsia="Consolas"/>
                <w:color w:val="1F3B57"/>
                <w:sz w:val="14"/>
                <w:szCs w:val="14"/>
                <w:shd w:val="clear" w:color="auto" w:fill="F3F5F8"/>
              </w:rPr>
              <w:t xml:space="preserve">ADMIN_PASSWORD</w:t>
            </w:r>
            <w:r>
              <w:rPr>
                <w:rFonts w:ascii="Segoe UI" w:hAnsi="Segoe UI" w:cs="Segoe UI" w:eastAsia="Segoe UI"/>
                <w:sz w:val="16"/>
                <w:szCs w:val="16"/>
              </w:rPr>
              <w:t xml:space="preserve"> comes from the Key Vault secret </w:t>
            </w:r>
            <w:r>
              <w:rPr>
                <w:rFonts w:ascii="Consolas" w:hAnsi="Consolas" w:cs="Consolas" w:eastAsia="Consolas"/>
                <w:color w:val="1F3B57"/>
                <w:sz w:val="14"/>
                <w:szCs w:val="14"/>
                <w:shd w:val="clear" w:color="auto" w:fill="F3F5F8"/>
              </w:rPr>
              <w:t xml:space="preserve">admin-password</w:t>
            </w:r>
            <w:r>
              <w:rPr>
                <w:rFonts w:ascii="Segoe UI" w:hAnsi="Segoe UI" w:cs="Segoe UI" w:eastAsia="Segoe UI"/>
                <w:sz w:val="16"/>
                <w:szCs w:val="16"/>
              </w:rPr>
              <w:t xml:space="preserve"> [A2.2]</w:t>
            </w:r>
          </w:p>
        </w:tc>
        <w:tc>
          <w:tcPr>
            <w:tcW w:w="3285" w:type="dxa"/>
          </w:tcPr>
          <w:p>
            <w:pPr>
              <w:spacing w:before="40" w:after="40" w:line="240" w:lineRule="auto"/>
            </w:pPr>
            <w:r>
              <w:rPr>
                <w:rFonts w:ascii="Segoe UI" w:hAnsi="Segoe UI" w:cs="Segoe UI" w:eastAsia="Segoe UI"/>
                <w:sz w:val="16"/>
                <w:szCs w:val="16"/>
              </w:rPr>
              <w:t xml:space="preserve">Change the password at once; keep the log access restricted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Note: the seed step does not take the migration advisory lock; two replicas starting together both run it and rely on its statements being idempotent [A1.5]. In Azure the migration job runs the seed first, so replicas that start afterwards find the rows in place.</w:t>
      </w:r>
    </w:p>
    <w:p xmlns:a="http://schemas.openxmlformats.org/drawingml/2006/main" xmlns:pic="http://schemas.openxmlformats.org/drawingml/2006/picture">
      <w:pPr>
        <w:pStyle w:val="Heading2"/>
        <w:numPr>
          <w:ilvl w:val="0"/>
          <w:numId w:val="0"/>
        </w:numPr>
        <w:ind w:left="0" w:firstLine="0"/>
      </w:pPr>
      <w:bookmarkStart w:id="1035" w:name="_Toc300001035"/>
      <w:r>
        <w:rPr>
          <w:rFonts w:ascii="Segoe UI" w:hAnsi="Segoe UI" w:cs="Segoe UI" w:eastAsia="Segoe UI"/>
        </w:rPr>
        <w:t xml:space="preserve">RB-02 Migration failure</w:t>
      </w:r>
      <w:bookmarkEnd w:id="1035"/>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8319"/>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Step</w:t>
            </w:r>
          </w:p>
        </w:tc>
        <w:tc>
          <w:tcPr>
            <w:tcW w:w="8319" w:type="dxa"/>
            <w:shd w:val="clear" w:color="auto" w:fill="E8F0F8"/>
            <w:vAlign w:val="center"/>
          </w:tcPr>
          <w:p>
            <w:pPr>
              <w:spacing w:before="40" w:after="40" w:line="240" w:lineRule="auto"/>
            </w:pPr>
            <w:r>
              <w:rPr>
                <w:rFonts w:ascii="Segoe UI" w:hAnsi="Segoe UI" w:cs="Segoe UI" w:eastAsia="Segoe UI"/>
                <w:b/>
                <w:bCs/>
                <w:sz w:val="16"/>
                <w:szCs w:val="16"/>
              </w:rPr>
              <w:t xml:space="preserve">Action</w:t>
            </w:r>
          </w:p>
        </w:tc>
      </w:tr>
      <w:tr>
        <w:trPr>
          <w:cantSplit/>
        </w:trPr>
        <w:tc>
          <w:tcPr>
            <w:tcW w:w="708" w:type="dxa"/>
          </w:tcPr>
          <w:p>
            <w:pPr>
              <w:spacing w:before="40" w:after="40" w:line="240" w:lineRule="auto"/>
            </w:pPr>
            <w:r>
              <w:rPr>
                <w:rFonts w:ascii="Segoe UI" w:hAnsi="Segoe UI" w:cs="Segoe UI" w:eastAsia="Segoe UI"/>
                <w:sz w:val="16"/>
                <w:szCs w:val="16"/>
              </w:rPr>
              <w:t xml:space="preserve">1</w:t>
            </w:r>
          </w:p>
        </w:tc>
        <w:tc>
          <w:tcPr>
            <w:tcW w:w="8319" w:type="dxa"/>
          </w:tcPr>
          <w:p>
            <w:pPr>
              <w:spacing w:before="40" w:after="40" w:line="240" w:lineRule="auto"/>
            </w:pPr>
            <w:r>
              <w:rPr>
                <w:rFonts w:ascii="Segoe UI" w:hAnsi="Segoe UI" w:cs="Segoe UI" w:eastAsia="Segoe UI"/>
                <w:sz w:val="16"/>
                <w:szCs w:val="16"/>
              </w:rPr>
              <w:t xml:space="preserve">The pipeline step "Run migrations and reference seed" fails and the API is not changed; the old release keeps running on a database where the failed migration rolled back [A2.9, A3.5]</w:t>
            </w:r>
          </w:p>
        </w:tc>
      </w:tr>
      <w:tr>
        <w:trPr>
          <w:cantSplit/>
        </w:trPr>
        <w:tc>
          <w:tcPr>
            <w:tcW w:w="708" w:type="dxa"/>
          </w:tcPr>
          <w:p>
            <w:pPr>
              <w:spacing w:before="40" w:after="40" w:line="240" w:lineRule="auto"/>
            </w:pPr>
            <w:r>
              <w:rPr>
                <w:rFonts w:ascii="Segoe UI" w:hAnsi="Segoe UI" w:cs="Segoe UI" w:eastAsia="Segoe UI"/>
                <w:sz w:val="16"/>
                <w:szCs w:val="16"/>
              </w:rPr>
              <w:t xml:space="preserve">2</w:t>
            </w:r>
          </w:p>
        </w:tc>
        <w:tc>
          <w:tcPr>
            <w:tcW w:w="8319" w:type="dxa"/>
          </w:tcPr>
          <w:p>
            <w:pPr>
              <w:spacing w:before="40" w:after="40" w:line="240" w:lineRule="auto"/>
            </w:pPr>
            <w:r>
              <w:rPr>
                <w:rFonts w:ascii="Segoe UI" w:hAnsi="Segoe UI" w:cs="Segoe UI" w:eastAsia="Segoe UI"/>
                <w:sz w:val="16"/>
                <w:szCs w:val="16"/>
              </w:rPr>
              <w:t xml:space="preserve">Read the job execution log in Log Analytics (</w:t>
            </w:r>
            <w:r>
              <w:rPr>
                <w:rFonts w:ascii="Consolas" w:hAnsi="Consolas" w:cs="Consolas" w:eastAsia="Consolas"/>
                <w:color w:val="1F3B57"/>
                <w:sz w:val="14"/>
                <w:szCs w:val="14"/>
                <w:shd w:val="clear" w:color="auto" w:fill="F3F5F8"/>
              </w:rPr>
              <w:t xml:space="preserve">ContainerAppConsoleLogs_CL</w:t>
            </w:r>
            <w:r>
              <w:rPr>
                <w:rFonts w:ascii="Segoe UI" w:hAnsi="Segoe UI" w:cs="Segoe UI" w:eastAsia="Segoe UI"/>
                <w:sz w:val="16"/>
                <w:szCs w:val="16"/>
              </w:rPr>
              <w:t xml:space="preserve"> where </w:t>
            </w:r>
            <w:r>
              <w:rPr>
                <w:rFonts w:ascii="Consolas" w:hAnsi="Consolas" w:cs="Consolas" w:eastAsia="Consolas"/>
                <w:color w:val="1F3B57"/>
                <w:sz w:val="14"/>
                <w:szCs w:val="14"/>
                <w:shd w:val="clear" w:color="auto" w:fill="F3F5F8"/>
              </w:rPr>
              <w:t xml:space="preserve">ContainerJobName_s == "caj-tisph-bv-&lt;env&gt;-migrate"</w:t>
            </w:r>
            <w:r>
              <w:rPr>
                <w:rFonts w:ascii="Segoe UI" w:hAnsi="Segoe UI" w:cs="Segoe UI" w:eastAsia="Segoe UI"/>
                <w:sz w:val="16"/>
                <w:szCs w:val="16"/>
              </w:rPr>
              <w:t xml:space="preserve">) for </w:t>
            </w:r>
            <w:r>
              <w:rPr>
                <w:rFonts w:ascii="Consolas" w:hAnsi="Consolas" w:cs="Consolas" w:eastAsia="Consolas"/>
                <w:color w:val="1F3B57"/>
                <w:sz w:val="14"/>
                <w:szCs w:val="14"/>
                <w:shd w:val="clear" w:color="auto" w:fill="F3F5F8"/>
              </w:rPr>
              <w:t xml:space="preserve">migration &lt;file&gt; failed: &lt;reason&gt;</w:t>
            </w:r>
            <w:r>
              <w:rPr>
                <w:rFonts w:ascii="Segoe UI" w:hAnsi="Segoe UI" w:cs="Segoe UI" w:eastAsia="Segoe UI"/>
                <w:sz w:val="16"/>
                <w:szCs w:val="16"/>
              </w:rPr>
              <w:t xml:space="preserve">. The pipeline also fails the step when the job is still running after 30 minutes; the job itself is stopped at 30 minutes and is not retried [A2.2, A2.9]</w:t>
            </w:r>
          </w:p>
        </w:tc>
      </w:tr>
      <w:tr>
        <w:trPr>
          <w:cantSplit/>
        </w:trPr>
        <w:tc>
          <w:tcPr>
            <w:tcW w:w="708" w:type="dxa"/>
          </w:tcPr>
          <w:p>
            <w:pPr>
              <w:spacing w:before="40" w:after="40" w:line="240" w:lineRule="auto"/>
            </w:pPr>
            <w:r>
              <w:rPr>
                <w:rFonts w:ascii="Segoe UI" w:hAnsi="Segoe UI" w:cs="Segoe UI" w:eastAsia="Segoe UI"/>
                <w:sz w:val="16"/>
                <w:szCs w:val="16"/>
              </w:rPr>
              <w:t xml:space="preserve">3</w:t>
            </w:r>
          </w:p>
        </w:tc>
        <w:tc>
          <w:tcPr>
            <w:tcW w:w="8319" w:type="dxa"/>
          </w:tcPr>
          <w:p>
            <w:pPr>
              <w:spacing w:before="40" w:after="40" w:line="240" w:lineRule="auto"/>
            </w:pPr>
            <w:r>
              <w:rPr>
                <w:rFonts w:ascii="Segoe UI" w:hAnsi="Segoe UI" w:cs="Segoe UI" w:eastAsia="Segoe UI"/>
                <w:sz w:val="16"/>
                <w:szCs w:val="16"/>
              </w:rPr>
              <w:t xml:space="preserve">Raise L3. Migrations are forward-only: a correction is a new migration file; an applied file is never edited [A3.5]</w:t>
            </w:r>
          </w:p>
        </w:tc>
      </w:tr>
      <w:tr>
        <w:trPr>
          <w:cantSplit/>
        </w:trPr>
        <w:tc>
          <w:tcPr>
            <w:tcW w:w="708" w:type="dxa"/>
          </w:tcPr>
          <w:p>
            <w:pPr>
              <w:spacing w:before="40" w:after="40" w:line="240" w:lineRule="auto"/>
            </w:pPr>
            <w:r>
              <w:rPr>
                <w:rFonts w:ascii="Segoe UI" w:hAnsi="Segoe UI" w:cs="Segoe UI" w:eastAsia="Segoe UI"/>
                <w:sz w:val="16"/>
                <w:szCs w:val="16"/>
              </w:rPr>
              <w:t xml:space="preserve">4</w:t>
            </w:r>
          </w:p>
        </w:tc>
        <w:tc>
          <w:tcPr>
            <w:tcW w:w="8319" w:type="dxa"/>
          </w:tcPr>
          <w:p>
            <w:pPr>
              <w:spacing w:before="40" w:after="40" w:line="240" w:lineRule="auto"/>
            </w:pPr>
            <w:r>
              <w:rPr>
                <w:rFonts w:ascii="Segoe UI" w:hAnsi="Segoe UI" w:cs="Segoe UI" w:eastAsia="Segoe UI"/>
                <w:sz w:val="16"/>
                <w:szCs w:val="16"/>
              </w:rPr>
              <w:t xml:space="preserve">Never run </w:t>
            </w:r>
            <w:r>
              <w:rPr>
                <w:rFonts w:ascii="Consolas" w:hAnsi="Consolas" w:cs="Consolas" w:eastAsia="Consolas"/>
                <w:color w:val="1F3B57"/>
                <w:sz w:val="14"/>
                <w:szCs w:val="14"/>
                <w:shd w:val="clear" w:color="auto" w:fill="F3F5F8"/>
              </w:rPr>
              <w:t xml:space="preserve">migrate --reset</w:t>
            </w:r>
            <w:r>
              <w:rPr>
                <w:rFonts w:ascii="Segoe UI" w:hAnsi="Segoe UI" w:cs="Segoe UI" w:eastAsia="Segoe UI"/>
                <w:sz w:val="16"/>
                <w:szCs w:val="16"/>
              </w:rPr>
              <w:t xml:space="preserve"> on a deployed database: it drops the schema and is refused with </w:t>
            </w:r>
            <w:r>
              <w:rPr>
                <w:rFonts w:ascii="Consolas" w:hAnsi="Consolas" w:cs="Consolas" w:eastAsia="Consolas"/>
                <w:color w:val="1F3B57"/>
                <w:sz w:val="14"/>
                <w:szCs w:val="14"/>
                <w:shd w:val="clear" w:color="auto" w:fill="F3F5F8"/>
              </w:rPr>
              <w:t xml:space="preserve">NODE_ENV=production</w:t>
            </w:r>
            <w:r>
              <w:rPr>
                <w:rFonts w:ascii="Segoe UI" w:hAnsi="Segoe UI" w:cs="Segoe UI" w:eastAsia="Segoe UI"/>
                <w:sz w:val="16"/>
                <w:szCs w:val="16"/>
              </w:rPr>
              <w:t xml:space="preserve"> [A1.4]</w:t>
            </w:r>
          </w:p>
        </w:tc>
      </w:tr>
      <w:tr>
        <w:trPr>
          <w:cantSplit/>
        </w:trPr>
        <w:tc>
          <w:tcPr>
            <w:tcW w:w="708" w:type="dxa"/>
          </w:tcPr>
          <w:p>
            <w:pPr>
              <w:spacing w:before="40" w:after="40" w:line="240" w:lineRule="auto"/>
            </w:pPr>
            <w:r>
              <w:rPr>
                <w:rFonts w:ascii="Segoe UI" w:hAnsi="Segoe UI" w:cs="Segoe UI" w:eastAsia="Segoe UI"/>
                <w:sz w:val="16"/>
                <w:szCs w:val="16"/>
              </w:rPr>
              <w:t xml:space="preserve">5</w:t>
            </w:r>
          </w:p>
        </w:tc>
        <w:tc>
          <w:tcPr>
            <w:tcW w:w="8319" w:type="dxa"/>
          </w:tcPr>
          <w:p>
            <w:pPr>
              <w:spacing w:before="40" w:after="40" w:line="240" w:lineRule="auto"/>
            </w:pPr>
            <w:r>
              <w:rPr>
                <w:rFonts w:ascii="Segoe UI" w:hAnsi="Segoe UI" w:cs="Segoe UI" w:eastAsia="Segoe UI"/>
                <w:sz w:val="16"/>
                <w:szCs w:val="16"/>
              </w:rPr>
              <w:t xml:space="preserve">If a migration applied but damaged data, follow RB-14 (restore to a point in time), decided by the CAB</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0"/>
          <w:numId w:val="0"/>
        </w:numPr>
        <w:ind w:left="0" w:firstLine="0"/>
      </w:pPr>
      <w:bookmarkStart w:id="1036" w:name="_Toc300001036"/>
      <w:r>
        <w:rPr>
          <w:rFonts w:ascii="Segoe UI" w:hAnsi="Segoe UI" w:cs="Segoe UI" w:eastAsia="Segoe UI"/>
        </w:rPr>
        <w:t xml:space="preserve">RB-03 Scheduler: job failed, did not run, or ran with errors</w:t>
      </w:r>
      <w:bookmarkEnd w:id="103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17"/>
        <w:gridCol w:w="3897"/>
        <w:gridCol w:w="3313"/>
      </w:tblGrid>
      <w:tr>
        <w:trPr>
          <w:cantSplit/>
          <w:tblHeader/>
          <w:trHeight w:val="400"/>
        </w:trPr>
        <w:tc>
          <w:tcPr>
            <w:tcW w:w="1817" w:type="dxa"/>
            <w:shd w:val="clear" w:color="auto" w:fill="E8F0F8"/>
            <w:vAlign w:val="center"/>
          </w:tcPr>
          <w:p>
            <w:pPr>
              <w:spacing w:before="40" w:after="40" w:line="240" w:lineRule="auto"/>
            </w:pPr>
            <w:r>
              <w:rPr>
                <w:rFonts w:ascii="Segoe UI" w:hAnsi="Segoe UI" w:cs="Segoe UI" w:eastAsia="Segoe UI"/>
                <w:b/>
                <w:bCs/>
                <w:sz w:val="16"/>
                <w:szCs w:val="16"/>
              </w:rPr>
              <w:t xml:space="preserve">Symptom</w:t>
            </w:r>
          </w:p>
        </w:tc>
        <w:tc>
          <w:tcPr>
            <w:tcW w:w="3897" w:type="dxa"/>
            <w:shd w:val="clear" w:color="auto" w:fill="E8F0F8"/>
            <w:vAlign w:val="center"/>
          </w:tcPr>
          <w:p>
            <w:pPr>
              <w:spacing w:before="40" w:after="40" w:line="240" w:lineRule="auto"/>
            </w:pPr>
            <w:r>
              <w:rPr>
                <w:rFonts w:ascii="Segoe UI" w:hAnsi="Segoe UI" w:cs="Segoe UI" w:eastAsia="Segoe UI"/>
                <w:b/>
                <w:bCs/>
                <w:sz w:val="16"/>
                <w:szCs w:val="16"/>
              </w:rPr>
              <w:t xml:space="preserve">Checks</w:t>
            </w:r>
          </w:p>
        </w:tc>
        <w:tc>
          <w:tcPr>
            <w:tcW w:w="3313" w:type="dxa"/>
            <w:shd w:val="clear" w:color="auto" w:fill="E8F0F8"/>
            <w:vAlign w:val="center"/>
          </w:tcPr>
          <w:p>
            <w:pPr>
              <w:spacing w:before="40" w:after="40" w:line="240" w:lineRule="auto"/>
            </w:pPr>
            <w:r>
              <w:rPr>
                <w:rFonts w:ascii="Segoe UI" w:hAnsi="Segoe UI" w:cs="Segoe UI" w:eastAsia="Segoe UI"/>
                <w:b/>
                <w:bCs/>
                <w:sz w:val="16"/>
                <w:szCs w:val="16"/>
              </w:rPr>
              <w:t xml:space="preserve">Fix</w:t>
            </w:r>
          </w:p>
        </w:tc>
      </w:tr>
      <w:tr>
        <w:trPr>
          <w:cantSplit/>
        </w:trPr>
        <w:tc>
          <w:tcPr>
            <w:tcW w:w="1817" w:type="dxa"/>
          </w:tcPr>
          <w:p>
            <w:pPr>
              <w:spacing w:before="40" w:after="40" w:line="240" w:lineRule="auto"/>
            </w:pPr>
            <w:r>
              <w:rPr>
                <w:rFonts w:ascii="Segoe UI" w:hAnsi="Segoe UI" w:cs="Segoe UI" w:eastAsia="Segoe UI"/>
                <w:sz w:val="16"/>
                <w:szCs w:val="16"/>
              </w:rPr>
              <w:t xml:space="preserve">Bell: "Scheduled job failed: &lt;name&gt;"</w:t>
            </w:r>
          </w:p>
        </w:tc>
        <w:tc>
          <w:tcPr>
            <w:tcW w:w="3897" w:type="dxa"/>
          </w:tcPr>
          <w:p>
            <w:pPr>
              <w:spacing w:before="40" w:after="40" w:line="240" w:lineRule="auto"/>
            </w:pPr>
            <w:r>
              <w:rPr>
                <w:rFonts w:ascii="Segoe UI" w:hAnsi="Segoe UI" w:cs="Segoe UI" w:eastAsia="Segoe UI"/>
                <w:sz w:val="16"/>
                <w:szCs w:val="16"/>
              </w:rPr>
              <w:t xml:space="preserve">Master &gt; Schedules &gt; the job &gt; history: the error of the run; the API log line </w:t>
            </w:r>
            <w:r>
              <w:rPr>
                <w:rFonts w:ascii="Consolas" w:hAnsi="Consolas" w:cs="Consolas" w:eastAsia="Consolas"/>
                <w:color w:val="1F3B57"/>
                <w:sz w:val="14"/>
                <w:szCs w:val="14"/>
                <w:shd w:val="clear" w:color="auto" w:fill="F3F5F8"/>
              </w:rPr>
              <w:t xml:space="preserve">scheduled job &lt;code&gt; failed</w:t>
            </w:r>
            <w:r>
              <w:rPr>
                <w:rFonts w:ascii="Segoe UI" w:hAnsi="Segoe UI" w:cs="Segoe UI" w:eastAsia="Segoe UI"/>
                <w:sz w:val="16"/>
                <w:szCs w:val="16"/>
              </w:rPr>
              <w:t xml:space="preserve"> with the run ID [A1.7]</w:t>
            </w:r>
          </w:p>
        </w:tc>
        <w:tc>
          <w:tcPr>
            <w:tcW w:w="3313" w:type="dxa"/>
          </w:tcPr>
          <w:p>
            <w:pPr>
              <w:spacing w:before="40" w:after="40" w:line="240" w:lineRule="auto"/>
            </w:pPr>
            <w:r>
              <w:rPr>
                <w:rFonts w:ascii="Segoe UI" w:hAnsi="Segoe UI" w:cs="Segoe UI" w:eastAsia="Segoe UI"/>
                <w:sz w:val="16"/>
                <w:szCs w:val="16"/>
              </w:rPr>
              <w:t xml:space="preserve">Fix the cause (setting, master data, file folder); </w:t>
            </w:r>
            <w:r>
              <w:rPr>
                <w:rFonts w:ascii="Segoe UI" w:hAnsi="Segoe UI" w:cs="Segoe UI" w:eastAsia="Segoe UI"/>
                <w:b/>
                <w:bCs/>
                <w:sz w:val="16"/>
                <w:szCs w:val="16"/>
              </w:rPr>
              <w:t xml:space="preserve">Run now</w:t>
            </w:r>
            <w:r>
              <w:rPr>
                <w:rFonts w:ascii="Segoe UI" w:hAnsi="Segoe UI" w:cs="Segoe UI" w:eastAsia="Segoe UI"/>
                <w:sz w:val="16"/>
                <w:szCs w:val="16"/>
              </w:rPr>
              <w:t xml:space="preserve">. Escalate to L3 when the error is a code fault</w:t>
            </w:r>
          </w:p>
        </w:tc>
      </w:tr>
      <w:tr>
        <w:trPr>
          <w:cantSplit/>
        </w:trPr>
        <w:tc>
          <w:tcPr>
            <w:tcW w:w="1817" w:type="dxa"/>
          </w:tcPr>
          <w:p>
            <w:pPr>
              <w:spacing w:before="40" w:after="40" w:line="240" w:lineRule="auto"/>
            </w:pPr>
            <w:r>
              <w:rPr>
                <w:rFonts w:ascii="Segoe UI" w:hAnsi="Segoe UI" w:cs="Segoe UI" w:eastAsia="Segoe UI"/>
                <w:sz w:val="16"/>
                <w:szCs w:val="16"/>
              </w:rPr>
              <w:t xml:space="preserve">Job shows no run at the expected time</w:t>
            </w:r>
          </w:p>
        </w:tc>
        <w:tc>
          <w:tcPr>
            <w:tcW w:w="3897" w:type="dxa"/>
          </w:tcPr>
          <w:p>
            <w:pPr>
              <w:spacing w:before="40" w:after="40" w:line="240" w:lineRule="auto"/>
            </w:pPr>
            <w:r>
              <w:rPr>
                <w:rFonts w:ascii="Segoe UI" w:hAnsi="Segoe UI" w:cs="Segoe UI" w:eastAsia="Segoe UI"/>
                <w:sz w:val="16"/>
                <w:szCs w:val="16"/>
              </w:rPr>
              <w:t xml:space="preserve">Is the job enabled? Is the cron right (read in Manila time)? Is </w:t>
            </w:r>
            <w:r>
              <w:rPr>
                <w:rFonts w:ascii="Consolas" w:hAnsi="Consolas" w:cs="Consolas" w:eastAsia="Consolas"/>
                <w:color w:val="1F3B57"/>
                <w:sz w:val="14"/>
                <w:szCs w:val="14"/>
                <w:shd w:val="clear" w:color="auto" w:fill="F3F5F8"/>
              </w:rPr>
              <w:t xml:space="preserve">SCHEDULER_ENABLED</w:t>
            </w:r>
            <w:r>
              <w:rPr>
                <w:rFonts w:ascii="Segoe UI" w:hAnsi="Segoe UI" w:cs="Segoe UI" w:eastAsia="Segoe UI"/>
                <w:sz w:val="16"/>
                <w:szCs w:val="16"/>
              </w:rPr>
              <w:t xml:space="preserve"> true on at least one replica? Were replicas restarting or a release running at that minute (missed runs are not made up)?</w:t>
            </w:r>
          </w:p>
        </w:tc>
        <w:tc>
          <w:tcPr>
            <w:tcW w:w="3313" w:type="dxa"/>
          </w:tcPr>
          <w:p>
            <w:pPr>
              <w:spacing w:before="40" w:after="40" w:line="240" w:lineRule="auto"/>
            </w:pPr>
            <w:r>
              <w:rPr>
                <w:rFonts w:ascii="Segoe UI" w:hAnsi="Segoe UI" w:cs="Segoe UI" w:eastAsia="Segoe UI"/>
                <w:sz w:val="16"/>
                <w:szCs w:val="16"/>
              </w:rPr>
              <w:t xml:space="preserve">Correct, then </w:t>
            </w:r>
            <w:r>
              <w:rPr>
                <w:rFonts w:ascii="Segoe UI" w:hAnsi="Segoe UI" w:cs="Segoe UI" w:eastAsia="Segoe UI"/>
                <w:b/>
                <w:bCs/>
                <w:sz w:val="16"/>
                <w:szCs w:val="16"/>
              </w:rPr>
              <w:t xml:space="preserve">Run now</w:t>
            </w:r>
            <w:r>
              <w:rPr>
                <w:rFonts w:ascii="Segoe UI" w:hAnsi="Segoe UI" w:cs="Segoe UI" w:eastAsia="Segoe UI"/>
                <w:sz w:val="16"/>
                <w:szCs w:val="16"/>
              </w:rPr>
              <w:t xml:space="preserve">. Check the job's own runbook before repeating a run: </w:t>
            </w:r>
            <w:r>
              <w:rPr>
                <w:rFonts w:ascii="Consolas" w:hAnsi="Consolas" w:cs="Consolas" w:eastAsia="Consolas"/>
                <w:color w:val="1F3B57"/>
                <w:sz w:val="14"/>
                <w:szCs w:val="14"/>
                <w:shd w:val="clear" w:color="auto" w:fill="F3F5F8"/>
              </w:rPr>
              <w:t xml:space="preserve">sap-gl-export</w:t>
            </w:r>
            <w:r>
              <w:rPr>
                <w:rFonts w:ascii="Segoe UI" w:hAnsi="Segoe UI" w:cs="Segoe UI" w:eastAsia="Segoe UI"/>
                <w:sz w:val="16"/>
                <w:szCs w:val="16"/>
              </w:rPr>
              <w:t xml:space="preserve"> must be re-run for the missed day from Accounts &gt; SAP GL Export (RB-06), because </w:t>
            </w:r>
            <w:r>
              <w:rPr>
                <w:rFonts w:ascii="Segoe UI" w:hAnsi="Segoe UI" w:cs="Segoe UI" w:eastAsia="Segoe UI"/>
                <w:b/>
                <w:bCs/>
                <w:sz w:val="16"/>
                <w:szCs w:val="16"/>
              </w:rPr>
              <w:t xml:space="preserve">Run now</w:t>
            </w:r>
            <w:r>
              <w:rPr>
                <w:rFonts w:ascii="Segoe UI" w:hAnsi="Segoe UI" w:cs="Segoe UI" w:eastAsia="Segoe UI"/>
                <w:sz w:val="16"/>
                <w:szCs w:val="16"/>
              </w:rPr>
              <w:t xml:space="preserve"> on Master &gt; Schedules makes the file of the current day</w:t>
            </w:r>
          </w:p>
        </w:tc>
      </w:tr>
      <w:tr>
        <w:trPr>
          <w:cantSplit/>
        </w:trPr>
        <w:tc>
          <w:tcPr>
            <w:tcW w:w="1817" w:type="dxa"/>
          </w:tcPr>
          <w:p>
            <w:pPr>
              <w:spacing w:before="40" w:after="40" w:line="240" w:lineRule="auto"/>
            </w:pPr>
            <w:r>
              <w:rPr>
                <w:rFonts w:ascii="Segoe UI" w:hAnsi="Segoe UI" w:cs="Segoe UI" w:eastAsia="Segoe UI"/>
                <w:sz w:val="16"/>
                <w:szCs w:val="16"/>
              </w:rPr>
              <w:t xml:space="preserve">A run stays </w:t>
            </w:r>
            <w:r>
              <w:rPr>
                <w:rFonts w:ascii="Consolas" w:hAnsi="Consolas" w:cs="Consolas" w:eastAsia="Consolas"/>
                <w:color w:val="1F3B57"/>
                <w:sz w:val="14"/>
                <w:szCs w:val="14"/>
                <w:shd w:val="clear" w:color="auto" w:fill="F3F5F8"/>
              </w:rPr>
              <w:t xml:space="preserve">running</w:t>
            </w:r>
            <w:r>
              <w:rPr>
                <w:rFonts w:ascii="Segoe UI" w:hAnsi="Segoe UI" w:cs="Segoe UI" w:eastAsia="Segoe UI"/>
                <w:sz w:val="16"/>
                <w:szCs w:val="16"/>
              </w:rPr>
              <w:t xml:space="preserve"> for hours</w:t>
            </w:r>
          </w:p>
        </w:tc>
        <w:tc>
          <w:tcPr>
            <w:tcW w:w="3897" w:type="dxa"/>
          </w:tcPr>
          <w:p>
            <w:pPr>
              <w:spacing w:before="40" w:after="40" w:line="240" w:lineRule="auto"/>
            </w:pPr>
            <w:r>
              <w:rPr>
                <w:rFonts w:ascii="Segoe UI" w:hAnsi="Segoe UI" w:cs="Segoe UI" w:eastAsia="Segoe UI"/>
                <w:sz w:val="16"/>
                <w:szCs w:val="16"/>
              </w:rPr>
              <w:t xml:space="preserve">The replica that ran it stopped (</w:t>
            </w:r>
            <w:r>
              <w:rPr>
                <w:rFonts w:ascii="Consolas" w:hAnsi="Consolas" w:cs="Consolas" w:eastAsia="Consolas"/>
                <w:color w:val="1F3B57"/>
                <w:sz w:val="14"/>
                <w:szCs w:val="14"/>
                <w:shd w:val="clear" w:color="auto" w:fill="F3F5F8"/>
              </w:rPr>
              <w:t xml:space="preserve">ContainerAppSystemLogs_CL</w:t>
            </w:r>
            <w:r>
              <w:rPr>
                <w:rFonts w:ascii="Segoe UI" w:hAnsi="Segoe UI" w:cs="Segoe UI" w:eastAsia="Segoe UI"/>
                <w:sz w:val="16"/>
                <w:szCs w:val="16"/>
              </w:rPr>
              <w:t xml:space="preserve"> shows a restart at that time)</w:t>
            </w:r>
          </w:p>
        </w:tc>
        <w:tc>
          <w:tcPr>
            <w:tcW w:w="3313" w:type="dxa"/>
          </w:tcPr>
          <w:p>
            <w:pPr>
              <w:spacing w:before="40" w:after="40" w:line="240" w:lineRule="auto"/>
            </w:pPr>
            <w:r>
              <w:rPr>
                <w:rFonts w:ascii="Segoe UI" w:hAnsi="Segoe UI" w:cs="Segoe UI" w:eastAsia="Segoe UI"/>
                <w:sz w:val="16"/>
                <w:szCs w:val="16"/>
              </w:rPr>
              <w:t xml:space="preserve">Check what the job had done (its business records), then </w:t>
            </w:r>
            <w:r>
              <w:rPr>
                <w:rFonts w:ascii="Segoe UI" w:hAnsi="Segoe UI" w:cs="Segoe UI" w:eastAsia="Segoe UI"/>
                <w:b/>
                <w:bCs/>
                <w:sz w:val="16"/>
                <w:szCs w:val="16"/>
              </w:rPr>
              <w:t xml:space="preserve">Run now</w:t>
            </w:r>
            <w:r>
              <w:rPr>
                <w:rFonts w:ascii="Segoe UI" w:hAnsi="Segoe UI" w:cs="Segoe UI" w:eastAsia="Segoe UI"/>
                <w:sz w:val="16"/>
                <w:szCs w:val="16"/>
              </w:rPr>
              <w:t xml:space="preserve">; the stale row needs no action</w:t>
            </w:r>
          </w:p>
        </w:tc>
      </w:tr>
      <w:tr>
        <w:trPr>
          <w:cantSplit/>
        </w:trPr>
        <w:tc>
          <w:tcPr>
            <w:tcW w:w="1817" w:type="dxa"/>
          </w:tcPr>
          <w:p>
            <w:pPr>
              <w:spacing w:before="40" w:after="40" w:line="240" w:lineRule="auto"/>
            </w:pPr>
            <w:r>
              <w:rPr>
                <w:rFonts w:ascii="Segoe UI" w:hAnsi="Segoe UI" w:cs="Segoe UI" w:eastAsia="Segoe UI"/>
                <w:sz w:val="16"/>
                <w:szCs w:val="16"/>
              </w:rPr>
              <w:t xml:space="preserve">Status </w:t>
            </w:r>
            <w:r>
              <w:rPr>
                <w:rFonts w:ascii="Consolas" w:hAnsi="Consolas" w:cs="Consolas" w:eastAsia="Consolas"/>
                <w:color w:val="1F3B57"/>
                <w:sz w:val="14"/>
                <w:szCs w:val="14"/>
                <w:shd w:val="clear" w:color="auto" w:fill="F3F5F8"/>
              </w:rPr>
              <w:t xml:space="preserve">success</w:t>
            </w:r>
            <w:r>
              <w:rPr>
                <w:rFonts w:ascii="Segoe UI" w:hAnsi="Segoe UI" w:cs="Segoe UI" w:eastAsia="Segoe UI"/>
                <w:sz w:val="16"/>
                <w:szCs w:val="16"/>
              </w:rPr>
              <w:t xml:space="preserve"> but work missing</w:t>
            </w:r>
          </w:p>
        </w:tc>
        <w:tc>
          <w:tcPr>
            <w:tcW w:w="3897" w:type="dxa"/>
          </w:tcPr>
          <w:p>
            <w:pPr>
              <w:spacing w:before="40" w:after="40" w:line="240" w:lineRule="auto"/>
            </w:pPr>
            <w:r>
              <w:rPr>
                <w:rFonts w:ascii="Segoe UI" w:hAnsi="Segoe UI" w:cs="Segoe UI" w:eastAsia="Segoe UI"/>
                <w:sz w:val="16"/>
                <w:szCs w:val="16"/>
              </w:rPr>
              <w:t xml:space="preserve">Read the run output: errors per record, schedule or account (section 9.1)</w:t>
            </w:r>
          </w:p>
        </w:tc>
        <w:tc>
          <w:tcPr>
            <w:tcW w:w="3313" w:type="dxa"/>
          </w:tcPr>
          <w:p>
            <w:pPr>
              <w:spacing w:before="40" w:after="40" w:line="240" w:lineRule="auto"/>
            </w:pPr>
            <w:r>
              <w:rPr>
                <w:rFonts w:ascii="Segoe UI" w:hAnsi="Segoe UI" w:cs="Segoe UI" w:eastAsia="Segoe UI"/>
                <w:sz w:val="16"/>
                <w:szCs w:val="16"/>
              </w:rPr>
              <w:t xml:space="preserve">Fix each record; run again</w:t>
            </w:r>
          </w:p>
        </w:tc>
      </w:tr>
      <w:tr>
        <w:trPr>
          <w:cantSplit/>
        </w:trPr>
        <w:tc>
          <w:tcPr>
            <w:tcW w:w="1817" w:type="dxa"/>
          </w:tcPr>
          <w:p>
            <w:pPr>
              <w:spacing w:before="40" w:after="40" w:line="240" w:lineRule="auto"/>
            </w:pPr>
            <w:r>
              <w:rPr>
                <w:rFonts w:ascii="Segoe UI" w:hAnsi="Segoe UI" w:cs="Segoe UI" w:eastAsia="Segoe UI"/>
                <w:sz w:val="16"/>
                <w:szCs w:val="16"/>
              </w:rPr>
              <w:t xml:space="preserve">"Job skipped" on Run now</w:t>
            </w:r>
          </w:p>
        </w:tc>
        <w:tc>
          <w:tcPr>
            <w:tcW w:w="3897" w:type="dxa"/>
          </w:tcPr>
          <w:p>
            <w:pPr>
              <w:spacing w:before="40" w:after="40" w:line="240" w:lineRule="auto"/>
            </w:pPr>
            <w:r>
              <w:rPr>
                <w:rFonts w:ascii="Segoe UI" w:hAnsi="Segoe UI" w:cs="Segoe UI" w:eastAsia="Segoe UI"/>
                <w:sz w:val="16"/>
                <w:szCs w:val="16"/>
              </w:rPr>
              <w:t xml:space="preserve">The job is running on another replica [A1.7]</w:t>
            </w:r>
          </w:p>
        </w:tc>
        <w:tc>
          <w:tcPr>
            <w:tcW w:w="3313" w:type="dxa"/>
          </w:tcPr>
          <w:p>
            <w:pPr>
              <w:spacing w:before="40" w:after="40" w:line="240" w:lineRule="auto"/>
            </w:pPr>
            <w:r>
              <w:rPr>
                <w:rFonts w:ascii="Segoe UI" w:hAnsi="Segoe UI" w:cs="Segoe UI" w:eastAsia="Segoe UI"/>
                <w:sz w:val="16"/>
                <w:szCs w:val="16"/>
              </w:rPr>
              <w:t xml:space="preserve">Wait for it to finish</w:t>
            </w:r>
          </w:p>
        </w:tc>
      </w:tr>
      <w:tr>
        <w:trPr>
          <w:cantSplit/>
        </w:trPr>
        <w:tc>
          <w:tcPr>
            <w:tcW w:w="1817" w:type="dxa"/>
          </w:tcPr>
          <w:p>
            <w:pPr>
              <w:spacing w:before="40" w:after="40" w:line="240" w:lineRule="auto"/>
            </w:pPr>
            <w:r>
              <w:rPr>
                <w:rFonts w:ascii="Segoe UI" w:hAnsi="Segoe UI" w:cs="Segoe UI" w:eastAsia="Segoe UI"/>
                <w:sz w:val="16"/>
                <w:szCs w:val="16"/>
              </w:rPr>
              <w:t xml:space="preserve">Log </w:t>
            </w:r>
            <w:r>
              <w:rPr>
                <w:rFonts w:ascii="Consolas" w:hAnsi="Consolas" w:cs="Consolas" w:eastAsia="Consolas"/>
                <w:color w:val="1F3B57"/>
                <w:sz w:val="14"/>
                <w:szCs w:val="14"/>
                <w:shd w:val="clear" w:color="auto" w:fill="F3F5F8"/>
              </w:rPr>
              <w:t xml:space="preserve">job &lt;code&gt;: invalid cron</w:t>
            </w:r>
          </w:p>
        </w:tc>
        <w:tc>
          <w:tcPr>
            <w:tcW w:w="3897" w:type="dxa"/>
          </w:tcPr>
          <w:p>
            <w:pPr>
              <w:spacing w:before="40" w:after="40" w:line="240" w:lineRule="auto"/>
            </w:pPr>
            <w:r>
              <w:rPr>
                <w:rFonts w:ascii="Segoe UI" w:hAnsi="Segoe UI" w:cs="Segoe UI" w:eastAsia="Segoe UI"/>
                <w:sz w:val="16"/>
                <w:szCs w:val="16"/>
              </w:rPr>
              <w:t xml:space="preserve">The cron in the database is not valid (the screen refuses one, so it came from a migration or a direct change); the job is not scheduled [A1.7, A1.20]</w:t>
            </w:r>
          </w:p>
        </w:tc>
        <w:tc>
          <w:tcPr>
            <w:tcW w:w="3313" w:type="dxa"/>
          </w:tcPr>
          <w:p>
            <w:pPr>
              <w:spacing w:before="40" w:after="40" w:line="240" w:lineRule="auto"/>
            </w:pPr>
            <w:r>
              <w:rPr>
                <w:rFonts w:ascii="Segoe UI" w:hAnsi="Segoe UI" w:cs="Segoe UI" w:eastAsia="Segoe UI"/>
                <w:sz w:val="16"/>
                <w:szCs w:val="16"/>
              </w:rPr>
              <w:t xml:space="preserve">Correct the cron on Master &gt; Schedules</w:t>
            </w:r>
          </w:p>
        </w:tc>
      </w:tr>
      <w:tr>
        <w:trPr>
          <w:cantSplit/>
        </w:trPr>
        <w:tc>
          <w:tcPr>
            <w:tcW w:w="1817" w:type="dxa"/>
          </w:tcPr>
          <w:p>
            <w:pPr>
              <w:spacing w:before="40" w:after="40" w:line="240" w:lineRule="auto"/>
            </w:pPr>
            <w:r>
              <w:rPr>
                <w:rFonts w:ascii="Segoe UI" w:hAnsi="Segoe UI" w:cs="Segoe UI" w:eastAsia="Segoe UI"/>
                <w:sz w:val="16"/>
                <w:szCs w:val="16"/>
              </w:rPr>
              <w:t xml:space="preserve">Log </w:t>
            </w:r>
            <w:r>
              <w:rPr>
                <w:rFonts w:ascii="Consolas" w:hAnsi="Consolas" w:cs="Consolas" w:eastAsia="Consolas"/>
                <w:color w:val="1F3B57"/>
                <w:sz w:val="14"/>
                <w:szCs w:val="14"/>
                <w:shd w:val="clear" w:color="auto" w:fill="F3F5F8"/>
              </w:rPr>
              <w:t xml:space="preserve">No handler named ...</w:t>
            </w:r>
          </w:p>
        </w:tc>
        <w:tc>
          <w:tcPr>
            <w:tcW w:w="3897" w:type="dxa"/>
          </w:tcPr>
          <w:p>
            <w:pPr>
              <w:spacing w:before="40" w:after="40" w:line="240" w:lineRule="auto"/>
            </w:pPr>
            <w:r>
              <w:rPr>
                <w:rFonts w:ascii="Segoe UI" w:hAnsi="Segoe UI" w:cs="Segoe UI" w:eastAsia="Segoe UI"/>
                <w:sz w:val="16"/>
                <w:szCs w:val="16"/>
              </w:rPr>
              <w:t xml:space="preserve">A job row names a handler that does not exist in this release</w:t>
            </w:r>
          </w:p>
        </w:tc>
        <w:tc>
          <w:tcPr>
            <w:tcW w:w="3313" w:type="dxa"/>
          </w:tcPr>
          <w:p>
            <w:pPr>
              <w:spacing w:before="40" w:after="40" w:line="240" w:lineRule="auto"/>
            </w:pPr>
            <w:r>
              <w:rPr>
                <w:rFonts w:ascii="Segoe UI" w:hAnsi="Segoe UI" w:cs="Segoe UI" w:eastAsia="Segoe UI"/>
                <w:sz w:val="16"/>
                <w:szCs w:val="16"/>
              </w:rPr>
              <w:t xml:space="preserve">L3</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0"/>
          <w:numId w:val="0"/>
        </w:numPr>
        <w:ind w:left="0" w:firstLine="0"/>
      </w:pPr>
      <w:bookmarkStart w:id="1037" w:name="_Toc300001037"/>
      <w:r>
        <w:rPr>
          <w:rFonts w:ascii="Segoe UI" w:hAnsi="Segoe UI" w:cs="Segoe UI" w:eastAsia="Segoe UI"/>
        </w:rPr>
        <w:t xml:space="preserve">RB-04 E-mail outbox</w:t>
      </w:r>
      <w:bookmarkEnd w:id="1037"/>
    </w:p>
    <w:p xmlns:a="http://schemas.openxmlformats.org/drawingml/2006/main" xmlns:pic="http://schemas.openxmlformats.org/drawingml/2006/picture">
      <w:pPr>
        <w:jc w:val="both"/>
      </w:pPr>
      <w:r>
        <w:rPr>
          <w:rFonts w:ascii="Segoe UI" w:hAnsi="Segoe UI" w:cs="Segoe UI" w:eastAsia="Segoe UI"/>
        </w:rPr>
        <w:t xml:space="preserve">E-mails are written to </w:t>
      </w:r>
      <w:r>
        <w:rPr>
          <w:rFonts w:ascii="Consolas" w:hAnsi="Consolas" w:cs="Consolas" w:eastAsia="Consolas"/>
          <w:color w:val="1F3B57"/>
          <w:shd w:val="clear" w:color="auto" w:fill="F3F5F8"/>
        </w:rPr>
        <w:t xml:space="preserve">email_outbox</w:t>
      </w:r>
      <w:r>
        <w:rPr>
          <w:rFonts w:ascii="Segoe UI" w:hAnsi="Segoe UI" w:cs="Segoe UI" w:eastAsia="Segoe UI"/>
        </w:rPr>
        <w:t xml:space="preserve"> in the business transaction and sent by the </w:t>
      </w:r>
      <w:r>
        <w:rPr>
          <w:rFonts w:ascii="Consolas" w:hAnsi="Consolas" w:cs="Consolas" w:eastAsia="Consolas"/>
          <w:color w:val="1F3B57"/>
          <w:shd w:val="clear" w:color="auto" w:fill="F3F5F8"/>
        </w:rPr>
        <w:t xml:space="preserve">email-outbox</w:t>
      </w:r>
      <w:r>
        <w:rPr>
          <w:rFonts w:ascii="Segoe UI" w:hAnsi="Segoe UI" w:cs="Segoe UI" w:eastAsia="Segoe UI"/>
        </w:rPr>
        <w:t xml:space="preserve"> job [A1.11].</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93"/>
        <w:gridCol w:w="3566"/>
        <w:gridCol w:w="3568"/>
      </w:tblGrid>
      <w:tr>
        <w:trPr>
          <w:cantSplit/>
          <w:tblHeader/>
          <w:trHeight w:val="400"/>
        </w:trPr>
        <w:tc>
          <w:tcPr>
            <w:tcW w:w="1893" w:type="dxa"/>
            <w:shd w:val="clear" w:color="auto" w:fill="E8F0F8"/>
            <w:vAlign w:val="center"/>
          </w:tcPr>
          <w:p>
            <w:pPr>
              <w:spacing w:before="40" w:after="40" w:line="240" w:lineRule="auto"/>
            </w:pPr>
            <w:r>
              <w:rPr>
                <w:rFonts w:ascii="Segoe UI" w:hAnsi="Segoe UI" w:cs="Segoe UI" w:eastAsia="Segoe UI"/>
                <w:b/>
                <w:bCs/>
                <w:sz w:val="16"/>
                <w:szCs w:val="16"/>
              </w:rPr>
              <w:t xml:space="preserve">Symptom</w:t>
            </w:r>
          </w:p>
        </w:tc>
        <w:tc>
          <w:tcPr>
            <w:tcW w:w="3566" w:type="dxa"/>
            <w:shd w:val="clear" w:color="auto" w:fill="E8F0F8"/>
            <w:vAlign w:val="center"/>
          </w:tcPr>
          <w:p>
            <w:pPr>
              <w:spacing w:before="40" w:after="40" w:line="240" w:lineRule="auto"/>
            </w:pPr>
            <w:r>
              <w:rPr>
                <w:rFonts w:ascii="Segoe UI" w:hAnsi="Segoe UI" w:cs="Segoe UI" w:eastAsia="Segoe UI"/>
                <w:b/>
                <w:bCs/>
                <w:sz w:val="16"/>
                <w:szCs w:val="16"/>
              </w:rPr>
              <w:t xml:space="preserve">Checks</w:t>
            </w:r>
          </w:p>
        </w:tc>
        <w:tc>
          <w:tcPr>
            <w:tcW w:w="3568" w:type="dxa"/>
            <w:shd w:val="clear" w:color="auto" w:fill="E8F0F8"/>
            <w:vAlign w:val="center"/>
          </w:tcPr>
          <w:p>
            <w:pPr>
              <w:spacing w:before="40" w:after="40" w:line="240" w:lineRule="auto"/>
            </w:pPr>
            <w:r>
              <w:rPr>
                <w:rFonts w:ascii="Segoe UI" w:hAnsi="Segoe UI" w:cs="Segoe UI" w:eastAsia="Segoe UI"/>
                <w:b/>
                <w:bCs/>
                <w:sz w:val="16"/>
                <w:szCs w:val="16"/>
              </w:rPr>
              <w:t xml:space="preserve">Fix</w:t>
            </w:r>
          </w:p>
        </w:tc>
      </w:tr>
      <w:tr>
        <w:trPr>
          <w:cantSplit/>
        </w:trPr>
        <w:tc>
          <w:tcPr>
            <w:tcW w:w="1893" w:type="dxa"/>
          </w:tcPr>
          <w:p>
            <w:pPr>
              <w:spacing w:before="40" w:after="40" w:line="240" w:lineRule="auto"/>
            </w:pPr>
            <w:r>
              <w:rPr>
                <w:rFonts w:ascii="Segoe UI" w:hAnsi="Segoe UI" w:cs="Segoe UI" w:eastAsia="Segoe UI"/>
                <w:sz w:val="16"/>
                <w:szCs w:val="16"/>
              </w:rPr>
              <w:t xml:space="preserve">No e-mail leaves the system</w:t>
            </w:r>
          </w:p>
        </w:tc>
        <w:tc>
          <w:tcPr>
            <w:tcW w:w="3566" w:type="dxa"/>
          </w:tcPr>
          <w:p>
            <w:pPr>
              <w:spacing w:before="40" w:after="40" w:line="240" w:lineRule="auto"/>
            </w:pPr>
            <w:r>
              <w:rPr>
                <w:rFonts w:ascii="Segoe UI" w:hAnsi="Segoe UI" w:cs="Segoe UI" w:eastAsia="Segoe UI"/>
                <w:sz w:val="16"/>
                <w:szCs w:val="16"/>
              </w:rPr>
              <w:t xml:space="preserve">Master &gt; E-mail Outbox shows whether sending is active; </w:t>
            </w:r>
            <w:r>
              <w:rPr>
                <w:rFonts w:ascii="Consolas" w:hAnsi="Consolas" w:cs="Consolas" w:eastAsia="Consolas"/>
                <w:color w:val="1F3B57"/>
                <w:sz w:val="14"/>
                <w:szCs w:val="14"/>
                <w:shd w:val="clear" w:color="auto" w:fill="F3F5F8"/>
              </w:rPr>
              <w:t xml:space="preserve">GET /api/email/sending-status</w:t>
            </w:r>
            <w:r>
              <w:rPr>
                <w:rFonts w:ascii="Segoe UI" w:hAnsi="Segoe UI" w:cs="Segoe UI" w:eastAsia="Segoe UI"/>
                <w:sz w:val="16"/>
                <w:szCs w:val="16"/>
              </w:rPr>
              <w:t xml:space="preserve"> answers </w:t>
            </w:r>
            <w:r>
              <w:rPr>
                <w:rFonts w:ascii="Consolas" w:hAnsi="Consolas" w:cs="Consolas" w:eastAsia="Consolas"/>
                <w:color w:val="1F3B57"/>
                <w:sz w:val="14"/>
                <w:szCs w:val="14"/>
                <w:shd w:val="clear" w:color="auto" w:fill="F3F5F8"/>
              </w:rPr>
              <w:t xml:space="preserve">enabled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smtpConfigured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active</w:t>
            </w:r>
            <w:r>
              <w:rPr>
                <w:rFonts w:ascii="Segoe UI" w:hAnsi="Segoe UI" w:cs="Segoe UI" w:eastAsia="Segoe UI"/>
                <w:sz w:val="16"/>
                <w:szCs w:val="16"/>
              </w:rPr>
              <w:t xml:space="preserve"> [A1.21]. Job output names the reason: </w:t>
            </w:r>
            <w:r>
              <w:rPr>
                <w:rFonts w:ascii="Consolas" w:hAnsi="Consolas" w:cs="Consolas" w:eastAsia="Consolas"/>
                <w:color w:val="1F3B57"/>
                <w:sz w:val="14"/>
                <w:szCs w:val="14"/>
                <w:shd w:val="clear" w:color="auto" w:fill="F3F5F8"/>
              </w:rPr>
              <w:t xml:space="preserve">notification.email_enabled is false</w:t>
            </w:r>
            <w:r>
              <w:rPr>
                <w:rFonts w:ascii="Segoe UI" w:hAnsi="Segoe UI" w:cs="Segoe UI" w:eastAsia="Segoe UI"/>
                <w:sz w:val="16"/>
                <w:szCs w:val="16"/>
              </w:rPr>
              <w:t xml:space="preserve"> or </w:t>
            </w:r>
            <w:r>
              <w:rPr>
                <w:rFonts w:ascii="Consolas" w:hAnsi="Consolas" w:cs="Consolas" w:eastAsia="Consolas"/>
                <w:color w:val="1F3B57"/>
                <w:sz w:val="14"/>
                <w:szCs w:val="14"/>
                <w:shd w:val="clear" w:color="auto" w:fill="F3F5F8"/>
              </w:rPr>
              <w:t xml:space="preserve">SMTP_URL not set</w:t>
            </w:r>
            <w:r>
              <w:rPr>
                <w:rFonts w:ascii="Segoe UI" w:hAnsi="Segoe UI" w:cs="Segoe UI" w:eastAsia="Segoe UI"/>
                <w:sz w:val="16"/>
                <w:szCs w:val="16"/>
              </w:rPr>
              <w:t xml:space="preserve"> [A1.11]</w:t>
            </w:r>
          </w:p>
        </w:tc>
        <w:tc>
          <w:tcPr>
            <w:tcW w:w="3568" w:type="dxa"/>
          </w:tcPr>
          <w:p>
            <w:pPr>
              <w:spacing w:before="40" w:after="40" w:line="240" w:lineRule="auto"/>
            </w:pPr>
            <w:r>
              <w:rPr>
                <w:rFonts w:ascii="Segoe UI" w:hAnsi="Segoe UI" w:cs="Segoe UI" w:eastAsia="Segoe UI"/>
                <w:sz w:val="16"/>
                <w:szCs w:val="16"/>
              </w:rPr>
              <w:t xml:space="preserve">Switch on </w:t>
            </w:r>
            <w:r>
              <w:rPr>
                <w:rFonts w:ascii="Consolas" w:hAnsi="Consolas" w:cs="Consolas" w:eastAsia="Consolas"/>
                <w:color w:val="1F3B57"/>
                <w:sz w:val="14"/>
                <w:szCs w:val="14"/>
                <w:shd w:val="clear" w:color="auto" w:fill="F3F5F8"/>
              </w:rPr>
              <w:t xml:space="preserve">notification.email_enabled</w:t>
            </w:r>
            <w:r>
              <w:rPr>
                <w:rFonts w:ascii="Segoe UI" w:hAnsi="Segoe UI" w:cs="Segoe UI" w:eastAsia="Segoe UI"/>
                <w:sz w:val="16"/>
                <w:szCs w:val="16"/>
              </w:rPr>
              <w:t xml:space="preserve">; set the </w:t>
            </w:r>
            <w:r>
              <w:rPr>
                <w:rFonts w:ascii="Consolas" w:hAnsi="Consolas" w:cs="Consolas" w:eastAsia="Consolas"/>
                <w:color w:val="1F3B57"/>
                <w:sz w:val="14"/>
                <w:szCs w:val="14"/>
                <w:shd w:val="clear" w:color="auto" w:fill="F3F5F8"/>
              </w:rPr>
              <w:t xml:space="preserve">smtp-url</w:t>
            </w:r>
            <w:r>
              <w:rPr>
                <w:rFonts w:ascii="Segoe UI" w:hAnsi="Segoe UI" w:cs="Segoe UI" w:eastAsia="Segoe UI"/>
                <w:sz w:val="16"/>
                <w:szCs w:val="16"/>
              </w:rPr>
              <w:t xml:space="preserve"> Key Vault secret (INTG-01, Microsoft 365) and restart [A3.3]</w:t>
            </w:r>
          </w:p>
        </w:tc>
      </w:tr>
      <w:tr>
        <w:trPr>
          <w:cantSplit/>
        </w:trPr>
        <w:tc>
          <w:tcPr>
            <w:tcW w:w="1893" w:type="dxa"/>
          </w:tcPr>
          <w:p>
            <w:pPr>
              <w:spacing w:before="40" w:after="40" w:line="240" w:lineRule="auto"/>
            </w:pPr>
            <w:r>
              <w:rPr>
                <w:rFonts w:ascii="Segoe UI" w:hAnsi="Segoe UI" w:cs="Segoe UI" w:eastAsia="Segoe UI"/>
                <w:sz w:val="16"/>
                <w:szCs w:val="16"/>
              </w:rPr>
              <w:t xml:space="preserve">Message </w:t>
            </w:r>
            <w:r>
              <w:rPr>
                <w:rFonts w:ascii="Consolas" w:hAnsi="Consolas" w:cs="Consolas" w:eastAsia="Consolas"/>
                <w:color w:val="1F3B57"/>
                <w:sz w:val="14"/>
                <w:szCs w:val="14"/>
                <w:shd w:val="clear" w:color="auto" w:fill="F3F5F8"/>
              </w:rPr>
              <w:t xml:space="preserve">failed</w:t>
            </w:r>
            <w:r>
              <w:rPr>
                <w:rFonts w:ascii="Segoe UI" w:hAnsi="Segoe UI" w:cs="Segoe UI" w:eastAsia="Segoe UI"/>
                <w:sz w:val="16"/>
                <w:szCs w:val="16"/>
              </w:rPr>
              <w:t xml:space="preserve"> after 5 attempts</w:t>
            </w:r>
          </w:p>
        </w:tc>
        <w:tc>
          <w:tcPr>
            <w:tcW w:w="3566" w:type="dxa"/>
          </w:tcPr>
          <w:p>
            <w:pPr>
              <w:spacing w:before="40" w:after="40" w:line="240" w:lineRule="auto"/>
            </w:pPr>
            <w:r>
              <w:rPr>
                <w:rFonts w:ascii="Segoe UI" w:hAnsi="Segoe UI" w:cs="Segoe UI" w:eastAsia="Segoe UI"/>
                <w:sz w:val="16"/>
                <w:szCs w:val="16"/>
              </w:rPr>
              <w:t xml:space="preserve">The message's last error</w:t>
            </w:r>
          </w:p>
        </w:tc>
        <w:tc>
          <w:tcPr>
            <w:tcW w:w="3568" w:type="dxa"/>
          </w:tcPr>
          <w:p>
            <w:pPr>
              <w:spacing w:before="40" w:after="40" w:line="240" w:lineRule="auto"/>
            </w:pPr>
            <w:r>
              <w:rPr>
                <w:rFonts w:ascii="Segoe UI" w:hAnsi="Segoe UI" w:cs="Segoe UI" w:eastAsia="Segoe UI"/>
                <w:sz w:val="16"/>
                <w:szCs w:val="16"/>
              </w:rPr>
              <w:t xml:space="preserve">Correct the cause (address, SMTP credentials, mailbox policy); </w:t>
            </w:r>
            <w:r>
              <w:rPr>
                <w:rFonts w:ascii="Segoe UI" w:hAnsi="Segoe UI" w:cs="Segoe UI" w:eastAsia="Segoe UI"/>
                <w:b/>
                <w:bCs/>
                <w:sz w:val="16"/>
                <w:szCs w:val="16"/>
              </w:rPr>
              <w:t xml:space="preserve">Retry</w:t>
            </w:r>
            <w:r>
              <w:rPr>
                <w:rFonts w:ascii="Segoe UI" w:hAnsi="Segoe UI" w:cs="Segoe UI" w:eastAsia="Segoe UI"/>
                <w:sz w:val="16"/>
                <w:szCs w:val="16"/>
              </w:rPr>
              <w:t xml:space="preserve"> queues it again with a fresh attempt count [A1.21]</w:t>
            </w:r>
          </w:p>
        </w:tc>
      </w:tr>
      <w:tr>
        <w:trPr>
          <w:cantSplit/>
        </w:trPr>
        <w:tc>
          <w:tcPr>
            <w:tcW w:w="1893" w:type="dxa"/>
          </w:tcPr>
          <w:p>
            <w:pPr>
              <w:spacing w:before="40" w:after="40" w:line="240" w:lineRule="auto"/>
            </w:pPr>
            <w:r>
              <w:rPr>
                <w:rFonts w:ascii="Segoe UI" w:hAnsi="Segoe UI" w:cs="Segoe UI" w:eastAsia="Segoe UI"/>
                <w:sz w:val="16"/>
                <w:szCs w:val="16"/>
              </w:rPr>
              <w:t xml:space="preserve">Message failed at once with "Attachment ..."</w:t>
            </w:r>
          </w:p>
        </w:tc>
        <w:tc>
          <w:tcPr>
            <w:tcW w:w="3566" w:type="dxa"/>
          </w:tcPr>
          <w:p>
            <w:pPr>
              <w:spacing w:before="40" w:after="40" w:line="240" w:lineRule="auto"/>
            </w:pPr>
            <w:r>
              <w:rPr>
                <w:rFonts w:ascii="Segoe UI" w:hAnsi="Segoe UI" w:cs="Segoe UI" w:eastAsia="Segoe UI"/>
                <w:sz w:val="16"/>
                <w:szCs w:val="16"/>
              </w:rPr>
              <w:t xml:space="preserve">Attachment too large (</w:t>
            </w:r>
            <w:r>
              <w:rPr>
                <w:rFonts w:ascii="Consolas" w:hAnsi="Consolas" w:cs="Consolas" w:eastAsia="Consolas"/>
                <w:color w:val="1F3B57"/>
                <w:sz w:val="14"/>
                <w:szCs w:val="14"/>
                <w:shd w:val="clear" w:color="auto" w:fill="F3F5F8"/>
              </w:rPr>
              <w:t xml:space="preserve">email.max_attachment_mb</w:t>
            </w:r>
            <w:r>
              <w:rPr>
                <w:rFonts w:ascii="Segoe UI" w:hAnsi="Segoe UI" w:cs="Segoe UI" w:eastAsia="Segoe UI"/>
                <w:sz w:val="16"/>
                <w:szCs w:val="16"/>
              </w:rPr>
              <w:t xml:space="preserve">, default 10) or the stored file is missing; these are not retried [A1.11]</w:t>
            </w:r>
          </w:p>
        </w:tc>
        <w:tc>
          <w:tcPr>
            <w:tcW w:w="3568" w:type="dxa"/>
          </w:tcPr>
          <w:p>
            <w:pPr>
              <w:spacing w:before="40" w:after="40" w:line="240" w:lineRule="auto"/>
            </w:pPr>
            <w:r>
              <w:rPr>
                <w:rFonts w:ascii="Segoe UI" w:hAnsi="Segoe UI" w:cs="Segoe UI" w:eastAsia="Segoe UI"/>
                <w:sz w:val="16"/>
                <w:szCs w:val="16"/>
              </w:rPr>
              <w:t xml:space="preserve">Reduce attachments or restore the file, then Retry</w:t>
            </w:r>
          </w:p>
        </w:tc>
      </w:tr>
      <w:tr>
        <w:trPr>
          <w:cantSplit/>
        </w:trPr>
        <w:tc>
          <w:tcPr>
            <w:tcW w:w="1893" w:type="dxa"/>
          </w:tcPr>
          <w:p>
            <w:pPr>
              <w:spacing w:before="40" w:after="40" w:line="240" w:lineRule="auto"/>
            </w:pPr>
            <w:r>
              <w:rPr>
                <w:rFonts w:ascii="Segoe UI" w:hAnsi="Segoe UI" w:cs="Segoe UI" w:eastAsia="Segoe UI"/>
                <w:sz w:val="16"/>
                <w:szCs w:val="16"/>
              </w:rPr>
              <w:t xml:space="preserve">Backlog grows</w:t>
            </w:r>
          </w:p>
        </w:tc>
        <w:tc>
          <w:tcPr>
            <w:tcW w:w="3566" w:type="dxa"/>
          </w:tcPr>
          <w:p>
            <w:pPr>
              <w:spacing w:before="40" w:after="40" w:line="240" w:lineRule="auto"/>
            </w:pPr>
            <w:r>
              <w:rPr>
                <w:rFonts w:ascii="Segoe UI" w:hAnsi="Segoe UI" w:cs="Segoe UI" w:eastAsia="Segoe UI"/>
                <w:sz w:val="16"/>
                <w:szCs w:val="16"/>
              </w:rPr>
              <w:t xml:space="preserve">Each run sends at most 50 messages every 5 minutes [A1.11]</w:t>
            </w:r>
          </w:p>
        </w:tc>
        <w:tc>
          <w:tcPr>
            <w:tcW w:w="3568" w:type="dxa"/>
          </w:tcPr>
          <w:p>
            <w:pPr>
              <w:spacing w:before="40" w:after="40" w:line="240" w:lineRule="auto"/>
            </w:pPr>
            <w:r>
              <w:rPr>
                <w:rFonts w:ascii="Segoe UI" w:hAnsi="Segoe UI" w:cs="Segoe UI" w:eastAsia="Segoe UI"/>
                <w:sz w:val="16"/>
                <w:szCs w:val="16"/>
              </w:rPr>
              <w:t xml:space="preserve">For a large campaign, expect delay; L3 if the job fails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0"/>
          <w:numId w:val="0"/>
        </w:numPr>
        <w:ind w:left="0" w:firstLine="0"/>
      </w:pPr>
      <w:bookmarkStart w:id="1038" w:name="_Toc300001038"/>
      <w:r>
        <w:rPr>
          <w:rFonts w:ascii="Segoe UI" w:hAnsi="Segoe UI" w:cs="Segoe UI" w:eastAsia="Segoe UI"/>
        </w:rPr>
        <w:t xml:space="preserve">RB-05 Integration outbox and inbox</w:t>
      </w:r>
      <w:bookmarkEnd w:id="1038"/>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604"/>
        <w:gridCol w:w="4079"/>
        <w:gridCol w:w="3344"/>
      </w:tblGrid>
      <w:tr>
        <w:trPr>
          <w:cantSplit/>
          <w:tblHeader/>
          <w:trHeight w:val="400"/>
        </w:trPr>
        <w:tc>
          <w:tcPr>
            <w:tcW w:w="1604" w:type="dxa"/>
            <w:shd w:val="clear" w:color="auto" w:fill="E8F0F8"/>
            <w:vAlign w:val="center"/>
          </w:tcPr>
          <w:p>
            <w:pPr>
              <w:spacing w:before="40" w:after="40" w:line="240" w:lineRule="auto"/>
            </w:pPr>
            <w:r>
              <w:rPr>
                <w:rFonts w:ascii="Segoe UI" w:hAnsi="Segoe UI" w:cs="Segoe UI" w:eastAsia="Segoe UI"/>
                <w:b/>
                <w:bCs/>
                <w:sz w:val="16"/>
                <w:szCs w:val="16"/>
              </w:rPr>
              <w:t xml:space="preserve">Symptom</w:t>
            </w:r>
          </w:p>
        </w:tc>
        <w:tc>
          <w:tcPr>
            <w:tcW w:w="4079" w:type="dxa"/>
            <w:shd w:val="clear" w:color="auto" w:fill="E8F0F8"/>
            <w:vAlign w:val="center"/>
          </w:tcPr>
          <w:p>
            <w:pPr>
              <w:spacing w:before="40" w:after="40" w:line="240" w:lineRule="auto"/>
            </w:pPr>
            <w:r>
              <w:rPr>
                <w:rFonts w:ascii="Segoe UI" w:hAnsi="Segoe UI" w:cs="Segoe UI" w:eastAsia="Segoe UI"/>
                <w:b/>
                <w:bCs/>
                <w:sz w:val="16"/>
                <w:szCs w:val="16"/>
              </w:rPr>
              <w:t xml:space="preserve">Checks</w:t>
            </w:r>
          </w:p>
        </w:tc>
        <w:tc>
          <w:tcPr>
            <w:tcW w:w="3344" w:type="dxa"/>
            <w:shd w:val="clear" w:color="auto" w:fill="E8F0F8"/>
            <w:vAlign w:val="center"/>
          </w:tcPr>
          <w:p>
            <w:pPr>
              <w:spacing w:before="40" w:after="40" w:line="240" w:lineRule="auto"/>
            </w:pPr>
            <w:r>
              <w:rPr>
                <w:rFonts w:ascii="Segoe UI" w:hAnsi="Segoe UI" w:cs="Segoe UI" w:eastAsia="Segoe UI"/>
                <w:b/>
                <w:bCs/>
                <w:sz w:val="16"/>
                <w:szCs w:val="16"/>
              </w:rPr>
              <w:t xml:space="preserve">Fix</w:t>
            </w:r>
          </w:p>
        </w:tc>
      </w:tr>
      <w:tr>
        <w:trPr>
          <w:cantSplit/>
        </w:trPr>
        <w:tc>
          <w:tcPr>
            <w:tcW w:w="1604" w:type="dxa"/>
          </w:tcPr>
          <w:p>
            <w:pPr>
              <w:spacing w:before="40" w:after="40" w:line="240" w:lineRule="auto"/>
            </w:pPr>
            <w:r>
              <w:rPr>
                <w:rFonts w:ascii="Segoe UI" w:hAnsi="Segoe UI" w:cs="Segoe UI" w:eastAsia="Segoe UI"/>
                <w:sz w:val="16"/>
                <w:szCs w:val="16"/>
              </w:rPr>
              <w:t xml:space="preserve">Message </w:t>
            </w:r>
            <w:r>
              <w:rPr>
                <w:rFonts w:ascii="Consolas" w:hAnsi="Consolas" w:cs="Consolas" w:eastAsia="Consolas"/>
                <w:color w:val="1F3B57"/>
                <w:sz w:val="14"/>
                <w:szCs w:val="14"/>
                <w:shd w:val="clear" w:color="auto" w:fill="F3F5F8"/>
              </w:rPr>
              <w:t xml:space="preserve">retry</w:t>
            </w:r>
          </w:p>
        </w:tc>
        <w:tc>
          <w:tcPr>
            <w:tcW w:w="4079" w:type="dxa"/>
          </w:tcPr>
          <w:p>
            <w:pPr>
              <w:spacing w:before="40" w:after="40" w:line="240" w:lineRule="auto"/>
            </w:pPr>
            <w:r>
              <w:rPr>
                <w:rFonts w:ascii="Segoe UI" w:hAnsi="Segoe UI" w:cs="Segoe UI" w:eastAsia="Segoe UI"/>
                <w:sz w:val="16"/>
                <w:szCs w:val="16"/>
              </w:rPr>
              <w:t xml:space="preserve">Next attempt time and last error; backoff doubles from the connector's base up to its maximum [A1.18]</w:t>
            </w:r>
          </w:p>
        </w:tc>
        <w:tc>
          <w:tcPr>
            <w:tcW w:w="3344" w:type="dxa"/>
          </w:tcPr>
          <w:p>
            <w:pPr>
              <w:spacing w:before="40" w:after="40" w:line="240" w:lineRule="auto"/>
            </w:pPr>
            <w:r>
              <w:rPr>
                <w:rFonts w:ascii="Segoe UI" w:hAnsi="Segoe UI" w:cs="Segoe UI" w:eastAsia="Segoe UI"/>
                <w:sz w:val="16"/>
                <w:szCs w:val="16"/>
              </w:rPr>
              <w:t xml:space="preserve">Wait, or </w:t>
            </w:r>
            <w:r>
              <w:rPr>
                <w:rFonts w:ascii="Segoe UI" w:hAnsi="Segoe UI" w:cs="Segoe UI" w:eastAsia="Segoe UI"/>
                <w:b/>
                <w:bCs/>
                <w:sz w:val="16"/>
                <w:szCs w:val="16"/>
              </w:rPr>
              <w:t xml:space="preserve">Resend</w:t>
            </w:r>
            <w:r>
              <w:rPr>
                <w:rFonts w:ascii="Segoe UI" w:hAnsi="Segoe UI" w:cs="Segoe UI" w:eastAsia="Segoe UI"/>
                <w:sz w:val="16"/>
                <w:szCs w:val="16"/>
              </w:rPr>
              <w:t xml:space="preserve"> after fixing the cause</w:t>
            </w:r>
          </w:p>
        </w:tc>
      </w:tr>
      <w:tr>
        <w:trPr>
          <w:cantSplit/>
        </w:trPr>
        <w:tc>
          <w:tcPr>
            <w:tcW w:w="1604" w:type="dxa"/>
          </w:tcPr>
          <w:p>
            <w:pPr>
              <w:spacing w:before="40" w:after="40" w:line="240" w:lineRule="auto"/>
            </w:pPr>
            <w:r>
              <w:rPr>
                <w:rFonts w:ascii="Segoe UI" w:hAnsi="Segoe UI" w:cs="Segoe UI" w:eastAsia="Segoe UI"/>
                <w:sz w:val="16"/>
                <w:szCs w:val="16"/>
              </w:rPr>
              <w:t xml:space="preserve">Message </w:t>
            </w:r>
            <w:r>
              <w:rPr>
                <w:rFonts w:ascii="Consolas" w:hAnsi="Consolas" w:cs="Consolas" w:eastAsia="Consolas"/>
                <w:color w:val="1F3B57"/>
                <w:sz w:val="14"/>
                <w:szCs w:val="14"/>
                <w:shd w:val="clear" w:color="auto" w:fill="F3F5F8"/>
              </w:rPr>
              <w:t xml:space="preserve">failed</w:t>
            </w:r>
          </w:p>
        </w:tc>
        <w:tc>
          <w:tcPr>
            <w:tcW w:w="4079" w:type="dxa"/>
          </w:tcPr>
          <w:p>
            <w:pPr>
              <w:spacing w:before="40" w:after="40" w:line="240" w:lineRule="auto"/>
            </w:pPr>
            <w:r>
              <w:rPr>
                <w:rFonts w:ascii="Segoe UI" w:hAnsi="Segoe UI" w:cs="Segoe UI" w:eastAsia="Segoe UI"/>
                <w:sz w:val="16"/>
                <w:szCs w:val="16"/>
              </w:rPr>
              <w:t xml:space="preserve">Attempts exhausted; the provider's answer per attempt [A1.18]</w:t>
            </w:r>
          </w:p>
        </w:tc>
        <w:tc>
          <w:tcPr>
            <w:tcW w:w="3344" w:type="dxa"/>
          </w:tcPr>
          <w:p>
            <w:pPr>
              <w:spacing w:before="40" w:after="40" w:line="240" w:lineRule="auto"/>
            </w:pPr>
            <w:r>
              <w:rPr>
                <w:rFonts w:ascii="Segoe UI" w:hAnsi="Segoe UI" w:cs="Segoe UI" w:eastAsia="Segoe UI"/>
                <w:sz w:val="16"/>
                <w:szCs w:val="16"/>
              </w:rPr>
              <w:t xml:space="preserve">Correct the data and </w:t>
            </w:r>
            <w:r>
              <w:rPr>
                <w:rFonts w:ascii="Segoe UI" w:hAnsi="Segoe UI" w:cs="Segoe UI" w:eastAsia="Segoe UI"/>
                <w:b/>
                <w:bCs/>
                <w:sz w:val="16"/>
                <w:szCs w:val="16"/>
              </w:rPr>
              <w:t xml:space="preserve">Resend</w:t>
            </w:r>
            <w:r>
              <w:rPr>
                <w:rFonts w:ascii="Segoe UI" w:hAnsi="Segoe UI" w:cs="Segoe UI" w:eastAsia="Segoe UI"/>
                <w:sz w:val="16"/>
                <w:szCs w:val="16"/>
              </w:rPr>
              <w:t xml:space="preserve">; </w:t>
            </w:r>
            <w:r>
              <w:rPr>
                <w:rFonts w:ascii="Segoe UI" w:hAnsi="Segoe UI" w:cs="Segoe UI" w:eastAsia="Segoe UI"/>
                <w:b/>
                <w:bCs/>
                <w:sz w:val="16"/>
                <w:szCs w:val="16"/>
              </w:rPr>
              <w:t xml:space="preserve">Cancel</w:t>
            </w:r>
            <w:r>
              <w:rPr>
                <w:rFonts w:ascii="Segoe UI" w:hAnsi="Segoe UI" w:cs="Segoe UI" w:eastAsia="Segoe UI"/>
                <w:sz w:val="16"/>
                <w:szCs w:val="16"/>
              </w:rPr>
              <w:t xml:space="preserve"> what must not go</w:t>
            </w:r>
          </w:p>
        </w:tc>
      </w:tr>
      <w:tr>
        <w:trPr>
          <w:cantSplit/>
        </w:trPr>
        <w:tc>
          <w:tcPr>
            <w:tcW w:w="1604" w:type="dxa"/>
          </w:tcPr>
          <w:p>
            <w:pPr>
              <w:spacing w:before="40" w:after="40" w:line="240" w:lineRule="auto"/>
            </w:pPr>
            <w:r>
              <w:rPr>
                <w:rFonts w:ascii="Segoe UI" w:hAnsi="Segoe UI" w:cs="Segoe UI" w:eastAsia="Segoe UI"/>
                <w:sz w:val="16"/>
                <w:szCs w:val="16"/>
              </w:rPr>
              <w:t xml:space="preserve">Connector cannot go live</w:t>
            </w:r>
          </w:p>
        </w:tc>
        <w:tc>
          <w:tcPr>
            <w:tcW w:w="4079" w:type="dxa"/>
          </w:tcPr>
          <w:p>
            <w:pPr>
              <w:spacing w:before="40" w:after="40" w:line="240" w:lineRule="auto"/>
            </w:pPr>
            <w:r>
              <w:rPr>
                <w:rFonts w:ascii="Segoe UI" w:hAnsi="Segoe UI" w:cs="Segoe UI" w:eastAsia="Segoe UI"/>
                <w:sz w:val="16"/>
                <w:szCs w:val="16"/>
              </w:rPr>
              <w:t xml:space="preserve">Live mode needs the endpoint and every credential variable set; the screen shows which variables are set, never their values [A1.18]</w:t>
            </w:r>
          </w:p>
        </w:tc>
        <w:tc>
          <w:tcPr>
            <w:tcW w:w="3344" w:type="dxa"/>
          </w:tcPr>
          <w:p>
            <w:pPr>
              <w:spacing w:before="40" w:after="40" w:line="240" w:lineRule="auto"/>
            </w:pPr>
            <w:r>
              <w:rPr>
                <w:rFonts w:ascii="Segoe UI" w:hAnsi="Segoe UI" w:cs="Segoe UI" w:eastAsia="Segoe UI"/>
                <w:sz w:val="16"/>
                <w:szCs w:val="16"/>
              </w:rPr>
              <w:t xml:space="preserve">L2 Infrastructure sets the Key Vault secrets; never on the screen</w:t>
            </w:r>
          </w:p>
        </w:tc>
      </w:tr>
      <w:tr>
        <w:trPr>
          <w:cantSplit/>
        </w:trPr>
        <w:tc>
          <w:tcPr>
            <w:tcW w:w="1604" w:type="dxa"/>
          </w:tcPr>
          <w:p>
            <w:pPr>
              <w:spacing w:before="40" w:after="40" w:line="240" w:lineRule="auto"/>
            </w:pPr>
            <w:r>
              <w:rPr>
                <w:rFonts w:ascii="Segoe UI" w:hAnsi="Segoe UI" w:cs="Segoe UI" w:eastAsia="Segoe UI"/>
                <w:sz w:val="16"/>
                <w:szCs w:val="16"/>
              </w:rPr>
              <w:t xml:space="preserve">Inbound message </w:t>
            </w:r>
            <w:r>
              <w:rPr>
                <w:rFonts w:ascii="Consolas" w:hAnsi="Consolas" w:cs="Consolas" w:eastAsia="Consolas"/>
                <w:color w:val="1F3B57"/>
                <w:sz w:val="14"/>
                <w:szCs w:val="14"/>
                <w:shd w:val="clear" w:color="auto" w:fill="F3F5F8"/>
              </w:rPr>
              <w:t xml:space="preserve">failed</w:t>
            </w:r>
          </w:p>
        </w:tc>
        <w:tc>
          <w:tcPr>
            <w:tcW w:w="4079" w:type="dxa"/>
          </w:tcPr>
          <w:p>
            <w:pPr>
              <w:spacing w:before="40" w:after="40" w:line="240" w:lineRule="auto"/>
            </w:pPr>
            <w:r>
              <w:rPr>
                <w:rFonts w:ascii="Segoe UI" w:hAnsi="Segoe UI" w:cs="Segoe UI" w:eastAsia="Segoe UI"/>
                <w:sz w:val="16"/>
                <w:szCs w:val="16"/>
              </w:rPr>
              <w:t xml:space="preserve">Inbox entry and error</w:t>
            </w:r>
          </w:p>
        </w:tc>
        <w:tc>
          <w:tcPr>
            <w:tcW w:w="3344" w:type="dxa"/>
          </w:tcPr>
          <w:p>
            <w:pPr>
              <w:spacing w:before="40" w:after="40" w:line="240" w:lineRule="auto"/>
            </w:pPr>
            <w:r>
              <w:rPr>
                <w:rFonts w:ascii="Segoe UI" w:hAnsi="Segoe UI" w:cs="Segoe UI" w:eastAsia="Segoe UI"/>
                <w:sz w:val="16"/>
                <w:szCs w:val="16"/>
              </w:rPr>
              <w:t xml:space="preserve">Fix the cause, </w:t>
            </w:r>
            <w:r>
              <w:rPr>
                <w:rFonts w:ascii="Segoe UI" w:hAnsi="Segoe UI" w:cs="Segoe UI" w:eastAsia="Segoe UI"/>
                <w:b/>
                <w:bCs/>
                <w:sz w:val="16"/>
                <w:szCs w:val="16"/>
              </w:rPr>
              <w:t xml:space="preserve">Reprocess</w:t>
            </w:r>
            <w:r>
              <w:rPr>
                <w:rFonts w:ascii="Segoe UI" w:hAnsi="Segoe UI" w:cs="Segoe UI" w:eastAsia="Segoe UI"/>
                <w:sz w:val="16"/>
                <w:szCs w:val="16"/>
              </w:rPr>
              <w:t xml:space="preserve"> [A1.18]</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Insurer REST integration is Phase 2 (INTG-05); in Phase 1 insurer exchange is by e-mail (BRD 5.13).</w:t>
      </w:r>
    </w:p>
    <w:p xmlns:a="http://schemas.openxmlformats.org/drawingml/2006/main" xmlns:pic="http://schemas.openxmlformats.org/drawingml/2006/picture">
      <w:pPr>
        <w:pStyle w:val="Heading2"/>
        <w:numPr>
          <w:ilvl w:val="0"/>
          <w:numId w:val="0"/>
        </w:numPr>
        <w:ind w:left="0" w:firstLine="0"/>
      </w:pPr>
      <w:bookmarkStart w:id="1039" w:name="_Toc300001039"/>
      <w:r>
        <w:rPr>
          <w:rFonts w:ascii="Segoe UI" w:hAnsi="Segoe UI" w:cs="Segoe UI" w:eastAsia="Segoe UI"/>
        </w:rPr>
        <w:t xml:space="preserve">RB-06 SAP GL export (INTG-04)</w:t>
      </w:r>
      <w:bookmarkEnd w:id="1039"/>
    </w:p>
    <w:p xmlns:a="http://schemas.openxmlformats.org/drawingml/2006/main" xmlns:pic="http://schemas.openxmlformats.org/drawingml/2006/picture">
      <w:pPr>
        <w:jc w:val="both"/>
      </w:pPr>
      <w:r>
        <w:rPr>
          <w:rFonts w:ascii="Segoe UI" w:hAnsi="Segoe UI" w:cs="Segoe UI" w:eastAsia="Segoe UI"/>
        </w:rPr>
        <w:t xml:space="preserve">The </w:t>
      </w:r>
      <w:r>
        <w:rPr>
          <w:rFonts w:ascii="Consolas" w:hAnsi="Consolas" w:cs="Consolas" w:eastAsia="Consolas"/>
          <w:color w:val="1F3B57"/>
          <w:shd w:val="clear" w:color="auto" w:fill="F3F5F8"/>
        </w:rPr>
        <w:t xml:space="preserve">sap-gl-export</w:t>
      </w:r>
      <w:r>
        <w:rPr>
          <w:rFonts w:ascii="Segoe UI" w:hAnsi="Segoe UI" w:cs="Segoe UI" w:eastAsia="Segoe UI"/>
        </w:rPr>
        <w:t xml:space="preserve"> job writes the header file </w:t>
      </w:r>
      <w:r>
        <w:rPr>
          <w:rFonts w:ascii="Consolas" w:hAnsi="Consolas" w:cs="Consolas" w:eastAsia="Consolas"/>
          <w:color w:val="1F3B57"/>
          <w:shd w:val="clear" w:color="auto" w:fill="F3F5F8"/>
        </w:rPr>
        <w:t xml:space="preserve">ARHDTISPH&lt;date&gt;.txt</w:t>
      </w:r>
      <w:r>
        <w:rPr>
          <w:rFonts w:ascii="Segoe UI" w:hAnsi="Segoe UI" w:cs="Segoe UI" w:eastAsia="Segoe UI"/>
        </w:rPr>
        <w:t xml:space="preserve"> and the line file </w:t>
      </w:r>
      <w:r>
        <w:rPr>
          <w:rFonts w:ascii="Consolas" w:hAnsi="Consolas" w:cs="Consolas" w:eastAsia="Consolas"/>
          <w:color w:val="1F3B57"/>
          <w:shd w:val="clear" w:color="auto" w:fill="F3F5F8"/>
        </w:rPr>
        <w:t xml:space="preserve">ARLITISPH&lt;date&gt;.txt</w:t>
      </w:r>
      <w:r>
        <w:rPr>
          <w:rFonts w:ascii="Segoe UI" w:hAnsi="Segoe UI" w:cs="Segoe UI" w:eastAsia="Segoe UI"/>
        </w:rPr>
        <w:t xml:space="preserve"> of the journals </w:t>
      </w:r>
      <w:r>
        <w:rPr>
          <w:rFonts w:ascii="Segoe UI" w:hAnsi="Segoe UI" w:cs="Segoe UI" w:eastAsia="Segoe UI"/>
          <w:b/>
          <w:bCs/>
        </w:rPr>
        <w:t xml:space="preserve">posted</w:t>
      </w:r>
      <w:r>
        <w:rPr>
          <w:rFonts w:ascii="Segoe UI" w:hAnsi="Segoe UI" w:cs="Segoe UI" w:eastAsia="Segoe UI"/>
        </w:rPr>
        <w:t xml:space="preserve"> between the previous day's cut-off and the day's cut-off (</w:t>
      </w:r>
      <w:r>
        <w:rPr>
          <w:rFonts w:ascii="Consolas" w:hAnsi="Consolas" w:cs="Consolas" w:eastAsia="Consolas"/>
          <w:color w:val="1F3B57"/>
          <w:shd w:val="clear" w:color="auto" w:fill="F3F5F8"/>
        </w:rPr>
        <w:t xml:space="preserve">sap_gl.cut_off</w:t>
      </w:r>
      <w:r>
        <w:rPr>
          <w:rFonts w:ascii="Segoe UI" w:hAnsi="Segoe UI" w:cs="Segoe UI" w:eastAsia="Segoe UI"/>
        </w:rPr>
        <w:t xml:space="preserve">, default 23:59) [A1.22].</w:t>
      </w: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4</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18"/>
        <w:gridCol w:w="3865"/>
        <w:gridCol w:w="4544"/>
      </w:tblGrid>
      <w:tr>
        <w:trPr>
          <w:cantSplit/>
          <w:tblHeader/>
          <w:trHeight w:val="400"/>
        </w:trPr>
        <w:tc>
          <w:tcPr>
            <w:tcW w:w="618" w:type="dxa"/>
            <w:shd w:val="clear" w:color="auto" w:fill="E8F0F8"/>
            <w:vAlign w:val="center"/>
          </w:tcPr>
          <w:p>
            <w:pPr>
              <w:spacing w:before="40" w:after="40" w:line="240" w:lineRule="auto"/>
            </w:pPr>
            <w:r>
              <w:rPr>
                <w:rFonts w:ascii="Segoe UI" w:hAnsi="Segoe UI" w:cs="Segoe UI" w:eastAsia="Segoe UI"/>
                <w:b/>
                <w:bCs/>
                <w:sz w:val="16"/>
                <w:szCs w:val="16"/>
              </w:rPr>
              <w:t xml:space="preserve">No.</w:t>
            </w:r>
          </w:p>
        </w:tc>
        <w:tc>
          <w:tcPr>
            <w:tcW w:w="3865" w:type="dxa"/>
            <w:shd w:val="clear" w:color="auto" w:fill="E8F0F8"/>
            <w:vAlign w:val="center"/>
          </w:tcPr>
          <w:p>
            <w:pPr>
              <w:spacing w:before="40" w:after="40" w:line="240" w:lineRule="auto"/>
            </w:pPr>
            <w:r>
              <w:rPr>
                <w:rFonts w:ascii="Segoe UI" w:hAnsi="Segoe UI" w:cs="Segoe UI" w:eastAsia="Segoe UI"/>
                <w:b/>
                <w:bCs/>
                <w:sz w:val="16"/>
                <w:szCs w:val="16"/>
              </w:rPr>
              <w:t xml:space="preserve">Step</w:t>
            </w:r>
          </w:p>
        </w:tc>
        <w:tc>
          <w:tcPr>
            <w:tcW w:w="4544" w:type="dxa"/>
            <w:shd w:val="clear" w:color="auto" w:fill="E8F0F8"/>
            <w:vAlign w:val="center"/>
          </w:tcPr>
          <w:p>
            <w:pPr>
              <w:spacing w:before="40" w:after="40" w:line="240" w:lineRule="auto"/>
            </w:pPr>
            <w:r>
              <w:rPr>
                <w:rFonts w:ascii="Segoe UI" w:hAnsi="Segoe UI" w:cs="Segoe UI" w:eastAsia="Segoe UI"/>
                <w:b/>
                <w:bCs/>
                <w:sz w:val="16"/>
                <w:szCs w:val="16"/>
              </w:rPr>
              <w:t xml:space="preserve">Next</w:t>
            </w:r>
          </w:p>
        </w:tc>
      </w:tr>
      <w:tr>
        <w:trPr>
          <w:cantSplit/>
        </w:trPr>
        <w:tc>
          <w:tcPr>
            <w:tcW w:w="618" w:type="dxa"/>
          </w:tcPr>
          <w:p>
            <w:pPr>
              <w:spacing w:before="40" w:after="40" w:line="240" w:lineRule="auto"/>
            </w:pPr>
            <w:r>
              <w:rPr>
                <w:rFonts w:ascii="Segoe UI" w:hAnsi="Segoe UI" w:cs="Segoe UI" w:eastAsia="Segoe UI"/>
                <w:sz w:val="16"/>
                <w:szCs w:val="16"/>
              </w:rPr>
              <w:t xml:space="preserve">1</w:t>
            </w:r>
          </w:p>
        </w:tc>
        <w:tc>
          <w:tcPr>
            <w:tcW w:w="3865" w:type="dxa"/>
          </w:tcPr>
          <w:p>
            <w:pPr>
              <w:spacing w:before="40" w:after="40" w:line="240" w:lineRule="auto"/>
            </w:pPr>
            <w:r>
              <w:rPr>
                <w:rFonts w:ascii="Segoe UI" w:hAnsi="Segoe UI" w:cs="Segoe UI" w:eastAsia="Segoe UI"/>
                <w:sz w:val="16"/>
                <w:szCs w:val="16"/>
              </w:rPr>
              <w:t xml:space="preserve">Job sap-gl-export 23:59</w:t>
            </w:r>
          </w:p>
        </w:tc>
        <w:tc>
          <w:tcPr>
            <w:tcW w:w="4544" w:type="dxa"/>
          </w:tcPr>
          <w:p>
            <w:pPr>
              <w:spacing w:before="40" w:after="40" w:line="240" w:lineRule="auto"/>
            </w:pPr>
            <w:r>
              <w:rPr>
                <w:rFonts w:ascii="Segoe UI" w:hAnsi="Segoe UI" w:cs="Segoe UI" w:eastAsia="Segoe UI"/>
                <w:sz w:val="16"/>
                <w:szCs w:val="16"/>
              </w:rPr>
              <w:t xml:space="preserve">step 2 (Lines in window?)</w:t>
            </w:r>
          </w:p>
        </w:tc>
      </w:tr>
      <w:tr>
        <w:trPr>
          <w:cantSplit/>
        </w:trPr>
        <w:tc>
          <w:tcPr>
            <w:tcW w:w="618" w:type="dxa"/>
          </w:tcPr>
          <w:p>
            <w:pPr>
              <w:spacing w:before="40" w:after="40" w:line="240" w:lineRule="auto"/>
            </w:pPr>
            <w:r>
              <w:rPr>
                <w:rFonts w:ascii="Segoe UI" w:hAnsi="Segoe UI" w:cs="Segoe UI" w:eastAsia="Segoe UI"/>
                <w:sz w:val="16"/>
                <w:szCs w:val="16"/>
              </w:rPr>
              <w:t xml:space="preserve">2</w:t>
            </w:r>
          </w:p>
        </w:tc>
        <w:tc>
          <w:tcPr>
            <w:tcW w:w="3865" w:type="dxa"/>
          </w:tcPr>
          <w:p>
            <w:pPr>
              <w:spacing w:before="40" w:after="40" w:line="240" w:lineRule="auto"/>
            </w:pPr>
            <w:r>
              <w:rPr>
                <w:rFonts w:ascii="Segoe UI" w:hAnsi="Segoe UI" w:cs="Segoe UI" w:eastAsia="Segoe UI"/>
                <w:b/>
                <w:bCs/>
                <w:sz w:val="16"/>
                <w:szCs w:val="16"/>
              </w:rPr>
              <w:t xml:space="preserve">Decision:</w:t>
            </w:r>
            <w:r>
              <w:rPr>
                <w:rFonts w:ascii="Segoe UI" w:hAnsi="Segoe UI" w:cs="Segoe UI" w:eastAsia="Segoe UI"/>
                <w:sz w:val="16"/>
                <w:szCs w:val="16"/>
              </w:rPr>
              <w:t xml:space="preserve"> Lines in window?</w:t>
            </w:r>
          </w:p>
        </w:tc>
        <w:tc>
          <w:tcPr>
            <w:tcW w:w="4544" w:type="dxa"/>
          </w:tcPr>
          <w:p>
            <w:pPr>
              <w:spacing w:before="40" w:after="40" w:line="240" w:lineRule="auto"/>
            </w:pPr>
            <w:r>
              <w:rPr>
                <w:rFonts w:ascii="Segoe UI" w:hAnsi="Segoe UI" w:cs="Segoe UI" w:eastAsia="Segoe UI"/>
                <w:sz w:val="16"/>
                <w:szCs w:val="16"/>
              </w:rPr>
              <w:t xml:space="preserve">No: step 3 (Run status empty, no file)</w:t>
            </w:r>
            <w:r>
              <w:rPr>
                <w:rFonts w:ascii="Segoe UI" w:hAnsi="Segoe UI" w:cs="Segoe UI" w:eastAsia="Segoe UI"/>
                <w:sz w:val="16"/>
                <w:szCs w:val="16"/>
              </w:rPr>
              <w:br/>
            </w:r>
            <w:r>
              <w:rPr>
                <w:rFonts w:ascii="Segoe UI" w:hAnsi="Segoe UI" w:cs="Segoe UI" w:eastAsia="Segoe UI"/>
                <w:sz w:val="16"/>
                <w:szCs w:val="16"/>
              </w:rPr>
              <w:t xml:space="preserve">Yes: step 4 (Write files to SAP_GL_EXPORT_DIR or uploads/sap-outbound)</w:t>
            </w:r>
          </w:p>
        </w:tc>
      </w:tr>
      <w:tr>
        <w:trPr>
          <w:cantSplit/>
        </w:trPr>
        <w:tc>
          <w:tcPr>
            <w:tcW w:w="618" w:type="dxa"/>
          </w:tcPr>
          <w:p>
            <w:pPr>
              <w:spacing w:before="40" w:after="40" w:line="240" w:lineRule="auto"/>
            </w:pPr>
            <w:r>
              <w:rPr>
                <w:rFonts w:ascii="Segoe UI" w:hAnsi="Segoe UI" w:cs="Segoe UI" w:eastAsia="Segoe UI"/>
                <w:sz w:val="16"/>
                <w:szCs w:val="16"/>
              </w:rPr>
              <w:t xml:space="preserve">3</w:t>
            </w:r>
          </w:p>
        </w:tc>
        <w:tc>
          <w:tcPr>
            <w:tcW w:w="3865" w:type="dxa"/>
          </w:tcPr>
          <w:p>
            <w:pPr>
              <w:spacing w:before="40" w:after="40" w:line="240" w:lineRule="auto"/>
            </w:pPr>
            <w:r>
              <w:rPr>
                <w:rFonts w:ascii="Segoe UI" w:hAnsi="Segoe UI" w:cs="Segoe UI" w:eastAsia="Segoe UI"/>
                <w:sz w:val="16"/>
                <w:szCs w:val="16"/>
              </w:rPr>
              <w:t xml:space="preserve">Run status empty, no file</w:t>
            </w:r>
          </w:p>
        </w:tc>
        <w:tc>
          <w:tcPr>
            <w:tcW w:w="4544" w:type="dxa"/>
          </w:tcPr>
          <w:p>
            <w:pPr>
              <w:spacing w:before="40" w:after="40" w:line="240" w:lineRule="auto"/>
            </w:pPr>
            <w:r>
              <w:rPr>
                <w:rFonts w:ascii="Segoe UI" w:hAnsi="Segoe UI" w:cs="Segoe UI" w:eastAsia="Segoe UI"/>
                <w:sz w:val="16"/>
                <w:szCs w:val="16"/>
              </w:rPr>
              <w:t xml:space="preserve">End</w:t>
            </w:r>
          </w:p>
        </w:tc>
      </w:tr>
      <w:tr>
        <w:trPr>
          <w:cantSplit/>
        </w:trPr>
        <w:tc>
          <w:tcPr>
            <w:tcW w:w="618" w:type="dxa"/>
          </w:tcPr>
          <w:p>
            <w:pPr>
              <w:spacing w:before="40" w:after="40" w:line="240" w:lineRule="auto"/>
            </w:pPr>
            <w:r>
              <w:rPr>
                <w:rFonts w:ascii="Segoe UI" w:hAnsi="Segoe UI" w:cs="Segoe UI" w:eastAsia="Segoe UI"/>
                <w:sz w:val="16"/>
                <w:szCs w:val="16"/>
              </w:rPr>
              <w:t xml:space="preserve">4</w:t>
            </w:r>
          </w:p>
        </w:tc>
        <w:tc>
          <w:tcPr>
            <w:tcW w:w="3865" w:type="dxa"/>
          </w:tcPr>
          <w:p>
            <w:pPr>
              <w:spacing w:before="40" w:after="40" w:line="240" w:lineRule="auto"/>
            </w:pPr>
            <w:r>
              <w:rPr>
                <w:rFonts w:ascii="Segoe UI" w:hAnsi="Segoe UI" w:cs="Segoe UI" w:eastAsia="Segoe UI"/>
                <w:sz w:val="16"/>
                <w:szCs w:val="16"/>
              </w:rPr>
              <w:t xml:space="preserve">Write files to SAP_GL_EXPORT_DIR or uploads/sap-outbound</w:t>
            </w:r>
          </w:p>
        </w:tc>
        <w:tc>
          <w:tcPr>
            <w:tcW w:w="4544" w:type="dxa"/>
          </w:tcPr>
          <w:p>
            <w:pPr>
              <w:spacing w:before="40" w:after="40" w:line="240" w:lineRule="auto"/>
            </w:pPr>
            <w:r>
              <w:rPr>
                <w:rFonts w:ascii="Segoe UI" w:hAnsi="Segoe UI" w:cs="Segoe UI" w:eastAsia="Segoe UI"/>
                <w:sz w:val="16"/>
                <w:szCs w:val="16"/>
              </w:rPr>
              <w:t xml:space="preserve">step 5 (Run status done, files and SHA-256 kept in database)</w:t>
            </w:r>
            <w:r>
              <w:rPr>
                <w:rFonts w:ascii="Segoe UI" w:hAnsi="Segoe UI" w:cs="Segoe UI" w:eastAsia="Segoe UI"/>
                <w:sz w:val="16"/>
                <w:szCs w:val="16"/>
              </w:rPr>
              <w:br/>
            </w:r>
            <w:r>
              <w:rPr>
                <w:rFonts w:ascii="Segoe UI" w:hAnsi="Segoe UI" w:cs="Segoe UI" w:eastAsia="Segoe UI"/>
                <w:sz w:val="16"/>
                <w:szCs w:val="16"/>
              </w:rPr>
              <w:t xml:space="preserve">Planned: step 6 (Copy to SFTP container sap-outbound)</w:t>
            </w:r>
          </w:p>
        </w:tc>
      </w:tr>
      <w:tr>
        <w:trPr>
          <w:cantSplit/>
        </w:trPr>
        <w:tc>
          <w:tcPr>
            <w:tcW w:w="618" w:type="dxa"/>
          </w:tcPr>
          <w:p>
            <w:pPr>
              <w:spacing w:before="40" w:after="40" w:line="240" w:lineRule="auto"/>
            </w:pPr>
            <w:r>
              <w:rPr>
                <w:rFonts w:ascii="Segoe UI" w:hAnsi="Segoe UI" w:cs="Segoe UI" w:eastAsia="Segoe UI"/>
                <w:sz w:val="16"/>
                <w:szCs w:val="16"/>
              </w:rPr>
              <w:t xml:space="preserve">5</w:t>
            </w:r>
          </w:p>
        </w:tc>
        <w:tc>
          <w:tcPr>
            <w:tcW w:w="3865" w:type="dxa"/>
          </w:tcPr>
          <w:p>
            <w:pPr>
              <w:spacing w:before="40" w:after="40" w:line="240" w:lineRule="auto"/>
            </w:pPr>
            <w:r>
              <w:rPr>
                <w:rFonts w:ascii="Segoe UI" w:hAnsi="Segoe UI" w:cs="Segoe UI" w:eastAsia="Segoe UI"/>
                <w:sz w:val="16"/>
                <w:szCs w:val="16"/>
              </w:rPr>
              <w:t xml:space="preserve">Run status done, files and SHA-256 kept in database</w:t>
            </w:r>
          </w:p>
        </w:tc>
        <w:tc>
          <w:tcPr>
            <w:tcW w:w="4544" w:type="dxa"/>
          </w:tcPr>
          <w:p>
            <w:pPr>
              <w:spacing w:before="40" w:after="40" w:line="240" w:lineRule="auto"/>
            </w:pPr>
            <w:r>
              <w:rPr>
                <w:rFonts w:ascii="Segoe UI" w:hAnsi="Segoe UI" w:cs="Segoe UI" w:eastAsia="Segoe UI"/>
                <w:sz w:val="16"/>
                <w:szCs w:val="16"/>
              </w:rPr>
              <w:t xml:space="preserve">End</w:t>
            </w:r>
          </w:p>
        </w:tc>
      </w:tr>
      <w:tr>
        <w:trPr>
          <w:cantSplit/>
        </w:trPr>
        <w:tc>
          <w:tcPr>
            <w:tcW w:w="618" w:type="dxa"/>
          </w:tcPr>
          <w:p>
            <w:pPr>
              <w:spacing w:before="40" w:after="40" w:line="240" w:lineRule="auto"/>
            </w:pPr>
            <w:r>
              <w:rPr>
                <w:rFonts w:ascii="Segoe UI" w:hAnsi="Segoe UI" w:cs="Segoe UI" w:eastAsia="Segoe UI"/>
                <w:sz w:val="16"/>
                <w:szCs w:val="16"/>
              </w:rPr>
              <w:t xml:space="preserve">6</w:t>
            </w:r>
          </w:p>
        </w:tc>
        <w:tc>
          <w:tcPr>
            <w:tcW w:w="3865" w:type="dxa"/>
          </w:tcPr>
          <w:p>
            <w:pPr>
              <w:spacing w:before="40" w:after="40" w:line="240" w:lineRule="auto"/>
            </w:pPr>
            <w:r>
              <w:rPr>
                <w:rFonts w:ascii="Segoe UI" w:hAnsi="Segoe UI" w:cs="Segoe UI" w:eastAsia="Segoe UI"/>
                <w:sz w:val="16"/>
                <w:szCs w:val="16"/>
              </w:rPr>
              <w:t xml:space="preserve">Copy to SFTP container sap-outbound</w:t>
            </w:r>
          </w:p>
        </w:tc>
        <w:tc>
          <w:tcPr>
            <w:tcW w:w="4544" w:type="dxa"/>
          </w:tcPr>
          <w:p>
            <w:pPr>
              <w:spacing w:before="40" w:after="40" w:line="240" w:lineRule="auto"/>
            </w:pPr>
            <w:r>
              <w:rPr>
                <w:rFonts w:ascii="Segoe UI" w:hAnsi="Segoe UI" w:cs="Segoe UI" w:eastAsia="Segoe UI"/>
                <w:sz w:val="16"/>
                <w:szCs w:val="16"/>
              </w:rPr>
              <w:t xml:space="preserve">step 7 (SAP collects)</w:t>
            </w:r>
          </w:p>
        </w:tc>
      </w:tr>
      <w:tr>
        <w:trPr>
          <w:cantSplit/>
        </w:trPr>
        <w:tc>
          <w:tcPr>
            <w:tcW w:w="618" w:type="dxa"/>
          </w:tcPr>
          <w:p>
            <w:pPr>
              <w:spacing w:before="40" w:after="40" w:line="240" w:lineRule="auto"/>
            </w:pPr>
            <w:r>
              <w:rPr>
                <w:rFonts w:ascii="Segoe UI" w:hAnsi="Segoe UI" w:cs="Segoe UI" w:eastAsia="Segoe UI"/>
                <w:sz w:val="16"/>
                <w:szCs w:val="16"/>
              </w:rPr>
              <w:t xml:space="preserve">7</w:t>
            </w:r>
          </w:p>
        </w:tc>
        <w:tc>
          <w:tcPr>
            <w:tcW w:w="3865" w:type="dxa"/>
          </w:tcPr>
          <w:p>
            <w:pPr>
              <w:spacing w:before="40" w:after="40" w:line="240" w:lineRule="auto"/>
            </w:pPr>
            <w:r>
              <w:rPr>
                <w:rFonts w:ascii="Segoe UI" w:hAnsi="Segoe UI" w:cs="Segoe UI" w:eastAsia="Segoe UI"/>
                <w:sz w:val="16"/>
                <w:szCs w:val="16"/>
              </w:rPr>
              <w:t xml:space="preserve">SAP collects</w:t>
            </w:r>
          </w:p>
        </w:tc>
        <w:tc>
          <w:tcPr>
            <w:tcW w:w="4544" w:type="dxa"/>
          </w:tcPr>
          <w:p>
            <w:pPr>
              <w:spacing w:before="40" w:after="40" w:line="240" w:lineRule="auto"/>
            </w:pPr>
            <w:r>
              <w:rPr>
                <w:rFonts w:ascii="Segoe UI" w:hAnsi="Segoe UI" w:cs="Segoe UI" w:eastAsia="Segoe UI"/>
                <w:sz w:val="16"/>
                <w:szCs w:val="16"/>
              </w:rPr>
              <w:t xml:space="preserve">End</w:t>
            </w:r>
          </w:p>
        </w:tc>
      </w:tr>
    </w:tbl>
    <w:p xmlns:a="http://schemas.openxmlformats.org/drawingml/2006/main" xmlns:pic="http://schemas.openxmlformats.org/drawingml/2006/picture">
      <w:pPr>
        <w:spacing w:before="0" w:after="60" w:line="240" w:lineRule="auto"/>
        <w:rPr>
          <w:sz w:val="12"/>
        </w:r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154"/>
        <w:gridCol w:w="3707"/>
        <w:gridCol w:w="3166"/>
      </w:tblGrid>
      <w:tr>
        <w:trPr>
          <w:cantSplit/>
          <w:tblHeader/>
          <w:trHeight w:val="400"/>
        </w:trPr>
        <w:tc>
          <w:tcPr>
            <w:tcW w:w="2154" w:type="dxa"/>
            <w:shd w:val="clear" w:color="auto" w:fill="E8F0F8"/>
            <w:vAlign w:val="center"/>
          </w:tcPr>
          <w:p>
            <w:pPr>
              <w:spacing w:before="40" w:after="40" w:line="240" w:lineRule="auto"/>
            </w:pPr>
            <w:r>
              <w:rPr>
                <w:rFonts w:ascii="Segoe UI" w:hAnsi="Segoe UI" w:cs="Segoe UI" w:eastAsia="Segoe UI"/>
                <w:b/>
                <w:bCs/>
                <w:sz w:val="16"/>
                <w:szCs w:val="16"/>
              </w:rPr>
              <w:t xml:space="preserve">Symptom</w:t>
            </w:r>
          </w:p>
        </w:tc>
        <w:tc>
          <w:tcPr>
            <w:tcW w:w="3707" w:type="dxa"/>
            <w:shd w:val="clear" w:color="auto" w:fill="E8F0F8"/>
            <w:vAlign w:val="center"/>
          </w:tcPr>
          <w:p>
            <w:pPr>
              <w:spacing w:before="40" w:after="40" w:line="240" w:lineRule="auto"/>
            </w:pPr>
            <w:r>
              <w:rPr>
                <w:rFonts w:ascii="Segoe UI" w:hAnsi="Segoe UI" w:cs="Segoe UI" w:eastAsia="Segoe UI"/>
                <w:b/>
                <w:bCs/>
                <w:sz w:val="16"/>
                <w:szCs w:val="16"/>
              </w:rPr>
              <w:t xml:space="preserve">Checks</w:t>
            </w:r>
          </w:p>
        </w:tc>
        <w:tc>
          <w:tcPr>
            <w:tcW w:w="3166" w:type="dxa"/>
            <w:shd w:val="clear" w:color="auto" w:fill="E8F0F8"/>
            <w:vAlign w:val="center"/>
          </w:tcPr>
          <w:p>
            <w:pPr>
              <w:spacing w:before="40" w:after="40" w:line="240" w:lineRule="auto"/>
            </w:pPr>
            <w:r>
              <w:rPr>
                <w:rFonts w:ascii="Segoe UI" w:hAnsi="Segoe UI" w:cs="Segoe UI" w:eastAsia="Segoe UI"/>
                <w:b/>
                <w:bCs/>
                <w:sz w:val="16"/>
                <w:szCs w:val="16"/>
              </w:rPr>
              <w:t xml:space="preserve">Fix</w:t>
            </w:r>
          </w:p>
        </w:tc>
      </w:tr>
      <w:tr>
        <w:trPr>
          <w:cantSplit/>
        </w:trPr>
        <w:tc>
          <w:tcPr>
            <w:tcW w:w="2154" w:type="dxa"/>
          </w:tcPr>
          <w:p>
            <w:pPr>
              <w:spacing w:before="40" w:after="40" w:line="240" w:lineRule="auto"/>
            </w:pPr>
            <w:r>
              <w:rPr>
                <w:rFonts w:ascii="Segoe UI" w:hAnsi="Segoe UI" w:cs="Segoe UI" w:eastAsia="Segoe UI"/>
                <w:sz w:val="16"/>
                <w:szCs w:val="16"/>
              </w:rPr>
              <w:t xml:space="preserve">Bell "Scheduled job failed: SAP GL text files", and no run for the day on Accounts &gt; SAP GL Export</w:t>
            </w:r>
          </w:p>
        </w:tc>
        <w:tc>
          <w:tcPr>
            <w:tcW w:w="3707" w:type="dxa"/>
          </w:tcPr>
          <w:p>
            <w:pPr>
              <w:spacing w:before="40" w:after="40" w:line="240" w:lineRule="auto"/>
            </w:pPr>
            <w:r>
              <w:rPr>
                <w:rFonts w:ascii="Segoe UI" w:hAnsi="Segoe UI" w:cs="Segoe UI" w:eastAsia="Segoe UI"/>
                <w:sz w:val="16"/>
                <w:szCs w:val="16"/>
              </w:rPr>
              <w:t xml:space="preserve">The layout and cut-off are checked before a run is recorded, so their errors appear only in the job history on Master &gt; Schedules: "The SAP GL layout (setting sap_gl.layout) cannot be used" with the list of problems, or "sap_gl.cut_off must be a time HH:MM" [A1.22]</w:t>
            </w:r>
          </w:p>
        </w:tc>
        <w:tc>
          <w:tcPr>
            <w:tcW w:w="3166" w:type="dxa"/>
          </w:tcPr>
          <w:p>
            <w:pPr>
              <w:spacing w:before="40" w:after="40" w:line="240" w:lineRule="auto"/>
            </w:pPr>
            <w:r>
              <w:rPr>
                <w:rFonts w:ascii="Segoe UI" w:hAnsi="Segoe UI" w:cs="Segoe UI" w:eastAsia="Segoe UI"/>
                <w:sz w:val="16"/>
                <w:szCs w:val="16"/>
              </w:rPr>
              <w:t xml:space="preserve">Correct the setting on Master &gt; System Configuration &gt; Configuration; then </w:t>
            </w:r>
            <w:r>
              <w:rPr>
                <w:rFonts w:ascii="Segoe UI" w:hAnsi="Segoe UI" w:cs="Segoe UI" w:eastAsia="Segoe UI"/>
                <w:b/>
                <w:bCs/>
                <w:sz w:val="16"/>
                <w:szCs w:val="16"/>
              </w:rPr>
              <w:t xml:space="preserve">Run now</w:t>
            </w:r>
            <w:r>
              <w:rPr>
                <w:rFonts w:ascii="Segoe UI" w:hAnsi="Segoe UI" w:cs="Segoe UI" w:eastAsia="Segoe UI"/>
                <w:sz w:val="16"/>
                <w:szCs w:val="16"/>
              </w:rPr>
              <w:t xml:space="preserve"> for that day on Accounts &gt; SAP GL Export (choose the date)</w:t>
            </w:r>
          </w:p>
        </w:tc>
      </w:tr>
      <w:tr>
        <w:trPr>
          <w:cantSplit/>
        </w:trPr>
        <w:tc>
          <w:tcPr>
            <w:tcW w:w="2154" w:type="dxa"/>
          </w:tcPr>
          <w:p>
            <w:pPr>
              <w:spacing w:before="40" w:after="40" w:line="240" w:lineRule="auto"/>
            </w:pPr>
            <w:r>
              <w:rPr>
                <w:rFonts w:ascii="Segoe UI" w:hAnsi="Segoe UI" w:cs="Segoe UI" w:eastAsia="Segoe UI"/>
                <w:sz w:val="16"/>
                <w:szCs w:val="16"/>
              </w:rPr>
              <w:t xml:space="preserve">Run </w:t>
            </w:r>
            <w:r>
              <w:rPr>
                <w:rFonts w:ascii="Consolas" w:hAnsi="Consolas" w:cs="Consolas" w:eastAsia="Consolas"/>
                <w:color w:val="1F3B57"/>
                <w:sz w:val="14"/>
                <w:szCs w:val="14"/>
                <w:shd w:val="clear" w:color="auto" w:fill="F3F5F8"/>
              </w:rPr>
              <w:t xml:space="preserve">failed</w:t>
            </w:r>
            <w:r>
              <w:rPr>
                <w:rFonts w:ascii="Segoe UI" w:hAnsi="Segoe UI" w:cs="Segoe UI" w:eastAsia="Segoe UI"/>
                <w:sz w:val="16"/>
                <w:szCs w:val="16"/>
              </w:rPr>
              <w:t xml:space="preserve"> on Accounts &gt; SAP GL Export</w:t>
            </w:r>
          </w:p>
        </w:tc>
        <w:tc>
          <w:tcPr>
            <w:tcW w:w="3707" w:type="dxa"/>
          </w:tcPr>
          <w:p>
            <w:pPr>
              <w:spacing w:before="40" w:after="40" w:line="240" w:lineRule="auto"/>
            </w:pPr>
            <w:r>
              <w:rPr>
                <w:rFonts w:ascii="Segoe UI" w:hAnsi="Segoe UI" w:cs="Segoe UI" w:eastAsia="Segoe UI"/>
                <w:sz w:val="16"/>
                <w:szCs w:val="16"/>
              </w:rPr>
              <w:t xml:space="preserve">The run's error (for example the folder cannot be written) [A1.22]</w:t>
            </w:r>
          </w:p>
        </w:tc>
        <w:tc>
          <w:tcPr>
            <w:tcW w:w="3166" w:type="dxa"/>
          </w:tcPr>
          <w:p>
            <w:pPr>
              <w:spacing w:before="40" w:after="40" w:line="240" w:lineRule="auto"/>
            </w:pPr>
            <w:r>
              <w:rPr>
                <w:rFonts w:ascii="Segoe UI" w:hAnsi="Segoe UI" w:cs="Segoe UI" w:eastAsia="Segoe UI"/>
                <w:sz w:val="16"/>
                <w:szCs w:val="16"/>
              </w:rPr>
              <w:t xml:space="preserve">Fix the cause; </w:t>
            </w:r>
            <w:r>
              <w:rPr>
                <w:rFonts w:ascii="Segoe UI" w:hAnsi="Segoe UI" w:cs="Segoe UI" w:eastAsia="Segoe UI"/>
                <w:b/>
                <w:bCs/>
                <w:sz w:val="16"/>
                <w:szCs w:val="16"/>
              </w:rPr>
              <w:t xml:space="preserve">Run now</w:t>
            </w:r>
            <w:r>
              <w:rPr>
                <w:rFonts w:ascii="Segoe UI" w:hAnsi="Segoe UI" w:cs="Segoe UI" w:eastAsia="Segoe UI"/>
                <w:sz w:val="16"/>
                <w:szCs w:val="16"/>
              </w:rPr>
              <w:t xml:space="preserve"> for the day (re-generation writes the files again under the same names, as a new run number)</w:t>
            </w:r>
          </w:p>
        </w:tc>
      </w:tr>
      <w:tr>
        <w:trPr>
          <w:cantSplit/>
        </w:trPr>
        <w:tc>
          <w:tcPr>
            <w:tcW w:w="2154" w:type="dxa"/>
          </w:tcPr>
          <w:p>
            <w:pPr>
              <w:spacing w:before="40" w:after="40" w:line="240" w:lineRule="auto"/>
            </w:pPr>
            <w:r>
              <w:rPr>
                <w:rFonts w:ascii="Segoe UI" w:hAnsi="Segoe UI" w:cs="Segoe UI" w:eastAsia="Segoe UI"/>
                <w:sz w:val="16"/>
                <w:szCs w:val="16"/>
              </w:rPr>
              <w:t xml:space="preserve">A day has no run at all</w:t>
            </w:r>
          </w:p>
        </w:tc>
        <w:tc>
          <w:tcPr>
            <w:tcW w:w="3707" w:type="dxa"/>
          </w:tcPr>
          <w:p>
            <w:pPr>
              <w:spacing w:before="40" w:after="40" w:line="240" w:lineRule="auto"/>
            </w:pPr>
            <w:r>
              <w:rPr>
                <w:rFonts w:ascii="Segoe UI" w:hAnsi="Segoe UI" w:cs="Segoe UI" w:eastAsia="Segoe UI"/>
                <w:sz w:val="16"/>
                <w:szCs w:val="16"/>
              </w:rPr>
              <w:t xml:space="preserve">The 23:59 job did not run (RB-03)</w:t>
            </w:r>
          </w:p>
        </w:tc>
        <w:tc>
          <w:tcPr>
            <w:tcW w:w="3166" w:type="dxa"/>
          </w:tcPr>
          <w:p>
            <w:pPr>
              <w:spacing w:before="40" w:after="40" w:line="240" w:lineRule="auto"/>
            </w:pPr>
            <w:r>
              <w:rPr>
                <w:rFonts w:ascii="Segoe UI" w:hAnsi="Segoe UI" w:cs="Segoe UI" w:eastAsia="Segoe UI"/>
                <w:b/>
                <w:bCs/>
                <w:sz w:val="16"/>
                <w:szCs w:val="16"/>
              </w:rPr>
              <w:t xml:space="preserve">Run now</w:t>
            </w:r>
            <w:r>
              <w:rPr>
                <w:rFonts w:ascii="Segoe UI" w:hAnsi="Segoe UI" w:cs="Segoe UI" w:eastAsia="Segoe UI"/>
                <w:sz w:val="16"/>
                <w:szCs w:val="16"/>
              </w:rPr>
              <w:t xml:space="preserve"> for that date on Accounts &gt; SAP GL Export; never use Run now on Master &gt; Schedules for a past day, as it makes the file of the current day</w:t>
            </w:r>
          </w:p>
        </w:tc>
      </w:tr>
      <w:tr>
        <w:trPr>
          <w:cantSplit/>
        </w:trPr>
        <w:tc>
          <w:tcPr>
            <w:tcW w:w="2154" w:type="dxa"/>
          </w:tcPr>
          <w:p>
            <w:pPr>
              <w:spacing w:before="40" w:after="40" w:line="240" w:lineRule="auto"/>
            </w:pPr>
            <w:r>
              <w:rPr>
                <w:rFonts w:ascii="Segoe UI" w:hAnsi="Segoe UI" w:cs="Segoe UI" w:eastAsia="Segoe UI"/>
                <w:sz w:val="16"/>
                <w:szCs w:val="16"/>
              </w:rPr>
              <w:t xml:space="preserve">A file made during the day is incomplete</w:t>
            </w:r>
          </w:p>
        </w:tc>
        <w:tc>
          <w:tcPr>
            <w:tcW w:w="3707" w:type="dxa"/>
          </w:tcPr>
          <w:p>
            <w:pPr>
              <w:spacing w:before="40" w:after="40" w:line="240" w:lineRule="auto"/>
            </w:pPr>
            <w:r>
              <w:rPr>
                <w:rFonts w:ascii="Segoe UI" w:hAnsi="Segoe UI" w:cs="Segoe UI" w:eastAsia="Segoe UI"/>
                <w:b/>
                <w:bCs/>
                <w:sz w:val="16"/>
                <w:szCs w:val="16"/>
              </w:rPr>
              <w:t xml:space="preserve">Run now</w:t>
            </w:r>
            <w:r>
              <w:rPr>
                <w:rFonts w:ascii="Segoe UI" w:hAnsi="Segoe UI" w:cs="Segoe UI" w:eastAsia="Segoe UI"/>
                <w:sz w:val="16"/>
                <w:szCs w:val="16"/>
              </w:rPr>
              <w:t xml:space="preserve"> before the cut-off writes only what was posted so far; the 23:59 run of the same day writes the complete files again under the same names [A1.22]</w:t>
            </w:r>
          </w:p>
        </w:tc>
        <w:tc>
          <w:tcPr>
            <w:tcW w:w="3166" w:type="dxa"/>
          </w:tcPr>
          <w:p>
            <w:pPr>
              <w:spacing w:before="40" w:after="40" w:line="240" w:lineRule="auto"/>
            </w:pPr>
            <w:r>
              <w:rPr>
                <w:rFonts w:ascii="Segoe UI" w:hAnsi="Segoe UI" w:cs="Segoe UI" w:eastAsia="Segoe UI"/>
                <w:sz w:val="16"/>
                <w:szCs w:val="16"/>
              </w:rPr>
              <w:t xml:space="preserve">Tell SAP to take the files only after the cut-off run</w:t>
            </w:r>
          </w:p>
        </w:tc>
      </w:tr>
      <w:tr>
        <w:trPr>
          <w:cantSplit/>
        </w:trPr>
        <w:tc>
          <w:tcPr>
            <w:tcW w:w="2154" w:type="dxa"/>
          </w:tcPr>
          <w:p>
            <w:pPr>
              <w:spacing w:before="40" w:after="40" w:line="240" w:lineRule="auto"/>
            </w:pPr>
            <w:r>
              <w:rPr>
                <w:rFonts w:ascii="Segoe UI" w:hAnsi="Segoe UI" w:cs="Segoe UI" w:eastAsia="Segoe UI"/>
                <w:sz w:val="16"/>
                <w:szCs w:val="16"/>
              </w:rPr>
              <w:t xml:space="preserve">A journal is missing from a day's file</w:t>
            </w:r>
          </w:p>
        </w:tc>
        <w:tc>
          <w:tcPr>
            <w:tcW w:w="3707" w:type="dxa"/>
          </w:tcPr>
          <w:p>
            <w:pPr>
              <w:spacing w:before="40" w:after="40" w:line="240" w:lineRule="auto"/>
            </w:pPr>
            <w:r>
              <w:rPr>
                <w:rFonts w:ascii="Segoe UI" w:hAnsi="Segoe UI" w:cs="Segoe UI" w:eastAsia="Segoe UI"/>
                <w:sz w:val="16"/>
                <w:szCs w:val="16"/>
              </w:rPr>
              <w:t xml:space="preserve">Its </w:t>
            </w:r>
            <w:r>
              <w:rPr>
                <w:rFonts w:ascii="Consolas" w:hAnsi="Consolas" w:cs="Consolas" w:eastAsia="Consolas"/>
                <w:color w:val="1F3B57"/>
                <w:sz w:val="14"/>
                <w:szCs w:val="14"/>
                <w:shd w:val="clear" w:color="auto" w:fill="F3F5F8"/>
              </w:rPr>
              <w:t xml:space="preserve">posted_at</w:t>
            </w:r>
            <w:r>
              <w:rPr>
                <w:rFonts w:ascii="Segoe UI" w:hAnsi="Segoe UI" w:cs="Segoe UI" w:eastAsia="Segoe UI"/>
                <w:sz w:val="16"/>
                <w:szCs w:val="16"/>
              </w:rPr>
              <w:t xml:space="preserve"> against the run window shown on the screen; a journal approved after the cut-off is in the next day's file [A1.22]</w:t>
            </w:r>
          </w:p>
        </w:tc>
        <w:tc>
          <w:tcPr>
            <w:tcW w:w="3166" w:type="dxa"/>
          </w:tcPr>
          <w:p>
            <w:pPr>
              <w:spacing w:before="40" w:after="40" w:line="240" w:lineRule="auto"/>
            </w:pPr>
            <w:r>
              <w:rPr>
                <w:rFonts w:ascii="Segoe UI" w:hAnsi="Segoe UI" w:cs="Segoe UI" w:eastAsia="Segoe UI"/>
                <w:sz w:val="16"/>
                <w:szCs w:val="16"/>
              </w:rPr>
              <w:t xml:space="preserve">None; explain to Finance</w:t>
            </w:r>
          </w:p>
        </w:tc>
      </w:tr>
      <w:tr>
        <w:trPr>
          <w:cantSplit/>
        </w:trPr>
        <w:tc>
          <w:tcPr>
            <w:tcW w:w="2154" w:type="dxa"/>
          </w:tcPr>
          <w:p>
            <w:pPr>
              <w:spacing w:before="40" w:after="40" w:line="240" w:lineRule="auto"/>
            </w:pPr>
            <w:r>
              <w:rPr>
                <w:rFonts w:ascii="Segoe UI" w:hAnsi="Segoe UI" w:cs="Segoe UI" w:eastAsia="Segoe UI"/>
                <w:sz w:val="16"/>
                <w:szCs w:val="16"/>
              </w:rPr>
              <w:t xml:space="preserve">Warnings on the run</w:t>
            </w:r>
          </w:p>
        </w:tc>
        <w:tc>
          <w:tcPr>
            <w:tcW w:w="3707" w:type="dxa"/>
          </w:tcPr>
          <w:p>
            <w:pPr>
              <w:spacing w:before="40" w:after="40" w:line="240" w:lineRule="auto"/>
            </w:pPr>
            <w:r>
              <w:rPr>
                <w:rFonts w:ascii="Segoe UI" w:hAnsi="Segoe UI" w:cs="Segoe UI" w:eastAsia="Segoe UI"/>
                <w:sz w:val="16"/>
                <w:szCs w:val="16"/>
              </w:rPr>
              <w:t xml:space="preserve">Lines on accounts not matching </w:t>
            </w:r>
            <w:r>
              <w:rPr>
                <w:rFonts w:ascii="Consolas" w:hAnsi="Consolas" w:cs="Consolas" w:eastAsia="Consolas"/>
                <w:color w:val="1F3B57"/>
                <w:sz w:val="14"/>
                <w:szCs w:val="14"/>
                <w:shd w:val="clear" w:color="auto" w:fill="F3F5F8"/>
              </w:rPr>
              <w:t xml:space="preserve">sap_gl.account_pattern</w:t>
            </w:r>
            <w:r>
              <w:rPr>
                <w:rFonts w:ascii="Segoe UI" w:hAnsi="Segoe UI" w:cs="Segoe UI" w:eastAsia="Segoe UI"/>
                <w:sz w:val="16"/>
                <w:szCs w:val="16"/>
              </w:rPr>
              <w:t xml:space="preserve"> or without a cost centre are written and listed [A1.22]</w:t>
            </w:r>
          </w:p>
        </w:tc>
        <w:tc>
          <w:tcPr>
            <w:tcW w:w="3166" w:type="dxa"/>
          </w:tcPr>
          <w:p>
            <w:pPr>
              <w:spacing w:before="40" w:after="40" w:line="240" w:lineRule="auto"/>
            </w:pPr>
            <w:r>
              <w:rPr>
                <w:rFonts w:ascii="Segoe UI" w:hAnsi="Segoe UI" w:cs="Segoe UI" w:eastAsia="Segoe UI"/>
                <w:sz w:val="16"/>
                <w:szCs w:val="16"/>
              </w:rPr>
              <w:t xml:space="preserve">Finance corrects the account or cost centre for future postings</w:t>
            </w:r>
          </w:p>
        </w:tc>
      </w:tr>
      <w:tr>
        <w:trPr>
          <w:cantSplit/>
        </w:trPr>
        <w:tc>
          <w:tcPr>
            <w:tcW w:w="2154" w:type="dxa"/>
          </w:tcPr>
          <w:p>
            <w:pPr>
              <w:spacing w:before="40" w:after="40" w:line="240" w:lineRule="auto"/>
            </w:pPr>
            <w:r>
              <w:rPr>
                <w:rFonts w:ascii="Segoe UI" w:hAnsi="Segoe UI" w:cs="Segoe UI" w:eastAsia="Segoe UI"/>
                <w:sz w:val="16"/>
                <w:szCs w:val="16"/>
              </w:rPr>
              <w:t xml:space="preserve">Two runs at once</w:t>
            </w:r>
          </w:p>
        </w:tc>
        <w:tc>
          <w:tcPr>
            <w:tcW w:w="3707" w:type="dxa"/>
          </w:tcPr>
          <w:p>
            <w:pPr>
              <w:spacing w:before="40" w:after="40" w:line="240" w:lineRule="auto"/>
            </w:pPr>
            <w:r>
              <w:rPr>
                <w:rFonts w:ascii="Segoe UI" w:hAnsi="Segoe UI" w:cs="Segoe UI" w:eastAsia="Segoe UI"/>
                <w:sz w:val="16"/>
                <w:szCs w:val="16"/>
              </w:rPr>
              <w:t xml:space="preserve">"The SAP GL file of &lt;day&gt; is being made by another run; try again" [A1.22]</w:t>
            </w:r>
          </w:p>
        </w:tc>
        <w:tc>
          <w:tcPr>
            <w:tcW w:w="3166" w:type="dxa"/>
          </w:tcPr>
          <w:p>
            <w:pPr>
              <w:spacing w:before="40" w:after="40" w:line="240" w:lineRule="auto"/>
            </w:pPr>
            <w:r>
              <w:rPr>
                <w:rFonts w:ascii="Segoe UI" w:hAnsi="Segoe UI" w:cs="Segoe UI" w:eastAsia="Segoe UI"/>
                <w:sz w:val="16"/>
                <w:szCs w:val="16"/>
              </w:rPr>
              <w:t xml:space="preserve">Wait</w:t>
            </w:r>
          </w:p>
        </w:tc>
      </w:tr>
      <w:tr>
        <w:trPr>
          <w:cantSplit/>
        </w:trPr>
        <w:tc>
          <w:tcPr>
            <w:tcW w:w="2154" w:type="dxa"/>
          </w:tcPr>
          <w:p>
            <w:pPr>
              <w:spacing w:before="40" w:after="40" w:line="240" w:lineRule="auto"/>
            </w:pPr>
            <w:r>
              <w:rPr>
                <w:rFonts w:ascii="Segoe UI" w:hAnsi="Segoe UI" w:cs="Segoe UI" w:eastAsia="Segoe UI"/>
                <w:sz w:val="16"/>
                <w:szCs w:val="16"/>
              </w:rPr>
              <w:t xml:space="preserve">SAP did not receive the file</w:t>
            </w:r>
          </w:p>
        </w:tc>
        <w:tc>
          <w:tcPr>
            <w:tcW w:w="3707" w:type="dxa"/>
          </w:tcPr>
          <w:p>
            <w:pPr>
              <w:spacing w:before="40" w:after="40" w:line="240" w:lineRule="auto"/>
            </w:pPr>
            <w:r>
              <w:rPr>
                <w:rFonts w:ascii="Segoe UI" w:hAnsi="Segoe UI" w:cs="Segoe UI" w:eastAsia="Segoe UI"/>
                <w:sz w:val="16"/>
                <w:szCs w:val="16"/>
              </w:rPr>
              <w:t xml:space="preserve">The file is in the database and on the documents share; the transfer to the SFTP container </w:t>
            </w:r>
            <w:r>
              <w:rPr>
                <w:rFonts w:ascii="Consolas" w:hAnsi="Consolas" w:cs="Consolas" w:eastAsia="Consolas"/>
                <w:color w:val="1F3B57"/>
                <w:sz w:val="14"/>
                <w:szCs w:val="14"/>
                <w:shd w:val="clear" w:color="auto" w:fill="F3F5F8"/>
              </w:rPr>
              <w:t xml:space="preserve">sap-outbound</w:t>
            </w:r>
            <w:r>
              <w:rPr>
                <w:rFonts w:ascii="Segoe UI" w:hAnsi="Segoe UI" w:cs="Segoe UI" w:eastAsia="Segoe UI"/>
                <w:sz w:val="16"/>
                <w:szCs w:val="16"/>
              </w:rPr>
              <w:t xml:space="preserve"> is not automated [A3.3]</w:t>
            </w:r>
          </w:p>
        </w:tc>
        <w:tc>
          <w:tcPr>
            <w:tcW w:w="3166" w:type="dxa"/>
          </w:tcPr>
          <w:p>
            <w:pPr>
              <w:spacing w:before="40" w:after="40" w:line="240" w:lineRule="auto"/>
            </w:pPr>
            <w:r>
              <w:rPr>
                <w:rFonts w:ascii="Segoe UI" w:hAnsi="Segoe UI" w:cs="Segoe UI" w:eastAsia="Segoe UI"/>
                <w:sz w:val="16"/>
                <w:szCs w:val="16"/>
              </w:rPr>
              <w:t xml:space="preserve">Download it from the screen and upload it to </w:t>
            </w:r>
            <w:r>
              <w:rPr>
                <w:rFonts w:ascii="Consolas" w:hAnsi="Consolas" w:cs="Consolas" w:eastAsia="Consolas"/>
                <w:color w:val="1F3B57"/>
                <w:sz w:val="14"/>
                <w:szCs w:val="14"/>
                <w:shd w:val="clear" w:color="auto" w:fill="F3F5F8"/>
              </w:rPr>
              <w:t xml:space="preserve">sap-outbound</w:t>
            </w:r>
            <w:r>
              <w:rPr>
                <w:rFonts w:ascii="Segoe UI" w:hAnsi="Segoe UI" w:cs="Segoe UI" w:eastAsia="Segoe UI"/>
                <w:sz w:val="16"/>
                <w:szCs w:val="16"/>
              </w:rPr>
              <w:t xml:space="preserve"> (Azure Storage Explorer or </w:t>
            </w:r>
            <w:r>
              <w:rPr>
                <w:rFonts w:ascii="Consolas" w:hAnsi="Consolas" w:cs="Consolas" w:eastAsia="Consolas"/>
                <w:color w:val="1F3B57"/>
                <w:sz w:val="14"/>
                <w:szCs w:val="14"/>
                <w:shd w:val="clear" w:color="auto" w:fill="F3F5F8"/>
              </w:rPr>
              <w:t xml:space="preserve">az storage blob upload --auth-mode login</w:t>
            </w:r>
            <w:r>
              <w:rPr>
                <w:rFonts w:ascii="Segoe UI" w:hAnsi="Segoe UI" w:cs="Segoe UI" w:eastAsia="Segoe UI"/>
                <w:sz w:val="16"/>
                <w:szCs w:val="16"/>
              </w:rPr>
              <w:t xml:space="preserve">) from an address listed in </w:t>
            </w:r>
            <w:r>
              <w:rPr>
                <w:rFonts w:ascii="Consolas" w:hAnsi="Consolas" w:cs="Consolas" w:eastAsia="Consolas"/>
                <w:color w:val="1F3B57"/>
                <w:sz w:val="14"/>
                <w:szCs w:val="14"/>
                <w:shd w:val="clear" w:color="auto" w:fill="F3F5F8"/>
              </w:rPr>
              <w:t xml:space="preserve">operator_ips</w:t>
            </w:r>
            <w:r>
              <w:rPr>
                <w:rFonts w:ascii="Segoe UI" w:hAnsi="Segoe UI" w:cs="Segoe UI" w:eastAsia="Segoe UI"/>
                <w:sz w:val="16"/>
                <w:szCs w:val="16"/>
              </w:rPr>
              <w:t xml:space="preserve">: both storage accounts refuse other public addresses [A2.4, A2.12]. Automatic copy: </w:t>
            </w:r>
            <w:r>
              <w:rPr>
                <w:rFonts w:ascii="Segoe UI" w:hAnsi="Segoe UI" w:cs="Segoe UI" w:eastAsia="Segoe UI"/>
                <w:b/>
                <w:bCs/>
                <w:sz w:val="16"/>
                <w:szCs w:val="16"/>
              </w:rPr>
              <w:t xml:space="preserve">Planned</w:t>
            </w:r>
            <w:r>
              <w:rPr>
                <w:rFonts w:ascii="Segoe UI" w:hAnsi="Segoe UI" w:cs="Segoe UI" w:eastAsia="Segoe UI"/>
                <w:sz w:val="16"/>
                <w:szCs w:val="16"/>
              </w:rPr>
              <w:t xml:space="preserve">, Q7</w:t>
            </w:r>
          </w:p>
        </w:tc>
      </w:tr>
      <w:tr>
        <w:trPr>
          <w:cantSplit/>
        </w:trPr>
        <w:tc>
          <w:tcPr>
            <w:tcW w:w="2154" w:type="dxa"/>
          </w:tcPr>
          <w:p>
            <w:pPr>
              <w:spacing w:before="40" w:after="40" w:line="240" w:lineRule="auto"/>
            </w:pPr>
            <w:r>
              <w:rPr>
                <w:rFonts w:ascii="Segoe UI" w:hAnsi="Segoe UI" w:cs="Segoe UI" w:eastAsia="Segoe UI"/>
                <w:sz w:val="16"/>
                <w:szCs w:val="16"/>
              </w:rPr>
              <w:t xml:space="preserve">Cut-off changed</w:t>
            </w:r>
          </w:p>
        </w:tc>
        <w:tc>
          <w:tcPr>
            <w:tcW w:w="3707" w:type="dxa"/>
          </w:tcPr>
          <w:p>
            <w:pPr>
              <w:spacing w:before="40" w:after="40" w:line="240" w:lineRule="auto"/>
            </w:pPr>
            <w:r>
              <w:rPr>
                <w:rFonts w:ascii="Segoe UI" w:hAnsi="Segoe UI" w:cs="Segoe UI" w:eastAsia="Segoe UI"/>
                <w:sz w:val="16"/>
                <w:szCs w:val="16"/>
              </w:rPr>
              <w:t xml:space="preserve">The job cron must be changed to the same time [A1.22]</w:t>
            </w:r>
          </w:p>
        </w:tc>
        <w:tc>
          <w:tcPr>
            <w:tcW w:w="3166" w:type="dxa"/>
          </w:tcPr>
          <w:p>
            <w:pPr>
              <w:spacing w:before="40" w:after="40" w:line="240" w:lineRule="auto"/>
            </w:pPr>
            <w:r>
              <w:rPr>
                <w:rFonts w:ascii="Segoe UI" w:hAnsi="Segoe UI" w:cs="Segoe UI" w:eastAsia="Segoe UI"/>
                <w:sz w:val="16"/>
                <w:szCs w:val="16"/>
              </w:rPr>
              <w:t xml:space="preserve">Edit the cron on Master &gt; Schedules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0"/>
          <w:numId w:val="0"/>
        </w:numPr>
        <w:ind w:left="0" w:firstLine="0"/>
      </w:pPr>
      <w:bookmarkStart w:id="1040" w:name="_Toc300001040"/>
      <w:r>
        <w:rPr>
          <w:rFonts w:ascii="Segoe UI" w:hAnsi="Segoe UI" w:cs="Segoe UI" w:eastAsia="Segoe UI"/>
        </w:rPr>
        <w:t xml:space="preserve">RB-07 Bank payment files and bank statements</w:t>
      </w:r>
      <w:bookmarkEnd w:id="1040"/>
    </w:p>
    <w:p xmlns:a="http://schemas.openxmlformats.org/drawingml/2006/main" xmlns:pic="http://schemas.openxmlformats.org/drawingml/2006/picture">
      <w:pPr>
        <w:jc w:val="both"/>
      </w:pPr>
      <w:r>
        <w:rPr>
          <w:rFonts w:ascii="Segoe UI" w:hAnsi="Segoe UI" w:cs="Segoe UI" w:eastAsia="Segoe UI"/>
          <w:b/>
          <w:bCs/>
        </w:rPr>
        <w:t xml:space="preserve">Payment files</w:t>
      </w:r>
      <w:r>
        <w:rPr>
          <w:rFonts w:ascii="Segoe UI" w:hAnsi="Segoe UI" w:cs="Segoe UI" w:eastAsia="Segoe UI"/>
        </w:rPr>
        <w:t xml:space="preserve"> (Accounts &gt; Bank Payment Files) [A1.23]:</w:t>
      </w: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5</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763"/>
        <w:gridCol w:w="3500"/>
        <w:gridCol w:w="2764"/>
      </w:tblGrid>
      <w:tr>
        <w:trPr>
          <w:cantSplit/>
          <w:tblHeader/>
          <w:trHeight w:val="400"/>
        </w:trPr>
        <w:tc>
          <w:tcPr>
            <w:tcW w:w="2763" w:type="dxa"/>
            <w:shd w:val="clear" w:color="auto" w:fill="E8F0F8"/>
            <w:vAlign w:val="center"/>
          </w:tcPr>
          <w:p>
            <w:pPr>
              <w:spacing w:before="40" w:after="40" w:line="240" w:lineRule="auto"/>
            </w:pPr>
            <w:r>
              <w:rPr>
                <w:rFonts w:ascii="Segoe UI" w:hAnsi="Segoe UI" w:cs="Segoe UI" w:eastAsia="Segoe UI"/>
                <w:b/>
                <w:bCs/>
                <w:sz w:val="16"/>
                <w:szCs w:val="16"/>
              </w:rPr>
              <w:t xml:space="preserve">From state</w:t>
            </w:r>
          </w:p>
        </w:tc>
        <w:tc>
          <w:tcPr>
            <w:tcW w:w="3500" w:type="dxa"/>
            <w:shd w:val="clear" w:color="auto" w:fill="E8F0F8"/>
            <w:vAlign w:val="center"/>
          </w:tcPr>
          <w:p>
            <w:pPr>
              <w:spacing w:before="40" w:after="40" w:line="240" w:lineRule="auto"/>
            </w:pPr>
            <w:r>
              <w:rPr>
                <w:rFonts w:ascii="Segoe UI" w:hAnsi="Segoe UI" w:cs="Segoe UI" w:eastAsia="Segoe UI"/>
                <w:b/>
                <w:bCs/>
                <w:sz w:val="16"/>
                <w:szCs w:val="16"/>
              </w:rPr>
              <w:t xml:space="preserve">Event or action</w:t>
            </w:r>
          </w:p>
        </w:tc>
        <w:tc>
          <w:tcPr>
            <w:tcW w:w="2764" w:type="dxa"/>
            <w:shd w:val="clear" w:color="auto" w:fill="E8F0F8"/>
            <w:vAlign w:val="center"/>
          </w:tcPr>
          <w:p>
            <w:pPr>
              <w:spacing w:before="40" w:after="40" w:line="240" w:lineRule="auto"/>
            </w:pPr>
            <w:r>
              <w:rPr>
                <w:rFonts w:ascii="Segoe UI" w:hAnsi="Segoe UI" w:cs="Segoe UI" w:eastAsia="Segoe UI"/>
                <w:b/>
                <w:bCs/>
                <w:sz w:val="16"/>
                <w:szCs w:val="16"/>
              </w:rPr>
              <w:t xml:space="preserve">To state</w:t>
            </w:r>
          </w:p>
        </w:tc>
      </w:tr>
      <w:tr>
        <w:trPr>
          <w:cantSplit/>
        </w:trPr>
        <w:tc>
          <w:tcPr>
            <w:tcW w:w="2763" w:type="dxa"/>
          </w:tcPr>
          <w:p>
            <w:pPr>
              <w:spacing w:before="40" w:after="40" w:line="240" w:lineRule="auto"/>
            </w:pPr>
            <w:r>
              <w:rPr>
                <w:rFonts w:ascii="Segoe UI" w:hAnsi="Segoe UI" w:cs="Segoe UI" w:eastAsia="Segoe UI"/>
                <w:sz w:val="16"/>
                <w:szCs w:val="16"/>
              </w:rPr>
              <w:t xml:space="preserve">Start</w:t>
            </w:r>
          </w:p>
        </w:tc>
        <w:tc>
          <w:tcPr>
            <w:tcW w:w="3500" w:type="dxa"/>
          </w:tcPr>
          <w:p>
            <w:pPr>
              <w:spacing w:before="40" w:after="40" w:line="240" w:lineRule="auto"/>
            </w:pPr>
            <w:r>
              <w:rPr>
                <w:rFonts w:ascii="Segoe UI" w:hAnsi="Segoe UI" w:cs="Segoe UI" w:eastAsia="Segoe UI"/>
                <w:sz w:val="16"/>
                <w:szCs w:val="16"/>
              </w:rPr>
              <w:t xml:space="preserve">-</w:t>
            </w:r>
          </w:p>
        </w:tc>
        <w:tc>
          <w:tcPr>
            <w:tcW w:w="2764" w:type="dxa"/>
          </w:tcPr>
          <w:p>
            <w:pPr>
              <w:spacing w:before="40" w:after="40" w:line="240" w:lineRule="auto"/>
            </w:pPr>
            <w:r>
              <w:rPr>
                <w:rFonts w:ascii="Segoe UI" w:hAnsi="Segoe UI" w:cs="Segoe UI" w:eastAsia="Segoe UI"/>
                <w:sz w:val="16"/>
                <w:szCs w:val="16"/>
              </w:rPr>
              <w:t xml:space="preserve">draft</w:t>
            </w:r>
          </w:p>
        </w:tc>
      </w:tr>
      <w:tr>
        <w:trPr>
          <w:cantSplit/>
        </w:trPr>
        <w:tc>
          <w:tcPr>
            <w:tcW w:w="2763" w:type="dxa"/>
          </w:tcPr>
          <w:p>
            <w:pPr>
              <w:spacing w:before="40" w:after="40" w:line="240" w:lineRule="auto"/>
            </w:pPr>
            <w:r>
              <w:rPr>
                <w:rFonts w:ascii="Segoe UI" w:hAnsi="Segoe UI" w:cs="Segoe UI" w:eastAsia="Segoe UI"/>
                <w:sz w:val="16"/>
                <w:szCs w:val="16"/>
              </w:rPr>
              <w:t xml:space="preserve">draft</w:t>
            </w:r>
          </w:p>
        </w:tc>
        <w:tc>
          <w:tcPr>
            <w:tcW w:w="3500" w:type="dxa"/>
          </w:tcPr>
          <w:p>
            <w:pPr>
              <w:spacing w:before="40" w:after="40" w:line="240" w:lineRule="auto"/>
            </w:pPr>
            <w:r>
              <w:rPr>
                <w:rFonts w:ascii="Segoe UI" w:hAnsi="Segoe UI" w:cs="Segoe UI" w:eastAsia="Segoe UI"/>
                <w:sz w:val="16"/>
                <w:szCs w:val="16"/>
              </w:rPr>
              <w:t xml:space="preserve">submit</w:t>
            </w:r>
          </w:p>
        </w:tc>
        <w:tc>
          <w:tcPr>
            <w:tcW w:w="2764" w:type="dxa"/>
          </w:tcPr>
          <w:p>
            <w:pPr>
              <w:spacing w:before="40" w:after="40" w:line="240" w:lineRule="auto"/>
            </w:pPr>
            <w:r>
              <w:rPr>
                <w:rFonts w:ascii="Segoe UI" w:hAnsi="Segoe UI" w:cs="Segoe UI" w:eastAsia="Segoe UI"/>
                <w:sz w:val="16"/>
                <w:szCs w:val="16"/>
              </w:rPr>
              <w:t xml:space="preserve">for_approval</w:t>
            </w:r>
          </w:p>
        </w:tc>
      </w:tr>
      <w:tr>
        <w:trPr>
          <w:cantSplit/>
        </w:trPr>
        <w:tc>
          <w:tcPr>
            <w:tcW w:w="2763" w:type="dxa"/>
          </w:tcPr>
          <w:p>
            <w:pPr>
              <w:spacing w:before="40" w:after="40" w:line="240" w:lineRule="auto"/>
            </w:pPr>
            <w:r>
              <w:rPr>
                <w:rFonts w:ascii="Segoe UI" w:hAnsi="Segoe UI" w:cs="Segoe UI" w:eastAsia="Segoe UI"/>
                <w:sz w:val="16"/>
                <w:szCs w:val="16"/>
              </w:rPr>
              <w:t xml:space="preserve">for_approval</w:t>
            </w:r>
          </w:p>
        </w:tc>
        <w:tc>
          <w:tcPr>
            <w:tcW w:w="3500" w:type="dxa"/>
          </w:tcPr>
          <w:p>
            <w:pPr>
              <w:spacing w:before="40" w:after="40" w:line="240" w:lineRule="auto"/>
            </w:pPr>
            <w:r>
              <w:rPr>
                <w:rFonts w:ascii="Segoe UI" w:hAnsi="Segoe UI" w:cs="Segoe UI" w:eastAsia="Segoe UI"/>
                <w:sz w:val="16"/>
                <w:szCs w:val="16"/>
              </w:rPr>
              <w:t xml:space="preserve">approve (different user, authority limit)</w:t>
            </w:r>
          </w:p>
        </w:tc>
        <w:tc>
          <w:tcPr>
            <w:tcW w:w="2764" w:type="dxa"/>
          </w:tcPr>
          <w:p>
            <w:pPr>
              <w:spacing w:before="40" w:after="40" w:line="240" w:lineRule="auto"/>
            </w:pPr>
            <w:r>
              <w:rPr>
                <w:rFonts w:ascii="Segoe UI" w:hAnsi="Segoe UI" w:cs="Segoe UI" w:eastAsia="Segoe UI"/>
                <w:sz w:val="16"/>
                <w:szCs w:val="16"/>
              </w:rPr>
              <w:t xml:space="preserve">approved</w:t>
            </w:r>
          </w:p>
        </w:tc>
      </w:tr>
      <w:tr>
        <w:trPr>
          <w:cantSplit/>
        </w:trPr>
        <w:tc>
          <w:tcPr>
            <w:tcW w:w="2763" w:type="dxa"/>
          </w:tcPr>
          <w:p>
            <w:pPr>
              <w:spacing w:before="40" w:after="40" w:line="240" w:lineRule="auto"/>
            </w:pPr>
            <w:r>
              <w:rPr>
                <w:rFonts w:ascii="Segoe UI" w:hAnsi="Segoe UI" w:cs="Segoe UI" w:eastAsia="Segoe UI"/>
                <w:sz w:val="16"/>
                <w:szCs w:val="16"/>
              </w:rPr>
              <w:t xml:space="preserve">for_approval</w:t>
            </w:r>
          </w:p>
        </w:tc>
        <w:tc>
          <w:tcPr>
            <w:tcW w:w="3500" w:type="dxa"/>
          </w:tcPr>
          <w:p>
            <w:pPr>
              <w:spacing w:before="40" w:after="40" w:line="240" w:lineRule="auto"/>
            </w:pPr>
            <w:r>
              <w:rPr>
                <w:rFonts w:ascii="Segoe UI" w:hAnsi="Segoe UI" w:cs="Segoe UI" w:eastAsia="Segoe UI"/>
                <w:sz w:val="16"/>
                <w:szCs w:val="16"/>
              </w:rPr>
              <w:t xml:space="preserve">reject</w:t>
            </w:r>
          </w:p>
        </w:tc>
        <w:tc>
          <w:tcPr>
            <w:tcW w:w="2764" w:type="dxa"/>
          </w:tcPr>
          <w:p>
            <w:pPr>
              <w:spacing w:before="40" w:after="40" w:line="240" w:lineRule="auto"/>
            </w:pPr>
            <w:r>
              <w:rPr>
                <w:rFonts w:ascii="Segoe UI" w:hAnsi="Segoe UI" w:cs="Segoe UI" w:eastAsia="Segoe UI"/>
                <w:sz w:val="16"/>
                <w:szCs w:val="16"/>
              </w:rPr>
              <w:t xml:space="preserve">draft</w:t>
            </w:r>
          </w:p>
        </w:tc>
      </w:tr>
      <w:tr>
        <w:trPr>
          <w:cantSplit/>
        </w:trPr>
        <w:tc>
          <w:tcPr>
            <w:tcW w:w="2763" w:type="dxa"/>
          </w:tcPr>
          <w:p>
            <w:pPr>
              <w:spacing w:before="40" w:after="40" w:line="240" w:lineRule="auto"/>
            </w:pPr>
            <w:r>
              <w:rPr>
                <w:rFonts w:ascii="Segoe UI" w:hAnsi="Segoe UI" w:cs="Segoe UI" w:eastAsia="Segoe UI"/>
                <w:sz w:val="16"/>
                <w:szCs w:val="16"/>
              </w:rPr>
              <w:t xml:space="preserve">approved</w:t>
            </w:r>
          </w:p>
        </w:tc>
        <w:tc>
          <w:tcPr>
            <w:tcW w:w="3500" w:type="dxa"/>
          </w:tcPr>
          <w:p>
            <w:pPr>
              <w:spacing w:before="40" w:after="40" w:line="240" w:lineRule="auto"/>
            </w:pPr>
            <w:r>
              <w:rPr>
                <w:rFonts w:ascii="Segoe UI" w:hAnsi="Segoe UI" w:cs="Segoe UI" w:eastAsia="Segoe UI"/>
                <w:sz w:val="16"/>
                <w:szCs w:val="16"/>
              </w:rPr>
              <w:t xml:space="preserve">generate file</w:t>
            </w:r>
          </w:p>
        </w:tc>
        <w:tc>
          <w:tcPr>
            <w:tcW w:w="2764" w:type="dxa"/>
          </w:tcPr>
          <w:p>
            <w:pPr>
              <w:spacing w:before="40" w:after="40" w:line="240" w:lineRule="auto"/>
            </w:pPr>
            <w:r>
              <w:rPr>
                <w:rFonts w:ascii="Segoe UI" w:hAnsi="Segoe UI" w:cs="Segoe UI" w:eastAsia="Segoe UI"/>
                <w:sz w:val="16"/>
                <w:szCs w:val="16"/>
              </w:rPr>
              <w:t xml:space="preserve">file_generated</w:t>
            </w:r>
          </w:p>
        </w:tc>
      </w:tr>
      <w:tr>
        <w:trPr>
          <w:cantSplit/>
        </w:trPr>
        <w:tc>
          <w:tcPr>
            <w:tcW w:w="2763" w:type="dxa"/>
          </w:tcPr>
          <w:p>
            <w:pPr>
              <w:spacing w:before="40" w:after="40" w:line="240" w:lineRule="auto"/>
            </w:pPr>
            <w:r>
              <w:rPr>
                <w:rFonts w:ascii="Segoe UI" w:hAnsi="Segoe UI" w:cs="Segoe UI" w:eastAsia="Segoe UI"/>
                <w:sz w:val="16"/>
                <w:szCs w:val="16"/>
              </w:rPr>
              <w:t xml:space="preserve">file_generated</w:t>
            </w:r>
          </w:p>
        </w:tc>
        <w:tc>
          <w:tcPr>
            <w:tcW w:w="3500" w:type="dxa"/>
          </w:tcPr>
          <w:p>
            <w:pPr>
              <w:spacing w:before="40" w:after="40" w:line="240" w:lineRule="auto"/>
            </w:pPr>
            <w:r>
              <w:rPr>
                <w:rFonts w:ascii="Segoe UI" w:hAnsi="Segoe UI" w:cs="Segoe UI" w:eastAsia="Segoe UI"/>
                <w:sz w:val="16"/>
                <w:szCs w:val="16"/>
              </w:rPr>
              <w:t xml:space="preserve">mark sent (uploaded on bank portal)</w:t>
            </w:r>
          </w:p>
        </w:tc>
        <w:tc>
          <w:tcPr>
            <w:tcW w:w="2764" w:type="dxa"/>
          </w:tcPr>
          <w:p>
            <w:pPr>
              <w:spacing w:before="40" w:after="40" w:line="240" w:lineRule="auto"/>
            </w:pPr>
            <w:r>
              <w:rPr>
                <w:rFonts w:ascii="Segoe UI" w:hAnsi="Segoe UI" w:cs="Segoe UI" w:eastAsia="Segoe UI"/>
                <w:sz w:val="16"/>
                <w:szCs w:val="16"/>
              </w:rPr>
              <w:t xml:space="preserve">sent</w:t>
            </w:r>
          </w:p>
        </w:tc>
      </w:tr>
      <w:tr>
        <w:trPr>
          <w:cantSplit/>
        </w:trPr>
        <w:tc>
          <w:tcPr>
            <w:tcW w:w="2763" w:type="dxa"/>
          </w:tcPr>
          <w:p>
            <w:pPr>
              <w:spacing w:before="40" w:after="40" w:line="240" w:lineRule="auto"/>
            </w:pPr>
            <w:r>
              <w:rPr>
                <w:rFonts w:ascii="Segoe UI" w:hAnsi="Segoe UI" w:cs="Segoe UI" w:eastAsia="Segoe UI"/>
                <w:sz w:val="16"/>
                <w:szCs w:val="16"/>
              </w:rPr>
              <w:t xml:space="preserve">file_generated</w:t>
            </w:r>
          </w:p>
        </w:tc>
        <w:tc>
          <w:tcPr>
            <w:tcW w:w="3500" w:type="dxa"/>
          </w:tcPr>
          <w:p>
            <w:pPr>
              <w:spacing w:before="40" w:after="40" w:line="240" w:lineRule="auto"/>
            </w:pPr>
            <w:r>
              <w:rPr>
                <w:rFonts w:ascii="Segoe UI" w:hAnsi="Segoe UI" w:cs="Segoe UI" w:eastAsia="Segoe UI"/>
                <w:sz w:val="16"/>
                <w:szCs w:val="16"/>
              </w:rPr>
              <w:t xml:space="preserve">all line results</w:t>
            </w:r>
          </w:p>
        </w:tc>
        <w:tc>
          <w:tcPr>
            <w:tcW w:w="2764" w:type="dxa"/>
          </w:tcPr>
          <w:p>
            <w:pPr>
              <w:spacing w:before="40" w:after="40" w:line="240" w:lineRule="auto"/>
            </w:pPr>
            <w:r>
              <w:rPr>
                <w:rFonts w:ascii="Segoe UI" w:hAnsi="Segoe UI" w:cs="Segoe UI" w:eastAsia="Segoe UI"/>
                <w:sz w:val="16"/>
                <w:szCs w:val="16"/>
              </w:rPr>
              <w:t xml:space="preserve">completed</w:t>
            </w:r>
          </w:p>
        </w:tc>
      </w:tr>
      <w:tr>
        <w:trPr>
          <w:cantSplit/>
        </w:trPr>
        <w:tc>
          <w:tcPr>
            <w:tcW w:w="2763" w:type="dxa"/>
          </w:tcPr>
          <w:p>
            <w:pPr>
              <w:spacing w:before="40" w:after="40" w:line="240" w:lineRule="auto"/>
            </w:pPr>
            <w:r>
              <w:rPr>
                <w:rFonts w:ascii="Segoe UI" w:hAnsi="Segoe UI" w:cs="Segoe UI" w:eastAsia="Segoe UI"/>
                <w:sz w:val="16"/>
                <w:szCs w:val="16"/>
              </w:rPr>
              <w:t xml:space="preserve">sent</w:t>
            </w:r>
          </w:p>
        </w:tc>
        <w:tc>
          <w:tcPr>
            <w:tcW w:w="3500" w:type="dxa"/>
          </w:tcPr>
          <w:p>
            <w:pPr>
              <w:spacing w:before="40" w:after="40" w:line="240" w:lineRule="auto"/>
            </w:pPr>
            <w:r>
              <w:rPr>
                <w:rFonts w:ascii="Segoe UI" w:hAnsi="Segoe UI" w:cs="Segoe UI" w:eastAsia="Segoe UI"/>
                <w:sz w:val="16"/>
                <w:szCs w:val="16"/>
              </w:rPr>
              <w:t xml:space="preserve">status file imported or manual results</w:t>
            </w:r>
          </w:p>
        </w:tc>
        <w:tc>
          <w:tcPr>
            <w:tcW w:w="2764" w:type="dxa"/>
          </w:tcPr>
          <w:p>
            <w:pPr>
              <w:spacing w:before="40" w:after="40" w:line="240" w:lineRule="auto"/>
            </w:pPr>
            <w:r>
              <w:rPr>
                <w:rFonts w:ascii="Segoe UI" w:hAnsi="Segoe UI" w:cs="Segoe UI" w:eastAsia="Segoe UI"/>
                <w:sz w:val="16"/>
                <w:szCs w:val="16"/>
              </w:rPr>
              <w:t xml:space="preserve">completed</w:t>
            </w:r>
          </w:p>
        </w:tc>
      </w:tr>
      <w:tr>
        <w:trPr>
          <w:cantSplit/>
        </w:trPr>
        <w:tc>
          <w:tcPr>
            <w:tcW w:w="2763" w:type="dxa"/>
          </w:tcPr>
          <w:p>
            <w:pPr>
              <w:spacing w:before="40" w:after="40" w:line="240" w:lineRule="auto"/>
            </w:pPr>
            <w:r>
              <w:rPr>
                <w:rFonts w:ascii="Segoe UI" w:hAnsi="Segoe UI" w:cs="Segoe UI" w:eastAsia="Segoe UI"/>
                <w:sz w:val="16"/>
                <w:szCs w:val="16"/>
              </w:rPr>
              <w:t xml:space="preserve">draft</w:t>
            </w:r>
          </w:p>
        </w:tc>
        <w:tc>
          <w:tcPr>
            <w:tcW w:w="3500" w:type="dxa"/>
          </w:tcPr>
          <w:p>
            <w:pPr>
              <w:spacing w:before="40" w:after="40" w:line="240" w:lineRule="auto"/>
            </w:pPr>
            <w:r>
              <w:rPr>
                <w:rFonts w:ascii="Segoe UI" w:hAnsi="Segoe UI" w:cs="Segoe UI" w:eastAsia="Segoe UI"/>
                <w:sz w:val="16"/>
                <w:szCs w:val="16"/>
              </w:rPr>
              <w:t xml:space="preserve">-</w:t>
            </w:r>
          </w:p>
        </w:tc>
        <w:tc>
          <w:tcPr>
            <w:tcW w:w="2764" w:type="dxa"/>
          </w:tcPr>
          <w:p>
            <w:pPr>
              <w:spacing w:before="40" w:after="40" w:line="240" w:lineRule="auto"/>
            </w:pPr>
            <w:r>
              <w:rPr>
                <w:rFonts w:ascii="Segoe UI" w:hAnsi="Segoe UI" w:cs="Segoe UI" w:eastAsia="Segoe UI"/>
                <w:sz w:val="16"/>
                <w:szCs w:val="16"/>
              </w:rPr>
              <w:t xml:space="preserve">cancelled</w:t>
            </w:r>
          </w:p>
        </w:tc>
      </w:tr>
      <w:tr>
        <w:trPr>
          <w:cantSplit/>
        </w:trPr>
        <w:tc>
          <w:tcPr>
            <w:tcW w:w="2763" w:type="dxa"/>
          </w:tcPr>
          <w:p>
            <w:pPr>
              <w:spacing w:before="40" w:after="40" w:line="240" w:lineRule="auto"/>
            </w:pPr>
            <w:r>
              <w:rPr>
                <w:rFonts w:ascii="Segoe UI" w:hAnsi="Segoe UI" w:cs="Segoe UI" w:eastAsia="Segoe UI"/>
                <w:sz w:val="16"/>
                <w:szCs w:val="16"/>
              </w:rPr>
              <w:t xml:space="preserve">for_approval</w:t>
            </w:r>
          </w:p>
        </w:tc>
        <w:tc>
          <w:tcPr>
            <w:tcW w:w="3500" w:type="dxa"/>
          </w:tcPr>
          <w:p>
            <w:pPr>
              <w:spacing w:before="40" w:after="40" w:line="240" w:lineRule="auto"/>
            </w:pPr>
            <w:r>
              <w:rPr>
                <w:rFonts w:ascii="Segoe UI" w:hAnsi="Segoe UI" w:cs="Segoe UI" w:eastAsia="Segoe UI"/>
                <w:sz w:val="16"/>
                <w:szCs w:val="16"/>
              </w:rPr>
              <w:t xml:space="preserve">-</w:t>
            </w:r>
          </w:p>
        </w:tc>
        <w:tc>
          <w:tcPr>
            <w:tcW w:w="2764" w:type="dxa"/>
          </w:tcPr>
          <w:p>
            <w:pPr>
              <w:spacing w:before="40" w:after="40" w:line="240" w:lineRule="auto"/>
            </w:pPr>
            <w:r>
              <w:rPr>
                <w:rFonts w:ascii="Segoe UI" w:hAnsi="Segoe UI" w:cs="Segoe UI" w:eastAsia="Segoe UI"/>
                <w:sz w:val="16"/>
                <w:szCs w:val="16"/>
              </w:rPr>
              <w:t xml:space="preserve">cancelled</w:t>
            </w:r>
          </w:p>
        </w:tc>
      </w:tr>
      <w:tr>
        <w:trPr>
          <w:cantSplit/>
        </w:trPr>
        <w:tc>
          <w:tcPr>
            <w:tcW w:w="2763" w:type="dxa"/>
          </w:tcPr>
          <w:p>
            <w:pPr>
              <w:spacing w:before="40" w:after="40" w:line="240" w:lineRule="auto"/>
            </w:pPr>
            <w:r>
              <w:rPr>
                <w:rFonts w:ascii="Segoe UI" w:hAnsi="Segoe UI" w:cs="Segoe UI" w:eastAsia="Segoe UI"/>
                <w:sz w:val="16"/>
                <w:szCs w:val="16"/>
              </w:rPr>
              <w:t xml:space="preserve">approved</w:t>
            </w:r>
          </w:p>
        </w:tc>
        <w:tc>
          <w:tcPr>
            <w:tcW w:w="3500" w:type="dxa"/>
          </w:tcPr>
          <w:p>
            <w:pPr>
              <w:spacing w:before="40" w:after="40" w:line="240" w:lineRule="auto"/>
            </w:pPr>
            <w:r>
              <w:rPr>
                <w:rFonts w:ascii="Segoe UI" w:hAnsi="Segoe UI" w:cs="Segoe UI" w:eastAsia="Segoe UI"/>
                <w:sz w:val="16"/>
                <w:szCs w:val="16"/>
              </w:rPr>
              <w:t xml:space="preserve">-</w:t>
            </w:r>
          </w:p>
        </w:tc>
        <w:tc>
          <w:tcPr>
            <w:tcW w:w="2764" w:type="dxa"/>
          </w:tcPr>
          <w:p>
            <w:pPr>
              <w:spacing w:before="40" w:after="40" w:line="240" w:lineRule="auto"/>
            </w:pPr>
            <w:r>
              <w:rPr>
                <w:rFonts w:ascii="Segoe UI" w:hAnsi="Segoe UI" w:cs="Segoe UI" w:eastAsia="Segoe UI"/>
                <w:sz w:val="16"/>
                <w:szCs w:val="16"/>
              </w:rPr>
              <w:t xml:space="preserve">cancelled</w:t>
            </w:r>
          </w:p>
        </w:tc>
      </w:tr>
      <w:tr>
        <w:trPr>
          <w:cantSplit/>
        </w:trPr>
        <w:tc>
          <w:tcPr>
            <w:tcW w:w="2763" w:type="dxa"/>
          </w:tcPr>
          <w:p>
            <w:pPr>
              <w:spacing w:before="40" w:after="40" w:line="240" w:lineRule="auto"/>
            </w:pPr>
            <w:r>
              <w:rPr>
                <w:rFonts w:ascii="Segoe UI" w:hAnsi="Segoe UI" w:cs="Segoe UI" w:eastAsia="Segoe UI"/>
                <w:sz w:val="16"/>
                <w:szCs w:val="16"/>
              </w:rPr>
              <w:t xml:space="preserve">file_generated</w:t>
            </w:r>
          </w:p>
        </w:tc>
        <w:tc>
          <w:tcPr>
            <w:tcW w:w="3500" w:type="dxa"/>
          </w:tcPr>
          <w:p>
            <w:pPr>
              <w:spacing w:before="40" w:after="40" w:line="240" w:lineRule="auto"/>
            </w:pPr>
            <w:r>
              <w:rPr>
                <w:rFonts w:ascii="Segoe UI" w:hAnsi="Segoe UI" w:cs="Segoe UI" w:eastAsia="Segoe UI"/>
                <w:sz w:val="16"/>
                <w:szCs w:val="16"/>
              </w:rPr>
              <w:t xml:space="preserve">-</w:t>
            </w:r>
          </w:p>
        </w:tc>
        <w:tc>
          <w:tcPr>
            <w:tcW w:w="2764" w:type="dxa"/>
          </w:tcPr>
          <w:p>
            <w:pPr>
              <w:spacing w:before="40" w:after="40" w:line="240" w:lineRule="auto"/>
            </w:pPr>
            <w:r>
              <w:rPr>
                <w:rFonts w:ascii="Segoe UI" w:hAnsi="Segoe UI" w:cs="Segoe UI" w:eastAsia="Segoe UI"/>
                <w:sz w:val="16"/>
                <w:szCs w:val="16"/>
              </w:rPr>
              <w:t xml:space="preserve">cancelled</w:t>
            </w:r>
          </w:p>
        </w:tc>
      </w:tr>
      <w:tr>
        <w:trPr>
          <w:cantSplit/>
        </w:trPr>
        <w:tc>
          <w:tcPr>
            <w:tcW w:w="2763" w:type="dxa"/>
          </w:tcPr>
          <w:p>
            <w:pPr>
              <w:spacing w:before="40" w:after="40" w:line="240" w:lineRule="auto"/>
            </w:pPr>
            <w:r>
              <w:rPr>
                <w:rFonts w:ascii="Segoe UI" w:hAnsi="Segoe UI" w:cs="Segoe UI" w:eastAsia="Segoe UI"/>
                <w:sz w:val="16"/>
                <w:szCs w:val="16"/>
              </w:rPr>
              <w:t xml:space="preserve">sent</w:t>
            </w:r>
          </w:p>
        </w:tc>
        <w:tc>
          <w:tcPr>
            <w:tcW w:w="3500" w:type="dxa"/>
          </w:tcPr>
          <w:p>
            <w:pPr>
              <w:spacing w:before="40" w:after="40" w:line="240" w:lineRule="auto"/>
            </w:pPr>
            <w:r>
              <w:rPr>
                <w:rFonts w:ascii="Segoe UI" w:hAnsi="Segoe UI" w:cs="Segoe UI" w:eastAsia="Segoe UI"/>
                <w:sz w:val="16"/>
                <w:szCs w:val="16"/>
              </w:rPr>
              <w:t xml:space="preserve">-</w:t>
            </w:r>
          </w:p>
        </w:tc>
        <w:tc>
          <w:tcPr>
            <w:tcW w:w="2764" w:type="dxa"/>
          </w:tcPr>
          <w:p>
            <w:pPr>
              <w:spacing w:before="40" w:after="40" w:line="240" w:lineRule="auto"/>
            </w:pPr>
            <w:r>
              <w:rPr>
                <w:rFonts w:ascii="Segoe UI" w:hAnsi="Segoe UI" w:cs="Segoe UI" w:eastAsia="Segoe UI"/>
                <w:sz w:val="16"/>
                <w:szCs w:val="16"/>
              </w:rPr>
              <w:t xml:space="preserve">cancelled</w:t>
            </w:r>
          </w:p>
        </w:tc>
      </w:tr>
      <w:tr>
        <w:trPr>
          <w:cantSplit/>
        </w:trPr>
        <w:tc>
          <w:tcPr>
            <w:tcW w:w="2763" w:type="dxa"/>
          </w:tcPr>
          <w:p>
            <w:pPr>
              <w:spacing w:before="40" w:after="40" w:line="240" w:lineRule="auto"/>
            </w:pPr>
            <w:r>
              <w:rPr>
                <w:rFonts w:ascii="Segoe UI" w:hAnsi="Segoe UI" w:cs="Segoe UI" w:eastAsia="Segoe UI"/>
                <w:sz w:val="16"/>
                <w:szCs w:val="16"/>
              </w:rPr>
              <w:t xml:space="preserve">completed</w:t>
            </w:r>
          </w:p>
        </w:tc>
        <w:tc>
          <w:tcPr>
            <w:tcW w:w="3500" w:type="dxa"/>
          </w:tcPr>
          <w:p>
            <w:pPr>
              <w:spacing w:before="40" w:after="40" w:line="240" w:lineRule="auto"/>
            </w:pPr>
            <w:r>
              <w:rPr>
                <w:rFonts w:ascii="Segoe UI" w:hAnsi="Segoe UI" w:cs="Segoe UI" w:eastAsia="Segoe UI"/>
                <w:sz w:val="16"/>
                <w:szCs w:val="16"/>
              </w:rPr>
              <w:t xml:space="preserve">-</w:t>
            </w:r>
          </w:p>
        </w:tc>
        <w:tc>
          <w:tcPr>
            <w:tcW w:w="2764" w:type="dxa"/>
          </w:tcPr>
          <w:p>
            <w:pPr>
              <w:spacing w:before="40" w:after="40" w:line="240" w:lineRule="auto"/>
            </w:pPr>
            <w:r>
              <w:rPr>
                <w:rFonts w:ascii="Segoe UI" w:hAnsi="Segoe UI" w:cs="Segoe UI" w:eastAsia="Segoe UI"/>
                <w:sz w:val="16"/>
                <w:szCs w:val="16"/>
              </w:rPr>
              <w:t xml:space="preserve">End</w:t>
            </w:r>
          </w:p>
        </w:tc>
      </w:tr>
    </w:tbl>
    <w:p xmlns:a="http://schemas.openxmlformats.org/drawingml/2006/main" xmlns:pic="http://schemas.openxmlformats.org/drawingml/2006/picture">
      <w:pPr>
        <w:spacing w:before="0" w:after="60" w:line="240" w:lineRule="auto"/>
        <w:rPr>
          <w:sz w:val="12"/>
        </w:r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694"/>
        <w:gridCol w:w="3965"/>
        <w:gridCol w:w="3368"/>
      </w:tblGrid>
      <w:tr>
        <w:trPr>
          <w:cantSplit/>
          <w:tblHeader/>
          <w:trHeight w:val="400"/>
        </w:trPr>
        <w:tc>
          <w:tcPr>
            <w:tcW w:w="1694" w:type="dxa"/>
            <w:shd w:val="clear" w:color="auto" w:fill="E8F0F8"/>
            <w:vAlign w:val="center"/>
          </w:tcPr>
          <w:p>
            <w:pPr>
              <w:spacing w:before="40" w:after="40" w:line="240" w:lineRule="auto"/>
            </w:pPr>
            <w:r>
              <w:rPr>
                <w:rFonts w:ascii="Segoe UI" w:hAnsi="Segoe UI" w:cs="Segoe UI" w:eastAsia="Segoe UI"/>
                <w:b/>
                <w:bCs/>
                <w:sz w:val="16"/>
                <w:szCs w:val="16"/>
              </w:rPr>
              <w:t xml:space="preserve">Symptom</w:t>
            </w:r>
          </w:p>
        </w:tc>
        <w:tc>
          <w:tcPr>
            <w:tcW w:w="3965" w:type="dxa"/>
            <w:shd w:val="clear" w:color="auto" w:fill="E8F0F8"/>
            <w:vAlign w:val="center"/>
          </w:tcPr>
          <w:p>
            <w:pPr>
              <w:spacing w:before="40" w:after="40" w:line="240" w:lineRule="auto"/>
            </w:pPr>
            <w:r>
              <w:rPr>
                <w:rFonts w:ascii="Segoe UI" w:hAnsi="Segoe UI" w:cs="Segoe UI" w:eastAsia="Segoe UI"/>
                <w:b/>
                <w:bCs/>
                <w:sz w:val="16"/>
                <w:szCs w:val="16"/>
              </w:rPr>
              <w:t xml:space="preserve">Checks</w:t>
            </w:r>
          </w:p>
        </w:tc>
        <w:tc>
          <w:tcPr>
            <w:tcW w:w="3368" w:type="dxa"/>
            <w:shd w:val="clear" w:color="auto" w:fill="E8F0F8"/>
            <w:vAlign w:val="center"/>
          </w:tcPr>
          <w:p>
            <w:pPr>
              <w:spacing w:before="40" w:after="40" w:line="240" w:lineRule="auto"/>
            </w:pPr>
            <w:r>
              <w:rPr>
                <w:rFonts w:ascii="Segoe UI" w:hAnsi="Segoe UI" w:cs="Segoe UI" w:eastAsia="Segoe UI"/>
                <w:b/>
                <w:bCs/>
                <w:sz w:val="16"/>
                <w:szCs w:val="16"/>
              </w:rPr>
              <w:t xml:space="preserve">Fix</w:t>
            </w:r>
          </w:p>
        </w:tc>
      </w:tr>
      <w:tr>
        <w:trPr>
          <w:cantSplit/>
        </w:trPr>
        <w:tc>
          <w:tcPr>
            <w:tcW w:w="1694" w:type="dxa"/>
          </w:tcPr>
          <w:p>
            <w:pPr>
              <w:spacing w:before="40" w:after="40" w:line="240" w:lineRule="auto"/>
            </w:pPr>
            <w:r>
              <w:rPr>
                <w:rFonts w:ascii="Segoe UI" w:hAnsi="Segoe UI" w:cs="Segoe UI" w:eastAsia="Segoe UI"/>
                <w:sz w:val="16"/>
                <w:szCs w:val="16"/>
              </w:rPr>
              <w:t xml:space="preserve">A voucher cannot go on a batch</w:t>
            </w:r>
          </w:p>
        </w:tc>
        <w:tc>
          <w:tcPr>
            <w:tcW w:w="3965" w:type="dxa"/>
          </w:tcPr>
          <w:p>
            <w:pPr>
              <w:spacing w:before="40" w:after="40" w:line="240" w:lineRule="auto"/>
            </w:pPr>
            <w:r>
              <w:rPr>
                <w:rFonts w:ascii="Segoe UI" w:hAnsi="Segoe UI" w:cs="Segoe UI" w:eastAsia="Segoe UI"/>
                <w:sz w:val="16"/>
                <w:szCs w:val="16"/>
              </w:rPr>
              <w:t xml:space="preserve">It must be submitted, unpaid, not on another open batch, without a cheque, and its payee needs a bank account [A1.23]</w:t>
            </w:r>
          </w:p>
        </w:tc>
        <w:tc>
          <w:tcPr>
            <w:tcW w:w="3368" w:type="dxa"/>
          </w:tcPr>
          <w:p>
            <w:pPr>
              <w:spacing w:before="40" w:after="40" w:line="240" w:lineRule="auto"/>
            </w:pPr>
            <w:r>
              <w:rPr>
                <w:rFonts w:ascii="Segoe UI" w:hAnsi="Segoe UI" w:cs="Segoe UI" w:eastAsia="Segoe UI"/>
                <w:sz w:val="16"/>
                <w:szCs w:val="16"/>
              </w:rPr>
              <w:t xml:space="preserve">Add the payee bank account (Master &gt; Finance &gt; Bank File Layouts &gt; Payee Bank Accounts)</w:t>
            </w:r>
          </w:p>
        </w:tc>
      </w:tr>
      <w:tr>
        <w:trPr>
          <w:cantSplit/>
        </w:trPr>
        <w:tc>
          <w:tcPr>
            <w:tcW w:w="1694" w:type="dxa"/>
          </w:tcPr>
          <w:p>
            <w:pPr>
              <w:spacing w:before="40" w:after="40" w:line="240" w:lineRule="auto"/>
            </w:pPr>
            <w:r>
              <w:rPr>
                <w:rFonts w:ascii="Segoe UI" w:hAnsi="Segoe UI" w:cs="Segoe UI" w:eastAsia="Segoe UI"/>
                <w:sz w:val="16"/>
                <w:szCs w:val="16"/>
              </w:rPr>
              <w:t xml:space="preserve">Approval refused</w:t>
            </w:r>
          </w:p>
        </w:tc>
        <w:tc>
          <w:tcPr>
            <w:tcW w:w="3965" w:type="dxa"/>
          </w:tcPr>
          <w:p>
            <w:pPr>
              <w:spacing w:before="40" w:after="40" w:line="240" w:lineRule="auto"/>
            </w:pPr>
            <w:r>
              <w:rPr>
                <w:rFonts w:ascii="Segoe UI" w:hAnsi="Segoe UI" w:cs="Segoe UI" w:eastAsia="Segoe UI"/>
                <w:sz w:val="16"/>
                <w:szCs w:val="16"/>
              </w:rPr>
              <w:t xml:space="preserve">Maker-checker: the approver must differ from the batch maker, the user who submitted it and every voucher's maker; authority limit (</w:t>
            </w:r>
            <w:r>
              <w:rPr>
                <w:rFonts w:ascii="Consolas" w:hAnsi="Consolas" w:cs="Consolas" w:eastAsia="Consolas"/>
                <w:color w:val="1F3B57"/>
                <w:sz w:val="14"/>
                <w:szCs w:val="14"/>
                <w:shd w:val="clear" w:color="auto" w:fill="F3F5F8"/>
              </w:rPr>
              <w:t xml:space="preserve">payment_voucher</w:t>
            </w:r>
            <w:r>
              <w:rPr>
                <w:rFonts w:ascii="Segoe UI" w:hAnsi="Segoe UI" w:cs="Segoe UI" w:eastAsia="Segoe UI"/>
                <w:sz w:val="16"/>
                <w:szCs w:val="16"/>
              </w:rPr>
              <w:t xml:space="preserve">) on the batch total [A1.23]</w:t>
            </w:r>
          </w:p>
        </w:tc>
        <w:tc>
          <w:tcPr>
            <w:tcW w:w="3368" w:type="dxa"/>
          </w:tcPr>
          <w:p>
            <w:pPr>
              <w:spacing w:before="40" w:after="40" w:line="240" w:lineRule="auto"/>
            </w:pPr>
            <w:r>
              <w:rPr>
                <w:rFonts w:ascii="Segoe UI" w:hAnsi="Segoe UI" w:cs="Segoe UI" w:eastAsia="Segoe UI"/>
                <w:sz w:val="16"/>
                <w:szCs w:val="16"/>
              </w:rPr>
              <w:t xml:space="preserve">Another approver with the limit</w:t>
            </w:r>
          </w:p>
        </w:tc>
      </w:tr>
      <w:tr>
        <w:trPr>
          <w:cantSplit/>
        </w:trPr>
        <w:tc>
          <w:tcPr>
            <w:tcW w:w="1694" w:type="dxa"/>
          </w:tcPr>
          <w:p>
            <w:pPr>
              <w:spacing w:before="40" w:after="40" w:line="240" w:lineRule="auto"/>
            </w:pPr>
            <w:r>
              <w:rPr>
                <w:rFonts w:ascii="Segoe UI" w:hAnsi="Segoe UI" w:cs="Segoe UI" w:eastAsia="Segoe UI"/>
                <w:sz w:val="16"/>
                <w:szCs w:val="16"/>
              </w:rPr>
              <w:t xml:space="preserve">Status file lines skipped</w:t>
            </w:r>
          </w:p>
        </w:tc>
        <w:tc>
          <w:tcPr>
            <w:tcW w:w="3965" w:type="dxa"/>
          </w:tcPr>
          <w:p>
            <w:pPr>
              <w:spacing w:before="40" w:after="40" w:line="240" w:lineRule="auto"/>
            </w:pPr>
            <w:r>
              <w:rPr>
                <w:rFonts w:ascii="Segoe UI" w:hAnsi="Segoe UI" w:cs="Segoe UI" w:eastAsia="Segoe UI"/>
                <w:sz w:val="16"/>
                <w:szCs w:val="16"/>
              </w:rPr>
              <w:t xml:space="preserve">The import lists each skipped line with its reason: not on this batch, already paid or rejected, a status other than paid or rejected, or a paid amount that differs from the line [A1.23]</w:t>
            </w:r>
          </w:p>
        </w:tc>
        <w:tc>
          <w:tcPr>
            <w:tcW w:w="3368" w:type="dxa"/>
          </w:tcPr>
          <w:p>
            <w:pPr>
              <w:spacing w:before="40" w:after="40" w:line="240" w:lineRule="auto"/>
            </w:pPr>
            <w:r>
              <w:rPr>
                <w:rFonts w:ascii="Segoe UI" w:hAnsi="Segoe UI" w:cs="Segoe UI" w:eastAsia="Segoe UI"/>
                <w:sz w:val="16"/>
                <w:szCs w:val="16"/>
              </w:rPr>
              <w:t xml:space="preserve">Correct the file or enter results by hand per line</w:t>
            </w:r>
          </w:p>
        </w:tc>
      </w:tr>
      <w:tr>
        <w:trPr>
          <w:cantSplit/>
        </w:trPr>
        <w:tc>
          <w:tcPr>
            <w:tcW w:w="1694" w:type="dxa"/>
          </w:tcPr>
          <w:p>
            <w:pPr>
              <w:spacing w:before="40" w:after="40" w:line="240" w:lineRule="auto"/>
            </w:pPr>
            <w:r>
              <w:rPr>
                <w:rFonts w:ascii="Segoe UI" w:hAnsi="Segoe UI" w:cs="Segoe UI" w:eastAsia="Segoe UI"/>
                <w:sz w:val="16"/>
                <w:szCs w:val="16"/>
              </w:rPr>
              <w:t xml:space="preserve">A rejected payment</w:t>
            </w:r>
          </w:p>
        </w:tc>
        <w:tc>
          <w:tcPr>
            <w:tcW w:w="3965" w:type="dxa"/>
          </w:tcPr>
          <w:p>
            <w:pPr>
              <w:spacing w:before="40" w:after="40" w:line="240" w:lineRule="auto"/>
            </w:pPr>
            <w:r>
              <w:rPr>
                <w:rFonts w:ascii="Segoe UI" w:hAnsi="Segoe UI" w:cs="Segoe UI" w:eastAsia="Segoe UI"/>
                <w:sz w:val="16"/>
                <w:szCs w:val="16"/>
              </w:rPr>
              <w:t xml:space="preserve">The voucher stays unpaid and is free for another batch or a cheque [A1.23]</w:t>
            </w:r>
          </w:p>
        </w:tc>
        <w:tc>
          <w:tcPr>
            <w:tcW w:w="3368" w:type="dxa"/>
          </w:tcPr>
          <w:p>
            <w:pPr>
              <w:spacing w:before="40" w:after="40" w:line="240" w:lineRule="auto"/>
            </w:pPr>
            <w:r>
              <w:rPr>
                <w:rFonts w:ascii="Segoe UI" w:hAnsi="Segoe UI" w:cs="Segoe UI" w:eastAsia="Segoe UI"/>
                <w:sz w:val="16"/>
                <w:szCs w:val="16"/>
              </w:rPr>
              <w:t xml:space="preserve">Re-batch after correcting the bank account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Files reach the bank through the bank portal (download and upload by Finance Ops), or the SFTP container </w:t>
      </w:r>
      <w:r>
        <w:rPr>
          <w:rFonts w:ascii="Consolas" w:hAnsi="Consolas" w:cs="Consolas" w:eastAsia="Consolas"/>
          <w:color w:val="1F3B57"/>
          <w:shd w:val="clear" w:color="auto" w:fill="F3F5F8"/>
        </w:rPr>
        <w:t xml:space="preserve">bank-outbound</w:t>
      </w:r>
      <w:r>
        <w:rPr>
          <w:rFonts w:ascii="Segoe UI" w:hAnsi="Segoe UI" w:cs="Segoe UI" w:eastAsia="Segoe UI"/>
        </w:rPr>
        <w:t xml:space="preserve"> with Azure Storage Explorer [A3.3]. Bank statements are imported on Accounts &gt; Bank Reconciliation with balance, duplicate (file hash) and readability checks [A1.24]; automatic pickup from the </w:t>
      </w:r>
      <w:r>
        <w:rPr>
          <w:rFonts w:ascii="Consolas" w:hAnsi="Consolas" w:cs="Consolas" w:eastAsia="Consolas"/>
          <w:color w:val="1F3B57"/>
          <w:shd w:val="clear" w:color="auto" w:fill="F3F5F8"/>
        </w:rPr>
        <w:t xml:space="preserve">bank-inbound</w:t>
      </w:r>
      <w:r>
        <w:rPr>
          <w:rFonts w:ascii="Segoe UI" w:hAnsi="Segoe UI" w:cs="Segoe UI" w:eastAsia="Segoe UI"/>
        </w:rPr>
        <w:t xml:space="preserve"> container is not built: </w:t>
      </w:r>
      <w:r>
        <w:rPr>
          <w:rFonts w:ascii="Segoe UI" w:hAnsi="Segoe UI" w:cs="Segoe UI" w:eastAsia="Segoe UI"/>
          <w:b/>
          <w:bCs/>
        </w:rPr>
        <w:t xml:space="preserve">Planned</w:t>
      </w:r>
      <w:r>
        <w:rPr>
          <w:rFonts w:ascii="Segoe UI" w:hAnsi="Segoe UI" w:cs="Segoe UI" w:eastAsia="Segoe UI"/>
        </w:rPr>
        <w:t xml:space="preserve">, Q7. A Metrobank file layout is a configuration item of the remittance go-live checklist (section 8, item 8) [A4.2].</w:t>
      </w:r>
    </w:p>
    <w:p xmlns:a="http://schemas.openxmlformats.org/drawingml/2006/main" xmlns:pic="http://schemas.openxmlformats.org/drawingml/2006/picture">
      <w:pPr>
        <w:pStyle w:val="Heading2"/>
        <w:numPr>
          <w:ilvl w:val="0"/>
          <w:numId w:val="0"/>
        </w:numPr>
        <w:ind w:left="0" w:firstLine="0"/>
      </w:pPr>
      <w:bookmarkStart w:id="1041" w:name="_Toc300001041"/>
      <w:r>
        <w:rPr>
          <w:rFonts w:ascii="Segoe UI" w:hAnsi="Segoe UI" w:cs="Segoe UI" w:eastAsia="Segoe UI"/>
        </w:rPr>
        <w:t xml:space="preserve">RB-08 Period close (month-end and year-end)</w:t>
      </w:r>
      <w:bookmarkEnd w:id="1041"/>
    </w:p>
    <w:p xmlns:a="http://schemas.openxmlformats.org/drawingml/2006/main" xmlns:pic="http://schemas.openxmlformats.org/drawingml/2006/picture">
      <w:pPr>
        <w:jc w:val="both"/>
      </w:pPr>
      <w:r>
        <w:rPr>
          <w:rFonts w:ascii="Segoe UI" w:hAnsi="Segoe UI" w:cs="Segoe UI" w:eastAsia="Segoe UI"/>
        </w:rPr>
        <w:t xml:space="preserve">Period statuses are </w:t>
      </w:r>
      <w:r>
        <w:rPr>
          <w:rFonts w:ascii="Consolas" w:hAnsi="Consolas" w:cs="Consolas" w:eastAsia="Consolas"/>
          <w:color w:val="1F3B57"/>
          <w:shd w:val="clear" w:color="auto" w:fill="F3F5F8"/>
        </w:rPr>
        <w:t xml:space="preserve">open</w:t>
      </w:r>
      <w:r>
        <w:rPr>
          <w:rFonts w:ascii="Segoe UI" w:hAnsi="Segoe UI" w:cs="Segoe UI" w:eastAsia="Segoe UI"/>
        </w:rPr>
        <w:t xml:space="preserve">, </w:t>
      </w:r>
      <w:r>
        <w:rPr>
          <w:rFonts w:ascii="Consolas" w:hAnsi="Consolas" w:cs="Consolas" w:eastAsia="Consolas"/>
          <w:color w:val="1F3B57"/>
          <w:shd w:val="clear" w:color="auto" w:fill="F3F5F8"/>
        </w:rPr>
        <w:t xml:space="preserve">soft_closed</w:t>
      </w:r>
      <w:r>
        <w:rPr>
          <w:rFonts w:ascii="Segoe UI" w:hAnsi="Segoe UI" w:cs="Segoe UI" w:eastAsia="Segoe UI"/>
        </w:rPr>
        <w:t xml:space="preserve">, </w:t>
      </w:r>
      <w:r>
        <w:rPr>
          <w:rFonts w:ascii="Consolas" w:hAnsi="Consolas" w:cs="Consolas" w:eastAsia="Consolas"/>
          <w:color w:val="1F3B57"/>
          <w:shd w:val="clear" w:color="auto" w:fill="F3F5F8"/>
        </w:rPr>
        <w:t xml:space="preserve">closed</w:t>
      </w:r>
      <w:r>
        <w:rPr>
          <w:rFonts w:ascii="Segoe UI" w:hAnsi="Segoe UI" w:cs="Segoe UI" w:eastAsia="Segoe UI"/>
        </w:rPr>
        <w:t xml:space="preserve"> and </w:t>
      </w:r>
      <w:r>
        <w:rPr>
          <w:rFonts w:ascii="Consolas" w:hAnsi="Consolas" w:cs="Consolas" w:eastAsia="Consolas"/>
          <w:color w:val="1F3B57"/>
          <w:shd w:val="clear" w:color="auto" w:fill="F3F5F8"/>
        </w:rPr>
        <w:t xml:space="preserve">locked</w:t>
      </w:r>
      <w:r>
        <w:rPr>
          <w:rFonts w:ascii="Segoe UI" w:hAnsi="Segoe UI" w:cs="Segoe UI" w:eastAsia="Segoe UI"/>
        </w:rPr>
        <w:t xml:space="preserve">; close runs move through </w:t>
      </w:r>
      <w:r>
        <w:rPr>
          <w:rFonts w:ascii="Consolas" w:hAnsi="Consolas" w:cs="Consolas" w:eastAsia="Consolas"/>
          <w:color w:val="1F3B57"/>
          <w:shd w:val="clear" w:color="auto" w:fill="F3F5F8"/>
        </w:rPr>
        <w:t xml:space="preserve">draft</w:t>
      </w:r>
      <w:r>
        <w:rPr>
          <w:rFonts w:ascii="Segoe UI" w:hAnsi="Segoe UI" w:cs="Segoe UI" w:eastAsia="Segoe UI"/>
        </w:rPr>
        <w:t xml:space="preserve">, </w:t>
      </w:r>
      <w:r>
        <w:rPr>
          <w:rFonts w:ascii="Consolas" w:hAnsi="Consolas" w:cs="Consolas" w:eastAsia="Consolas"/>
          <w:color w:val="1F3B57"/>
          <w:shd w:val="clear" w:color="auto" w:fill="F3F5F8"/>
        </w:rPr>
        <w:t xml:space="preserve">in-progress</w:t>
      </w:r>
      <w:r>
        <w:rPr>
          <w:rFonts w:ascii="Segoe UI" w:hAnsi="Segoe UI" w:cs="Segoe UI" w:eastAsia="Segoe UI"/>
        </w:rPr>
        <w:t xml:space="preserve">, </w:t>
      </w:r>
      <w:r>
        <w:rPr>
          <w:rFonts w:ascii="Consolas" w:hAnsi="Consolas" w:cs="Consolas" w:eastAsia="Consolas"/>
          <w:color w:val="1F3B57"/>
          <w:shd w:val="clear" w:color="auto" w:fill="F3F5F8"/>
        </w:rPr>
        <w:t xml:space="preserve">blocked</w:t>
      </w:r>
      <w:r>
        <w:rPr>
          <w:rFonts w:ascii="Segoe UI" w:hAnsi="Segoe UI" w:cs="Segoe UI" w:eastAsia="Segoe UI"/>
        </w:rPr>
        <w:t xml:space="preserve">, </w:t>
      </w:r>
      <w:r>
        <w:rPr>
          <w:rFonts w:ascii="Consolas" w:hAnsi="Consolas" w:cs="Consolas" w:eastAsia="Consolas"/>
          <w:color w:val="1F3B57"/>
          <w:shd w:val="clear" w:color="auto" w:fill="F3F5F8"/>
        </w:rPr>
        <w:t xml:space="preserve">ready</w:t>
      </w:r>
      <w:r>
        <w:rPr>
          <w:rFonts w:ascii="Segoe UI" w:hAnsi="Segoe UI" w:cs="Segoe UI" w:eastAsia="Segoe UI"/>
        </w:rPr>
        <w:t xml:space="preserve">, </w:t>
      </w:r>
      <w:r>
        <w:rPr>
          <w:rFonts w:ascii="Consolas" w:hAnsi="Consolas" w:cs="Consolas" w:eastAsia="Consolas"/>
          <w:color w:val="1F3B57"/>
          <w:shd w:val="clear" w:color="auto" w:fill="F3F5F8"/>
        </w:rPr>
        <w:t xml:space="preserve">pending-approval</w:t>
      </w:r>
      <w:r>
        <w:rPr>
          <w:rFonts w:ascii="Segoe UI" w:hAnsi="Segoe UI" w:cs="Segoe UI" w:eastAsia="Segoe UI"/>
        </w:rPr>
        <w:t xml:space="preserve">, </w:t>
      </w:r>
      <w:r>
        <w:rPr>
          <w:rFonts w:ascii="Consolas" w:hAnsi="Consolas" w:cs="Consolas" w:eastAsia="Consolas"/>
          <w:color w:val="1F3B57"/>
          <w:shd w:val="clear" w:color="auto" w:fill="F3F5F8"/>
        </w:rPr>
        <w:t xml:space="preserve">soft-closed</w:t>
      </w:r>
      <w:r>
        <w:rPr>
          <w:rFonts w:ascii="Segoe UI" w:hAnsi="Segoe UI" w:cs="Segoe UI" w:eastAsia="Segoe UI"/>
        </w:rPr>
        <w:t xml:space="preserve">, </w:t>
      </w:r>
      <w:r>
        <w:rPr>
          <w:rFonts w:ascii="Consolas" w:hAnsi="Consolas" w:cs="Consolas" w:eastAsia="Consolas"/>
          <w:color w:val="1F3B57"/>
          <w:shd w:val="clear" w:color="auto" w:fill="F3F5F8"/>
        </w:rPr>
        <w:t xml:space="preserve">closed</w:t>
      </w:r>
      <w:r>
        <w:rPr>
          <w:rFonts w:ascii="Segoe UI" w:hAnsi="Segoe UI" w:cs="Segoe UI" w:eastAsia="Segoe UI"/>
        </w:rPr>
        <w:t xml:space="preserve"> or </w:t>
      </w:r>
      <w:r>
        <w:rPr>
          <w:rFonts w:ascii="Consolas" w:hAnsi="Consolas" w:cs="Consolas" w:eastAsia="Consolas"/>
          <w:color w:val="1F3B57"/>
          <w:shd w:val="clear" w:color="auto" w:fill="F3F5F8"/>
        </w:rPr>
        <w:t xml:space="preserve">cancelled</w:t>
      </w:r>
      <w:r>
        <w:rPr>
          <w:rFonts w:ascii="Segoe UI" w:hAnsi="Segoe UI" w:cs="Segoe UI" w:eastAsia="Segoe UI"/>
        </w:rPr>
        <w:t xml:space="preserve"> [A1.25, A1.31]. Freeze releases around the close (section 7.3).</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6643"/>
        <w:gridCol w:w="1676"/>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Step</w:t>
            </w:r>
          </w:p>
        </w:tc>
        <w:tc>
          <w:tcPr>
            <w:tcW w:w="6643" w:type="dxa"/>
            <w:shd w:val="clear" w:color="auto" w:fill="E8F0F8"/>
            <w:vAlign w:val="center"/>
          </w:tcPr>
          <w:p>
            <w:pPr>
              <w:spacing w:before="40" w:after="40" w:line="240" w:lineRule="auto"/>
            </w:pPr>
            <w:r>
              <w:rPr>
                <w:rFonts w:ascii="Segoe UI" w:hAnsi="Segoe UI" w:cs="Segoe UI" w:eastAsia="Segoe UI"/>
                <w:b/>
                <w:bCs/>
                <w:sz w:val="16"/>
                <w:szCs w:val="16"/>
              </w:rPr>
              <w:t xml:space="preserve">Action</w:t>
            </w:r>
          </w:p>
        </w:tc>
        <w:tc>
          <w:tcPr>
            <w:tcW w:w="1676" w:type="dxa"/>
            <w:shd w:val="clear" w:color="auto" w:fill="E8F0F8"/>
            <w:vAlign w:val="center"/>
          </w:tcPr>
          <w:p>
            <w:pPr>
              <w:spacing w:before="40" w:after="40" w:line="240" w:lineRule="auto"/>
            </w:pPr>
            <w:r>
              <w:rPr>
                <w:rFonts w:ascii="Segoe UI" w:hAnsi="Segoe UI" w:cs="Segoe UI" w:eastAsia="Segoe UI"/>
                <w:b/>
                <w:bCs/>
                <w:sz w:val="16"/>
                <w:szCs w:val="16"/>
              </w:rPr>
              <w:t xml:space="preserve">Who</w:t>
            </w:r>
          </w:p>
        </w:tc>
      </w:tr>
      <w:tr>
        <w:trPr>
          <w:cantSplit/>
        </w:trPr>
        <w:tc>
          <w:tcPr>
            <w:tcW w:w="708" w:type="dxa"/>
          </w:tcPr>
          <w:p>
            <w:pPr>
              <w:spacing w:before="40" w:after="40" w:line="240" w:lineRule="auto"/>
            </w:pPr>
            <w:r>
              <w:rPr>
                <w:rFonts w:ascii="Segoe UI" w:hAnsi="Segoe UI" w:cs="Segoe UI" w:eastAsia="Segoe UI"/>
                <w:sz w:val="16"/>
                <w:szCs w:val="16"/>
              </w:rPr>
              <w:t xml:space="preserve">1</w:t>
            </w:r>
          </w:p>
        </w:tc>
        <w:tc>
          <w:tcPr>
            <w:tcW w:w="6643" w:type="dxa"/>
          </w:tcPr>
          <w:p>
            <w:pPr>
              <w:spacing w:before="40" w:after="40" w:line="240" w:lineRule="auto"/>
            </w:pPr>
            <w:r>
              <w:rPr>
                <w:rFonts w:ascii="Segoe UI" w:hAnsi="Segoe UI" w:cs="Segoe UI" w:eastAsia="Segoe UI"/>
                <w:sz w:val="16"/>
                <w:szCs w:val="16"/>
              </w:rPr>
              <w:t xml:space="preserve">Before period end, confirm open items with the teams (the </w:t>
            </w:r>
            <w:r>
              <w:rPr>
                <w:rFonts w:ascii="Consolas" w:hAnsi="Consolas" w:cs="Consolas" w:eastAsia="Consolas"/>
                <w:color w:val="1F3B57"/>
                <w:sz w:val="14"/>
                <w:szCs w:val="14"/>
                <w:shd w:val="clear" w:color="auto" w:fill="F3F5F8"/>
              </w:rPr>
              <w:t xml:space="preserve">month-end-reminder</w:t>
            </w:r>
            <w:r>
              <w:rPr>
                <w:rFonts w:ascii="Segoe UI" w:hAnsi="Segoe UI" w:cs="Segoe UI" w:eastAsia="Segoe UI"/>
                <w:sz w:val="16"/>
                <w:szCs w:val="16"/>
              </w:rPr>
              <w:t xml:space="preserve"> job, if switched on, notifies finance </w:t>
            </w:r>
            <w:r>
              <w:rPr>
                <w:rFonts w:ascii="Consolas" w:hAnsi="Consolas" w:cs="Consolas" w:eastAsia="Consolas"/>
                <w:color w:val="1F3B57"/>
                <w:sz w:val="14"/>
                <w:szCs w:val="14"/>
                <w:shd w:val="clear" w:color="auto" w:fill="F3F5F8"/>
              </w:rPr>
              <w:t xml:space="preserve">daysBefore</w:t>
            </w:r>
            <w:r>
              <w:rPr>
                <w:rFonts w:ascii="Segoe UI" w:hAnsi="Segoe UI" w:cs="Segoe UI" w:eastAsia="Segoe UI"/>
                <w:sz w:val="16"/>
                <w:szCs w:val="16"/>
              </w:rPr>
              <w:t xml:space="preserve"> days ahead, 3 by default, and about ended periods still open) [A1.25]</w:t>
            </w:r>
          </w:p>
        </w:tc>
        <w:tc>
          <w:tcPr>
            <w:tcW w:w="1676" w:type="dxa"/>
          </w:tcPr>
          <w:p>
            <w:pPr>
              <w:spacing w:before="40" w:after="40" w:line="240" w:lineRule="auto"/>
            </w:pPr>
            <w:r>
              <w:rPr>
                <w:rFonts w:ascii="Segoe UI" w:hAnsi="Segoe UI" w:cs="Segoe UI" w:eastAsia="Segoe UI"/>
                <w:sz w:val="16"/>
                <w:szCs w:val="16"/>
              </w:rPr>
              <w:t xml:space="preserve">Finance Ops</w:t>
            </w:r>
          </w:p>
        </w:tc>
      </w:tr>
      <w:tr>
        <w:trPr>
          <w:cantSplit/>
        </w:trPr>
        <w:tc>
          <w:tcPr>
            <w:tcW w:w="708" w:type="dxa"/>
          </w:tcPr>
          <w:p>
            <w:pPr>
              <w:spacing w:before="40" w:after="40" w:line="240" w:lineRule="auto"/>
            </w:pPr>
            <w:r>
              <w:rPr>
                <w:rFonts w:ascii="Segoe UI" w:hAnsi="Segoe UI" w:cs="Segoe UI" w:eastAsia="Segoe UI"/>
                <w:sz w:val="16"/>
                <w:szCs w:val="16"/>
              </w:rPr>
              <w:t xml:space="preserve">2</w:t>
            </w:r>
          </w:p>
        </w:tc>
        <w:tc>
          <w:tcPr>
            <w:tcW w:w="6643" w:type="dxa"/>
          </w:tcPr>
          <w:p>
            <w:pPr>
              <w:spacing w:before="40" w:after="40" w:line="240" w:lineRule="auto"/>
            </w:pPr>
            <w:r>
              <w:rPr>
                <w:rFonts w:ascii="Segoe UI" w:hAnsi="Segoe UI" w:cs="Segoe UI" w:eastAsia="Segoe UI"/>
                <w:sz w:val="16"/>
                <w:szCs w:val="16"/>
              </w:rPr>
              <w:t xml:space="preserve">Create the close run for the period; execute it (accruals, recurring journals, commission deferral, FX revaluation, checklist)</w:t>
            </w:r>
          </w:p>
        </w:tc>
        <w:tc>
          <w:tcPr>
            <w:tcW w:w="1676" w:type="dxa"/>
          </w:tcPr>
          <w:p>
            <w:pPr>
              <w:spacing w:before="40" w:after="40" w:line="240" w:lineRule="auto"/>
            </w:pPr>
            <w:r>
              <w:rPr>
                <w:rFonts w:ascii="Segoe UI" w:hAnsi="Segoe UI" w:cs="Segoe UI" w:eastAsia="Segoe UI"/>
                <w:sz w:val="16"/>
                <w:szCs w:val="16"/>
              </w:rPr>
              <w:t xml:space="preserve">Accounting</w:t>
            </w:r>
          </w:p>
        </w:tc>
      </w:tr>
      <w:tr>
        <w:trPr>
          <w:cantSplit/>
        </w:trPr>
        <w:tc>
          <w:tcPr>
            <w:tcW w:w="708" w:type="dxa"/>
          </w:tcPr>
          <w:p>
            <w:pPr>
              <w:spacing w:before="40" w:after="40" w:line="240" w:lineRule="auto"/>
            </w:pPr>
            <w:r>
              <w:rPr>
                <w:rFonts w:ascii="Segoe UI" w:hAnsi="Segoe UI" w:cs="Segoe UI" w:eastAsia="Segoe UI"/>
                <w:sz w:val="16"/>
                <w:szCs w:val="16"/>
              </w:rPr>
              <w:t xml:space="preserve">3</w:t>
            </w:r>
          </w:p>
        </w:tc>
        <w:tc>
          <w:tcPr>
            <w:tcW w:w="6643" w:type="dxa"/>
          </w:tcPr>
          <w:p>
            <w:pPr>
              <w:spacing w:before="40" w:after="40" w:line="240" w:lineRule="auto"/>
            </w:pPr>
            <w:r>
              <w:rPr>
                <w:rFonts w:ascii="Segoe UI" w:hAnsi="Segoe UI" w:cs="Segoe UI" w:eastAsia="Segoe UI"/>
                <w:sz w:val="16"/>
                <w:szCs w:val="16"/>
              </w:rPr>
              <w:t xml:space="preserve">If the run is </w:t>
            </w:r>
            <w:r>
              <w:rPr>
                <w:rFonts w:ascii="Consolas" w:hAnsi="Consolas" w:cs="Consolas" w:eastAsia="Consolas"/>
                <w:color w:val="1F3B57"/>
                <w:sz w:val="14"/>
                <w:szCs w:val="14"/>
                <w:shd w:val="clear" w:color="auto" w:fill="F3F5F8"/>
              </w:rPr>
              <w:t xml:space="preserve">blocked</w:t>
            </w:r>
            <w:r>
              <w:rPr>
                <w:rFonts w:ascii="Segoe UI" w:hAnsi="Segoe UI" w:cs="Segoe UI" w:eastAsia="Segoe UI"/>
                <w:sz w:val="16"/>
                <w:szCs w:val="16"/>
              </w:rPr>
              <w:t xml:space="preserve">, open the run: each failing check lists the first rows that failed it; warnings do not block [A1.25]</w:t>
            </w:r>
          </w:p>
        </w:tc>
        <w:tc>
          <w:tcPr>
            <w:tcW w:w="1676" w:type="dxa"/>
          </w:tcPr>
          <w:p>
            <w:pPr>
              <w:spacing w:before="40" w:after="40" w:line="240" w:lineRule="auto"/>
            </w:pPr>
            <w:r>
              <w:rPr>
                <w:rFonts w:ascii="Segoe UI" w:hAnsi="Segoe UI" w:cs="Segoe UI" w:eastAsia="Segoe UI"/>
                <w:sz w:val="16"/>
                <w:szCs w:val="16"/>
              </w:rPr>
              <w:t xml:space="preserve">Accounting</w:t>
            </w:r>
          </w:p>
        </w:tc>
      </w:tr>
      <w:tr>
        <w:trPr>
          <w:cantSplit/>
        </w:trPr>
        <w:tc>
          <w:tcPr>
            <w:tcW w:w="708" w:type="dxa"/>
          </w:tcPr>
          <w:p>
            <w:pPr>
              <w:spacing w:before="40" w:after="40" w:line="240" w:lineRule="auto"/>
            </w:pPr>
            <w:r>
              <w:rPr>
                <w:rFonts w:ascii="Segoe UI" w:hAnsi="Segoe UI" w:cs="Segoe UI" w:eastAsia="Segoe UI"/>
                <w:sz w:val="16"/>
                <w:szCs w:val="16"/>
              </w:rPr>
              <w:t xml:space="preserve">4</w:t>
            </w:r>
          </w:p>
        </w:tc>
        <w:tc>
          <w:tcPr>
            <w:tcW w:w="6643" w:type="dxa"/>
          </w:tcPr>
          <w:p>
            <w:pPr>
              <w:spacing w:before="40" w:after="40" w:line="240" w:lineRule="auto"/>
            </w:pPr>
            <w:r>
              <w:rPr>
                <w:rFonts w:ascii="Segoe UI" w:hAnsi="Segoe UI" w:cs="Segoe UI" w:eastAsia="Segoe UI"/>
                <w:sz w:val="16"/>
                <w:szCs w:val="16"/>
              </w:rPr>
              <w:t xml:space="preserve">Sign the manual checklist items; submit</w:t>
            </w:r>
          </w:p>
        </w:tc>
        <w:tc>
          <w:tcPr>
            <w:tcW w:w="1676" w:type="dxa"/>
          </w:tcPr>
          <w:p>
            <w:pPr>
              <w:spacing w:before="40" w:after="40" w:line="240" w:lineRule="auto"/>
            </w:pPr>
            <w:r>
              <w:rPr>
                <w:rFonts w:ascii="Segoe UI" w:hAnsi="Segoe UI" w:cs="Segoe UI" w:eastAsia="Segoe UI"/>
                <w:sz w:val="16"/>
                <w:szCs w:val="16"/>
              </w:rPr>
              <w:t xml:space="preserve">Accounting</w:t>
            </w:r>
          </w:p>
        </w:tc>
      </w:tr>
      <w:tr>
        <w:trPr>
          <w:cantSplit/>
        </w:trPr>
        <w:tc>
          <w:tcPr>
            <w:tcW w:w="708" w:type="dxa"/>
          </w:tcPr>
          <w:p>
            <w:pPr>
              <w:spacing w:before="40" w:after="40" w:line="240" w:lineRule="auto"/>
            </w:pPr>
            <w:r>
              <w:rPr>
                <w:rFonts w:ascii="Segoe UI" w:hAnsi="Segoe UI" w:cs="Segoe UI" w:eastAsia="Segoe UI"/>
                <w:sz w:val="16"/>
                <w:szCs w:val="16"/>
              </w:rPr>
              <w:t xml:space="preserve">5</w:t>
            </w:r>
          </w:p>
        </w:tc>
        <w:tc>
          <w:tcPr>
            <w:tcW w:w="6643" w:type="dxa"/>
          </w:tcPr>
          <w:p>
            <w:pPr>
              <w:spacing w:before="40" w:after="40" w:line="240" w:lineRule="auto"/>
            </w:pPr>
            <w:r>
              <w:rPr>
                <w:rFonts w:ascii="Segoe UI" w:hAnsi="Segoe UI" w:cs="Segoe UI" w:eastAsia="Segoe UI"/>
                <w:sz w:val="16"/>
                <w:szCs w:val="16"/>
              </w:rPr>
              <w:t xml:space="preserve">With </w:t>
            </w:r>
            <w:r>
              <w:rPr>
                <w:rFonts w:ascii="Consolas" w:hAnsi="Consolas" w:cs="Consolas" w:eastAsia="Consolas"/>
                <w:color w:val="1F3B57"/>
                <w:sz w:val="14"/>
                <w:szCs w:val="14"/>
                <w:shd w:val="clear" w:color="auto" w:fill="F3F5F8"/>
              </w:rPr>
              <w:t xml:space="preserve">accounting.period_close_requires_approval</w:t>
            </w:r>
            <w:r>
              <w:rPr>
                <w:rFonts w:ascii="Segoe UI" w:hAnsi="Segoe UI" w:cs="Segoe UI" w:eastAsia="Segoe UI"/>
                <w:sz w:val="16"/>
                <w:szCs w:val="16"/>
              </w:rPr>
              <w:t xml:space="preserve"> on, a second user with </w:t>
            </w:r>
            <w:r>
              <w:rPr>
                <w:rFonts w:ascii="Consolas" w:hAnsi="Consolas" w:cs="Consolas" w:eastAsia="Consolas"/>
                <w:color w:val="1F3B57"/>
                <w:sz w:val="14"/>
                <w:szCs w:val="14"/>
                <w:shd w:val="clear" w:color="auto" w:fill="F3F5F8"/>
              </w:rPr>
              <w:t xml:space="preserve">approve:period-end</w:t>
            </w:r>
            <w:r>
              <w:rPr>
                <w:rFonts w:ascii="Segoe UI" w:hAnsi="Segoe UI" w:cs="Segoe UI" w:eastAsia="Segoe UI"/>
                <w:sz w:val="16"/>
                <w:szCs w:val="16"/>
              </w:rPr>
              <w:t xml:space="preserve"> approves and the period closes [A1.25]</w:t>
            </w:r>
          </w:p>
        </w:tc>
        <w:tc>
          <w:tcPr>
            <w:tcW w:w="1676" w:type="dxa"/>
          </w:tcPr>
          <w:p>
            <w:pPr>
              <w:spacing w:before="40" w:after="40" w:line="240" w:lineRule="auto"/>
            </w:pPr>
            <w:r>
              <w:rPr>
                <w:rFonts w:ascii="Segoe UI" w:hAnsi="Segoe UI" w:cs="Segoe UI" w:eastAsia="Segoe UI"/>
                <w:sz w:val="16"/>
                <w:szCs w:val="16"/>
              </w:rPr>
              <w:t xml:space="preserve">Accounting Manager</w:t>
            </w:r>
          </w:p>
        </w:tc>
      </w:tr>
      <w:tr>
        <w:trPr>
          <w:cantSplit/>
        </w:trPr>
        <w:tc>
          <w:tcPr>
            <w:tcW w:w="708" w:type="dxa"/>
          </w:tcPr>
          <w:p>
            <w:pPr>
              <w:spacing w:before="40" w:after="40" w:line="240" w:lineRule="auto"/>
            </w:pPr>
            <w:r>
              <w:rPr>
                <w:rFonts w:ascii="Segoe UI" w:hAnsi="Segoe UI" w:cs="Segoe UI" w:eastAsia="Segoe UI"/>
                <w:sz w:val="16"/>
                <w:szCs w:val="16"/>
              </w:rPr>
              <w:t xml:space="preserve">6</w:t>
            </w:r>
          </w:p>
        </w:tc>
        <w:tc>
          <w:tcPr>
            <w:tcW w:w="6643" w:type="dxa"/>
          </w:tcPr>
          <w:p>
            <w:pPr>
              <w:spacing w:before="40" w:after="40" w:line="240" w:lineRule="auto"/>
            </w:pPr>
            <w:r>
              <w:rPr>
                <w:rFonts w:ascii="Segoe UI" w:hAnsi="Segoe UI" w:cs="Segoe UI" w:eastAsia="Segoe UI"/>
                <w:sz w:val="16"/>
                <w:szCs w:val="16"/>
              </w:rPr>
              <w:t xml:space="preserve">Confirm the SAP GL files of the last day were produced and collected (RB-06)</w:t>
            </w:r>
          </w:p>
        </w:tc>
        <w:tc>
          <w:tcPr>
            <w:tcW w:w="1676" w:type="dxa"/>
          </w:tcPr>
          <w:p>
            <w:pPr>
              <w:spacing w:before="40" w:after="40" w:line="240" w:lineRule="auto"/>
            </w:pPr>
            <w:r>
              <w:rPr>
                <w:rFonts w:ascii="Segoe UI" w:hAnsi="Segoe UI" w:cs="Segoe UI" w:eastAsia="Segoe UI"/>
                <w:sz w:val="16"/>
                <w:szCs w:val="16"/>
              </w:rPr>
              <w:t xml:space="preserve">Finance Ops</w:t>
            </w:r>
          </w:p>
        </w:tc>
      </w:tr>
      <w:tr>
        <w:trPr>
          <w:cantSplit/>
        </w:trPr>
        <w:tc>
          <w:tcPr>
            <w:tcW w:w="708" w:type="dxa"/>
          </w:tcPr>
          <w:p>
            <w:pPr>
              <w:spacing w:before="40" w:after="40" w:line="240" w:lineRule="auto"/>
            </w:pPr>
            <w:r>
              <w:rPr>
                <w:rFonts w:ascii="Segoe UI" w:hAnsi="Segoe UI" w:cs="Segoe UI" w:eastAsia="Segoe UI"/>
                <w:sz w:val="16"/>
                <w:szCs w:val="16"/>
              </w:rPr>
              <w:t xml:space="preserve">7</w:t>
            </w:r>
          </w:p>
        </w:tc>
        <w:tc>
          <w:tcPr>
            <w:tcW w:w="6643" w:type="dxa"/>
          </w:tcPr>
          <w:p>
            <w:pPr>
              <w:spacing w:before="40" w:after="40" w:line="240" w:lineRule="auto"/>
            </w:pPr>
            <w:r>
              <w:rPr>
                <w:rFonts w:ascii="Segoe UI" w:hAnsi="Segoe UI" w:cs="Segoe UI" w:eastAsia="Segoe UI"/>
                <w:sz w:val="16"/>
                <w:szCs w:val="16"/>
              </w:rPr>
              <w:t xml:space="preserve">Year-end: all twelve periods closed and period 13 open; the run posts closing entries, writes opening balances, locks the year and creates the next [A1.25]</w:t>
            </w:r>
          </w:p>
        </w:tc>
        <w:tc>
          <w:tcPr>
            <w:tcW w:w="1676" w:type="dxa"/>
          </w:tcPr>
          <w:p>
            <w:pPr>
              <w:spacing w:before="40" w:after="40" w:line="240" w:lineRule="auto"/>
            </w:pPr>
            <w:r>
              <w:rPr>
                <w:rFonts w:ascii="Segoe UI" w:hAnsi="Segoe UI" w:cs="Segoe UI" w:eastAsia="Segoe UI"/>
                <w:sz w:val="16"/>
                <w:szCs w:val="16"/>
              </w:rPr>
              <w:t xml:space="preserve">Accounting Manager</w:t>
            </w:r>
          </w:p>
        </w:tc>
      </w:tr>
    </w:tbl>
    <w:p xmlns:a="http://schemas.openxmlformats.org/drawingml/2006/main" xmlns:pic="http://schemas.openxmlformats.org/drawingml/2006/picture">
      <w:pPr>
        <w:spacing w:before="0" w:after="60" w:line="240" w:lineRule="auto"/>
        <w:rPr>
          <w:sz w:val="12"/>
        </w:r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439"/>
        <w:gridCol w:w="5588"/>
      </w:tblGrid>
      <w:tr>
        <w:trPr>
          <w:cantSplit/>
          <w:tblHeader/>
          <w:trHeight w:val="400"/>
        </w:trPr>
        <w:tc>
          <w:tcPr>
            <w:tcW w:w="3439" w:type="dxa"/>
            <w:shd w:val="clear" w:color="auto" w:fill="E8F0F8"/>
            <w:vAlign w:val="center"/>
          </w:tcPr>
          <w:p>
            <w:pPr>
              <w:spacing w:before="40" w:after="40" w:line="240" w:lineRule="auto"/>
            </w:pPr>
            <w:r>
              <w:rPr>
                <w:rFonts w:ascii="Segoe UI" w:hAnsi="Segoe UI" w:cs="Segoe UI" w:eastAsia="Segoe UI"/>
                <w:b/>
                <w:bCs/>
                <w:sz w:val="16"/>
                <w:szCs w:val="16"/>
              </w:rPr>
              <w:t xml:space="preserve">Symptom</w:t>
            </w:r>
          </w:p>
        </w:tc>
        <w:tc>
          <w:tcPr>
            <w:tcW w:w="5588" w:type="dxa"/>
            <w:shd w:val="clear" w:color="auto" w:fill="E8F0F8"/>
            <w:vAlign w:val="center"/>
          </w:tcPr>
          <w:p>
            <w:pPr>
              <w:spacing w:before="40" w:after="40" w:line="240" w:lineRule="auto"/>
            </w:pPr>
            <w:r>
              <w:rPr>
                <w:rFonts w:ascii="Segoe UI" w:hAnsi="Segoe UI" w:cs="Segoe UI" w:eastAsia="Segoe UI"/>
                <w:b/>
                <w:bCs/>
                <w:sz w:val="16"/>
                <w:szCs w:val="16"/>
              </w:rPr>
              <w:t xml:space="preserve">Fix</w:t>
            </w:r>
          </w:p>
        </w:tc>
      </w:tr>
      <w:tr>
        <w:trPr>
          <w:cantSplit/>
        </w:trPr>
        <w:tc>
          <w:tcPr>
            <w:tcW w:w="3439" w:type="dxa"/>
          </w:tcPr>
          <w:p>
            <w:pPr>
              <w:spacing w:before="40" w:after="40" w:line="240" w:lineRule="auto"/>
            </w:pPr>
            <w:r>
              <w:rPr>
                <w:rFonts w:ascii="Segoe UI" w:hAnsi="Segoe UI" w:cs="Segoe UI" w:eastAsia="Segoe UI"/>
                <w:sz w:val="16"/>
                <w:szCs w:val="16"/>
              </w:rPr>
              <w:t xml:space="preserve">"Accounting period ... is soft-closed" on a posting</w:t>
            </w:r>
          </w:p>
        </w:tc>
        <w:tc>
          <w:tcPr>
            <w:tcW w:w="5588" w:type="dxa"/>
          </w:tcPr>
          <w:p>
            <w:pPr>
              <w:spacing w:before="40" w:after="40" w:line="240" w:lineRule="auto"/>
            </w:pPr>
            <w:r>
              <w:rPr>
                <w:rFonts w:ascii="Segoe UI" w:hAnsi="Segoe UI" w:cs="Segoe UI" w:eastAsia="Segoe UI"/>
                <w:sz w:val="16"/>
                <w:szCs w:val="16"/>
              </w:rPr>
              <w:t xml:space="preserve">Post with a manager, date the journal in the open period, or reopen the period (recorded in the period history) [A1.25]</w:t>
            </w:r>
          </w:p>
        </w:tc>
      </w:tr>
      <w:tr>
        <w:trPr>
          <w:cantSplit/>
        </w:trPr>
        <w:tc>
          <w:tcPr>
            <w:tcW w:w="3439" w:type="dxa"/>
          </w:tcPr>
          <w:p>
            <w:pPr>
              <w:spacing w:before="40" w:after="40" w:line="240" w:lineRule="auto"/>
            </w:pPr>
            <w:r>
              <w:rPr>
                <w:rFonts w:ascii="Segoe UI" w:hAnsi="Segoe UI" w:cs="Segoe UI" w:eastAsia="Segoe UI"/>
                <w:sz w:val="16"/>
                <w:szCs w:val="16"/>
              </w:rPr>
              <w:t xml:space="preserve">Re-running a close</w:t>
            </w:r>
          </w:p>
        </w:tc>
        <w:tc>
          <w:tcPr>
            <w:tcW w:w="5588" w:type="dxa"/>
          </w:tcPr>
          <w:p>
            <w:pPr>
              <w:spacing w:before="40" w:after="40" w:line="240" w:lineRule="auto"/>
            </w:pPr>
            <w:r>
              <w:rPr>
                <w:rFonts w:ascii="Segoe UI" w:hAnsi="Segoe UI" w:cs="Segoe UI" w:eastAsia="Segoe UI"/>
                <w:sz w:val="16"/>
                <w:szCs w:val="16"/>
              </w:rPr>
              <w:t xml:space="preserve">Executing again first reverses the run's own previous journals [A1.25]</w:t>
            </w:r>
          </w:p>
        </w:tc>
      </w:tr>
      <w:tr>
        <w:trPr>
          <w:cantSplit/>
        </w:trPr>
        <w:tc>
          <w:tcPr>
            <w:tcW w:w="3439" w:type="dxa"/>
          </w:tcPr>
          <w:p>
            <w:pPr>
              <w:spacing w:before="40" w:after="40" w:line="240" w:lineRule="auto"/>
            </w:pPr>
            <w:r>
              <w:rPr>
                <w:rFonts w:ascii="Segoe UI" w:hAnsi="Segoe UI" w:cs="Segoe UI" w:eastAsia="Segoe UI"/>
                <w:sz w:val="16"/>
                <w:szCs w:val="16"/>
              </w:rPr>
              <w:t xml:space="preserve">Recurring journals did not post</w:t>
            </w:r>
          </w:p>
        </w:tc>
        <w:tc>
          <w:tcPr>
            <w:tcW w:w="5588" w:type="dxa"/>
          </w:tcPr>
          <w:p>
            <w:pPr>
              <w:spacing w:before="40" w:after="40" w:line="240" w:lineRule="auto"/>
            </w:pPr>
            <w:r>
              <w:rPr>
                <w:rFonts w:ascii="Segoe UI" w:hAnsi="Segoe UI" w:cs="Segoe UI" w:eastAsia="Segoe UI"/>
                <w:sz w:val="16"/>
                <w:szCs w:val="16"/>
              </w:rPr>
              <w:t xml:space="preserve">The job is off by default; check Master &gt; Schedules and the template's run history [A1.25]</w:t>
            </w:r>
          </w:p>
        </w:tc>
      </w:tr>
      <w:tr>
        <w:trPr>
          <w:cantSplit/>
        </w:trPr>
        <w:tc>
          <w:tcPr>
            <w:tcW w:w="3439" w:type="dxa"/>
          </w:tcPr>
          <w:p>
            <w:pPr>
              <w:spacing w:before="40" w:after="40" w:line="240" w:lineRule="auto"/>
            </w:pPr>
            <w:r>
              <w:rPr>
                <w:rFonts w:ascii="Segoe UI" w:hAnsi="Segoe UI" w:cs="Segoe UI" w:eastAsia="Segoe UI"/>
                <w:sz w:val="16"/>
                <w:szCs w:val="16"/>
              </w:rPr>
              <w:t xml:space="preserve">Year-end reversal refused</w:t>
            </w:r>
          </w:p>
        </w:tc>
        <w:tc>
          <w:tcPr>
            <w:tcW w:w="5588" w:type="dxa"/>
          </w:tcPr>
          <w:p>
            <w:pPr>
              <w:spacing w:before="40" w:after="40" w:line="240" w:lineRule="auto"/>
            </w:pPr>
            <w:r>
              <w:rPr>
                <w:rFonts w:ascii="Segoe UI" w:hAnsi="Segoe UI" w:cs="Segoe UI" w:eastAsia="Segoe UI"/>
                <w:sz w:val="16"/>
                <w:szCs w:val="16"/>
              </w:rPr>
              <w:t xml:space="preserve">The first period of the next year is closed; reopen it first [A1.25]</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0"/>
          <w:numId w:val="0"/>
        </w:numPr>
        <w:ind w:left="0" w:firstLine="0"/>
      </w:pPr>
      <w:bookmarkStart w:id="1042" w:name="_Toc300001042"/>
      <w:r>
        <w:rPr>
          <w:rFonts w:ascii="Segoe UI" w:hAnsi="Segoe UI" w:cs="Segoe UI" w:eastAsia="Segoe UI"/>
        </w:rPr>
        <w:t xml:space="preserve">RB-09 Remittance schedules</w:t>
      </w:r>
      <w:bookmarkEnd w:id="1042"/>
    </w:p>
    <w:p xmlns:a="http://schemas.openxmlformats.org/drawingml/2006/main" xmlns:pic="http://schemas.openxmlformats.org/drawingml/2006/picture">
      <w:pPr>
        <w:jc w:val="both"/>
      </w:pPr>
      <w:r>
        <w:rPr>
          <w:rFonts w:ascii="Segoe UI" w:hAnsi="Segoe UI" w:cs="Segoe UI" w:eastAsia="Segoe UI"/>
        </w:rPr>
        <w:t xml:space="preserve">The </w:t>
      </w:r>
      <w:r>
        <w:rPr>
          <w:rFonts w:ascii="Consolas" w:hAnsi="Consolas" w:cs="Consolas" w:eastAsia="Consolas"/>
          <w:color w:val="1F3B57"/>
          <w:shd w:val="clear" w:color="auto" w:fill="F3F5F8"/>
        </w:rPr>
        <w:t xml:space="preserve">remittance-schedules</w:t>
      </w:r>
      <w:r>
        <w:rPr>
          <w:rFonts w:ascii="Segoe UI" w:hAnsi="Segoe UI" w:cs="Segoe UI" w:eastAsia="Segoe UI"/>
        </w:rPr>
        <w:t xml:space="preserve"> job is off by default [A1.6]. When on, it runs the active remittance schedules whose next run date has come and moves their next run date on; errors per schedule are listed in the run output and do not fail the run [A1.26]. After each run Finance Ops reads the output on Master &gt; Schedules. The TISPH remittance redesign (approvals, insurer payments, exceptions, detectors) is in progress: </w:t>
      </w:r>
      <w:r>
        <w:rPr>
          <w:rFonts w:ascii="Segoe UI" w:hAnsi="Segoe UI" w:cs="Segoe UI" w:eastAsia="Segoe UI"/>
          <w:b/>
          <w:bCs/>
        </w:rPr>
        <w:t xml:space="preserve">Planned</w:t>
      </w:r>
      <w:r>
        <w:rPr>
          <w:rFonts w:ascii="Segoe UI" w:hAnsi="Segoe UI" w:cs="Segoe UI" w:eastAsia="Segoe UI"/>
        </w:rPr>
        <w:t xml:space="preserve">, remittance redesign phases 1 to 4 [A4.2].</w:t>
      </w:r>
    </w:p>
    <w:p xmlns:a="http://schemas.openxmlformats.org/drawingml/2006/main" xmlns:pic="http://schemas.openxmlformats.org/drawingml/2006/picture">
      <w:pPr>
        <w:pStyle w:val="Heading2"/>
        <w:numPr>
          <w:ilvl w:val="0"/>
          <w:numId w:val="0"/>
        </w:numPr>
        <w:ind w:left="0" w:firstLine="0"/>
      </w:pPr>
      <w:bookmarkStart w:id="1043" w:name="_Toc300001043"/>
      <w:r>
        <w:rPr>
          <w:rFonts w:ascii="Segoe UI" w:hAnsi="Segoe UI" w:cs="Segoe UI" w:eastAsia="Segoe UI"/>
        </w:rPr>
        <w:t xml:space="preserve">RB-10 Service unavailable or degraded</w:t>
      </w:r>
      <w:bookmarkEnd w:id="1043"/>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8319"/>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Step</w:t>
            </w:r>
          </w:p>
        </w:tc>
        <w:tc>
          <w:tcPr>
            <w:tcW w:w="8319" w:type="dxa"/>
            <w:shd w:val="clear" w:color="auto" w:fill="E8F0F8"/>
            <w:vAlign w:val="center"/>
          </w:tcPr>
          <w:p>
            <w:pPr>
              <w:spacing w:before="40" w:after="40" w:line="240" w:lineRule="auto"/>
            </w:pPr>
            <w:r>
              <w:rPr>
                <w:rFonts w:ascii="Segoe UI" w:hAnsi="Segoe UI" w:cs="Segoe UI" w:eastAsia="Segoe UI"/>
                <w:b/>
                <w:bCs/>
                <w:sz w:val="16"/>
                <w:szCs w:val="16"/>
              </w:rPr>
              <w:t xml:space="preserve">Action</w:t>
            </w:r>
          </w:p>
        </w:tc>
      </w:tr>
      <w:tr>
        <w:trPr>
          <w:cantSplit/>
        </w:trPr>
        <w:tc>
          <w:tcPr>
            <w:tcW w:w="708" w:type="dxa"/>
          </w:tcPr>
          <w:p>
            <w:pPr>
              <w:spacing w:before="40" w:after="40" w:line="240" w:lineRule="auto"/>
            </w:pPr>
            <w:r>
              <w:rPr>
                <w:rFonts w:ascii="Segoe UI" w:hAnsi="Segoe UI" w:cs="Segoe UI" w:eastAsia="Segoe UI"/>
                <w:sz w:val="16"/>
                <w:szCs w:val="16"/>
              </w:rPr>
              <w:t xml:space="preserve">1</w:t>
            </w:r>
          </w:p>
        </w:tc>
        <w:tc>
          <w:tcPr>
            <w:tcW w:w="8319" w:type="dxa"/>
          </w:tcPr>
          <w:p>
            <w:pPr>
              <w:spacing w:before="40" w:after="40" w:line="240" w:lineRule="auto"/>
            </w:pPr>
            <w:r>
              <w:rPr>
                <w:rFonts w:ascii="Segoe UI" w:hAnsi="Segoe UI" w:cs="Segoe UI" w:eastAsia="Segoe UI"/>
                <w:sz w:val="16"/>
                <w:szCs w:val="16"/>
              </w:rPr>
              <w:t xml:space="preserve">Confirm from outside: </w:t>
            </w:r>
            <w:r>
              <w:rPr>
                <w:rFonts w:ascii="Consolas" w:hAnsi="Consolas" w:cs="Consolas" w:eastAsia="Consolas"/>
                <w:color w:val="1F3B57"/>
                <w:sz w:val="14"/>
                <w:szCs w:val="14"/>
                <w:shd w:val="clear" w:color="auto" w:fill="F3F5F8"/>
              </w:rPr>
              <w:t xml:space="preserve">curl -s https://&lt;public host&gt;/api/health</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/api/version</w:t>
            </w:r>
          </w:p>
        </w:tc>
      </w:tr>
      <w:tr>
        <w:trPr>
          <w:cantSplit/>
        </w:trPr>
        <w:tc>
          <w:tcPr>
            <w:tcW w:w="708" w:type="dxa"/>
          </w:tcPr>
          <w:p>
            <w:pPr>
              <w:spacing w:before="40" w:after="40" w:line="240" w:lineRule="auto"/>
            </w:pPr>
            <w:r>
              <w:rPr>
                <w:rFonts w:ascii="Segoe UI" w:hAnsi="Segoe UI" w:cs="Segoe UI" w:eastAsia="Segoe UI"/>
                <w:sz w:val="16"/>
                <w:szCs w:val="16"/>
              </w:rPr>
              <w:t xml:space="preserve">2</w:t>
            </w:r>
          </w:p>
        </w:tc>
        <w:tc>
          <w:tcPr>
            <w:tcW w:w="8319" w:type="dxa"/>
          </w:tcPr>
          <w:p>
            <w:pPr>
              <w:spacing w:before="40" w:after="40" w:line="240" w:lineRule="auto"/>
            </w:pPr>
            <w:r>
              <w:rPr>
                <w:rFonts w:ascii="Segoe UI" w:hAnsi="Segoe UI" w:cs="Segoe UI" w:eastAsia="Segoe UI"/>
                <w:sz w:val="16"/>
                <w:szCs w:val="16"/>
              </w:rPr>
              <w:t xml:space="preserve">503 with </w:t>
            </w:r>
            <w:r>
              <w:rPr>
                <w:rFonts w:ascii="Consolas" w:hAnsi="Consolas" w:cs="Consolas" w:eastAsia="Consolas"/>
                <w:color w:val="1F3B57"/>
                <w:sz w:val="14"/>
                <w:szCs w:val="14"/>
                <w:shd w:val="clear" w:color="auto" w:fill="F3F5F8"/>
              </w:rPr>
              <w:t xml:space="preserve">database.reachable: false</w:t>
            </w:r>
            <w:r>
              <w:rPr>
                <w:rFonts w:ascii="Segoe UI" w:hAnsi="Segoe UI" w:cs="Segoe UI" w:eastAsia="Segoe UI"/>
                <w:sz w:val="16"/>
                <w:szCs w:val="16"/>
              </w:rPr>
              <w:t xml:space="preserve">: go to RB-11</w:t>
            </w:r>
          </w:p>
        </w:tc>
      </w:tr>
      <w:tr>
        <w:trPr>
          <w:cantSplit/>
        </w:trPr>
        <w:tc>
          <w:tcPr>
            <w:tcW w:w="708" w:type="dxa"/>
          </w:tcPr>
          <w:p>
            <w:pPr>
              <w:spacing w:before="40" w:after="40" w:line="240" w:lineRule="auto"/>
            </w:pPr>
            <w:r>
              <w:rPr>
                <w:rFonts w:ascii="Segoe UI" w:hAnsi="Segoe UI" w:cs="Segoe UI" w:eastAsia="Segoe UI"/>
                <w:sz w:val="16"/>
                <w:szCs w:val="16"/>
              </w:rPr>
              <w:t xml:space="preserve">3</w:t>
            </w:r>
          </w:p>
        </w:tc>
        <w:tc>
          <w:tcPr>
            <w:tcW w:w="8319" w:type="dxa"/>
          </w:tcPr>
          <w:p>
            <w:pPr>
              <w:spacing w:before="40" w:after="40" w:line="240" w:lineRule="auto"/>
            </w:pPr>
            <w:r>
              <w:rPr>
                <w:rFonts w:ascii="Segoe UI" w:hAnsi="Segoe UI" w:cs="Segoe UI" w:eastAsia="Segoe UI"/>
                <w:sz w:val="16"/>
                <w:szCs w:val="16"/>
              </w:rPr>
              <w:t xml:space="preserve">503 with </w:t>
            </w:r>
            <w:r>
              <w:rPr>
                <w:rFonts w:ascii="Consolas" w:hAnsi="Consolas" w:cs="Consolas" w:eastAsia="Consolas"/>
                <w:color w:val="1F3B57"/>
                <w:sz w:val="14"/>
                <w:szCs w:val="14"/>
                <w:shd w:val="clear" w:color="auto" w:fill="F3F5F8"/>
              </w:rPr>
              <w:t xml:space="preserve">pendingMigrations</w:t>
            </w:r>
            <w:r>
              <w:rPr>
                <w:rFonts w:ascii="Segoe UI" w:hAnsi="Segoe UI" w:cs="Segoe UI" w:eastAsia="Segoe UI"/>
                <w:sz w:val="16"/>
                <w:szCs w:val="16"/>
              </w:rPr>
              <w:t xml:space="preserve"> greater than 0: a release is half-done; check the pipeline run (RB-02)</w:t>
            </w:r>
          </w:p>
        </w:tc>
      </w:tr>
      <w:tr>
        <w:trPr>
          <w:cantSplit/>
        </w:trPr>
        <w:tc>
          <w:tcPr>
            <w:tcW w:w="708" w:type="dxa"/>
          </w:tcPr>
          <w:p>
            <w:pPr>
              <w:spacing w:before="40" w:after="40" w:line="240" w:lineRule="auto"/>
            </w:pPr>
            <w:r>
              <w:rPr>
                <w:rFonts w:ascii="Segoe UI" w:hAnsi="Segoe UI" w:cs="Segoe UI" w:eastAsia="Segoe UI"/>
                <w:sz w:val="16"/>
                <w:szCs w:val="16"/>
              </w:rPr>
              <w:t xml:space="preserve">4</w:t>
            </w:r>
          </w:p>
        </w:tc>
        <w:tc>
          <w:tcPr>
            <w:tcW w:w="8319" w:type="dxa"/>
          </w:tcPr>
          <w:p>
            <w:pPr>
              <w:spacing w:before="40" w:after="40" w:line="240" w:lineRule="auto"/>
            </w:pPr>
            <w:r>
              <w:rPr>
                <w:rFonts w:ascii="Segoe UI" w:hAnsi="Segoe UI" w:cs="Segoe UI" w:eastAsia="Segoe UI"/>
                <w:sz w:val="16"/>
                <w:szCs w:val="16"/>
              </w:rPr>
              <w:t xml:space="preserve">Site answers 403 on every page: requests are not coming through this environment's Front Door (</w:t>
            </w:r>
            <w:r>
              <w:rPr>
                <w:rFonts w:ascii="Consolas" w:hAnsi="Consolas" w:cs="Consolas" w:eastAsia="Consolas"/>
                <w:color w:val="1F3B57"/>
                <w:sz w:val="14"/>
                <w:szCs w:val="14"/>
                <w:shd w:val="clear" w:color="auto" w:fill="F3F5F8"/>
              </w:rPr>
              <w:t xml:space="preserve">FRONT_DOOR_ID</w:t>
            </w:r>
            <w:r>
              <w:rPr>
                <w:rFonts w:ascii="Segoe UI" w:hAnsi="Segoe UI" w:cs="Segoe UI" w:eastAsia="Segoe UI"/>
                <w:sz w:val="16"/>
                <w:szCs w:val="16"/>
              </w:rPr>
              <w:t xml:space="preserve">) [A3.3]</w:t>
            </w:r>
          </w:p>
        </w:tc>
      </w:tr>
      <w:tr>
        <w:trPr>
          <w:cantSplit/>
        </w:trPr>
        <w:tc>
          <w:tcPr>
            <w:tcW w:w="708" w:type="dxa"/>
          </w:tcPr>
          <w:p>
            <w:pPr>
              <w:spacing w:before="40" w:after="40" w:line="240" w:lineRule="auto"/>
            </w:pPr>
            <w:r>
              <w:rPr>
                <w:rFonts w:ascii="Segoe UI" w:hAnsi="Segoe UI" w:cs="Segoe UI" w:eastAsia="Segoe UI"/>
                <w:sz w:val="16"/>
                <w:szCs w:val="16"/>
              </w:rPr>
              <w:t xml:space="preserve">5</w:t>
            </w:r>
          </w:p>
        </w:tc>
        <w:tc>
          <w:tcPr>
            <w:tcW w:w="8319" w:type="dxa"/>
          </w:tcPr>
          <w:p>
            <w:pPr>
              <w:spacing w:before="40" w:after="40" w:line="240" w:lineRule="auto"/>
            </w:pPr>
            <w:r>
              <w:rPr>
                <w:rFonts w:ascii="Segoe UI" w:hAnsi="Segoe UI" w:cs="Segoe UI" w:eastAsia="Segoe UI"/>
                <w:sz w:val="16"/>
                <w:szCs w:val="16"/>
              </w:rPr>
              <w:t xml:space="preserve">Sign-in page loads, sign-in fails with 502/504: </w:t>
            </w:r>
            <w:r>
              <w:rPr>
                <w:rFonts w:ascii="Consolas" w:hAnsi="Consolas" w:cs="Consolas" w:eastAsia="Consolas"/>
                <w:color w:val="1F3B57"/>
                <w:sz w:val="14"/>
                <w:szCs w:val="14"/>
                <w:shd w:val="clear" w:color="auto" w:fill="F3F5F8"/>
              </w:rPr>
              <w:t xml:space="preserve">API_UPSTREAM</w:t>
            </w:r>
            <w:r>
              <w:rPr>
                <w:rFonts w:ascii="Segoe UI" w:hAnsi="Segoe UI" w:cs="Segoe UI" w:eastAsia="Segoe UI"/>
                <w:sz w:val="16"/>
                <w:szCs w:val="16"/>
              </w:rPr>
              <w:t xml:space="preserve"> on the web app [A3.3]</w:t>
            </w:r>
          </w:p>
        </w:tc>
      </w:tr>
      <w:tr>
        <w:trPr>
          <w:cantSplit/>
        </w:trPr>
        <w:tc>
          <w:tcPr>
            <w:tcW w:w="708" w:type="dxa"/>
          </w:tcPr>
          <w:p>
            <w:pPr>
              <w:spacing w:before="40" w:after="40" w:line="240" w:lineRule="auto"/>
            </w:pPr>
            <w:r>
              <w:rPr>
                <w:rFonts w:ascii="Segoe UI" w:hAnsi="Segoe UI" w:cs="Segoe UI" w:eastAsia="Segoe UI"/>
                <w:sz w:val="16"/>
                <w:szCs w:val="16"/>
              </w:rPr>
              <w:t xml:space="preserve">6</w:t>
            </w:r>
          </w:p>
        </w:tc>
        <w:tc>
          <w:tcPr>
            <w:tcW w:w="8319" w:type="dxa"/>
          </w:tcPr>
          <w:p>
            <w:pPr>
              <w:spacing w:before="40" w:after="40" w:line="240" w:lineRule="auto"/>
            </w:pPr>
            <w:r>
              <w:rPr>
                <w:rFonts w:ascii="Segoe UI" w:hAnsi="Segoe UI" w:cs="Segoe UI" w:eastAsia="Segoe UI"/>
                <w:sz w:val="16"/>
                <w:szCs w:val="16"/>
              </w:rPr>
              <w:t xml:space="preserve">Revisions restarting: </w:t>
            </w:r>
            <w:r>
              <w:rPr>
                <w:rFonts w:ascii="Consolas" w:hAnsi="Consolas" w:cs="Consolas" w:eastAsia="Consolas"/>
                <w:color w:val="1F3B57"/>
                <w:sz w:val="14"/>
                <w:szCs w:val="14"/>
                <w:shd w:val="clear" w:color="auto" w:fill="F3F5F8"/>
              </w:rPr>
              <w:t xml:space="preserve">ContainerAppSystemLogs_CL</w:t>
            </w:r>
            <w:r>
              <w:rPr>
                <w:rFonts w:ascii="Segoe UI" w:hAnsi="Segoe UI" w:cs="Segoe UI" w:eastAsia="Segoe UI"/>
                <w:sz w:val="16"/>
                <w:szCs w:val="16"/>
              </w:rPr>
              <w:t xml:space="preserve"> for probe failures; console logs for the error</w:t>
            </w:r>
          </w:p>
        </w:tc>
      </w:tr>
      <w:tr>
        <w:trPr>
          <w:cantSplit/>
        </w:trPr>
        <w:tc>
          <w:tcPr>
            <w:tcW w:w="708" w:type="dxa"/>
          </w:tcPr>
          <w:p>
            <w:pPr>
              <w:spacing w:before="40" w:after="40" w:line="240" w:lineRule="auto"/>
            </w:pPr>
            <w:r>
              <w:rPr>
                <w:rFonts w:ascii="Segoe UI" w:hAnsi="Segoe UI" w:cs="Segoe UI" w:eastAsia="Segoe UI"/>
                <w:sz w:val="16"/>
                <w:szCs w:val="16"/>
              </w:rPr>
              <w:t xml:space="preserve">7</w:t>
            </w:r>
          </w:p>
        </w:tc>
        <w:tc>
          <w:tcPr>
            <w:tcW w:w="8319" w:type="dxa"/>
          </w:tcPr>
          <w:p>
            <w:pPr>
              <w:spacing w:before="40" w:after="40" w:line="240" w:lineRule="auto"/>
            </w:pPr>
            <w:r>
              <w:rPr>
                <w:rFonts w:ascii="Segoe UI" w:hAnsi="Segoe UI" w:cs="Segoe UI" w:eastAsia="Segoe UI"/>
                <w:sz w:val="16"/>
                <w:szCs w:val="16"/>
              </w:rPr>
              <w:t xml:space="preserve">Release suspected: roll back to the previous images through the pipeline (mode rollback) or by hand with </w:t>
            </w:r>
            <w:r>
              <w:rPr>
                <w:rFonts w:ascii="Consolas" w:hAnsi="Consolas" w:cs="Consolas" w:eastAsia="Consolas"/>
                <w:color w:val="1F3B57"/>
                <w:sz w:val="14"/>
                <w:szCs w:val="14"/>
                <w:shd w:val="clear" w:color="auto" w:fill="F3F5F8"/>
              </w:rPr>
              <w:t xml:space="preserve">wait-for-revision.sh</w:t>
            </w:r>
            <w:r>
              <w:rPr>
                <w:rFonts w:ascii="Segoe UI" w:hAnsi="Segoe UI" w:cs="Segoe UI" w:eastAsia="Segoe UI"/>
                <w:sz w:val="16"/>
                <w:szCs w:val="16"/>
              </w:rPr>
              <w:t xml:space="preserve"> [A3.3]; see </w:t>
            </w:r>
            <w:r>
              <w:rPr>
                <w:rFonts w:ascii="Consolas" w:hAnsi="Consolas" w:cs="Consolas" w:eastAsia="Consolas"/>
                <w:color w:val="1F3B57"/>
                <w:sz w:val="14"/>
                <w:szCs w:val="14"/>
                <w:shd w:val="clear" w:color="auto" w:fill="F3F5F8"/>
              </w:rPr>
              <w:t xml:space="preserve">docs/TISPH/pack/TISPH_Environments_and_Release.docx</w:t>
            </w:r>
          </w:p>
        </w:tc>
      </w:tr>
      <w:tr>
        <w:trPr>
          <w:cantSplit/>
        </w:trPr>
        <w:tc>
          <w:tcPr>
            <w:tcW w:w="708" w:type="dxa"/>
          </w:tcPr>
          <w:p>
            <w:pPr>
              <w:spacing w:before="40" w:after="40" w:line="240" w:lineRule="auto"/>
            </w:pPr>
            <w:r>
              <w:rPr>
                <w:rFonts w:ascii="Segoe UI" w:hAnsi="Segoe UI" w:cs="Segoe UI" w:eastAsia="Segoe UI"/>
                <w:sz w:val="16"/>
                <w:szCs w:val="16"/>
              </w:rPr>
              <w:t xml:space="preserve">8</w:t>
            </w:r>
          </w:p>
        </w:tc>
        <w:tc>
          <w:tcPr>
            <w:tcW w:w="8319" w:type="dxa"/>
          </w:tcPr>
          <w:p>
            <w:pPr>
              <w:spacing w:before="40" w:after="40" w:line="240" w:lineRule="auto"/>
            </w:pPr>
            <w:r>
              <w:rPr>
                <w:rFonts w:ascii="Segoe UI" w:hAnsi="Segoe UI" w:cs="Segoe UI" w:eastAsia="Segoe UI"/>
                <w:sz w:val="16"/>
                <w:szCs w:val="16"/>
              </w:rPr>
              <w:t xml:space="preserve">Overload (NFR-06): the API scales out at 50 concurrent requests per replica up to the maximum (6 in PROD); the per-user API rate limit returns 429 [A2.2, A2.7]. Raise the maximum by Terraform if needed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0"/>
          <w:numId w:val="0"/>
        </w:numPr>
        <w:ind w:left="0" w:firstLine="0"/>
      </w:pPr>
      <w:bookmarkStart w:id="1044" w:name="_Toc300001044"/>
      <w:r>
        <w:rPr>
          <w:rFonts w:ascii="Segoe UI" w:hAnsi="Segoe UI" w:cs="Segoe UI" w:eastAsia="Segoe UI"/>
        </w:rPr>
        <w:t xml:space="preserve">RB-11 Database alerts and failover</w:t>
      </w:r>
      <w:bookmarkEnd w:id="1044"/>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299"/>
        <w:gridCol w:w="6728"/>
      </w:tblGrid>
      <w:tr>
        <w:trPr>
          <w:cantSplit/>
          <w:tblHeader/>
          <w:trHeight w:val="400"/>
        </w:trPr>
        <w:tc>
          <w:tcPr>
            <w:tcW w:w="2299" w:type="dxa"/>
            <w:shd w:val="clear" w:color="auto" w:fill="E8F0F8"/>
            <w:vAlign w:val="center"/>
          </w:tcPr>
          <w:p>
            <w:pPr>
              <w:spacing w:before="40" w:after="40" w:line="240" w:lineRule="auto"/>
            </w:pPr>
            <w:r>
              <w:rPr>
                <w:rFonts w:ascii="Segoe UI" w:hAnsi="Segoe UI" w:cs="Segoe UI" w:eastAsia="Segoe UI"/>
                <w:b/>
                <w:bCs/>
                <w:sz w:val="16"/>
                <w:szCs w:val="16"/>
              </w:rPr>
              <w:t xml:space="preserve">Alert / event</w:t>
            </w:r>
          </w:p>
        </w:tc>
        <w:tc>
          <w:tcPr>
            <w:tcW w:w="6728" w:type="dxa"/>
            <w:shd w:val="clear" w:color="auto" w:fill="E8F0F8"/>
            <w:vAlign w:val="center"/>
          </w:tcPr>
          <w:p>
            <w:pPr>
              <w:spacing w:before="40" w:after="40" w:line="240" w:lineRule="auto"/>
            </w:pPr>
            <w:r>
              <w:rPr>
                <w:rFonts w:ascii="Segoe UI" w:hAnsi="Segoe UI" w:cs="Segoe UI" w:eastAsia="Segoe UI"/>
                <w:b/>
                <w:bCs/>
                <w:sz w:val="16"/>
                <w:szCs w:val="16"/>
              </w:rPr>
              <w:t xml:space="preserve">Action</w:t>
            </w:r>
          </w:p>
        </w:tc>
      </w:tr>
      <w:tr>
        <w:trPr>
          <w:cantSplit/>
        </w:trPr>
        <w:tc>
          <w:tcPr>
            <w:tcW w:w="2299" w:type="dxa"/>
          </w:tcPr>
          <w:p>
            <w:pPr>
              <w:spacing w:before="40" w:after="40" w:line="240" w:lineRule="auto"/>
            </w:pPr>
            <w:r>
              <w:rPr>
                <w:rFonts w:ascii="Segoe UI" w:hAnsi="Segoe UI" w:cs="Segoe UI" w:eastAsia="Segoe UI"/>
                <w:sz w:val="16"/>
                <w:szCs w:val="16"/>
              </w:rPr>
              <w:t xml:space="preserve">CPU above 85% for 15 minutes</w:t>
            </w:r>
          </w:p>
        </w:tc>
        <w:tc>
          <w:tcPr>
            <w:tcW w:w="6728" w:type="dxa"/>
          </w:tcPr>
          <w:p>
            <w:pPr>
              <w:spacing w:before="40" w:after="40" w:line="240" w:lineRule="auto"/>
            </w:pPr>
            <w:r>
              <w:rPr>
                <w:rFonts w:ascii="Segoe UI" w:hAnsi="Segoe UI" w:cs="Segoe UI" w:eastAsia="Segoe UI"/>
                <w:sz w:val="16"/>
                <w:szCs w:val="16"/>
              </w:rPr>
              <w:t xml:space="preserve">Find slow statements in </w:t>
            </w:r>
            <w:r>
              <w:rPr>
                <w:rFonts w:ascii="Consolas" w:hAnsi="Consolas" w:cs="Consolas" w:eastAsia="Consolas"/>
                <w:color w:val="1F3B57"/>
                <w:sz w:val="14"/>
                <w:szCs w:val="14"/>
                <w:shd w:val="clear" w:color="auto" w:fill="F3F5F8"/>
              </w:rPr>
              <w:t xml:space="preserve">PostgreSQLLogs</w:t>
            </w:r>
            <w:r>
              <w:rPr>
                <w:rFonts w:ascii="Segoe UI" w:hAnsi="Segoe UI" w:cs="Segoe UI" w:eastAsia="Segoe UI"/>
                <w:sz w:val="16"/>
                <w:szCs w:val="16"/>
              </w:rPr>
              <w:t xml:space="preserve"> (over 2 seconds); find the request in API logs; L3 for a query fix; scale the SKU by Terraform if sustained</w:t>
            </w:r>
          </w:p>
        </w:tc>
      </w:tr>
      <w:tr>
        <w:trPr>
          <w:cantSplit/>
        </w:trPr>
        <w:tc>
          <w:tcPr>
            <w:tcW w:w="2299" w:type="dxa"/>
          </w:tcPr>
          <w:p>
            <w:pPr>
              <w:spacing w:before="40" w:after="40" w:line="240" w:lineRule="auto"/>
            </w:pPr>
            <w:r>
              <w:rPr>
                <w:rFonts w:ascii="Segoe UI" w:hAnsi="Segoe UI" w:cs="Segoe UI" w:eastAsia="Segoe UI"/>
                <w:sz w:val="16"/>
                <w:szCs w:val="16"/>
              </w:rPr>
              <w:t xml:space="preserve">Memory above 90%</w:t>
            </w:r>
          </w:p>
        </w:tc>
        <w:tc>
          <w:tcPr>
            <w:tcW w:w="6728" w:type="dxa"/>
          </w:tcPr>
          <w:p>
            <w:pPr>
              <w:spacing w:before="40" w:after="40" w:line="240" w:lineRule="auto"/>
            </w:pPr>
            <w:r>
              <w:rPr>
                <w:rFonts w:ascii="Segoe UI" w:hAnsi="Segoe UI" w:cs="Segoe UI" w:eastAsia="Segoe UI"/>
                <w:sz w:val="16"/>
                <w:szCs w:val="16"/>
              </w:rPr>
              <w:t xml:space="preserve">As CPU; check connection count (each API replica opens at most 10 connections) [A1.32]</w:t>
            </w:r>
          </w:p>
        </w:tc>
      </w:tr>
      <w:tr>
        <w:trPr>
          <w:cantSplit/>
        </w:trPr>
        <w:tc>
          <w:tcPr>
            <w:tcW w:w="2299" w:type="dxa"/>
          </w:tcPr>
          <w:p>
            <w:pPr>
              <w:spacing w:before="40" w:after="40" w:line="240" w:lineRule="auto"/>
            </w:pPr>
            <w:r>
              <w:rPr>
                <w:rFonts w:ascii="Segoe UI" w:hAnsi="Segoe UI" w:cs="Segoe UI" w:eastAsia="Segoe UI"/>
                <w:sz w:val="16"/>
                <w:szCs w:val="16"/>
              </w:rPr>
              <w:t xml:space="preserve">Storage above 85%</w:t>
            </w:r>
          </w:p>
        </w:tc>
        <w:tc>
          <w:tcPr>
            <w:tcW w:w="6728" w:type="dxa"/>
          </w:tcPr>
          <w:p>
            <w:pPr>
              <w:spacing w:before="40" w:after="40" w:line="240" w:lineRule="auto"/>
            </w:pPr>
            <w:r>
              <w:rPr>
                <w:rFonts w:ascii="Segoe UI" w:hAnsi="Segoe UI" w:cs="Segoe UI" w:eastAsia="Segoe UI"/>
                <w:sz w:val="16"/>
                <w:szCs w:val="16"/>
              </w:rPr>
              <w:t xml:space="preserve">Storage auto-grows [A2.3]; check housekeeping ran; plan growth</w:t>
            </w:r>
          </w:p>
        </w:tc>
      </w:tr>
      <w:tr>
        <w:trPr>
          <w:cantSplit/>
        </w:trPr>
        <w:tc>
          <w:tcPr>
            <w:tcW w:w="2299" w:type="dxa"/>
          </w:tcPr>
          <w:p>
            <w:pPr>
              <w:spacing w:before="40" w:after="40" w:line="240" w:lineRule="auto"/>
            </w:pPr>
            <w:r>
              <w:rPr>
                <w:rFonts w:ascii="Segoe UI" w:hAnsi="Segoe UI" w:cs="Segoe UI" w:eastAsia="Segoe UI"/>
                <w:sz w:val="16"/>
                <w:szCs w:val="16"/>
              </w:rPr>
              <w:t xml:space="preserve">Zone failure</w:t>
            </w:r>
          </w:p>
        </w:tc>
        <w:tc>
          <w:tcPr>
            <w:tcW w:w="6728" w:type="dxa"/>
          </w:tcPr>
          <w:p>
            <w:pPr>
              <w:spacing w:before="40" w:after="40" w:line="240" w:lineRule="auto"/>
            </w:pPr>
            <w:r>
              <w:rPr>
                <w:rFonts w:ascii="Segoe UI" w:hAnsi="Segoe UI" w:cs="Segoe UI" w:eastAsia="Segoe UI"/>
                <w:sz w:val="16"/>
                <w:szCs w:val="16"/>
              </w:rPr>
              <w:t xml:space="preserve">The zone-redundant standby takes over automatically (about 60 to 120 seconds) [A3.3]; API readiness turns 503 while the database is unreachable and recovers without action. After a failover Terraform does not swap zones back [A2.3]</w:t>
            </w:r>
          </w:p>
        </w:tc>
      </w:tr>
      <w:tr>
        <w:trPr>
          <w:cantSplit/>
        </w:trPr>
        <w:tc>
          <w:tcPr>
            <w:tcW w:w="2299" w:type="dxa"/>
          </w:tcPr>
          <w:p>
            <w:pPr>
              <w:spacing w:before="40" w:after="40" w:line="240" w:lineRule="auto"/>
            </w:pPr>
            <w:r>
              <w:rPr>
                <w:rFonts w:ascii="Segoe UI" w:hAnsi="Segoe UI" w:cs="Segoe UI" w:eastAsia="Segoe UI"/>
                <w:sz w:val="16"/>
                <w:szCs w:val="16"/>
              </w:rPr>
              <w:t xml:space="preserve">TLS error from the database</w:t>
            </w:r>
          </w:p>
        </w:tc>
        <w:tc>
          <w:tcPr>
            <w:tcW w:w="6728" w:type="dxa"/>
          </w:tcPr>
          <w:p>
            <w:pPr>
              <w:spacing w:before="40" w:after="40" w:line="240" w:lineRule="auto"/>
            </w:pPr>
            <w:r>
              <w:rPr>
                <w:rFonts w:ascii="Consolas" w:hAnsi="Consolas" w:cs="Consolas" w:eastAsia="Consolas"/>
                <w:color w:val="1F3B57"/>
                <w:sz w:val="14"/>
                <w:szCs w:val="14"/>
                <w:shd w:val="clear" w:color="auto" w:fill="F3F5F8"/>
              </w:rPr>
              <w:t xml:space="preserve">database-url</w:t>
            </w:r>
            <w:r>
              <w:rPr>
                <w:rFonts w:ascii="Segoe UI" w:hAnsi="Segoe UI" w:cs="Segoe UI" w:eastAsia="Segoe UI"/>
                <w:sz w:val="16"/>
                <w:szCs w:val="16"/>
              </w:rPr>
              <w:t xml:space="preserve"> must use the server's </w:t>
            </w:r>
            <w:r>
              <w:rPr>
                <w:rFonts w:ascii="Consolas" w:hAnsi="Consolas" w:cs="Consolas" w:eastAsia="Consolas"/>
                <w:color w:val="1F3B57"/>
                <w:sz w:val="14"/>
                <w:szCs w:val="14"/>
                <w:shd w:val="clear" w:color="auto" w:fill="F3F5F8"/>
              </w:rPr>
              <w:t xml:space="preserve">*.postgres.database.azure.com</w:t>
            </w:r>
            <w:r>
              <w:rPr>
                <w:rFonts w:ascii="Segoe UI" w:hAnsi="Segoe UI" w:cs="Segoe UI" w:eastAsia="Segoe UI"/>
                <w:sz w:val="16"/>
                <w:szCs w:val="16"/>
              </w:rPr>
              <w:t xml:space="preserve"> name [A3.3]</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0"/>
          <w:numId w:val="0"/>
        </w:numPr>
        <w:ind w:left="0" w:firstLine="0"/>
      </w:pPr>
      <w:bookmarkStart w:id="1045" w:name="_Toc300001045"/>
      <w:r>
        <w:rPr>
          <w:rFonts w:ascii="Segoe UI" w:hAnsi="Segoe UI" w:cs="Segoe UI" w:eastAsia="Segoe UI"/>
        </w:rPr>
        <w:t xml:space="preserve">RB-12 Keys and secrets</w:t>
      </w:r>
      <w:bookmarkEnd w:id="1045"/>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203"/>
        <w:gridCol w:w="5824"/>
      </w:tblGrid>
      <w:tr>
        <w:trPr>
          <w:cantSplit/>
          <w:tblHeader/>
          <w:trHeight w:val="400"/>
        </w:trPr>
        <w:tc>
          <w:tcPr>
            <w:tcW w:w="3203" w:type="dxa"/>
            <w:shd w:val="clear" w:color="auto" w:fill="E8F0F8"/>
            <w:vAlign w:val="center"/>
          </w:tcPr>
          <w:p>
            <w:pPr>
              <w:spacing w:before="40" w:after="40" w:line="240" w:lineRule="auto"/>
            </w:pPr>
            <w:r>
              <w:rPr>
                <w:rFonts w:ascii="Segoe UI" w:hAnsi="Segoe UI" w:cs="Segoe UI" w:eastAsia="Segoe UI"/>
                <w:b/>
                <w:bCs/>
                <w:sz w:val="16"/>
                <w:szCs w:val="16"/>
              </w:rPr>
              <w:t xml:space="preserve">Event</w:t>
            </w:r>
          </w:p>
        </w:tc>
        <w:tc>
          <w:tcPr>
            <w:tcW w:w="5824" w:type="dxa"/>
            <w:shd w:val="clear" w:color="auto" w:fill="E8F0F8"/>
            <w:vAlign w:val="center"/>
          </w:tcPr>
          <w:p>
            <w:pPr>
              <w:spacing w:before="40" w:after="40" w:line="240" w:lineRule="auto"/>
            </w:pPr>
            <w:r>
              <w:rPr>
                <w:rFonts w:ascii="Segoe UI" w:hAnsi="Segoe UI" w:cs="Segoe UI" w:eastAsia="Segoe UI"/>
                <w:b/>
                <w:bCs/>
                <w:sz w:val="16"/>
                <w:szCs w:val="16"/>
              </w:rPr>
              <w:t xml:space="preserve">Action</w:t>
            </w:r>
          </w:p>
        </w:tc>
      </w:tr>
      <w:tr>
        <w:trPr>
          <w:cantSplit/>
        </w:trPr>
        <w:tc>
          <w:tcPr>
            <w:tcW w:w="3203" w:type="dxa"/>
          </w:tcPr>
          <w:p>
            <w:pPr>
              <w:spacing w:before="40" w:after="40" w:line="240" w:lineRule="auto"/>
            </w:pPr>
            <w:r>
              <w:rPr>
                <w:rFonts w:ascii="Segoe UI" w:hAnsi="Segoe UI" w:cs="Segoe UI" w:eastAsia="Segoe UI"/>
                <w:sz w:val="16"/>
                <w:szCs w:val="16"/>
              </w:rPr>
              <w:t xml:space="preserve">Personal identifiers unreadable for everyone</w:t>
            </w:r>
          </w:p>
        </w:tc>
        <w:tc>
          <w:tcPr>
            <w:tcW w:w="5824" w:type="dxa"/>
          </w:tcPr>
          <w:p>
            <w:pPr>
              <w:spacing w:before="40" w:after="40" w:line="240" w:lineRule="auto"/>
            </w:pPr>
            <w:r>
              <w:rPr>
                <w:rFonts w:ascii="Segoe UI" w:hAnsi="Segoe UI" w:cs="Segoe UI" w:eastAsia="Segoe UI"/>
                <w:sz w:val="16"/>
                <w:szCs w:val="16"/>
              </w:rPr>
              <w:t xml:space="preserve">Severity 1. Wrong or missing </w:t>
            </w:r>
            <w:r>
              <w:rPr>
                <w:rFonts w:ascii="Consolas" w:hAnsi="Consolas" w:cs="Consolas" w:eastAsia="Consolas"/>
                <w:color w:val="1F3B57"/>
                <w:sz w:val="14"/>
                <w:szCs w:val="14"/>
                <w:shd w:val="clear" w:color="auto" w:fill="F3F5F8"/>
              </w:rPr>
              <w:t xml:space="preserve">PII_ENCRYPTION_KEY</w:t>
            </w:r>
            <w:r>
              <w:rPr>
                <w:rFonts w:ascii="Segoe UI" w:hAnsi="Segoe UI" w:cs="Segoe UI" w:eastAsia="Segoe UI"/>
                <w:sz w:val="16"/>
                <w:szCs w:val="16"/>
              </w:rPr>
              <w:t xml:space="preserve"> after a deployment or restore [A3.4]; restore the right secret version from Key Vault (soft delete 90 days) [A2.8]</w:t>
            </w:r>
          </w:p>
        </w:tc>
      </w:tr>
      <w:tr>
        <w:trPr>
          <w:cantSplit/>
        </w:trPr>
        <w:tc>
          <w:tcPr>
            <w:tcW w:w="3203" w:type="dxa"/>
          </w:tcPr>
          <w:p>
            <w:pPr>
              <w:spacing w:before="40" w:after="40" w:line="240" w:lineRule="auto"/>
            </w:pPr>
            <w:r>
              <w:rPr>
                <w:rFonts w:ascii="Segoe UI" w:hAnsi="Segoe UI" w:cs="Segoe UI" w:eastAsia="Segoe UI"/>
                <w:sz w:val="16"/>
                <w:szCs w:val="16"/>
              </w:rPr>
              <w:t xml:space="preserve">Two-factor users cannot sign in after a restore</w:t>
            </w:r>
          </w:p>
        </w:tc>
        <w:tc>
          <w:tcPr>
            <w:tcW w:w="5824" w:type="dxa"/>
          </w:tcPr>
          <w:p>
            <w:pPr>
              <w:spacing w:before="40" w:after="40" w:line="240" w:lineRule="auto"/>
            </w:pPr>
            <w:r>
              <w:rPr>
                <w:rFonts w:ascii="Consolas" w:hAnsi="Consolas" w:cs="Consolas" w:eastAsia="Consolas"/>
                <w:color w:val="1F3B57"/>
                <w:sz w:val="14"/>
                <w:szCs w:val="14"/>
                <w:shd w:val="clear" w:color="auto" w:fill="F3F5F8"/>
              </w:rPr>
              <w:t xml:space="preserve">DATA_ENCRYPTION_KEY</w:t>
            </w:r>
            <w:r>
              <w:rPr>
                <w:rFonts w:ascii="Segoe UI" w:hAnsi="Segoe UI" w:cs="Segoe UI" w:eastAsia="Segoe UI"/>
                <w:sz w:val="16"/>
                <w:szCs w:val="16"/>
              </w:rPr>
              <w:t xml:space="preserve"> differs from the one the backup was taken with [A1.10]</w:t>
            </w:r>
          </w:p>
        </w:tc>
      </w:tr>
      <w:tr>
        <w:trPr>
          <w:cantSplit/>
        </w:trPr>
        <w:tc>
          <w:tcPr>
            <w:tcW w:w="3203" w:type="dxa"/>
          </w:tcPr>
          <w:p>
            <w:pPr>
              <w:spacing w:before="40" w:after="40" w:line="240" w:lineRule="auto"/>
            </w:pPr>
            <w:r>
              <w:rPr>
                <w:rFonts w:ascii="Segoe UI" w:hAnsi="Segoe UI" w:cs="Segoe UI" w:eastAsia="Segoe UI"/>
                <w:sz w:val="16"/>
                <w:szCs w:val="16"/>
              </w:rPr>
              <w:t xml:space="preserve">Planned key rotation</w:t>
            </w:r>
          </w:p>
        </w:tc>
        <w:tc>
          <w:tcPr>
            <w:tcW w:w="5824" w:type="dxa"/>
          </w:tcPr>
          <w:p>
            <w:pPr>
              <w:spacing w:before="40" w:after="40" w:line="240" w:lineRule="auto"/>
            </w:pPr>
            <w:r>
              <w:rPr>
                <w:rFonts w:ascii="Segoe UI" w:hAnsi="Segoe UI" w:cs="Segoe UI" w:eastAsia="Segoe UI"/>
                <w:sz w:val="16"/>
                <w:szCs w:val="16"/>
              </w:rPr>
              <w:t xml:space="preserve">Personal data key: follow the rotation in </w:t>
            </w:r>
            <w:r>
              <w:rPr>
                <w:rFonts w:ascii="Consolas" w:hAnsi="Consolas" w:cs="Consolas" w:eastAsia="Consolas"/>
                <w:color w:val="1F3B57"/>
                <w:sz w:val="14"/>
                <w:szCs w:val="14"/>
                <w:shd w:val="clear" w:color="auto" w:fill="F3F5F8"/>
              </w:rPr>
              <w:t xml:space="preserve">deploy/REFERENCE.md</w:t>
            </w:r>
            <w:r>
              <w:rPr>
                <w:rFonts w:ascii="Segoe UI" w:hAnsi="Segoe UI" w:cs="Segoe UI" w:eastAsia="Segoe UI"/>
                <w:sz w:val="16"/>
                <w:szCs w:val="16"/>
              </w:rPr>
              <w:t xml:space="preserve"> (new key and previous key set, </w:t>
            </w:r>
            <w:r>
              <w:rPr>
                <w:rFonts w:ascii="Consolas" w:hAnsi="Consolas" w:cs="Consolas" w:eastAsia="Consolas"/>
                <w:color w:val="1F3B57"/>
                <w:sz w:val="14"/>
                <w:szCs w:val="14"/>
                <w:shd w:val="clear" w:color="auto" w:fill="F3F5F8"/>
              </w:rPr>
              <w:t xml:space="preserve">npm run pii:rotate</w:t>
            </w:r>
            <w:r>
              <w:rPr>
                <w:rFonts w:ascii="Segoe UI" w:hAnsi="Segoe UI" w:cs="Segoe UI" w:eastAsia="Segoe UI"/>
                <w:sz w:val="16"/>
                <w:szCs w:val="16"/>
              </w:rPr>
              <w:t xml:space="preserve">, then remove the previous key) and keep old keys with the backups taken before [A1.10]</w:t>
            </w:r>
          </w:p>
        </w:tc>
      </w:tr>
      <w:tr>
        <w:trPr>
          <w:cantSplit/>
        </w:trPr>
        <w:tc>
          <w:tcPr>
            <w:tcW w:w="3203" w:type="dxa"/>
          </w:tcPr>
          <w:p>
            <w:pPr>
              <w:spacing w:before="40" w:after="40" w:line="240" w:lineRule="auto"/>
            </w:pPr>
            <w:r>
              <w:rPr>
                <w:rFonts w:ascii="Consolas" w:hAnsi="Consolas" w:cs="Consolas" w:eastAsia="Consolas"/>
                <w:color w:val="1F3B57"/>
                <w:sz w:val="14"/>
                <w:szCs w:val="14"/>
                <w:shd w:val="clear" w:color="auto" w:fill="F3F5F8"/>
              </w:rPr>
              <w:t xml:space="preserve">JWT_SECRET</w:t>
            </w:r>
            <w:r>
              <w:rPr>
                <w:rFonts w:ascii="Segoe UI" w:hAnsi="Segoe UI" w:cs="Segoe UI" w:eastAsia="Segoe UI"/>
                <w:sz w:val="16"/>
                <w:szCs w:val="16"/>
              </w:rPr>
              <w:t xml:space="preserve"> changed</w:t>
            </w:r>
          </w:p>
        </w:tc>
        <w:tc>
          <w:tcPr>
            <w:tcW w:w="5824" w:type="dxa"/>
          </w:tcPr>
          <w:p>
            <w:pPr>
              <w:spacing w:before="40" w:after="40" w:line="240" w:lineRule="auto"/>
            </w:pPr>
            <w:r>
              <w:rPr>
                <w:rFonts w:ascii="Segoe UI" w:hAnsi="Segoe UI" w:cs="Segoe UI" w:eastAsia="Segoe UI"/>
                <w:sz w:val="16"/>
                <w:szCs w:val="16"/>
              </w:rPr>
              <w:t xml:space="preserve">Every user is signed out and file links already handed out stop working [A1.10]</w:t>
            </w:r>
          </w:p>
        </w:tc>
      </w:tr>
      <w:tr>
        <w:trPr>
          <w:cantSplit/>
        </w:trPr>
        <w:tc>
          <w:tcPr>
            <w:tcW w:w="3203" w:type="dxa"/>
          </w:tcPr>
          <w:p>
            <w:pPr>
              <w:spacing w:before="40" w:after="40" w:line="240" w:lineRule="auto"/>
            </w:pPr>
            <w:r>
              <w:rPr>
                <w:rFonts w:ascii="Segoe UI" w:hAnsi="Segoe UI" w:cs="Segoe UI" w:eastAsia="Segoe UI"/>
                <w:sz w:val="16"/>
                <w:szCs w:val="16"/>
              </w:rPr>
              <w:t xml:space="preserve">Entra client secret expiry</w:t>
            </w:r>
          </w:p>
        </w:tc>
        <w:tc>
          <w:tcPr>
            <w:tcW w:w="5824" w:type="dxa"/>
          </w:tcPr>
          <w:p>
            <w:pPr>
              <w:spacing w:before="40" w:after="40" w:line="240" w:lineRule="auto"/>
            </w:pPr>
            <w:r>
              <w:rPr>
                <w:rFonts w:ascii="Segoe UI" w:hAnsi="Segoe UI" w:cs="Segoe UI" w:eastAsia="Segoe UI"/>
                <w:sz w:val="16"/>
                <w:szCs w:val="16"/>
              </w:rPr>
              <w:t xml:space="preserve">Created for 24 months; record the expiry in the operations calendar [A3.3]</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Keep an offline backup of production's three keys (</w:t>
      </w:r>
      <w:r>
        <w:rPr>
          <w:rFonts w:ascii="Consolas" w:hAnsi="Consolas" w:cs="Consolas" w:eastAsia="Consolas"/>
          <w:color w:val="1F3B57"/>
          <w:shd w:val="clear" w:color="auto" w:fill="F3F5F8"/>
        </w:rPr>
        <w:t xml:space="preserve">az keyvault secret backup</w:t>
      </w:r>
      <w:r>
        <w:rPr>
          <w:rFonts w:ascii="Segoe UI" w:hAnsi="Segoe UI" w:cs="Segoe UI" w:eastAsia="Segoe UI"/>
        </w:rPr>
        <w:t xml:space="preserve">) with the DR documents, because Key Vault is regional [A3.3].</w:t>
      </w:r>
    </w:p>
    <w:p xmlns:a="http://schemas.openxmlformats.org/drawingml/2006/main" xmlns:pic="http://schemas.openxmlformats.org/drawingml/2006/picture">
      <w:pPr>
        <w:pStyle w:val="Heading2"/>
        <w:numPr>
          <w:ilvl w:val="0"/>
          <w:numId w:val="0"/>
        </w:numPr>
        <w:ind w:left="0" w:firstLine="0"/>
      </w:pPr>
      <w:bookmarkStart w:id="1046" w:name="_Toc300001046"/>
      <w:r>
        <w:rPr>
          <w:rFonts w:ascii="Segoe UI" w:hAnsi="Segoe UI" w:cs="Segoe UI" w:eastAsia="Segoe UI"/>
        </w:rPr>
        <w:t xml:space="preserve">RB-13 Housekeeping</w:t>
      </w:r>
      <w:bookmarkEnd w:id="104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733"/>
        <w:gridCol w:w="6294"/>
      </w:tblGrid>
      <w:tr>
        <w:trPr>
          <w:cantSplit/>
          <w:tblHeader/>
          <w:trHeight w:val="400"/>
        </w:trPr>
        <w:tc>
          <w:tcPr>
            <w:tcW w:w="2733"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6294" w:type="dxa"/>
            <w:shd w:val="clear" w:color="auto" w:fill="E8F0F8"/>
            <w:vAlign w:val="center"/>
          </w:tcPr>
          <w:p>
            <w:pPr>
              <w:spacing w:before="40" w:after="40" w:line="240" w:lineRule="auto"/>
            </w:pPr>
            <w:r>
              <w:rPr>
                <w:rFonts w:ascii="Segoe UI" w:hAnsi="Segoe UI" w:cs="Segoe UI" w:eastAsia="Segoe UI"/>
                <w:b/>
                <w:bCs/>
                <w:sz w:val="16"/>
                <w:szCs w:val="16"/>
              </w:rPr>
              <w:t xml:space="preserve">As built</w:t>
            </w:r>
          </w:p>
        </w:tc>
      </w:tr>
      <w:tr>
        <w:trPr>
          <w:cantSplit/>
        </w:trPr>
        <w:tc>
          <w:tcPr>
            <w:tcW w:w="2733" w:type="dxa"/>
          </w:tcPr>
          <w:p>
            <w:pPr>
              <w:spacing w:before="40" w:after="40" w:line="240" w:lineRule="auto"/>
            </w:pPr>
            <w:r>
              <w:rPr>
                <w:rFonts w:ascii="Segoe UI" w:hAnsi="Segoe UI" w:cs="Segoe UI" w:eastAsia="Segoe UI"/>
                <w:sz w:val="16"/>
                <w:szCs w:val="16"/>
              </w:rPr>
              <w:t xml:space="preserve">Job</w:t>
            </w:r>
          </w:p>
        </w:tc>
        <w:tc>
          <w:tcPr>
            <w:tcW w:w="6294" w:type="dxa"/>
          </w:tcPr>
          <w:p>
            <w:pPr>
              <w:spacing w:before="40" w:after="40" w:line="240" w:lineRule="auto"/>
            </w:pPr>
            <w:r>
              <w:rPr>
                <w:rFonts w:ascii="Consolas" w:hAnsi="Consolas" w:cs="Consolas" w:eastAsia="Consolas"/>
                <w:color w:val="1F3B57"/>
                <w:sz w:val="14"/>
                <w:szCs w:val="14"/>
                <w:shd w:val="clear" w:color="auto" w:fill="F3F5F8"/>
              </w:rPr>
              <w:t xml:space="preserve">housekeeping</w:t>
            </w:r>
            <w:r>
              <w:rPr>
                <w:rFonts w:ascii="Segoe UI" w:hAnsi="Segoe UI" w:cs="Segoe UI" w:eastAsia="Segoe UI"/>
                <w:sz w:val="16"/>
                <w:szCs w:val="16"/>
              </w:rPr>
              <w:t xml:space="preserve">, 02:45 daily; deletes in batches of 5,000 rows so a backlog never holds long locks [A1.12]</w:t>
            </w:r>
          </w:p>
        </w:tc>
      </w:tr>
      <w:tr>
        <w:trPr>
          <w:cantSplit/>
        </w:trPr>
        <w:tc>
          <w:tcPr>
            <w:tcW w:w="2733" w:type="dxa"/>
          </w:tcPr>
          <w:p>
            <w:pPr>
              <w:spacing w:before="40" w:after="40" w:line="240" w:lineRule="auto"/>
            </w:pPr>
            <w:r>
              <w:rPr>
                <w:rFonts w:ascii="Segoe UI" w:hAnsi="Segoe UI" w:cs="Segoe UI" w:eastAsia="Segoe UI"/>
                <w:sz w:val="16"/>
                <w:szCs w:val="16"/>
              </w:rPr>
              <w:t xml:space="preserve">Periods (days, settings in Master &gt; Configuration, Data Retention)</w:t>
            </w:r>
          </w:p>
        </w:tc>
        <w:tc>
          <w:tcPr>
            <w:tcW w:w="6294" w:type="dxa"/>
          </w:tcPr>
          <w:p>
            <w:pPr>
              <w:spacing w:before="40" w:after="40" w:line="240" w:lineRule="auto"/>
            </w:pPr>
            <w:r>
              <w:rPr>
                <w:rFonts w:ascii="Segoe UI" w:hAnsi="Segoe UI" w:cs="Segoe UI" w:eastAsia="Segoe UI"/>
                <w:sz w:val="16"/>
                <w:szCs w:val="16"/>
              </w:rPr>
              <w:t xml:space="preserve">Job runs 90; sent e-mails 180; failed e-mails 730; sign-in history 365; refresh tokens 30; password resets 7; read notifications 180; completed queue jobs 30; finished integration messages, attempts and inbound messages 180; EIS submissions 3,653; loaded or failed data-load rows 365 [A1.12]</w:t>
            </w:r>
          </w:p>
        </w:tc>
      </w:tr>
      <w:tr>
        <w:trPr>
          <w:cantSplit/>
        </w:trPr>
        <w:tc>
          <w:tcPr>
            <w:tcW w:w="2733" w:type="dxa"/>
          </w:tcPr>
          <w:p>
            <w:pPr>
              <w:spacing w:before="40" w:after="40" w:line="240" w:lineRule="auto"/>
            </w:pPr>
            <w:r>
              <w:rPr>
                <w:rFonts w:ascii="Segoe UI" w:hAnsi="Segoe UI" w:cs="Segoe UI" w:eastAsia="Segoe UI"/>
                <w:sz w:val="16"/>
                <w:szCs w:val="16"/>
              </w:rPr>
              <w:t xml:space="preserve">Never purged</w:t>
            </w:r>
          </w:p>
        </w:tc>
        <w:tc>
          <w:tcPr>
            <w:tcW w:w="6294" w:type="dxa"/>
          </w:tcPr>
          <w:p>
            <w:pPr>
              <w:spacing w:before="40" w:after="40" w:line="240" w:lineRule="auto"/>
            </w:pPr>
            <w:r>
              <w:rPr>
                <w:rFonts w:ascii="Segoe UI" w:hAnsi="Segoe UI" w:cs="Segoe UI" w:eastAsia="Segoe UI"/>
                <w:sz w:val="16"/>
                <w:szCs w:val="16"/>
              </w:rPr>
              <w:t xml:space="preserve">Queued, processing or retrying messages; the audit trail unless </w:t>
            </w:r>
            <w:r>
              <w:rPr>
                <w:rFonts w:ascii="Consolas" w:hAnsi="Consolas" w:cs="Consolas" w:eastAsia="Consolas"/>
                <w:color w:val="1F3B57"/>
                <w:sz w:val="14"/>
                <w:szCs w:val="14"/>
                <w:shd w:val="clear" w:color="auto" w:fill="F3F5F8"/>
              </w:rPr>
              <w:t xml:space="preserve">housekeeping.audit_log_days</w:t>
            </w:r>
            <w:r>
              <w:rPr>
                <w:rFonts w:ascii="Segoe UI" w:hAnsi="Segoe UI" w:cs="Segoe UI" w:eastAsia="Segoe UI"/>
                <w:sz w:val="16"/>
                <w:szCs w:val="16"/>
              </w:rPr>
              <w:t xml:space="preserve"> is set, and then never below 2,557 days (7 years) [A1.12]</w:t>
            </w:r>
          </w:p>
        </w:tc>
      </w:tr>
      <w:tr>
        <w:trPr>
          <w:cantSplit/>
        </w:trPr>
        <w:tc>
          <w:tcPr>
            <w:tcW w:w="2733" w:type="dxa"/>
          </w:tcPr>
          <w:p>
            <w:pPr>
              <w:spacing w:before="40" w:after="40" w:line="240" w:lineRule="auto"/>
            </w:pPr>
            <w:r>
              <w:rPr>
                <w:rFonts w:ascii="Segoe UI" w:hAnsi="Segoe UI" w:cs="Segoe UI" w:eastAsia="Segoe UI"/>
                <w:sz w:val="16"/>
                <w:szCs w:val="16"/>
              </w:rPr>
              <w:t xml:space="preserve">Check</w:t>
            </w:r>
          </w:p>
        </w:tc>
        <w:tc>
          <w:tcPr>
            <w:tcW w:w="6294" w:type="dxa"/>
          </w:tcPr>
          <w:p>
            <w:pPr>
              <w:spacing w:before="40" w:after="40" w:line="240" w:lineRule="auto"/>
            </w:pPr>
            <w:r>
              <w:rPr>
                <w:rFonts w:ascii="Segoe UI" w:hAnsi="Segoe UI" w:cs="Segoe UI" w:eastAsia="Segoe UI"/>
                <w:sz w:val="16"/>
                <w:szCs w:val="16"/>
              </w:rPr>
              <w:t xml:space="preserve">Run output lists the rows deleted per table and the tables kept forever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A period of 0 keeps the rows for ever. Changes to these settings are audited and go through the CAB (section 7).</w:t>
      </w:r>
    </w:p>
    <w:p xmlns:a="http://schemas.openxmlformats.org/drawingml/2006/main" xmlns:pic="http://schemas.openxmlformats.org/drawingml/2006/picture">
      <w:pPr>
        <w:pStyle w:val="Heading2"/>
        <w:numPr>
          <w:ilvl w:val="0"/>
          <w:numId w:val="0"/>
        </w:numPr>
        <w:ind w:left="0" w:firstLine="0"/>
      </w:pPr>
      <w:bookmarkStart w:id="1047" w:name="_Toc300001047"/>
      <w:r>
        <w:rPr>
          <w:rFonts w:ascii="Segoe UI" w:hAnsi="Segoe UI" w:cs="Segoe UI" w:eastAsia="Segoe UI"/>
        </w:rPr>
        <w:t xml:space="preserve">RB-14 Data damage: restore to a point in time</w:t>
      </w:r>
      <w:bookmarkEnd w:id="1047"/>
    </w:p>
    <w:p xmlns:a="http://schemas.openxmlformats.org/drawingml/2006/main" xmlns:pic="http://schemas.openxmlformats.org/drawingml/2006/picture">
      <w:pPr>
        <w:jc w:val="both"/>
      </w:pPr>
      <w:r>
        <w:rPr>
          <w:rFonts w:ascii="Segoe UI" w:hAnsi="Segoe UI" w:cs="Segoe UI" w:eastAsia="Segoe UI"/>
        </w:rPr>
        <w:t xml:space="preserve">Used for data damage only, never as a rollback tool (it loses every transaction after the restore point) [A3.3].</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Stop the damage: switch off the job or withdraw the user's access.</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Find the time just before the damage (audit trail, logs).</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Restore a copy: </w:t>
      </w:r>
      <w:r>
        <w:rPr>
          <w:rFonts w:ascii="Consolas" w:hAnsi="Consolas" w:cs="Consolas" w:eastAsia="Consolas"/>
          <w:color w:val="1F3B57"/>
          <w:shd w:val="clear" w:color="auto" w:fill="F3F5F8"/>
        </w:rPr>
        <w:t xml:space="preserve">az postgres flexible-server restore -g rg-tisph-bv-prod --name psql-restore-&lt;date&gt; --source-server &lt;server&gt; --restore-time "&lt;UTC time&gt;"</w:t>
      </w:r>
      <w:r>
        <w:rPr>
          <w:rFonts w:ascii="Segoe UI" w:hAnsi="Segoe UI" w:cs="Segoe UI" w:eastAsia="Segoe UI"/>
        </w:rPr>
        <w:t xml:space="preserve"> [A3.3].</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Either copy the affected rows back with </w:t>
      </w:r>
      <w:r>
        <w:rPr>
          <w:rFonts w:ascii="Consolas" w:hAnsi="Consolas" w:cs="Consolas" w:eastAsia="Consolas"/>
          <w:color w:val="1F3B57"/>
          <w:shd w:val="clear" w:color="auto" w:fill="F3F5F8"/>
        </w:rPr>
        <w:t xml:space="preserve">psql</w:t>
      </w:r>
      <w:r>
        <w:rPr>
          <w:rFonts w:ascii="Segoe UI" w:hAnsi="Segoe UI" w:cs="Segoe UI" w:eastAsia="Segoe UI"/>
        </w:rPr>
        <w:t xml:space="preserve"> from a container in the environment, or, for a full switch, point </w:t>
      </w:r>
      <w:r>
        <w:rPr>
          <w:rFonts w:ascii="Consolas" w:hAnsi="Consolas" w:cs="Consolas" w:eastAsia="Consolas"/>
          <w:color w:val="1F3B57"/>
          <w:shd w:val="clear" w:color="auto" w:fill="F3F5F8"/>
        </w:rPr>
        <w:t xml:space="preserve">database-url</w:t>
      </w:r>
      <w:r>
        <w:rPr>
          <w:rFonts w:ascii="Segoe UI" w:hAnsi="Segoe UI" w:cs="Segoe UI" w:eastAsia="Segoe UI"/>
        </w:rPr>
        <w:t xml:space="preserve"> at the copy and restart the API (CAB decision; transactions after the restore point are re-entered).</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Record the incident and the rows touched; delete the copy afterwards.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4"/>
        </w:numPr>
      </w:pPr>
      <w:bookmarkStart w:id="1048" w:name="_Toc300001048"/>
      <w:r>
        <w:rPr>
          <w:rFonts w:ascii="Segoe UI" w:hAnsi="Segoe UI" w:cs="Segoe UI" w:eastAsia="Segoe UI"/>
        </w:rPr>
        <w:t xml:space="preserve">Backup and restore</w:t>
      </w:r>
      <w:bookmarkEnd w:id="1048"/>
    </w:p>
    <w:p xmlns:a="http://schemas.openxmlformats.org/drawingml/2006/main" xmlns:pic="http://schemas.openxmlformats.org/drawingml/2006/picture">
      <w:pPr>
        <w:pStyle w:val="Heading2"/>
        <w:numPr>
          <w:ilvl w:val="1"/>
          <w:numId w:val="14"/>
        </w:numPr>
      </w:pPr>
      <w:bookmarkStart w:id="1049" w:name="_Toc300001049"/>
      <w:r>
        <w:rPr>
          <w:rFonts w:ascii="Segoe UI" w:hAnsi="Segoe UI" w:cs="Segoe UI" w:eastAsia="Segoe UI"/>
        </w:rPr>
        <w:t xml:space="preserve">What is protected</w:t>
      </w:r>
      <w:bookmarkEnd w:id="1049"/>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65"/>
        <w:gridCol w:w="3202"/>
        <w:gridCol w:w="2917"/>
        <w:gridCol w:w="1043"/>
      </w:tblGrid>
      <w:tr>
        <w:trPr>
          <w:cantSplit/>
          <w:tblHeader/>
          <w:trHeight w:val="400"/>
        </w:trPr>
        <w:tc>
          <w:tcPr>
            <w:tcW w:w="1865" w:type="dxa"/>
            <w:shd w:val="clear" w:color="auto" w:fill="E8F0F8"/>
            <w:vAlign w:val="center"/>
          </w:tcPr>
          <w:p>
            <w:pPr>
              <w:spacing w:before="40" w:after="40" w:line="240" w:lineRule="auto"/>
            </w:pPr>
            <w:r>
              <w:rPr>
                <w:rFonts w:ascii="Segoe UI" w:hAnsi="Segoe UI" w:cs="Segoe UI" w:eastAsia="Segoe UI"/>
                <w:b/>
                <w:bCs/>
                <w:sz w:val="16"/>
                <w:szCs w:val="16"/>
              </w:rPr>
              <w:t xml:space="preserve">Component</w:t>
            </w:r>
          </w:p>
        </w:tc>
        <w:tc>
          <w:tcPr>
            <w:tcW w:w="3202" w:type="dxa"/>
            <w:shd w:val="clear" w:color="auto" w:fill="E8F0F8"/>
            <w:vAlign w:val="center"/>
          </w:tcPr>
          <w:p>
            <w:pPr>
              <w:spacing w:before="40" w:after="40" w:line="240" w:lineRule="auto"/>
            </w:pPr>
            <w:r>
              <w:rPr>
                <w:rFonts w:ascii="Segoe UI" w:hAnsi="Segoe UI" w:cs="Segoe UI" w:eastAsia="Segoe UI"/>
                <w:b/>
                <w:bCs/>
                <w:sz w:val="16"/>
                <w:szCs w:val="16"/>
              </w:rPr>
              <w:t xml:space="preserve">Protection as built</w:t>
            </w:r>
          </w:p>
        </w:tc>
        <w:tc>
          <w:tcPr>
            <w:tcW w:w="2917" w:type="dxa"/>
            <w:shd w:val="clear" w:color="auto" w:fill="E8F0F8"/>
            <w:vAlign w:val="center"/>
          </w:tcPr>
          <w:p>
            <w:pPr>
              <w:spacing w:before="40" w:after="40" w:line="240" w:lineRule="auto"/>
            </w:pPr>
            <w:r>
              <w:rPr>
                <w:rFonts w:ascii="Segoe UI" w:hAnsi="Segoe UI" w:cs="Segoe UI" w:eastAsia="Segoe UI"/>
                <w:b/>
                <w:bCs/>
                <w:sz w:val="16"/>
                <w:szCs w:val="16"/>
              </w:rPr>
              <w:t xml:space="preserve">Recovery point</w:t>
            </w:r>
          </w:p>
        </w:tc>
        <w:tc>
          <w:tcPr>
            <w:tcW w:w="1043" w:type="dxa"/>
            <w:shd w:val="clear" w:color="auto" w:fill="E8F0F8"/>
            <w:vAlign w:val="center"/>
          </w:tcPr>
          <w:p>
            <w:pPr>
              <w:spacing w:before="40" w:after="40" w:line="240" w:lineRule="auto"/>
            </w:pPr>
            <w:r>
              <w:rPr>
                <w:rFonts w:ascii="Segoe UI" w:hAnsi="Segoe UI" w:cs="Segoe UI" w:eastAsia="Segoe UI"/>
                <w:b/>
                <w:bCs/>
                <w:sz w:val="16"/>
                <w:szCs w:val="16"/>
              </w:rPr>
              <w:t xml:space="preserve">Source</w:t>
            </w:r>
          </w:p>
        </w:tc>
      </w:tr>
      <w:tr>
        <w:trPr>
          <w:cantSplit/>
        </w:trPr>
        <w:tc>
          <w:tcPr>
            <w:tcW w:w="1865" w:type="dxa"/>
          </w:tcPr>
          <w:p>
            <w:pPr>
              <w:spacing w:before="40" w:after="40" w:line="240" w:lineRule="auto"/>
            </w:pPr>
            <w:r>
              <w:rPr>
                <w:rFonts w:ascii="Segoe UI" w:hAnsi="Segoe UI" w:cs="Segoe UI" w:eastAsia="Segoe UI"/>
                <w:sz w:val="16"/>
                <w:szCs w:val="16"/>
              </w:rPr>
              <w:t xml:space="preserve">Database</w:t>
            </w:r>
          </w:p>
        </w:tc>
        <w:tc>
          <w:tcPr>
            <w:tcW w:w="3202" w:type="dxa"/>
          </w:tcPr>
          <w:p>
            <w:pPr>
              <w:spacing w:before="40" w:after="40" w:line="240" w:lineRule="auto"/>
            </w:pPr>
            <w:r>
              <w:rPr>
                <w:rFonts w:ascii="Segoe UI" w:hAnsi="Segoe UI" w:cs="Segoe UI" w:eastAsia="Segoe UI"/>
                <w:sz w:val="16"/>
                <w:szCs w:val="16"/>
              </w:rPr>
              <w:t xml:space="preserve">Continuous backup; point-in-time restore to any second of the retention window (35 days in PROD); zone-redundant standby with automatic failover; geo-redundant backup to the paired region</w:t>
            </w:r>
          </w:p>
        </w:tc>
        <w:tc>
          <w:tcPr>
            <w:tcW w:w="2917" w:type="dxa"/>
          </w:tcPr>
          <w:p>
            <w:pPr>
              <w:spacing w:before="40" w:after="40" w:line="240" w:lineRule="auto"/>
            </w:pPr>
            <w:r>
              <w:rPr>
                <w:rFonts w:ascii="Segoe UI" w:hAnsi="Segoe UI" w:cs="Segoe UI" w:eastAsia="Segoe UI"/>
                <w:sz w:val="16"/>
                <w:szCs w:val="16"/>
              </w:rPr>
              <w:t xml:space="preserve">Seconds within the region; under 1 hour after a regional loss (Azure's stated geo-restore RPO)</w:t>
            </w:r>
          </w:p>
        </w:tc>
        <w:tc>
          <w:tcPr>
            <w:tcW w:w="1043" w:type="dxa"/>
          </w:tcPr>
          <w:p>
            <w:pPr>
              <w:spacing w:before="40" w:after="40" w:line="240" w:lineRule="auto"/>
            </w:pPr>
            <w:r>
              <w:rPr>
                <w:rFonts w:ascii="Segoe UI" w:hAnsi="Segoe UI" w:cs="Segoe UI" w:eastAsia="Segoe UI"/>
                <w:sz w:val="16"/>
                <w:szCs w:val="16"/>
              </w:rPr>
              <w:t xml:space="preserve">[A2.3, A2.7, A3.3]</w:t>
            </w:r>
          </w:p>
        </w:tc>
      </w:tr>
      <w:tr>
        <w:trPr>
          <w:cantSplit/>
        </w:trPr>
        <w:tc>
          <w:tcPr>
            <w:tcW w:w="1865" w:type="dxa"/>
          </w:tcPr>
          <w:p>
            <w:pPr>
              <w:spacing w:before="40" w:after="40" w:line="240" w:lineRule="auto"/>
            </w:pPr>
            <w:r>
              <w:rPr>
                <w:rFonts w:ascii="Segoe UI" w:hAnsi="Segoe UI" w:cs="Segoe UI" w:eastAsia="Segoe UI"/>
                <w:sz w:val="16"/>
                <w:szCs w:val="16"/>
              </w:rPr>
              <w:t xml:space="preserve">Documents share (</w:t>
            </w:r>
            <w:r>
              <w:rPr>
                <w:rFonts w:ascii="Consolas" w:hAnsi="Consolas" w:cs="Consolas" w:eastAsia="Consolas"/>
                <w:color w:val="1F3B57"/>
                <w:sz w:val="14"/>
                <w:szCs w:val="14"/>
                <w:shd w:val="clear" w:color="auto" w:fill="F3F5F8"/>
              </w:rPr>
              <w:t xml:space="preserve">uploads</w:t>
            </w:r>
            <w:r>
              <w:rPr>
                <w:rFonts w:ascii="Segoe UI" w:hAnsi="Segoe UI" w:cs="Segoe UI" w:eastAsia="Segoe UI"/>
                <w:sz w:val="16"/>
                <w:szCs w:val="16"/>
              </w:rPr>
              <w:t xml:space="preserve">)</w:t>
            </w:r>
          </w:p>
        </w:tc>
        <w:tc>
          <w:tcPr>
            <w:tcW w:w="3202" w:type="dxa"/>
          </w:tcPr>
          <w:p>
            <w:pPr>
              <w:spacing w:before="40" w:after="40" w:line="240" w:lineRule="auto"/>
            </w:pPr>
            <w:r>
              <w:rPr>
                <w:rFonts w:ascii="Segoe UI" w:hAnsi="Segoe UI" w:cs="Segoe UI" w:eastAsia="Segoe UI"/>
                <w:sz w:val="16"/>
                <w:szCs w:val="16"/>
              </w:rPr>
              <w:t xml:space="preserve">GZRS replication; share soft delete 30 days; Azure Backup every 4 hours; 30 daily recovery points, plus 12 weekly and 12 monthly in PROD</w:t>
            </w:r>
          </w:p>
        </w:tc>
        <w:tc>
          <w:tcPr>
            <w:tcW w:w="2917" w:type="dxa"/>
          </w:tcPr>
          <w:p>
            <w:pPr>
              <w:spacing w:before="40" w:after="40" w:line="240" w:lineRule="auto"/>
            </w:pPr>
            <w:r>
              <w:rPr>
                <w:rFonts w:ascii="Segoe UI" w:hAnsi="Segoe UI" w:cs="Segoe UI" w:eastAsia="Segoe UI"/>
                <w:sz w:val="16"/>
                <w:szCs w:val="16"/>
              </w:rPr>
              <w:t xml:space="preserve">None lost on a zone failure; typically under 15 minutes on a regional failure (replication); 4 hours from backup</w:t>
            </w:r>
          </w:p>
        </w:tc>
        <w:tc>
          <w:tcPr>
            <w:tcW w:w="1043" w:type="dxa"/>
          </w:tcPr>
          <w:p>
            <w:pPr>
              <w:spacing w:before="40" w:after="40" w:line="240" w:lineRule="auto"/>
            </w:pPr>
            <w:r>
              <w:rPr>
                <w:rFonts w:ascii="Segoe UI" w:hAnsi="Segoe UI" w:cs="Segoe UI" w:eastAsia="Segoe UI"/>
                <w:sz w:val="16"/>
                <w:szCs w:val="16"/>
              </w:rPr>
              <w:t xml:space="preserve">[A2.4, A2.7, A3.3]</w:t>
            </w:r>
          </w:p>
        </w:tc>
      </w:tr>
      <w:tr>
        <w:trPr>
          <w:cantSplit/>
        </w:trPr>
        <w:tc>
          <w:tcPr>
            <w:tcW w:w="1865" w:type="dxa"/>
          </w:tcPr>
          <w:p>
            <w:pPr>
              <w:spacing w:before="40" w:after="40" w:line="240" w:lineRule="auto"/>
            </w:pPr>
            <w:r>
              <w:rPr>
                <w:rFonts w:ascii="Segoe UI" w:hAnsi="Segoe UI" w:cs="Segoe UI" w:eastAsia="Segoe UI"/>
                <w:sz w:val="16"/>
                <w:szCs w:val="16"/>
              </w:rPr>
              <w:t xml:space="preserve">Secrets</w:t>
            </w:r>
          </w:p>
        </w:tc>
        <w:tc>
          <w:tcPr>
            <w:tcW w:w="3202" w:type="dxa"/>
          </w:tcPr>
          <w:p>
            <w:pPr>
              <w:spacing w:before="40" w:after="40" w:line="240" w:lineRule="auto"/>
            </w:pPr>
            <w:r>
              <w:rPr>
                <w:rFonts w:ascii="Segoe UI" w:hAnsi="Segoe UI" w:cs="Segoe UI" w:eastAsia="Segoe UI"/>
                <w:sz w:val="16"/>
                <w:szCs w:val="16"/>
              </w:rPr>
              <w:t xml:space="preserve">Key Vault soft delete 90 days; purge protection in PROD</w:t>
            </w:r>
          </w:p>
        </w:tc>
        <w:tc>
          <w:tcPr>
            <w:tcW w:w="2917" w:type="dxa"/>
          </w:tcPr>
          <w:p>
            <w:pPr>
              <w:spacing w:before="40" w:after="40" w:line="240" w:lineRule="auto"/>
            </w:pPr>
            <w:r>
              <w:rPr>
                <w:rFonts w:ascii="Segoe UI" w:hAnsi="Segoe UI" w:cs="Segoe UI" w:eastAsia="Segoe UI"/>
                <w:sz w:val="16"/>
                <w:szCs w:val="16"/>
              </w:rPr>
              <w:t xml:space="preserve">None lost</w:t>
            </w:r>
          </w:p>
        </w:tc>
        <w:tc>
          <w:tcPr>
            <w:tcW w:w="1043" w:type="dxa"/>
          </w:tcPr>
          <w:p>
            <w:pPr>
              <w:spacing w:before="40" w:after="40" w:line="240" w:lineRule="auto"/>
            </w:pPr>
            <w:r>
              <w:rPr>
                <w:rFonts w:ascii="Segoe UI" w:hAnsi="Segoe UI" w:cs="Segoe UI" w:eastAsia="Segoe UI"/>
                <w:sz w:val="16"/>
                <w:szCs w:val="16"/>
              </w:rPr>
              <w:t xml:space="preserve">[A2.8]</w:t>
            </w:r>
          </w:p>
        </w:tc>
      </w:tr>
      <w:tr>
        <w:trPr>
          <w:cantSplit/>
        </w:trPr>
        <w:tc>
          <w:tcPr>
            <w:tcW w:w="1865" w:type="dxa"/>
          </w:tcPr>
          <w:p>
            <w:pPr>
              <w:spacing w:before="40" w:after="40" w:line="240" w:lineRule="auto"/>
            </w:pPr>
            <w:r>
              <w:rPr>
                <w:rFonts w:ascii="Segoe UI" w:hAnsi="Segoe UI" w:cs="Segoe UI" w:eastAsia="Segoe UI"/>
                <w:sz w:val="16"/>
                <w:szCs w:val="16"/>
              </w:rPr>
              <w:t xml:space="preserve">Container images</w:t>
            </w:r>
          </w:p>
        </w:tc>
        <w:tc>
          <w:tcPr>
            <w:tcW w:w="3202" w:type="dxa"/>
          </w:tcPr>
          <w:p>
            <w:pPr>
              <w:spacing w:before="40" w:after="40" w:line="240" w:lineRule="auto"/>
            </w:pPr>
            <w:r>
              <w:rPr>
                <w:rFonts w:ascii="Segoe UI" w:hAnsi="Segoe UI" w:cs="Segoe UI" w:eastAsia="Segoe UI"/>
                <w:sz w:val="16"/>
                <w:szCs w:val="16"/>
              </w:rPr>
              <w:t xml:space="preserve">Premium registry, zone-redundant, replicated to East Asia (</w:t>
            </w:r>
            <w:r>
              <w:rPr>
                <w:rFonts w:ascii="Consolas" w:hAnsi="Consolas" w:cs="Consolas" w:eastAsia="Consolas"/>
                <w:color w:val="1F3B57"/>
                <w:sz w:val="14"/>
                <w:szCs w:val="14"/>
                <w:shd w:val="clear" w:color="auto" w:fill="F3F5F8"/>
              </w:rPr>
              <w:t xml:space="preserve">replica_location</w:t>
            </w:r>
            <w:r>
              <w:rPr>
                <w:rFonts w:ascii="Segoe UI" w:hAnsi="Segoe UI" w:cs="Segoe UI" w:eastAsia="Segoe UI"/>
                <w:sz w:val="16"/>
                <w:szCs w:val="16"/>
              </w:rPr>
              <w:t xml:space="preserve">, default </w:t>
            </w:r>
            <w:r>
              <w:rPr>
                <w:rFonts w:ascii="Consolas" w:hAnsi="Consolas" w:cs="Consolas" w:eastAsia="Consolas"/>
                <w:color w:val="1F3B57"/>
                <w:sz w:val="14"/>
                <w:szCs w:val="14"/>
                <w:shd w:val="clear" w:color="auto" w:fill="F3F5F8"/>
              </w:rPr>
              <w:t xml:space="preserve">eastasia</w:t>
            </w:r>
            <w:r>
              <w:rPr>
                <w:rFonts w:ascii="Segoe UI" w:hAnsi="Segoe UI" w:cs="Segoe UI" w:eastAsia="Segoe UI"/>
                <w:sz w:val="16"/>
                <w:szCs w:val="16"/>
              </w:rPr>
              <w:t xml:space="preserve">)</w:t>
            </w:r>
          </w:p>
        </w:tc>
        <w:tc>
          <w:tcPr>
            <w:tcW w:w="2917" w:type="dxa"/>
          </w:tcPr>
          <w:p>
            <w:pPr>
              <w:spacing w:before="40" w:after="40" w:line="240" w:lineRule="auto"/>
            </w:pPr>
            <w:r>
              <w:rPr>
                <w:rFonts w:ascii="Segoe UI" w:hAnsi="Segoe UI" w:cs="Segoe UI" w:eastAsia="Segoe UI"/>
                <w:sz w:val="16"/>
                <w:szCs w:val="16"/>
              </w:rPr>
              <w:t xml:space="preserve">None lost</w:t>
            </w:r>
          </w:p>
        </w:tc>
        <w:tc>
          <w:tcPr>
            <w:tcW w:w="1043" w:type="dxa"/>
          </w:tcPr>
          <w:p>
            <w:pPr>
              <w:spacing w:before="40" w:after="40" w:line="240" w:lineRule="auto"/>
            </w:pPr>
            <w:r>
              <w:rPr>
                <w:rFonts w:ascii="Segoe UI" w:hAnsi="Segoe UI" w:cs="Segoe UI" w:eastAsia="Segoe UI"/>
                <w:sz w:val="16"/>
                <w:szCs w:val="16"/>
              </w:rPr>
              <w:t xml:space="preserve">[A2.13]</w:t>
            </w:r>
          </w:p>
        </w:tc>
      </w:tr>
      <w:tr>
        <w:trPr>
          <w:cantSplit/>
        </w:trPr>
        <w:tc>
          <w:tcPr>
            <w:tcW w:w="1865" w:type="dxa"/>
          </w:tcPr>
          <w:p>
            <w:pPr>
              <w:spacing w:before="40" w:after="40" w:line="240" w:lineRule="auto"/>
            </w:pPr>
            <w:r>
              <w:rPr>
                <w:rFonts w:ascii="Segoe UI" w:hAnsi="Segoe UI" w:cs="Segoe UI" w:eastAsia="Segoe UI"/>
                <w:sz w:val="16"/>
                <w:szCs w:val="16"/>
              </w:rPr>
              <w:t xml:space="preserve">Infrastructure</w:t>
            </w:r>
          </w:p>
        </w:tc>
        <w:tc>
          <w:tcPr>
            <w:tcW w:w="3202" w:type="dxa"/>
          </w:tcPr>
          <w:p>
            <w:pPr>
              <w:spacing w:before="40" w:after="40" w:line="240" w:lineRule="auto"/>
            </w:pPr>
            <w:r>
              <w:rPr>
                <w:rFonts w:ascii="Segoe UI" w:hAnsi="Segoe UI" w:cs="Segoe UI" w:eastAsia="Segoe UI"/>
                <w:sz w:val="16"/>
                <w:szCs w:val="16"/>
              </w:rPr>
              <w:t xml:space="preserve">Terraform in the repository; state in a storage account with RA-GZRS, versioning and delete retention</w:t>
            </w:r>
          </w:p>
        </w:tc>
        <w:tc>
          <w:tcPr>
            <w:tcW w:w="2917" w:type="dxa"/>
          </w:tcPr>
          <w:p>
            <w:pPr>
              <w:spacing w:before="40" w:after="40" w:line="240" w:lineRule="auto"/>
            </w:pPr>
            <w:r>
              <w:rPr>
                <w:rFonts w:ascii="Segoe UI" w:hAnsi="Segoe UI" w:cs="Segoe UI" w:eastAsia="Segoe UI"/>
                <w:sz w:val="16"/>
                <w:szCs w:val="16"/>
              </w:rPr>
              <w:t xml:space="preserve">Rebuilt from code</w:t>
            </w:r>
          </w:p>
        </w:tc>
        <w:tc>
          <w:tcPr>
            <w:tcW w:w="1043" w:type="dxa"/>
          </w:tcPr>
          <w:p>
            <w:pPr>
              <w:spacing w:before="40" w:after="40" w:line="240" w:lineRule="auto"/>
            </w:pPr>
            <w:r>
              <w:rPr>
                <w:rFonts w:ascii="Segoe UI" w:hAnsi="Segoe UI" w:cs="Segoe UI" w:eastAsia="Segoe UI"/>
                <w:sz w:val="16"/>
                <w:szCs w:val="16"/>
              </w:rPr>
              <w:t xml:space="preserve">[A2.10]</w:t>
            </w:r>
          </w:p>
        </w:tc>
      </w:tr>
      <w:tr>
        <w:trPr>
          <w:cantSplit/>
        </w:trPr>
        <w:tc>
          <w:tcPr>
            <w:tcW w:w="1865" w:type="dxa"/>
          </w:tcPr>
          <w:p>
            <w:pPr>
              <w:spacing w:before="40" w:after="40" w:line="240" w:lineRule="auto"/>
            </w:pPr>
            <w:r>
              <w:rPr>
                <w:rFonts w:ascii="Segoe UI" w:hAnsi="Segoe UI" w:cs="Segoe UI" w:eastAsia="Segoe UI"/>
                <w:sz w:val="16"/>
                <w:szCs w:val="16"/>
              </w:rPr>
              <w:t xml:space="preserve">SAP GL files</w:t>
            </w:r>
          </w:p>
        </w:tc>
        <w:tc>
          <w:tcPr>
            <w:tcW w:w="3202" w:type="dxa"/>
          </w:tcPr>
          <w:p>
            <w:pPr>
              <w:spacing w:before="40" w:after="40" w:line="240" w:lineRule="auto"/>
            </w:pPr>
            <w:r>
              <w:rPr>
                <w:rFonts w:ascii="Segoe UI" w:hAnsi="Segoe UI" w:cs="Segoe UI" w:eastAsia="Segoe UI"/>
                <w:sz w:val="16"/>
                <w:szCs w:val="16"/>
              </w:rPr>
              <w:t xml:space="preserve">Content and SHA-256 of every file kept in the database, downloadable as written</w:t>
            </w:r>
          </w:p>
        </w:tc>
        <w:tc>
          <w:tcPr>
            <w:tcW w:w="2917" w:type="dxa"/>
          </w:tcPr>
          <w:p>
            <w:pPr>
              <w:spacing w:before="40" w:after="40" w:line="240" w:lineRule="auto"/>
            </w:pPr>
            <w:r>
              <w:rPr>
                <w:rFonts w:ascii="Segoe UI" w:hAnsi="Segoe UI" w:cs="Segoe UI" w:eastAsia="Segoe UI"/>
                <w:sz w:val="16"/>
                <w:szCs w:val="16"/>
              </w:rPr>
              <w:t xml:space="preserve">With the database</w:t>
            </w:r>
          </w:p>
        </w:tc>
        <w:tc>
          <w:tcPr>
            <w:tcW w:w="1043" w:type="dxa"/>
          </w:tcPr>
          <w:p>
            <w:pPr>
              <w:spacing w:before="40" w:after="40" w:line="240" w:lineRule="auto"/>
            </w:pPr>
            <w:r>
              <w:rPr>
                <w:rFonts w:ascii="Segoe UI" w:hAnsi="Segoe UI" w:cs="Segoe UI" w:eastAsia="Segoe UI"/>
                <w:sz w:val="16"/>
                <w:szCs w:val="16"/>
              </w:rPr>
              <w:t xml:space="preserve">[A1.22]</w:t>
            </w:r>
          </w:p>
        </w:tc>
      </w:tr>
      <w:tr>
        <w:trPr>
          <w:cantSplit/>
        </w:trPr>
        <w:tc>
          <w:tcPr>
            <w:tcW w:w="1865" w:type="dxa"/>
          </w:tcPr>
          <w:p>
            <w:pPr>
              <w:spacing w:before="40" w:after="40" w:line="240" w:lineRule="auto"/>
            </w:pPr>
            <w:r>
              <w:rPr>
                <w:rFonts w:ascii="Segoe UI" w:hAnsi="Segoe UI" w:cs="Segoe UI" w:eastAsia="Segoe UI"/>
                <w:sz w:val="16"/>
                <w:szCs w:val="16"/>
              </w:rPr>
              <w:t xml:space="preserve">Bank payment files</w:t>
            </w:r>
          </w:p>
        </w:tc>
        <w:tc>
          <w:tcPr>
            <w:tcW w:w="3202" w:type="dxa"/>
          </w:tcPr>
          <w:p>
            <w:pPr>
              <w:spacing w:before="40" w:after="40" w:line="240" w:lineRule="auto"/>
            </w:pPr>
            <w:r>
              <w:rPr>
                <w:rFonts w:ascii="Segoe UI" w:hAnsi="Segoe UI" w:cs="Segoe UI" w:eastAsia="Segoe UI"/>
                <w:sz w:val="16"/>
                <w:szCs w:val="16"/>
              </w:rPr>
              <w:t xml:space="preserve">File name, content and hash kept on the batch</w:t>
            </w:r>
          </w:p>
        </w:tc>
        <w:tc>
          <w:tcPr>
            <w:tcW w:w="2917" w:type="dxa"/>
          </w:tcPr>
          <w:p>
            <w:pPr>
              <w:spacing w:before="40" w:after="40" w:line="240" w:lineRule="auto"/>
            </w:pPr>
            <w:r>
              <w:rPr>
                <w:rFonts w:ascii="Segoe UI" w:hAnsi="Segoe UI" w:cs="Segoe UI" w:eastAsia="Segoe UI"/>
                <w:sz w:val="16"/>
                <w:szCs w:val="16"/>
              </w:rPr>
              <w:t xml:space="preserve">With the database</w:t>
            </w:r>
          </w:p>
        </w:tc>
        <w:tc>
          <w:tcPr>
            <w:tcW w:w="1043" w:type="dxa"/>
          </w:tcPr>
          <w:p>
            <w:pPr>
              <w:spacing w:before="40" w:after="40" w:line="240" w:lineRule="auto"/>
            </w:pPr>
            <w:r>
              <w:rPr>
                <w:rFonts w:ascii="Segoe UI" w:hAnsi="Segoe UI" w:cs="Segoe UI" w:eastAsia="Segoe UI"/>
                <w:sz w:val="16"/>
                <w:szCs w:val="16"/>
              </w:rPr>
              <w:t xml:space="preserve">[A1.23]</w:t>
            </w:r>
          </w:p>
        </w:tc>
      </w:tr>
      <w:tr>
        <w:trPr>
          <w:cantSplit/>
        </w:trPr>
        <w:tc>
          <w:tcPr>
            <w:tcW w:w="1865" w:type="dxa"/>
          </w:tcPr>
          <w:p>
            <w:pPr>
              <w:spacing w:before="40" w:after="40" w:line="240" w:lineRule="auto"/>
            </w:pPr>
            <w:r>
              <w:rPr>
                <w:rFonts w:ascii="Segoe UI" w:hAnsi="Segoe UI" w:cs="Segoe UI" w:eastAsia="Segoe UI"/>
                <w:sz w:val="16"/>
                <w:szCs w:val="16"/>
              </w:rPr>
              <w:t xml:space="preserve">SFTP exchange storage (</w:t>
            </w:r>
            <w:r>
              <w:rPr>
                <w:rFonts w:ascii="Consolas" w:hAnsi="Consolas" w:cs="Consolas" w:eastAsia="Consolas"/>
                <w:color w:val="1F3B57"/>
                <w:sz w:val="14"/>
                <w:szCs w:val="14"/>
                <w:shd w:val="clear" w:color="auto" w:fill="F3F5F8"/>
              </w:rPr>
              <w:t xml:space="preserve">sap-outbound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bank-inbound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bank-outbound</w:t>
            </w:r>
            <w:r>
              <w:rPr>
                <w:rFonts w:ascii="Segoe UI" w:hAnsi="Segoe UI" w:cs="Segoe UI" w:eastAsia="Segoe UI"/>
                <w:sz w:val="16"/>
                <w:szCs w:val="16"/>
              </w:rPr>
              <w:t xml:space="preserve">)</w:t>
            </w:r>
          </w:p>
        </w:tc>
        <w:tc>
          <w:tcPr>
            <w:tcW w:w="3202" w:type="dxa"/>
          </w:tcPr>
          <w:p>
            <w:pPr>
              <w:spacing w:before="40" w:after="40" w:line="240" w:lineRule="auto"/>
            </w:pPr>
            <w:r>
              <w:rPr>
                <w:rFonts w:ascii="Segoe UI" w:hAnsi="Segoe UI" w:cs="Segoe UI" w:eastAsia="Segoe UI"/>
                <w:sz w:val="16"/>
                <w:szCs w:val="16"/>
              </w:rPr>
              <w:t xml:space="preserve">ZRS in PROD (LRS elsewhere); blob and container soft delete 30 days; no Azure Backup and no copy outside the region</w:t>
            </w:r>
          </w:p>
        </w:tc>
        <w:tc>
          <w:tcPr>
            <w:tcW w:w="2917" w:type="dxa"/>
          </w:tcPr>
          <w:p>
            <w:pPr>
              <w:spacing w:before="40" w:after="40" w:line="240" w:lineRule="auto"/>
            </w:pPr>
            <w:r>
              <w:rPr>
                <w:rFonts w:ascii="Segoe UI" w:hAnsi="Segoe UI" w:cs="Segoe UI" w:eastAsia="Segoe UI"/>
                <w:sz w:val="16"/>
                <w:szCs w:val="16"/>
              </w:rPr>
              <w:t xml:space="preserve">None lost on a zone failure; lost on a regional failure. SAP and payment files can be made again from the database; bank statements dropped in </w:t>
            </w:r>
            <w:r>
              <w:rPr>
                <w:rFonts w:ascii="Consolas" w:hAnsi="Consolas" w:cs="Consolas" w:eastAsia="Consolas"/>
                <w:color w:val="1F3B57"/>
                <w:sz w:val="14"/>
                <w:szCs w:val="14"/>
                <w:shd w:val="clear" w:color="auto" w:fill="F3F5F8"/>
              </w:rPr>
              <w:t xml:space="preserve">bank-inbound</w:t>
            </w:r>
            <w:r>
              <w:rPr>
                <w:rFonts w:ascii="Segoe UI" w:hAnsi="Segoe UI" w:cs="Segoe UI" w:eastAsia="Segoe UI"/>
                <w:sz w:val="16"/>
                <w:szCs w:val="16"/>
              </w:rPr>
              <w:t xml:space="preserve"> and not yet imported must be sent again by the bank</w:t>
            </w:r>
          </w:p>
        </w:tc>
        <w:tc>
          <w:tcPr>
            <w:tcW w:w="1043" w:type="dxa"/>
          </w:tcPr>
          <w:p>
            <w:pPr>
              <w:spacing w:before="40" w:after="40" w:line="240" w:lineRule="auto"/>
            </w:pPr>
            <w:r>
              <w:rPr>
                <w:rFonts w:ascii="Segoe UI" w:hAnsi="Segoe UI" w:cs="Segoe UI" w:eastAsia="Segoe UI"/>
                <w:sz w:val="16"/>
                <w:szCs w:val="16"/>
              </w:rPr>
              <w:t xml:space="preserve">[A2.12]</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50" w:name="_Toc300001050"/>
      <w:r>
        <w:rPr>
          <w:rFonts w:ascii="Segoe UI" w:hAnsi="Segoe UI" w:cs="Segoe UI" w:eastAsia="Segoe UI"/>
        </w:rPr>
        <w:t xml:space="preserve">Restore procedures</w:t>
      </w:r>
      <w:bookmarkEnd w:id="1050"/>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094"/>
        <w:gridCol w:w="6933"/>
      </w:tblGrid>
      <w:tr>
        <w:trPr>
          <w:cantSplit/>
          <w:tblHeader/>
          <w:trHeight w:val="400"/>
        </w:trPr>
        <w:tc>
          <w:tcPr>
            <w:tcW w:w="2094" w:type="dxa"/>
            <w:shd w:val="clear" w:color="auto" w:fill="E8F0F8"/>
            <w:vAlign w:val="center"/>
          </w:tcPr>
          <w:p>
            <w:pPr>
              <w:spacing w:before="40" w:after="40" w:line="240" w:lineRule="auto"/>
            </w:pPr>
            <w:r>
              <w:rPr>
                <w:rFonts w:ascii="Segoe UI" w:hAnsi="Segoe UI" w:cs="Segoe UI" w:eastAsia="Segoe UI"/>
                <w:b/>
                <w:bCs/>
                <w:sz w:val="16"/>
                <w:szCs w:val="16"/>
              </w:rPr>
              <w:t xml:space="preserve">What</w:t>
            </w:r>
          </w:p>
        </w:tc>
        <w:tc>
          <w:tcPr>
            <w:tcW w:w="6933" w:type="dxa"/>
            <w:shd w:val="clear" w:color="auto" w:fill="E8F0F8"/>
            <w:vAlign w:val="center"/>
          </w:tcPr>
          <w:p>
            <w:pPr>
              <w:spacing w:before="40" w:after="40" w:line="240" w:lineRule="auto"/>
            </w:pPr>
            <w:r>
              <w:rPr>
                <w:rFonts w:ascii="Segoe UI" w:hAnsi="Segoe UI" w:cs="Segoe UI" w:eastAsia="Segoe UI"/>
                <w:b/>
                <w:bCs/>
                <w:sz w:val="16"/>
                <w:szCs w:val="16"/>
              </w:rPr>
              <w:t xml:space="preserve">Procedure</w:t>
            </w:r>
          </w:p>
        </w:tc>
      </w:tr>
      <w:tr>
        <w:trPr>
          <w:cantSplit/>
        </w:trPr>
        <w:tc>
          <w:tcPr>
            <w:tcW w:w="2094" w:type="dxa"/>
          </w:tcPr>
          <w:p>
            <w:pPr>
              <w:spacing w:before="40" w:after="40" w:line="240" w:lineRule="auto"/>
            </w:pPr>
            <w:r>
              <w:rPr>
                <w:rFonts w:ascii="Segoe UI" w:hAnsi="Segoe UI" w:cs="Segoe UI" w:eastAsia="Segoe UI"/>
                <w:sz w:val="16"/>
                <w:szCs w:val="16"/>
              </w:rPr>
              <w:t xml:space="preserve">Database, point in time</w:t>
            </w:r>
          </w:p>
        </w:tc>
        <w:tc>
          <w:tcPr>
            <w:tcW w:w="6933" w:type="dxa"/>
          </w:tcPr>
          <w:p>
            <w:pPr>
              <w:spacing w:before="40" w:after="40" w:line="240" w:lineRule="auto"/>
            </w:pPr>
            <w:r>
              <w:rPr>
                <w:rFonts w:ascii="Segoe UI" w:hAnsi="Segoe UI" w:cs="Segoe UI" w:eastAsia="Segoe UI"/>
                <w:sz w:val="16"/>
                <w:szCs w:val="16"/>
              </w:rPr>
              <w:t xml:space="preserve">RB-14</w:t>
            </w:r>
          </w:p>
        </w:tc>
      </w:tr>
      <w:tr>
        <w:trPr>
          <w:cantSplit/>
        </w:trPr>
        <w:tc>
          <w:tcPr>
            <w:tcW w:w="2094" w:type="dxa"/>
          </w:tcPr>
          <w:p>
            <w:pPr>
              <w:spacing w:before="40" w:after="40" w:line="240" w:lineRule="auto"/>
            </w:pPr>
            <w:r>
              <w:rPr>
                <w:rFonts w:ascii="Segoe UI" w:hAnsi="Segoe UI" w:cs="Segoe UI" w:eastAsia="Segoe UI"/>
                <w:sz w:val="16"/>
                <w:szCs w:val="16"/>
              </w:rPr>
              <w:t xml:space="preserve">Documents</w:t>
            </w:r>
          </w:p>
        </w:tc>
        <w:tc>
          <w:tcPr>
            <w:tcW w:w="6933" w:type="dxa"/>
          </w:tcPr>
          <w:p>
            <w:pPr>
              <w:spacing w:before="40" w:after="40" w:line="240" w:lineRule="auto"/>
            </w:pPr>
            <w:r>
              <w:rPr>
                <w:rFonts w:ascii="Segoe UI" w:hAnsi="Segoe UI" w:cs="Segoe UI" w:eastAsia="Segoe UI"/>
                <w:sz w:val="16"/>
                <w:szCs w:val="16"/>
              </w:rPr>
              <w:t xml:space="preserve">Azure portal &gt; Recovery Services vault &gt; Backup items &gt; Azure Storage (Azure Files) &gt; uploads &gt; Restore share or Restore files; or undelete from the share's soft delete within 30 days [A3.3]</w:t>
            </w:r>
          </w:p>
        </w:tc>
      </w:tr>
      <w:tr>
        <w:trPr>
          <w:cantSplit/>
        </w:trPr>
        <w:tc>
          <w:tcPr>
            <w:tcW w:w="2094" w:type="dxa"/>
          </w:tcPr>
          <w:p>
            <w:pPr>
              <w:spacing w:before="40" w:after="40" w:line="240" w:lineRule="auto"/>
            </w:pPr>
            <w:r>
              <w:rPr>
                <w:rFonts w:ascii="Segoe UI" w:hAnsi="Segoe UI" w:cs="Segoe UI" w:eastAsia="Segoe UI"/>
                <w:sz w:val="16"/>
                <w:szCs w:val="16"/>
              </w:rPr>
              <w:t xml:space="preserve">A secret</w:t>
            </w:r>
          </w:p>
        </w:tc>
        <w:tc>
          <w:tcPr>
            <w:tcW w:w="6933" w:type="dxa"/>
          </w:tcPr>
          <w:p>
            <w:pPr>
              <w:spacing w:before="40" w:after="40" w:line="240" w:lineRule="auto"/>
            </w:pPr>
            <w:r>
              <w:rPr>
                <w:rFonts w:ascii="Segoe UI" w:hAnsi="Segoe UI" w:cs="Segoe UI" w:eastAsia="Segoe UI"/>
                <w:sz w:val="16"/>
                <w:szCs w:val="16"/>
              </w:rPr>
              <w:t xml:space="preserve">Key Vault &gt; deleted secrets &gt; recover (within 90 days)</w:t>
            </w:r>
          </w:p>
        </w:tc>
      </w:tr>
      <w:tr>
        <w:trPr>
          <w:cantSplit/>
        </w:trPr>
        <w:tc>
          <w:tcPr>
            <w:tcW w:w="2094" w:type="dxa"/>
          </w:tcPr>
          <w:p>
            <w:pPr>
              <w:spacing w:before="40" w:after="40" w:line="240" w:lineRule="auto"/>
            </w:pPr>
            <w:r>
              <w:rPr>
                <w:rFonts w:ascii="Segoe UI" w:hAnsi="Segoe UI" w:cs="Segoe UI" w:eastAsia="Segoe UI"/>
                <w:sz w:val="16"/>
                <w:szCs w:val="16"/>
              </w:rPr>
              <w:t xml:space="preserve">Whole environment</w:t>
            </w:r>
          </w:p>
        </w:tc>
        <w:tc>
          <w:tcPr>
            <w:tcW w:w="6933" w:type="dxa"/>
          </w:tcPr>
          <w:p>
            <w:pPr>
              <w:spacing w:before="40" w:after="40" w:line="240" w:lineRule="auto"/>
            </w:pPr>
            <w:r>
              <w:rPr>
                <w:rFonts w:ascii="Segoe UI" w:hAnsi="Segoe UI" w:cs="Segoe UI" w:eastAsia="Segoe UI"/>
                <w:sz w:val="16"/>
                <w:szCs w:val="16"/>
              </w:rPr>
              <w:t xml:space="preserve">Section 12.3</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51" w:name="_Toc300001051"/>
      <w:r>
        <w:rPr>
          <w:rFonts w:ascii="Segoe UI" w:hAnsi="Segoe UI" w:cs="Segoe UI" w:eastAsia="Segoe UI"/>
        </w:rPr>
        <w:t xml:space="preserve">Backup verification</w:t>
      </w:r>
      <w:bookmarkEnd w:id="1051"/>
    </w:p>
    <w:p xmlns:a="http://schemas.openxmlformats.org/drawingml/2006/main" xmlns:pic="http://schemas.openxmlformats.org/drawingml/2006/picture">
      <w:pPr>
        <w:jc w:val="both"/>
      </w:pPr>
      <w:r>
        <w:rPr>
          <w:rFonts w:ascii="Segoe UI" w:hAnsi="Segoe UI" w:cs="Segoe UI" w:eastAsia="Segoe UI"/>
        </w:rPr>
        <w:t xml:space="preserve">A restore is tested in the DR drill (section 12.4). Backup job success for the documents share is checked monthly (section 8.6); no alert is configured on a failed Azure Backup job [A2.6], so the monthly check is the only control until P9 adds one. No automated restore test exists: </w:t>
      </w:r>
      <w:r>
        <w:rPr>
          <w:rFonts w:ascii="Segoe UI" w:hAnsi="Segoe UI" w:cs="Segoe UI" w:eastAsia="Segoe UI"/>
          <w:b/>
          <w:bCs/>
        </w:rPr>
        <w:t xml:space="preserve">Planned</w:t>
      </w:r>
      <w:r>
        <w:rPr>
          <w:rFonts w:ascii="Segoe UI" w:hAnsi="Segoe UI" w:cs="Segoe UI" w:eastAsia="Segoe UI"/>
        </w:rPr>
        <w:t xml:space="preserve">, DA-2.</w:t>
      </w:r>
    </w:p>
    <w:p xmlns:a="http://schemas.openxmlformats.org/drawingml/2006/main" xmlns:pic="http://schemas.openxmlformats.org/drawingml/2006/picture">
      <w:pPr>
        <w:pStyle w:val="Heading2"/>
        <w:numPr>
          <w:ilvl w:val="1"/>
          <w:numId w:val="14"/>
        </w:numPr>
      </w:pPr>
      <w:bookmarkStart w:id="1052" w:name="_Toc300001052"/>
      <w:r>
        <w:rPr>
          <w:rFonts w:ascii="Segoe UI" w:hAnsi="Segoe UI" w:cs="Segoe UI" w:eastAsia="Segoe UI"/>
        </w:rPr>
        <w:t xml:space="preserve">Long-term retention (NFR-11)</w:t>
      </w:r>
      <w:bookmarkEnd w:id="1052"/>
    </w:p>
    <w:p xmlns:a="http://schemas.openxmlformats.org/drawingml/2006/main" xmlns:pic="http://schemas.openxmlformats.org/drawingml/2006/picture">
      <w:pPr>
        <w:jc w:val="both"/>
      </w:pPr>
      <w:r>
        <w:rPr>
          <w:rFonts w:ascii="Segoe UI" w:hAnsi="Segoe UI" w:cs="Segoe UI" w:eastAsia="Segoe UI"/>
        </w:rPr>
        <w:t xml:space="preserve">The BRD asks for database backups retained for at least 10 years (NFR-11). As built, database backups are retained 35 days. Options (long-term retention in an Azure Backup vault, or a monthly logical export to immutable storage with the keys of the period) are set out in </w:t>
      </w:r>
      <w:r>
        <w:rPr>
          <w:rFonts w:ascii="Consolas" w:hAnsi="Consolas" w:cs="Consolas" w:eastAsia="Consolas"/>
          <w:color w:val="1F3B57"/>
          <w:shd w:val="clear" w:color="auto" w:fill="F3F5F8"/>
        </w:rPr>
        <w:t xml:space="preserve">docs/TISPH/pack/TISPH_NFR_Compliance.docx</w:t>
      </w:r>
      <w:r>
        <w:rPr>
          <w:rFonts w:ascii="Segoe UI" w:hAnsi="Segoe UI" w:cs="Segoe UI" w:eastAsia="Segoe UI"/>
        </w:rPr>
        <w:t xml:space="preserve"> section 9: </w:t>
      </w:r>
      <w:r>
        <w:rPr>
          <w:rFonts w:ascii="Segoe UI" w:hAnsi="Segoe UI" w:cs="Segoe UI" w:eastAsia="Segoe UI"/>
          <w:b/>
          <w:bCs/>
        </w:rPr>
        <w:t xml:space="preserve">Planned</w:t>
      </w:r>
      <w:r>
        <w:rPr>
          <w:rFonts w:ascii="Segoe UI" w:hAnsi="Segoe UI" w:cs="Segoe UI" w:eastAsia="Segoe UI"/>
        </w:rPr>
        <w:t xml:space="preserve">, decision Q8.</w:t>
      </w:r>
    </w:p>
    <w:p xmlns:a="http://schemas.openxmlformats.org/drawingml/2006/main" xmlns:pic="http://schemas.openxmlformats.org/drawingml/2006/picture">
      <w:pPr>
        <w:pStyle w:val="Heading2"/>
        <w:numPr>
          <w:ilvl w:val="1"/>
          <w:numId w:val="14"/>
        </w:numPr>
      </w:pPr>
      <w:bookmarkStart w:id="1053" w:name="_Toc300001053"/>
      <w:r>
        <w:rPr>
          <w:rFonts w:ascii="Segoe UI" w:hAnsi="Segoe UI" w:cs="Segoe UI" w:eastAsia="Segoe UI"/>
        </w:rPr>
        <w:t xml:space="preserve">Relationship with housekeeping</w:t>
      </w:r>
      <w:bookmarkEnd w:id="1053"/>
    </w:p>
    <w:p xmlns:a="http://schemas.openxmlformats.org/drawingml/2006/main" xmlns:pic="http://schemas.openxmlformats.org/drawingml/2006/picture">
      <w:pPr>
        <w:jc w:val="both"/>
      </w:pPr>
      <w:r>
        <w:rPr>
          <w:rFonts w:ascii="Segoe UI" w:hAnsi="Segoe UI" w:cs="Segoe UI" w:eastAsia="Segoe UI"/>
        </w:rPr>
        <w:t xml:space="preserve">Housekeeping (RB-13) deletes operational rows; once the backup window has passed, deleted rows cannot be recovered. The retention periods should be confirmed together with NFR-11.1 and 11.2 (closed contracts 5 years, contracts with cases 10 years); business records (policies, claims, receipts, journals) are not purged by housekeeping [A1.12].</w:t>
      </w:r>
    </w:p>
    <w:p xmlns:a="http://schemas.openxmlformats.org/drawingml/2006/main" xmlns:pic="http://schemas.openxmlformats.org/drawingml/2006/picture">
      <w:pPr>
        <w:pStyle w:val="Heading1"/>
        <w:numPr>
          <w:ilvl w:val="0"/>
          <w:numId w:val="14"/>
        </w:numPr>
      </w:pPr>
      <w:bookmarkStart w:id="1054" w:name="_Toc300001054"/>
      <w:r>
        <w:rPr>
          <w:rFonts w:ascii="Segoe UI" w:hAnsi="Segoe UI" w:cs="Segoe UI" w:eastAsia="Segoe UI"/>
        </w:rPr>
        <w:t xml:space="preserve">Disaster recovery</w:t>
      </w:r>
      <w:bookmarkEnd w:id="1054"/>
    </w:p>
    <w:p xmlns:a="http://schemas.openxmlformats.org/drawingml/2006/main" xmlns:pic="http://schemas.openxmlformats.org/drawingml/2006/picture">
      <w:pPr>
        <w:pStyle w:val="Heading2"/>
        <w:numPr>
          <w:ilvl w:val="1"/>
          <w:numId w:val="14"/>
        </w:numPr>
      </w:pPr>
      <w:bookmarkStart w:id="1055" w:name="_Toc300001055"/>
      <w:r>
        <w:rPr>
          <w:rFonts w:ascii="Segoe UI" w:hAnsi="Segoe UI" w:cs="Segoe UI" w:eastAsia="Segoe UI"/>
        </w:rPr>
        <w:t xml:space="preserve">Targets</w:t>
      </w:r>
      <w:bookmarkEnd w:id="1055"/>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330"/>
        <w:gridCol w:w="2609"/>
        <w:gridCol w:w="5088"/>
      </w:tblGrid>
      <w:tr>
        <w:trPr>
          <w:cantSplit/>
          <w:tblHeader/>
          <w:trHeight w:val="400"/>
        </w:trPr>
        <w:tc>
          <w:tcPr>
            <w:tcW w:w="1330" w:type="dxa"/>
            <w:shd w:val="clear" w:color="auto" w:fill="E8F0F8"/>
            <w:vAlign w:val="center"/>
          </w:tcPr>
          <w:p>
            <w:pPr>
              <w:spacing w:before="40" w:after="40" w:line="240" w:lineRule="auto"/>
            </w:pPr>
            <w:r>
              <w:rPr>
                <w:rFonts w:ascii="Segoe UI" w:hAnsi="Segoe UI" w:cs="Segoe UI" w:eastAsia="Segoe UI"/>
                <w:b/>
                <w:bCs/>
                <w:sz w:val="16"/>
                <w:szCs w:val="16"/>
              </w:rPr>
              <w:t xml:space="preserve">BRD reference</w:t>
            </w:r>
          </w:p>
        </w:tc>
        <w:tc>
          <w:tcPr>
            <w:tcW w:w="2609" w:type="dxa"/>
            <w:shd w:val="clear" w:color="auto" w:fill="E8F0F8"/>
            <w:vAlign w:val="center"/>
          </w:tcPr>
          <w:p>
            <w:pPr>
              <w:spacing w:before="40" w:after="40" w:line="240" w:lineRule="auto"/>
            </w:pPr>
            <w:r>
              <w:rPr>
                <w:rFonts w:ascii="Segoe UI" w:hAnsi="Segoe UI" w:cs="Segoe UI" w:eastAsia="Segoe UI"/>
                <w:b/>
                <w:bCs/>
                <w:sz w:val="16"/>
                <w:szCs w:val="16"/>
              </w:rPr>
              <w:t xml:space="preserve">Target</w:t>
            </w:r>
          </w:p>
        </w:tc>
        <w:tc>
          <w:tcPr>
            <w:tcW w:w="5088" w:type="dxa"/>
            <w:shd w:val="clear" w:color="auto" w:fill="E8F0F8"/>
            <w:vAlign w:val="center"/>
          </w:tcPr>
          <w:p>
            <w:pPr>
              <w:spacing w:before="40" w:after="40" w:line="240" w:lineRule="auto"/>
            </w:pPr>
            <w:r>
              <w:rPr>
                <w:rFonts w:ascii="Segoe UI" w:hAnsi="Segoe UI" w:cs="Segoe UI" w:eastAsia="Segoe UI"/>
                <w:b/>
                <w:bCs/>
                <w:sz w:val="16"/>
                <w:szCs w:val="16"/>
              </w:rPr>
              <w:t xml:space="preserve">Design as built</w:t>
            </w:r>
          </w:p>
        </w:tc>
      </w:tr>
      <w:tr>
        <w:trPr>
          <w:cantSplit/>
        </w:trPr>
        <w:tc>
          <w:tcPr>
            <w:tcW w:w="1330" w:type="dxa"/>
          </w:tcPr>
          <w:p>
            <w:pPr>
              <w:spacing w:before="40" w:after="40" w:line="240" w:lineRule="auto"/>
            </w:pPr>
            <w:r>
              <w:rPr>
                <w:rFonts w:ascii="Segoe UI" w:hAnsi="Segoe UI" w:cs="Segoe UI" w:eastAsia="Segoe UI"/>
                <w:sz w:val="16"/>
                <w:szCs w:val="16"/>
              </w:rPr>
              <w:t xml:space="preserve">NFR-06.2</w:t>
            </w:r>
          </w:p>
        </w:tc>
        <w:tc>
          <w:tcPr>
            <w:tcW w:w="2609" w:type="dxa"/>
          </w:tcPr>
          <w:p>
            <w:pPr>
              <w:spacing w:before="40" w:after="40" w:line="240" w:lineRule="auto"/>
            </w:pPr>
            <w:r>
              <w:rPr>
                <w:rFonts w:ascii="Segoe UI" w:hAnsi="Segoe UI" w:cs="Segoe UI" w:eastAsia="Segoe UI"/>
                <w:sz w:val="16"/>
                <w:szCs w:val="16"/>
              </w:rPr>
              <w:t xml:space="preserve">RPO within 1 hour; real-time replication</w:t>
            </w:r>
          </w:p>
        </w:tc>
        <w:tc>
          <w:tcPr>
            <w:tcW w:w="5088" w:type="dxa"/>
          </w:tcPr>
          <w:p>
            <w:pPr>
              <w:spacing w:before="40" w:after="40" w:line="240" w:lineRule="auto"/>
            </w:pPr>
            <w:r>
              <w:rPr>
                <w:rFonts w:ascii="Segoe UI" w:hAnsi="Segoe UI" w:cs="Segoe UI" w:eastAsia="Segoe UI"/>
                <w:sz w:val="16"/>
                <w:szCs w:val="16"/>
              </w:rPr>
              <w:t xml:space="preserve">Synchronous zone-redundant standby within the region; continuous backup; geo-redundant backup for a regional loss [A2.3, A2.7]</w:t>
            </w:r>
          </w:p>
        </w:tc>
      </w:tr>
      <w:tr>
        <w:trPr>
          <w:cantSplit/>
        </w:trPr>
        <w:tc>
          <w:tcPr>
            <w:tcW w:w="1330" w:type="dxa"/>
          </w:tcPr>
          <w:p>
            <w:pPr>
              <w:spacing w:before="40" w:after="40" w:line="240" w:lineRule="auto"/>
            </w:pPr>
            <w:r>
              <w:rPr>
                <w:rFonts w:ascii="Segoe UI" w:hAnsi="Segoe UI" w:cs="Segoe UI" w:eastAsia="Segoe UI"/>
                <w:sz w:val="16"/>
                <w:szCs w:val="16"/>
              </w:rPr>
              <w:t xml:space="preserve">NFR-06.3</w:t>
            </w:r>
          </w:p>
        </w:tc>
        <w:tc>
          <w:tcPr>
            <w:tcW w:w="2609" w:type="dxa"/>
          </w:tcPr>
          <w:p>
            <w:pPr>
              <w:spacing w:before="40" w:after="40" w:line="240" w:lineRule="auto"/>
            </w:pPr>
            <w:r>
              <w:rPr>
                <w:rFonts w:ascii="Segoe UI" w:hAnsi="Segoe UI" w:cs="Segoe UI" w:eastAsia="Segoe UI"/>
                <w:sz w:val="16"/>
                <w:szCs w:val="16"/>
              </w:rPr>
              <w:t xml:space="preserve">Fully recoverable within 4 hours</w:t>
            </w:r>
          </w:p>
        </w:tc>
        <w:tc>
          <w:tcPr>
            <w:tcW w:w="5088" w:type="dxa"/>
          </w:tcPr>
          <w:p>
            <w:pPr>
              <w:spacing w:before="40" w:after="40" w:line="240" w:lineRule="auto"/>
            </w:pPr>
            <w:r>
              <w:rPr>
                <w:rFonts w:ascii="Segoe UI" w:hAnsi="Segoe UI" w:cs="Segoe UI" w:eastAsia="Segoe UI"/>
                <w:sz w:val="16"/>
                <w:szCs w:val="16"/>
              </w:rPr>
              <w:t xml:space="preserve">Regional runbook: rebuild in East Asia from the same Terraform, geo-restore, keys, storage failover, domain move [A3.3]. Written, not yet rehearsed: the achieved time is unknown until DA-2. The Terraform apply alone takes about an hour, and the geo-restore time grows with the database size</w:t>
            </w:r>
          </w:p>
        </w:tc>
      </w:tr>
      <w:tr>
        <w:trPr>
          <w:cantSplit/>
        </w:trPr>
        <w:tc>
          <w:tcPr>
            <w:tcW w:w="1330" w:type="dxa"/>
          </w:tcPr>
          <w:p>
            <w:pPr>
              <w:spacing w:before="40" w:after="40" w:line="240" w:lineRule="auto"/>
            </w:pPr>
            <w:r>
              <w:rPr>
                <w:rFonts w:ascii="Segoe UI" w:hAnsi="Segoe UI" w:cs="Segoe UI" w:eastAsia="Segoe UI"/>
                <w:sz w:val="16"/>
                <w:szCs w:val="16"/>
              </w:rPr>
              <w:t xml:space="preserve">NFR-15.2</w:t>
            </w:r>
          </w:p>
        </w:tc>
        <w:tc>
          <w:tcPr>
            <w:tcW w:w="2609" w:type="dxa"/>
          </w:tcPr>
          <w:p>
            <w:pPr>
              <w:spacing w:before="40" w:after="40" w:line="240" w:lineRule="auto"/>
            </w:pPr>
            <w:r>
              <w:rPr>
                <w:rFonts w:ascii="Segoe UI" w:hAnsi="Segoe UI" w:cs="Segoe UI" w:eastAsia="Segoe UI"/>
                <w:sz w:val="16"/>
                <w:szCs w:val="16"/>
              </w:rPr>
              <w:t xml:space="preserve">Recovery within 1 hour</w:t>
            </w:r>
          </w:p>
        </w:tc>
        <w:tc>
          <w:tcPr>
            <w:tcW w:w="5088" w:type="dxa"/>
          </w:tcPr>
          <w:p>
            <w:pPr>
              <w:spacing w:before="40" w:after="40" w:line="240" w:lineRule="auto"/>
            </w:pPr>
            <w:r>
              <w:rPr>
                <w:rFonts w:ascii="Segoe UI" w:hAnsi="Segoe UI" w:cs="Segoe UI" w:eastAsia="Segoe UI"/>
                <w:sz w:val="16"/>
                <w:szCs w:val="16"/>
              </w:rPr>
              <w:t xml:space="preserve">Met for component and zone failures (automatic restart, database failover, revision rollback); a regional disaster follows the 4-hour RTO. The relation between the two targets is open: Q9</w:t>
            </w:r>
          </w:p>
        </w:tc>
      </w:tr>
      <w:tr>
        <w:trPr>
          <w:cantSplit/>
        </w:trPr>
        <w:tc>
          <w:tcPr>
            <w:tcW w:w="1330" w:type="dxa"/>
          </w:tcPr>
          <w:p>
            <w:pPr>
              <w:spacing w:before="40" w:after="40" w:line="240" w:lineRule="auto"/>
            </w:pPr>
            <w:r>
              <w:rPr>
                <w:rFonts w:ascii="Segoe UI" w:hAnsi="Segoe UI" w:cs="Segoe UI" w:eastAsia="Segoe UI"/>
                <w:sz w:val="16"/>
                <w:szCs w:val="16"/>
              </w:rPr>
              <w:t xml:space="preserve">NFR-15.3</w:t>
            </w:r>
          </w:p>
        </w:tc>
        <w:tc>
          <w:tcPr>
            <w:tcW w:w="2609" w:type="dxa"/>
          </w:tcPr>
          <w:p>
            <w:pPr>
              <w:spacing w:before="40" w:after="40" w:line="240" w:lineRule="auto"/>
            </w:pPr>
            <w:r>
              <w:rPr>
                <w:rFonts w:ascii="Segoe UI" w:hAnsi="Segoe UI" w:cs="Segoe UI" w:eastAsia="Segoe UI"/>
                <w:sz w:val="16"/>
                <w:szCs w:val="16"/>
              </w:rPr>
              <w:t xml:space="preserve">Automatic failover</w:t>
            </w:r>
          </w:p>
        </w:tc>
        <w:tc>
          <w:tcPr>
            <w:tcW w:w="5088" w:type="dxa"/>
          </w:tcPr>
          <w:p>
            <w:pPr>
              <w:spacing w:before="40" w:after="40" w:line="240" w:lineRule="auto"/>
            </w:pPr>
            <w:r>
              <w:rPr>
                <w:rFonts w:ascii="Segoe UI" w:hAnsi="Segoe UI" w:cs="Segoe UI" w:eastAsia="Segoe UI"/>
                <w:sz w:val="16"/>
                <w:szCs w:val="16"/>
              </w:rPr>
              <w:t xml:space="preserve">Zone-redundant standby, zone-redundant Container Apps environment, GZRS storage, minimum two replicas in PROD [A2.7]</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56" w:name="_Toc300001056"/>
      <w:r>
        <w:rPr>
          <w:rFonts w:ascii="Segoe UI" w:hAnsi="Segoe UI" w:cs="Segoe UI" w:eastAsia="Segoe UI"/>
        </w:rPr>
        <w:t xml:space="preserve">Scenarios</w:t>
      </w:r>
      <w:bookmarkEnd w:id="105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997"/>
        <w:gridCol w:w="2339"/>
        <w:gridCol w:w="1690"/>
        <w:gridCol w:w="3001"/>
      </w:tblGrid>
      <w:tr>
        <w:trPr>
          <w:cantSplit/>
          <w:tblHeader/>
          <w:trHeight w:val="400"/>
        </w:trPr>
        <w:tc>
          <w:tcPr>
            <w:tcW w:w="1997" w:type="dxa"/>
            <w:shd w:val="clear" w:color="auto" w:fill="E8F0F8"/>
            <w:vAlign w:val="center"/>
          </w:tcPr>
          <w:p>
            <w:pPr>
              <w:spacing w:before="40" w:after="40" w:line="240" w:lineRule="auto"/>
            </w:pPr>
            <w:r>
              <w:rPr>
                <w:rFonts w:ascii="Segoe UI" w:hAnsi="Segoe UI" w:cs="Segoe UI" w:eastAsia="Segoe UI"/>
                <w:b/>
                <w:bCs/>
                <w:sz w:val="16"/>
                <w:szCs w:val="16"/>
              </w:rPr>
              <w:t xml:space="preserve">Scenario</w:t>
            </w:r>
          </w:p>
        </w:tc>
        <w:tc>
          <w:tcPr>
            <w:tcW w:w="2339" w:type="dxa"/>
            <w:shd w:val="clear" w:color="auto" w:fill="E8F0F8"/>
            <w:vAlign w:val="center"/>
          </w:tcPr>
          <w:p>
            <w:pPr>
              <w:spacing w:before="40" w:after="40" w:line="240" w:lineRule="auto"/>
            </w:pPr>
            <w:r>
              <w:rPr>
                <w:rFonts w:ascii="Segoe UI" w:hAnsi="Segoe UI" w:cs="Segoe UI" w:eastAsia="Segoe UI"/>
                <w:b/>
                <w:bCs/>
                <w:sz w:val="16"/>
                <w:szCs w:val="16"/>
              </w:rPr>
              <w:t xml:space="preserve">Effect</w:t>
            </w:r>
          </w:p>
        </w:tc>
        <w:tc>
          <w:tcPr>
            <w:tcW w:w="1690" w:type="dxa"/>
            <w:shd w:val="clear" w:color="auto" w:fill="E8F0F8"/>
            <w:vAlign w:val="center"/>
          </w:tcPr>
          <w:p>
            <w:pPr>
              <w:spacing w:before="40" w:after="40" w:line="240" w:lineRule="auto"/>
            </w:pPr>
            <w:r>
              <w:rPr>
                <w:rFonts w:ascii="Segoe UI" w:hAnsi="Segoe UI" w:cs="Segoe UI" w:eastAsia="Segoe UI"/>
                <w:b/>
                <w:bCs/>
                <w:sz w:val="16"/>
                <w:szCs w:val="16"/>
              </w:rPr>
              <w:t xml:space="preserve">Recovery</w:t>
            </w:r>
          </w:p>
        </w:tc>
        <w:tc>
          <w:tcPr>
            <w:tcW w:w="3001" w:type="dxa"/>
            <w:shd w:val="clear" w:color="auto" w:fill="E8F0F8"/>
            <w:vAlign w:val="center"/>
          </w:tcPr>
          <w:p>
            <w:pPr>
              <w:spacing w:before="40" w:after="40" w:line="240" w:lineRule="auto"/>
            </w:pPr>
            <w:r>
              <w:rPr>
                <w:rFonts w:ascii="Segoe UI" w:hAnsi="Segoe UI" w:cs="Segoe UI" w:eastAsia="Segoe UI"/>
                <w:b/>
                <w:bCs/>
                <w:sz w:val="16"/>
                <w:szCs w:val="16"/>
              </w:rPr>
              <w:t xml:space="preserve">Expected RTO / RPO</w:t>
            </w:r>
          </w:p>
        </w:tc>
      </w:tr>
      <w:tr>
        <w:trPr>
          <w:cantSplit/>
        </w:trPr>
        <w:tc>
          <w:tcPr>
            <w:tcW w:w="1997" w:type="dxa"/>
          </w:tcPr>
          <w:p>
            <w:pPr>
              <w:spacing w:before="40" w:after="40" w:line="240" w:lineRule="auto"/>
            </w:pPr>
            <w:r>
              <w:rPr>
                <w:rFonts w:ascii="Segoe UI" w:hAnsi="Segoe UI" w:cs="Segoe UI" w:eastAsia="Segoe UI"/>
                <w:sz w:val="16"/>
                <w:szCs w:val="16"/>
              </w:rPr>
              <w:t xml:space="preserve">One replica fails</w:t>
            </w:r>
          </w:p>
        </w:tc>
        <w:tc>
          <w:tcPr>
            <w:tcW w:w="2339" w:type="dxa"/>
          </w:tcPr>
          <w:p>
            <w:pPr>
              <w:spacing w:before="40" w:after="40" w:line="240" w:lineRule="auto"/>
            </w:pPr>
            <w:r>
              <w:rPr>
                <w:rFonts w:ascii="Segoe UI" w:hAnsi="Segoe UI" w:cs="Segoe UI" w:eastAsia="Segoe UI"/>
                <w:sz w:val="16"/>
                <w:szCs w:val="16"/>
              </w:rPr>
              <w:t xml:space="preserve">Others serve; liveness probe restarts it</w:t>
            </w:r>
          </w:p>
        </w:tc>
        <w:tc>
          <w:tcPr>
            <w:tcW w:w="1690" w:type="dxa"/>
          </w:tcPr>
          <w:p>
            <w:pPr>
              <w:spacing w:before="40" w:after="40" w:line="240" w:lineRule="auto"/>
            </w:pPr>
            <w:r>
              <w:rPr>
                <w:rFonts w:ascii="Segoe UI" w:hAnsi="Segoe UI" w:cs="Segoe UI" w:eastAsia="Segoe UI"/>
                <w:sz w:val="16"/>
                <w:szCs w:val="16"/>
              </w:rPr>
              <w:t xml:space="preserve">Automatic</w:t>
            </w:r>
          </w:p>
        </w:tc>
        <w:tc>
          <w:tcPr>
            <w:tcW w:w="3001" w:type="dxa"/>
          </w:tcPr>
          <w:p>
            <w:pPr>
              <w:spacing w:before="40" w:after="40" w:line="240" w:lineRule="auto"/>
            </w:pPr>
            <w:r>
              <w:rPr>
                <w:rFonts w:ascii="Segoe UI" w:hAnsi="Segoe UI" w:cs="Segoe UI" w:eastAsia="Segoe UI"/>
                <w:sz w:val="16"/>
                <w:szCs w:val="16"/>
              </w:rPr>
              <w:t xml:space="preserve">Minutes / none</w:t>
            </w:r>
          </w:p>
        </w:tc>
      </w:tr>
      <w:tr>
        <w:trPr>
          <w:cantSplit/>
        </w:trPr>
        <w:tc>
          <w:tcPr>
            <w:tcW w:w="1997" w:type="dxa"/>
          </w:tcPr>
          <w:p>
            <w:pPr>
              <w:spacing w:before="40" w:after="40" w:line="240" w:lineRule="auto"/>
            </w:pPr>
            <w:r>
              <w:rPr>
                <w:rFonts w:ascii="Segoe UI" w:hAnsi="Segoe UI" w:cs="Segoe UI" w:eastAsia="Segoe UI"/>
                <w:sz w:val="16"/>
                <w:szCs w:val="16"/>
              </w:rPr>
              <w:t xml:space="preserve">Bad release</w:t>
            </w:r>
          </w:p>
        </w:tc>
        <w:tc>
          <w:tcPr>
            <w:tcW w:w="2339" w:type="dxa"/>
          </w:tcPr>
          <w:p>
            <w:pPr>
              <w:spacing w:before="40" w:after="40" w:line="240" w:lineRule="auto"/>
            </w:pPr>
            <w:r>
              <w:rPr>
                <w:rFonts w:ascii="Segoe UI" w:hAnsi="Segoe UI" w:cs="Segoe UI" w:eastAsia="Segoe UI"/>
                <w:sz w:val="16"/>
                <w:szCs w:val="16"/>
              </w:rPr>
              <w:t xml:space="preserve">Smoke test fails, automatic rollback; or later rollback by pipeline</w:t>
            </w:r>
          </w:p>
        </w:tc>
        <w:tc>
          <w:tcPr>
            <w:tcW w:w="1690" w:type="dxa"/>
          </w:tcPr>
          <w:p>
            <w:pPr>
              <w:spacing w:before="40" w:after="40" w:line="240" w:lineRule="auto"/>
            </w:pPr>
            <w:r>
              <w:rPr>
                <w:rFonts w:ascii="Segoe UI" w:hAnsi="Segoe UI" w:cs="Segoe UI" w:eastAsia="Segoe UI"/>
                <w:sz w:val="16"/>
                <w:szCs w:val="16"/>
              </w:rPr>
              <w:t xml:space="preserve">RB-10 step 7</w:t>
            </w:r>
          </w:p>
        </w:tc>
        <w:tc>
          <w:tcPr>
            <w:tcW w:w="3001" w:type="dxa"/>
          </w:tcPr>
          <w:p>
            <w:pPr>
              <w:spacing w:before="40" w:after="40" w:line="240" w:lineRule="auto"/>
            </w:pPr>
            <w:r>
              <w:rPr>
                <w:rFonts w:ascii="Segoe UI" w:hAnsi="Segoe UI" w:cs="Segoe UI" w:eastAsia="Segoe UI"/>
                <w:sz w:val="16"/>
                <w:szCs w:val="16"/>
              </w:rPr>
              <w:t xml:space="preserve">Minutes / none (forward-only migrations)</w:t>
            </w:r>
          </w:p>
        </w:tc>
      </w:tr>
      <w:tr>
        <w:trPr>
          <w:cantSplit/>
        </w:trPr>
        <w:tc>
          <w:tcPr>
            <w:tcW w:w="1997" w:type="dxa"/>
          </w:tcPr>
          <w:p>
            <w:pPr>
              <w:spacing w:before="40" w:after="40" w:line="240" w:lineRule="auto"/>
            </w:pPr>
            <w:r>
              <w:rPr>
                <w:rFonts w:ascii="Segoe UI" w:hAnsi="Segoe UI" w:cs="Segoe UI" w:eastAsia="Segoe UI"/>
                <w:sz w:val="16"/>
                <w:szCs w:val="16"/>
              </w:rPr>
              <w:t xml:space="preserve">Availability zone lost</w:t>
            </w:r>
          </w:p>
        </w:tc>
        <w:tc>
          <w:tcPr>
            <w:tcW w:w="2339" w:type="dxa"/>
          </w:tcPr>
          <w:p>
            <w:pPr>
              <w:spacing w:before="40" w:after="40" w:line="240" w:lineRule="auto"/>
            </w:pPr>
            <w:r>
              <w:rPr>
                <w:rFonts w:ascii="Segoe UI" w:hAnsi="Segoe UI" w:cs="Segoe UI" w:eastAsia="Segoe UI"/>
                <w:sz w:val="16"/>
                <w:szCs w:val="16"/>
              </w:rPr>
              <w:t xml:space="preserve">Database fails over; replicas in other zones serve</w:t>
            </w:r>
          </w:p>
        </w:tc>
        <w:tc>
          <w:tcPr>
            <w:tcW w:w="1690" w:type="dxa"/>
          </w:tcPr>
          <w:p>
            <w:pPr>
              <w:spacing w:before="40" w:after="40" w:line="240" w:lineRule="auto"/>
            </w:pPr>
            <w:r>
              <w:rPr>
                <w:rFonts w:ascii="Segoe UI" w:hAnsi="Segoe UI" w:cs="Segoe UI" w:eastAsia="Segoe UI"/>
                <w:sz w:val="16"/>
                <w:szCs w:val="16"/>
              </w:rPr>
              <w:t xml:space="preserve">Automatic</w:t>
            </w:r>
          </w:p>
        </w:tc>
        <w:tc>
          <w:tcPr>
            <w:tcW w:w="3001" w:type="dxa"/>
          </w:tcPr>
          <w:p>
            <w:pPr>
              <w:spacing w:before="40" w:after="40" w:line="240" w:lineRule="auto"/>
            </w:pPr>
            <w:r>
              <w:rPr>
                <w:rFonts w:ascii="Segoe UI" w:hAnsi="Segoe UI" w:cs="Segoe UI" w:eastAsia="Segoe UI"/>
                <w:sz w:val="16"/>
                <w:szCs w:val="16"/>
              </w:rPr>
              <w:t xml:space="preserve">About 1 to 2 minutes for the database / none</w:t>
            </w:r>
          </w:p>
        </w:tc>
      </w:tr>
      <w:tr>
        <w:trPr>
          <w:cantSplit/>
        </w:trPr>
        <w:tc>
          <w:tcPr>
            <w:tcW w:w="1997" w:type="dxa"/>
          </w:tcPr>
          <w:p>
            <w:pPr>
              <w:spacing w:before="40" w:after="40" w:line="240" w:lineRule="auto"/>
            </w:pPr>
            <w:r>
              <w:rPr>
                <w:rFonts w:ascii="Segoe UI" w:hAnsi="Segoe UI" w:cs="Segoe UI" w:eastAsia="Segoe UI"/>
                <w:sz w:val="16"/>
                <w:szCs w:val="16"/>
              </w:rPr>
              <w:t xml:space="preserve">Data damaged by a user or a fault</w:t>
            </w:r>
          </w:p>
        </w:tc>
        <w:tc>
          <w:tcPr>
            <w:tcW w:w="2339" w:type="dxa"/>
          </w:tcPr>
          <w:p>
            <w:pPr>
              <w:spacing w:before="40" w:after="40" w:line="240" w:lineRule="auto"/>
            </w:pPr>
            <w:r>
              <w:rPr>
                <w:rFonts w:ascii="Segoe UI" w:hAnsi="Segoe UI" w:cs="Segoe UI" w:eastAsia="Segoe UI"/>
                <w:sz w:val="16"/>
                <w:szCs w:val="16"/>
              </w:rPr>
              <w:t xml:space="preserve">Wrong data</w:t>
            </w:r>
          </w:p>
        </w:tc>
        <w:tc>
          <w:tcPr>
            <w:tcW w:w="1690" w:type="dxa"/>
          </w:tcPr>
          <w:p>
            <w:pPr>
              <w:spacing w:before="40" w:after="40" w:line="240" w:lineRule="auto"/>
            </w:pPr>
            <w:r>
              <w:rPr>
                <w:rFonts w:ascii="Segoe UI" w:hAnsi="Segoe UI" w:cs="Segoe UI" w:eastAsia="Segoe UI"/>
                <w:sz w:val="16"/>
                <w:szCs w:val="16"/>
              </w:rPr>
              <w:t xml:space="preserve">RB-14</w:t>
            </w:r>
          </w:p>
        </w:tc>
        <w:tc>
          <w:tcPr>
            <w:tcW w:w="3001" w:type="dxa"/>
          </w:tcPr>
          <w:p>
            <w:pPr>
              <w:spacing w:before="40" w:after="40" w:line="240" w:lineRule="auto"/>
            </w:pPr>
            <w:r>
              <w:rPr>
                <w:rFonts w:ascii="Segoe UI" w:hAnsi="Segoe UI" w:cs="Segoe UI" w:eastAsia="Segoe UI"/>
                <w:sz w:val="16"/>
                <w:szCs w:val="16"/>
              </w:rPr>
              <w:t xml:space="preserve">Hours / to the second before the damage</w:t>
            </w:r>
          </w:p>
        </w:tc>
      </w:tr>
      <w:tr>
        <w:trPr>
          <w:cantSplit/>
        </w:trPr>
        <w:tc>
          <w:tcPr>
            <w:tcW w:w="1997" w:type="dxa"/>
          </w:tcPr>
          <w:p>
            <w:pPr>
              <w:spacing w:before="40" w:after="40" w:line="240" w:lineRule="auto"/>
            </w:pPr>
            <w:r>
              <w:rPr>
                <w:rFonts w:ascii="Segoe UI" w:hAnsi="Segoe UI" w:cs="Segoe UI" w:eastAsia="Segoe UI"/>
                <w:sz w:val="16"/>
                <w:szCs w:val="16"/>
              </w:rPr>
              <w:t xml:space="preserve">Documents deleted</w:t>
            </w:r>
          </w:p>
        </w:tc>
        <w:tc>
          <w:tcPr>
            <w:tcW w:w="2339" w:type="dxa"/>
          </w:tcPr>
          <w:p>
            <w:pPr>
              <w:spacing w:before="40" w:after="40" w:line="240" w:lineRule="auto"/>
            </w:pPr>
            <w:r>
              <w:rPr>
                <w:rFonts w:ascii="Segoe UI" w:hAnsi="Segoe UI" w:cs="Segoe UI" w:eastAsia="Segoe UI"/>
                <w:sz w:val="16"/>
                <w:szCs w:val="16"/>
              </w:rPr>
              <w:t xml:space="preserve">Files missing</w:t>
            </w:r>
          </w:p>
        </w:tc>
        <w:tc>
          <w:tcPr>
            <w:tcW w:w="1690" w:type="dxa"/>
          </w:tcPr>
          <w:p>
            <w:pPr>
              <w:spacing w:before="40" w:after="40" w:line="240" w:lineRule="auto"/>
            </w:pPr>
            <w:r>
              <w:rPr>
                <w:rFonts w:ascii="Segoe UI" w:hAnsi="Segoe UI" w:cs="Segoe UI" w:eastAsia="Segoe UI"/>
                <w:sz w:val="16"/>
                <w:szCs w:val="16"/>
              </w:rPr>
              <w:t xml:space="preserve">Section 11.2</w:t>
            </w:r>
          </w:p>
        </w:tc>
        <w:tc>
          <w:tcPr>
            <w:tcW w:w="3001" w:type="dxa"/>
          </w:tcPr>
          <w:p>
            <w:pPr>
              <w:spacing w:before="40" w:after="40" w:line="240" w:lineRule="auto"/>
            </w:pPr>
            <w:r>
              <w:rPr>
                <w:rFonts w:ascii="Segoe UI" w:hAnsi="Segoe UI" w:cs="Segoe UI" w:eastAsia="Segoe UI"/>
                <w:sz w:val="16"/>
                <w:szCs w:val="16"/>
              </w:rPr>
              <w:t xml:space="preserve">Under 1 hour / up to 4 hours (backup), none within soft delete</w:t>
            </w:r>
          </w:p>
        </w:tc>
      </w:tr>
      <w:tr>
        <w:trPr>
          <w:cantSplit/>
        </w:trPr>
        <w:tc>
          <w:tcPr>
            <w:tcW w:w="1997" w:type="dxa"/>
          </w:tcPr>
          <w:p>
            <w:pPr>
              <w:spacing w:before="40" w:after="40" w:line="240" w:lineRule="auto"/>
            </w:pPr>
            <w:r>
              <w:rPr>
                <w:rFonts w:ascii="Segoe UI" w:hAnsi="Segoe UI" w:cs="Segoe UI" w:eastAsia="Segoe UI"/>
                <w:sz w:val="16"/>
                <w:szCs w:val="16"/>
              </w:rPr>
              <w:t xml:space="preserve">Key Vault secret deleted</w:t>
            </w:r>
          </w:p>
        </w:tc>
        <w:tc>
          <w:tcPr>
            <w:tcW w:w="2339" w:type="dxa"/>
          </w:tcPr>
          <w:p>
            <w:pPr>
              <w:spacing w:before="40" w:after="40" w:line="240" w:lineRule="auto"/>
            </w:pPr>
            <w:r>
              <w:rPr>
                <w:rFonts w:ascii="Segoe UI" w:hAnsi="Segoe UI" w:cs="Segoe UI" w:eastAsia="Segoe UI"/>
                <w:sz w:val="16"/>
                <w:szCs w:val="16"/>
              </w:rPr>
              <w:t xml:space="preserve">Start-up fails or data unreadable</w:t>
            </w:r>
          </w:p>
        </w:tc>
        <w:tc>
          <w:tcPr>
            <w:tcW w:w="1690" w:type="dxa"/>
          </w:tcPr>
          <w:p>
            <w:pPr>
              <w:spacing w:before="40" w:after="40" w:line="240" w:lineRule="auto"/>
            </w:pPr>
            <w:r>
              <w:rPr>
                <w:rFonts w:ascii="Segoe UI" w:hAnsi="Segoe UI" w:cs="Segoe UI" w:eastAsia="Segoe UI"/>
                <w:sz w:val="16"/>
                <w:szCs w:val="16"/>
              </w:rPr>
              <w:t xml:space="preserve">Recover the secret</w:t>
            </w:r>
          </w:p>
        </w:tc>
        <w:tc>
          <w:tcPr>
            <w:tcW w:w="3001" w:type="dxa"/>
          </w:tcPr>
          <w:p>
            <w:pPr>
              <w:spacing w:before="40" w:after="40" w:line="240" w:lineRule="auto"/>
            </w:pPr>
            <w:r>
              <w:rPr>
                <w:rFonts w:ascii="Segoe UI" w:hAnsi="Segoe UI" w:cs="Segoe UI" w:eastAsia="Segoe UI"/>
                <w:sz w:val="16"/>
                <w:szCs w:val="16"/>
              </w:rPr>
              <w:t xml:space="preserve">Minutes / none</w:t>
            </w:r>
          </w:p>
        </w:tc>
      </w:tr>
      <w:tr>
        <w:trPr>
          <w:cantSplit/>
        </w:trPr>
        <w:tc>
          <w:tcPr>
            <w:tcW w:w="1997" w:type="dxa"/>
          </w:tcPr>
          <w:p>
            <w:pPr>
              <w:spacing w:before="40" w:after="40" w:line="240" w:lineRule="auto"/>
            </w:pPr>
            <w:r>
              <w:rPr>
                <w:rFonts w:ascii="Segoe UI" w:hAnsi="Segoe UI" w:cs="Segoe UI" w:eastAsia="Segoe UI"/>
                <w:sz w:val="16"/>
                <w:szCs w:val="16"/>
              </w:rPr>
              <w:t xml:space="preserve">Region lost</w:t>
            </w:r>
          </w:p>
        </w:tc>
        <w:tc>
          <w:tcPr>
            <w:tcW w:w="2339" w:type="dxa"/>
          </w:tcPr>
          <w:p>
            <w:pPr>
              <w:spacing w:before="40" w:after="40" w:line="240" w:lineRule="auto"/>
            </w:pPr>
            <w:r>
              <w:rPr>
                <w:rFonts w:ascii="Segoe UI" w:hAnsi="Segoe UI" w:cs="Segoe UI" w:eastAsia="Segoe UI"/>
                <w:sz w:val="16"/>
                <w:szCs w:val="16"/>
              </w:rPr>
              <w:t xml:space="preserve">Service down</w:t>
            </w:r>
          </w:p>
        </w:tc>
        <w:tc>
          <w:tcPr>
            <w:tcW w:w="1690" w:type="dxa"/>
          </w:tcPr>
          <w:p>
            <w:pPr>
              <w:spacing w:before="40" w:after="40" w:line="240" w:lineRule="auto"/>
            </w:pPr>
            <w:r>
              <w:rPr>
                <w:rFonts w:ascii="Segoe UI" w:hAnsi="Segoe UI" w:cs="Segoe UI" w:eastAsia="Segoe UI"/>
                <w:sz w:val="16"/>
                <w:szCs w:val="16"/>
              </w:rPr>
              <w:t xml:space="preserve">Section 12.3</w:t>
            </w:r>
          </w:p>
        </w:tc>
        <w:tc>
          <w:tcPr>
            <w:tcW w:w="3001" w:type="dxa"/>
          </w:tcPr>
          <w:p>
            <w:pPr>
              <w:spacing w:before="40" w:after="40" w:line="240" w:lineRule="auto"/>
            </w:pPr>
            <w:r>
              <w:rPr>
                <w:rFonts w:ascii="Segoe UI" w:hAnsi="Segoe UI" w:cs="Segoe UI" w:eastAsia="Segoe UI"/>
                <w:sz w:val="16"/>
                <w:szCs w:val="16"/>
              </w:rPr>
              <w:t xml:space="preserve">Target 4 hours / target under 1 hour</w:t>
            </w:r>
          </w:p>
        </w:tc>
      </w:tr>
      <w:tr>
        <w:trPr>
          <w:cantSplit/>
        </w:trPr>
        <w:tc>
          <w:tcPr>
            <w:tcW w:w="1997" w:type="dxa"/>
          </w:tcPr>
          <w:p>
            <w:pPr>
              <w:spacing w:before="40" w:after="40" w:line="240" w:lineRule="auto"/>
            </w:pPr>
            <w:r>
              <w:rPr>
                <w:rFonts w:ascii="Segoe UI" w:hAnsi="Segoe UI" w:cs="Segoe UI" w:eastAsia="Segoe UI"/>
                <w:sz w:val="16"/>
                <w:szCs w:val="16"/>
              </w:rPr>
              <w:t xml:space="preserve">Azure subscription compromised or lost</w:t>
            </w:r>
          </w:p>
        </w:tc>
        <w:tc>
          <w:tcPr>
            <w:tcW w:w="2339" w:type="dxa"/>
          </w:tcPr>
          <w:p>
            <w:pPr>
              <w:spacing w:before="40" w:after="40" w:line="240" w:lineRule="auto"/>
            </w:pPr>
            <w:r>
              <w:rPr>
                <w:rFonts w:ascii="Segoe UI" w:hAnsi="Segoe UI" w:cs="Segoe UI" w:eastAsia="Segoe UI"/>
                <w:sz w:val="16"/>
                <w:szCs w:val="16"/>
              </w:rPr>
              <w:t xml:space="preserve">Service and backups at risk</w:t>
            </w:r>
          </w:p>
        </w:tc>
        <w:tc>
          <w:tcPr>
            <w:tcW w:w="1690" w:type="dxa"/>
          </w:tcPr>
          <w:p>
            <w:pPr>
              <w:spacing w:before="40" w:after="40" w:line="240" w:lineRule="auto"/>
            </w:pPr>
            <w:r>
              <w:rPr>
                <w:rFonts w:ascii="Segoe UI" w:hAnsi="Segoe UI" w:cs="Segoe UI" w:eastAsia="Segoe UI"/>
                <w:sz w:val="16"/>
                <w:szCs w:val="16"/>
              </w:rPr>
              <w:t xml:space="preserve">Offline keys and an independent backup copy are needed</w:t>
            </w:r>
          </w:p>
        </w:tc>
        <w:tc>
          <w:tcPr>
            <w:tcW w:w="3001" w:type="dxa"/>
          </w:tcPr>
          <w:p>
            <w:pPr>
              <w:spacing w:before="40" w:after="40" w:line="240" w:lineRule="auto"/>
            </w:pPr>
            <w:r>
              <w:rPr>
                <w:rFonts w:ascii="Segoe UI" w:hAnsi="Segoe UI" w:cs="Segoe UI" w:eastAsia="Segoe UI"/>
                <w:sz w:val="16"/>
                <w:szCs w:val="16"/>
              </w:rPr>
              <w:t xml:space="preserve">Not covered by the current design: </w:t>
            </w:r>
            <w:r>
              <w:rPr>
                <w:rFonts w:ascii="Segoe UI" w:hAnsi="Segoe UI" w:cs="Segoe UI" w:eastAsia="Segoe UI"/>
                <w:b/>
                <w:bCs/>
                <w:sz w:val="16"/>
                <w:szCs w:val="16"/>
              </w:rPr>
              <w:t xml:space="preserve">Planned</w:t>
            </w:r>
            <w:r>
              <w:rPr>
                <w:rFonts w:ascii="Segoe UI" w:hAnsi="Segoe UI" w:cs="Segoe UI" w:eastAsia="Segoe UI"/>
                <w:sz w:val="16"/>
                <w:szCs w:val="16"/>
              </w:rPr>
              <w:t xml:space="preserve">, Q8 (backup copy outside the subscription)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57" w:name="_Toc300001057"/>
      <w:r>
        <w:rPr>
          <w:rFonts w:ascii="Segoe UI" w:hAnsi="Segoe UI" w:cs="Segoe UI" w:eastAsia="Segoe UI"/>
        </w:rPr>
        <w:t xml:space="preserve">Regional disaster runbook</w:t>
      </w:r>
      <w:bookmarkEnd w:id="1057"/>
    </w:p>
    <w:p xmlns:a="http://schemas.openxmlformats.org/drawingml/2006/main" xmlns:pic="http://schemas.openxmlformats.org/drawingml/2006/picture">
      <w:pPr>
        <w:jc w:val="both"/>
      </w:pPr>
      <w:r>
        <w:rPr>
          <w:rFonts w:ascii="Segoe UI" w:hAnsi="Segoe UI" w:cs="Segoe UI" w:eastAsia="Segoe UI"/>
        </w:rPr>
        <w:t xml:space="preserve">From </w:t>
      </w:r>
      <w:r>
        <w:rPr>
          <w:rFonts w:ascii="Consolas" w:hAnsi="Consolas" w:cs="Consolas" w:eastAsia="Consolas"/>
          <w:color w:val="1F3B57"/>
          <w:shd w:val="clear" w:color="auto" w:fill="F3F5F8"/>
        </w:rPr>
        <w:t xml:space="preserve">deploy/AZURE.md</w:t>
      </w:r>
      <w:r>
        <w:rPr>
          <w:rFonts w:ascii="Segoe UI" w:hAnsi="Segoe UI" w:cs="Segoe UI" w:eastAsia="Segoe UI"/>
        </w:rPr>
        <w:t xml:space="preserve"> section 12 [A3.3]:</w:t>
      </w: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6</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TISPH IT declares disaster</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Copy prod.tfvars to prod-dr.tfvars: location eastasia, new address space, production image digests</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Terraform apply in East Asia, about 1 hour</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Geo-restore production database into the new network</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Set database-url; copy jwt-secret, data-encryption-key, pii-encryption-key from the offline key backup</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Fail over the documents storage account; copy the share into the new environment</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Restart API</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Move custom domain to the new Front Door: CNAME and TXT</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Run deploy/smoke-test.sh</w:t>
      </w:r>
    </w:p>
    <w:p xmlns:a="http://schemas.openxmlformats.org/drawingml/2006/main" xmlns:pic="http://schemas.openxmlformats.org/drawingml/2006/picture">
      <w:pPr>
        <w:numPr>
          <w:ilvl w:val="0"/>
          <w:numId w:val="16"/>
        </w:numPr>
        <w:spacing w:after="60"/>
        <w:jc w:val="left"/>
      </w:pPr>
      <w:r>
        <w:rPr>
          <w:rFonts w:ascii="Segoe UI" w:hAnsi="Segoe UI" w:cs="Segoe UI" w:eastAsia="Segoe UI"/>
        </w:rPr>
        <w:t xml:space="preserve">Tell users; record achieved RTO and RPO</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Additional steps for TISPH (proposals):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Before switching users, confirm the last SAP GL run and bank batches in </w:t>
      </w:r>
      <w:r>
        <w:rPr>
          <w:rFonts w:ascii="Consolas" w:hAnsi="Consolas" w:cs="Consolas" w:eastAsia="Consolas"/>
          <w:color w:val="1F3B57"/>
          <w:shd w:val="clear" w:color="auto" w:fill="F3F5F8"/>
        </w:rPr>
        <w:t xml:space="preserve">sent</w:t>
      </w:r>
      <w:r>
        <w:rPr>
          <w:rFonts w:ascii="Segoe UI" w:hAnsi="Segoe UI" w:cs="Segoe UI" w:eastAsia="Segoe UI"/>
        </w:rPr>
        <w:t xml:space="preserve">; re-run the SAP export for any day whose file was not collected (RB-06).</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Check the scheduled jobs on Master &gt; Schedules: jobs that fired in the primary region after the restore point will fire again as scheduled; run the missed daily jobs with </w:t>
      </w:r>
      <w:r>
        <w:rPr>
          <w:rFonts w:ascii="Segoe UI" w:hAnsi="Segoe UI" w:cs="Segoe UI" w:eastAsia="Segoe UI"/>
          <w:b/>
          <w:bCs/>
        </w:rPr>
        <w:t xml:space="preserve">Run now</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SFTP partner accounts come with the copied variables (</w:t>
      </w:r>
      <w:r>
        <w:rPr>
          <w:rFonts w:ascii="Consolas" w:hAnsi="Consolas" w:cs="Consolas" w:eastAsia="Consolas"/>
          <w:color w:val="1F3B57"/>
          <w:shd w:val="clear" w:color="auto" w:fill="F3F5F8"/>
        </w:rPr>
        <w:t xml:space="preserve">sftp_users</w:t>
      </w:r>
      <w:r>
        <w:rPr>
          <w:rFonts w:ascii="Segoe UI" w:hAnsi="Segoe UI" w:cs="Segoe UI" w:eastAsia="Segoe UI"/>
        </w:rPr>
        <w:t xml:space="preserve">, </w:t>
      </w:r>
      <w:r>
        <w:rPr>
          <w:rFonts w:ascii="Consolas" w:hAnsi="Consolas" w:cs="Consolas" w:eastAsia="Consolas"/>
          <w:color w:val="1F3B57"/>
          <w:shd w:val="clear" w:color="auto" w:fill="F3F5F8"/>
        </w:rPr>
        <w:t xml:space="preserve">sftp_allowed_ips</w:t>
      </w:r>
      <w:r>
        <w:rPr>
          <w:rFonts w:ascii="Segoe UI" w:hAnsi="Segoe UI" w:cs="Segoe UI" w:eastAsia="Segoe UI"/>
        </w:rPr>
        <w:t xml:space="preserve">), but the new storage account has a new host name and new host keys: SAP and the banks must be given the new </w:t>
      </w:r>
      <w:r>
        <w:rPr>
          <w:rFonts w:ascii="Consolas" w:hAnsi="Consolas" w:cs="Consolas" w:eastAsia="Consolas"/>
          <w:color w:val="1F3B57"/>
          <w:shd w:val="clear" w:color="auto" w:fill="F3F5F8"/>
        </w:rPr>
        <w:t xml:space="preserve">sftp_host</w:t>
      </w:r>
      <w:r>
        <w:rPr>
          <w:rFonts w:ascii="Segoe UI" w:hAnsi="Segoe UI" w:cs="Segoe UI" w:eastAsia="Segoe UI"/>
        </w:rPr>
        <w:t xml:space="preserve"> output and accept the new key [A2.12]. Files in the old SFTP containers are not recoverable (section 11.1).</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PROD has no custom domain yet (</w:t>
      </w:r>
      <w:r>
        <w:rPr>
          <w:rFonts w:ascii="Consolas" w:hAnsi="Consolas" w:cs="Consolas" w:eastAsia="Consolas"/>
          <w:color w:val="1F3B57"/>
          <w:shd w:val="clear" w:color="auto" w:fill="F3F5F8"/>
        </w:rPr>
        <w:t xml:space="preserve">public_host_name</w:t>
      </w:r>
      <w:r>
        <w:rPr>
          <w:rFonts w:ascii="Segoe UI" w:hAnsi="Segoe UI" w:cs="Segoe UI" w:eastAsia="Segoe UI"/>
        </w:rPr>
        <w:t xml:space="preserve"> is empty) [A2.7]. Without one, the address users and the Entra ID app registration (redirect </w:t>
      </w:r>
      <w:r>
        <w:rPr>
          <w:rFonts w:ascii="Consolas" w:hAnsi="Consolas" w:cs="Consolas" w:eastAsia="Consolas"/>
          <w:color w:val="1F3B57"/>
          <w:shd w:val="clear" w:color="auto" w:fill="F3F5F8"/>
        </w:rPr>
        <w:t xml:space="preserve">https://&lt;host&gt;/login</w:t>
      </w:r>
      <w:r>
        <w:rPr>
          <w:rFonts w:ascii="Segoe UI" w:hAnsi="Segoe UI" w:cs="Segoe UI" w:eastAsia="Segoe UI"/>
        </w:rPr>
        <w:t xml:space="preserve">) use changes to the new Front Door address in a disaster. A TISPH custom domain before go-live is required for the domain move of step H: </w:t>
      </w:r>
      <w:r>
        <w:rPr>
          <w:rFonts w:ascii="Segoe UI" w:hAnsi="Segoe UI" w:cs="Segoe UI" w:eastAsia="Segoe UI"/>
          <w:b/>
          <w:bCs/>
        </w:rPr>
        <w:t xml:space="preserve">Planned</w:t>
      </w:r>
      <w:r>
        <w:rPr>
          <w:rFonts w:ascii="Segoe UI" w:hAnsi="Segoe UI" w:cs="Segoe UI" w:eastAsia="Segoe UI"/>
        </w:rPr>
        <w:t xml:space="preserve">, Q16.</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new Log Analytics workspace starts empty; the logs of the lost region stay in the old workspace if the region returns.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Failback to Southeast Asia is a planned change through the CAB, using the same procedure in reverse.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58" w:name="_Toc300001058"/>
      <w:r>
        <w:rPr>
          <w:rFonts w:ascii="Segoe UI" w:hAnsi="Segoe UI" w:cs="Segoe UI" w:eastAsia="Segoe UI"/>
        </w:rPr>
        <w:t xml:space="preserve">DR drill</w:t>
      </w:r>
      <w:bookmarkEnd w:id="1058"/>
    </w:p>
    <w:p xmlns:a="http://schemas.openxmlformats.org/drawingml/2006/main" xmlns:pic="http://schemas.openxmlformats.org/drawingml/2006/picture">
      <w:pPr>
        <w:jc w:val="both"/>
      </w:pPr>
      <w:r>
        <w:rPr>
          <w:rFonts w:ascii="Segoe UI" w:hAnsi="Segoe UI" w:cs="Segoe UI" w:eastAsia="Segoe UI"/>
        </w:rPr>
        <w:t xml:space="preserve">Twice a year and before go-live, on UAT: restore the database to a point one hour back, start the migration job against the copy, restore a documents folder from Azure Backup, time every step and record the achieved RPO and RTO. For production, rehearse the geo-restore into East Asia without switching traffic and delete the copy [A3.3]. The first drill is delivery activity DA-2: </w:t>
      </w:r>
      <w:r>
        <w:rPr>
          <w:rFonts w:ascii="Segoe UI" w:hAnsi="Segoe UI" w:cs="Segoe UI" w:eastAsia="Segoe UI"/>
          <w:b/>
          <w:bCs/>
        </w:rPr>
        <w:t xml:space="preserve">Planned</w:t>
      </w:r>
      <w:r>
        <w:rPr>
          <w:rFonts w:ascii="Segoe UI" w:hAnsi="Segoe UI" w:cs="Segoe UI" w:eastAsia="Segoe UI"/>
        </w:rPr>
        <w:t xml:space="preserve"> (to run before go-live).</w:t>
      </w:r>
    </w:p>
    <w:p xmlns:a="http://schemas.openxmlformats.org/drawingml/2006/main" xmlns:pic="http://schemas.openxmlformats.org/drawingml/2006/picture">
      <w:pPr>
        <w:pStyle w:val="Heading1"/>
        <w:numPr>
          <w:ilvl w:val="0"/>
          <w:numId w:val="14"/>
        </w:numPr>
      </w:pPr>
      <w:bookmarkStart w:id="1059" w:name="_Toc300001059"/>
      <w:r>
        <w:rPr>
          <w:rFonts w:ascii="Segoe UI" w:hAnsi="Segoe UI" w:cs="Segoe UI" w:eastAsia="Segoe UI"/>
        </w:rPr>
        <w:t xml:space="preserve">Business continuity</w:t>
      </w:r>
      <w:bookmarkEnd w:id="1059"/>
    </w:p>
    <w:p xmlns:a="http://schemas.openxmlformats.org/drawingml/2006/main" xmlns:pic="http://schemas.openxmlformats.org/drawingml/2006/picture">
      <w:pPr>
        <w:jc w:val="both"/>
      </w:pPr>
      <w:r>
        <w:rPr>
          <w:rFonts w:ascii="Segoe UI" w:hAnsi="Segoe UI" w:cs="Segoe UI" w:eastAsia="Segoe UI"/>
        </w:rPr>
        <w:t xml:space="preserve">BCP covers how TISPH keeps working when BrokerVerse, or a service it depends on, is unavailable. The fallbacks below are proposals for agreement with the TISPH business owners: </w:t>
      </w:r>
      <w:r>
        <w:rPr>
          <w:rFonts w:ascii="Segoe UI" w:hAnsi="Segoe UI" w:cs="Segoe UI" w:eastAsia="Segoe UI"/>
          <w:b/>
          <w:bCs/>
        </w:rPr>
        <w:t xml:space="preserve">Planned</w:t>
      </w:r>
      <w:r>
        <w:rPr>
          <w:rFonts w:ascii="Segoe UI" w:hAnsi="Segoe UI" w:cs="Segoe UI" w:eastAsia="Segoe UI"/>
        </w:rPr>
        <w:t xml:space="preserve">, Q10.</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655"/>
        <w:gridCol w:w="1893"/>
        <w:gridCol w:w="2863"/>
        <w:gridCol w:w="2616"/>
      </w:tblGrid>
      <w:tr>
        <w:trPr>
          <w:cantSplit/>
          <w:tblHeader/>
          <w:trHeight w:val="400"/>
        </w:trPr>
        <w:tc>
          <w:tcPr>
            <w:tcW w:w="1655" w:type="dxa"/>
            <w:shd w:val="clear" w:color="auto" w:fill="E8F0F8"/>
            <w:vAlign w:val="center"/>
          </w:tcPr>
          <w:p>
            <w:pPr>
              <w:spacing w:before="40" w:after="40" w:line="240" w:lineRule="auto"/>
            </w:pPr>
            <w:r>
              <w:rPr>
                <w:rFonts w:ascii="Segoe UI" w:hAnsi="Segoe UI" w:cs="Segoe UI" w:eastAsia="Segoe UI"/>
                <w:b/>
                <w:bCs/>
                <w:sz w:val="16"/>
                <w:szCs w:val="16"/>
              </w:rPr>
              <w:t xml:space="preserve">Business process</w:t>
            </w:r>
          </w:p>
        </w:tc>
        <w:tc>
          <w:tcPr>
            <w:tcW w:w="1893" w:type="dxa"/>
            <w:shd w:val="clear" w:color="auto" w:fill="E8F0F8"/>
            <w:vAlign w:val="center"/>
          </w:tcPr>
          <w:p>
            <w:pPr>
              <w:spacing w:before="40" w:after="40" w:line="240" w:lineRule="auto"/>
            </w:pPr>
            <w:r>
              <w:rPr>
                <w:rFonts w:ascii="Segoe UI" w:hAnsi="Segoe UI" w:cs="Segoe UI" w:eastAsia="Segoe UI"/>
                <w:b/>
                <w:bCs/>
                <w:sz w:val="16"/>
                <w:szCs w:val="16"/>
              </w:rPr>
              <w:t xml:space="preserve">Impact if unavailable</w:t>
            </w:r>
          </w:p>
        </w:tc>
        <w:tc>
          <w:tcPr>
            <w:tcW w:w="2863" w:type="dxa"/>
            <w:shd w:val="clear" w:color="auto" w:fill="E8F0F8"/>
            <w:vAlign w:val="center"/>
          </w:tcPr>
          <w:p>
            <w:pPr>
              <w:spacing w:before="40" w:after="40" w:line="240" w:lineRule="auto"/>
            </w:pPr>
            <w:r>
              <w:rPr>
                <w:rFonts w:ascii="Segoe UI" w:hAnsi="Segoe UI" w:cs="Segoe UI" w:eastAsia="Segoe UI"/>
                <w:b/>
                <w:bCs/>
                <w:sz w:val="16"/>
                <w:szCs w:val="16"/>
              </w:rPr>
              <w:t xml:space="preserve">Fallback while down</w:t>
            </w:r>
          </w:p>
        </w:tc>
        <w:tc>
          <w:tcPr>
            <w:tcW w:w="2616" w:type="dxa"/>
            <w:shd w:val="clear" w:color="auto" w:fill="E8F0F8"/>
            <w:vAlign w:val="center"/>
          </w:tcPr>
          <w:p>
            <w:pPr>
              <w:spacing w:before="40" w:after="40" w:line="240" w:lineRule="auto"/>
            </w:pPr>
            <w:r>
              <w:rPr>
                <w:rFonts w:ascii="Segoe UI" w:hAnsi="Segoe UI" w:cs="Segoe UI" w:eastAsia="Segoe UI"/>
                <w:b/>
                <w:bCs/>
                <w:sz w:val="16"/>
                <w:szCs w:val="16"/>
              </w:rPr>
              <w:t xml:space="preserve">Catch-up after recovery</w:t>
            </w:r>
          </w:p>
        </w:tc>
      </w:tr>
      <w:tr>
        <w:trPr>
          <w:cantSplit/>
        </w:trPr>
        <w:tc>
          <w:tcPr>
            <w:tcW w:w="1655" w:type="dxa"/>
          </w:tcPr>
          <w:p>
            <w:pPr>
              <w:spacing w:before="40" w:after="40" w:line="240" w:lineRule="auto"/>
            </w:pPr>
            <w:r>
              <w:rPr>
                <w:rFonts w:ascii="Segoe UI" w:hAnsi="Segoe UI" w:cs="Segoe UI" w:eastAsia="Segoe UI"/>
                <w:sz w:val="16"/>
                <w:szCs w:val="16"/>
              </w:rPr>
              <w:t xml:space="preserve">Quotation and placement</w:t>
            </w:r>
          </w:p>
        </w:tc>
        <w:tc>
          <w:tcPr>
            <w:tcW w:w="1893" w:type="dxa"/>
          </w:tcPr>
          <w:p>
            <w:pPr>
              <w:spacing w:before="40" w:after="40" w:line="240" w:lineRule="auto"/>
            </w:pPr>
            <w:r>
              <w:rPr>
                <w:rFonts w:ascii="Segoe UI" w:hAnsi="Segoe UI" w:cs="Segoe UI" w:eastAsia="Segoe UI"/>
                <w:sz w:val="16"/>
                <w:szCs w:val="16"/>
              </w:rPr>
              <w:t xml:space="preserve">Cannot quote in the system</w:t>
            </w:r>
          </w:p>
        </w:tc>
        <w:tc>
          <w:tcPr>
            <w:tcW w:w="2863" w:type="dxa"/>
          </w:tcPr>
          <w:p>
            <w:pPr>
              <w:spacing w:before="40" w:after="40" w:line="240" w:lineRule="auto"/>
            </w:pPr>
            <w:r>
              <w:rPr>
                <w:rFonts w:ascii="Segoe UI" w:hAnsi="Segoe UI" w:cs="Segoe UI" w:eastAsia="Segoe UI"/>
                <w:sz w:val="16"/>
                <w:szCs w:val="16"/>
              </w:rPr>
              <w:t xml:space="preserve">Insurer exchange is by e-mail in Phase 1 (BRD 5.13); keep the insurer's quotation e-mails</w:t>
            </w:r>
          </w:p>
        </w:tc>
        <w:tc>
          <w:tcPr>
            <w:tcW w:w="2616" w:type="dxa"/>
          </w:tcPr>
          <w:p>
            <w:pPr>
              <w:spacing w:before="40" w:after="40" w:line="240" w:lineRule="auto"/>
            </w:pPr>
            <w:r>
              <w:rPr>
                <w:rFonts w:ascii="Segoe UI" w:hAnsi="Segoe UI" w:cs="Segoe UI" w:eastAsia="Segoe UI"/>
                <w:sz w:val="16"/>
                <w:szCs w:val="16"/>
              </w:rPr>
              <w:t xml:space="preserve">Encode quotations and placements; numbering continues from the system series</w:t>
            </w:r>
          </w:p>
        </w:tc>
      </w:tr>
      <w:tr>
        <w:trPr>
          <w:cantSplit/>
        </w:trPr>
        <w:tc>
          <w:tcPr>
            <w:tcW w:w="1655" w:type="dxa"/>
          </w:tcPr>
          <w:p>
            <w:pPr>
              <w:spacing w:before="40" w:after="40" w:line="240" w:lineRule="auto"/>
            </w:pPr>
            <w:r>
              <w:rPr>
                <w:rFonts w:ascii="Segoe UI" w:hAnsi="Segoe UI" w:cs="Segoe UI" w:eastAsia="Segoe UI"/>
                <w:sz w:val="16"/>
                <w:szCs w:val="16"/>
              </w:rPr>
              <w:t xml:space="preserve">Policy issuance and CTPL</w:t>
            </w:r>
          </w:p>
        </w:tc>
        <w:tc>
          <w:tcPr>
            <w:tcW w:w="1893" w:type="dxa"/>
          </w:tcPr>
          <w:p>
            <w:pPr>
              <w:spacing w:before="40" w:after="40" w:line="240" w:lineRule="auto"/>
            </w:pPr>
            <w:r>
              <w:rPr>
                <w:rFonts w:ascii="Segoe UI" w:hAnsi="Segoe UI" w:cs="Segoe UI" w:eastAsia="Segoe UI"/>
                <w:sz w:val="16"/>
                <w:szCs w:val="16"/>
              </w:rPr>
              <w:t xml:space="preserve">Cannot issue in the system</w:t>
            </w:r>
          </w:p>
        </w:tc>
        <w:tc>
          <w:tcPr>
            <w:tcW w:w="2863" w:type="dxa"/>
          </w:tcPr>
          <w:p>
            <w:pPr>
              <w:spacing w:before="40" w:after="40" w:line="240" w:lineRule="auto"/>
            </w:pPr>
            <w:r>
              <w:rPr>
                <w:rFonts w:ascii="Segoe UI" w:hAnsi="Segoe UI" w:cs="Segoe UI" w:eastAsia="Segoe UI"/>
                <w:sz w:val="16"/>
                <w:szCs w:val="16"/>
              </w:rPr>
              <w:t xml:space="preserve">Insurer-issued documents stand; CTPL authentication has a manual fallback on the provider's portal [A1.18]</w:t>
            </w:r>
          </w:p>
        </w:tc>
        <w:tc>
          <w:tcPr>
            <w:tcW w:w="2616" w:type="dxa"/>
          </w:tcPr>
          <w:p>
            <w:pPr>
              <w:spacing w:before="40" w:after="40" w:line="240" w:lineRule="auto"/>
            </w:pPr>
            <w:r>
              <w:rPr>
                <w:rFonts w:ascii="Segoe UI" w:hAnsi="Segoe UI" w:cs="Segoe UI" w:eastAsia="Segoe UI"/>
                <w:sz w:val="16"/>
                <w:szCs w:val="16"/>
              </w:rPr>
              <w:t xml:space="preserve">Encode the policies; record manual CTPL codes on the authentication record</w:t>
            </w:r>
          </w:p>
        </w:tc>
      </w:tr>
      <w:tr>
        <w:trPr>
          <w:cantSplit/>
        </w:trPr>
        <w:tc>
          <w:tcPr>
            <w:tcW w:w="1655" w:type="dxa"/>
          </w:tcPr>
          <w:p>
            <w:pPr>
              <w:spacing w:before="40" w:after="40" w:line="240" w:lineRule="auto"/>
            </w:pPr>
            <w:r>
              <w:rPr>
                <w:rFonts w:ascii="Segoe UI" w:hAnsi="Segoe UI" w:cs="Segoe UI" w:eastAsia="Segoe UI"/>
                <w:sz w:val="16"/>
                <w:szCs w:val="16"/>
              </w:rPr>
              <w:t xml:space="preserve">Receipting and collections</w:t>
            </w:r>
          </w:p>
        </w:tc>
        <w:tc>
          <w:tcPr>
            <w:tcW w:w="1893" w:type="dxa"/>
          </w:tcPr>
          <w:p>
            <w:pPr>
              <w:spacing w:before="40" w:after="40" w:line="240" w:lineRule="auto"/>
            </w:pPr>
            <w:r>
              <w:rPr>
                <w:rFonts w:ascii="Segoe UI" w:hAnsi="Segoe UI" w:cs="Segoe UI" w:eastAsia="Segoe UI"/>
                <w:sz w:val="16"/>
                <w:szCs w:val="16"/>
              </w:rPr>
              <w:t xml:space="preserve">Cannot issue official receipts in the system</w:t>
            </w:r>
          </w:p>
        </w:tc>
        <w:tc>
          <w:tcPr>
            <w:tcW w:w="2863" w:type="dxa"/>
          </w:tcPr>
          <w:p>
            <w:pPr>
              <w:spacing w:before="40" w:after="40" w:line="240" w:lineRule="auto"/>
            </w:pPr>
            <w:r>
              <w:rPr>
                <w:rFonts w:ascii="Segoe UI" w:hAnsi="Segoe UI" w:cs="Segoe UI" w:eastAsia="Segoe UI"/>
                <w:sz w:val="16"/>
                <w:szCs w:val="16"/>
              </w:rPr>
              <w:t xml:space="preserve">Pre-numbered manual receipts per BIR rules (TISPH Finance procedure)</w:t>
            </w:r>
          </w:p>
        </w:tc>
        <w:tc>
          <w:tcPr>
            <w:tcW w:w="2616" w:type="dxa"/>
          </w:tcPr>
          <w:p>
            <w:pPr>
              <w:spacing w:before="40" w:after="40" w:line="240" w:lineRule="auto"/>
            </w:pPr>
            <w:r>
              <w:rPr>
                <w:rFonts w:ascii="Segoe UI" w:hAnsi="Segoe UI" w:cs="Segoe UI" w:eastAsia="Segoe UI"/>
                <w:sz w:val="16"/>
                <w:szCs w:val="16"/>
              </w:rPr>
              <w:t xml:space="preserve">Enter receipts with the manual receipt reference</w:t>
            </w:r>
          </w:p>
        </w:tc>
      </w:tr>
      <w:tr>
        <w:trPr>
          <w:cantSplit/>
        </w:trPr>
        <w:tc>
          <w:tcPr>
            <w:tcW w:w="1655" w:type="dxa"/>
          </w:tcPr>
          <w:p>
            <w:pPr>
              <w:spacing w:before="40" w:after="40" w:line="240" w:lineRule="auto"/>
            </w:pPr>
            <w:r>
              <w:rPr>
                <w:rFonts w:ascii="Segoe UI" w:hAnsi="Segoe UI" w:cs="Segoe UI" w:eastAsia="Segoe UI"/>
                <w:sz w:val="16"/>
                <w:szCs w:val="16"/>
              </w:rPr>
              <w:t xml:space="preserve">Bank payments</w:t>
            </w:r>
          </w:p>
        </w:tc>
        <w:tc>
          <w:tcPr>
            <w:tcW w:w="1893" w:type="dxa"/>
          </w:tcPr>
          <w:p>
            <w:pPr>
              <w:spacing w:before="40" w:after="40" w:line="240" w:lineRule="auto"/>
            </w:pPr>
            <w:r>
              <w:rPr>
                <w:rFonts w:ascii="Segoe UI" w:hAnsi="Segoe UI" w:cs="Segoe UI" w:eastAsia="Segoe UI"/>
                <w:sz w:val="16"/>
                <w:szCs w:val="16"/>
              </w:rPr>
              <w:t xml:space="preserve">No new bank files</w:t>
            </w:r>
          </w:p>
        </w:tc>
        <w:tc>
          <w:tcPr>
            <w:tcW w:w="2863" w:type="dxa"/>
          </w:tcPr>
          <w:p>
            <w:pPr>
              <w:spacing w:before="40" w:after="40" w:line="240" w:lineRule="auto"/>
            </w:pPr>
            <w:r>
              <w:rPr>
                <w:rFonts w:ascii="Segoe UI" w:hAnsi="Segoe UI" w:cs="Segoe UI" w:eastAsia="Segoe UI"/>
                <w:sz w:val="16"/>
                <w:szCs w:val="16"/>
              </w:rPr>
              <w:t xml:space="preserve">Pay urgent items through the bank portal under TISPH's existing dual control</w:t>
            </w:r>
          </w:p>
        </w:tc>
        <w:tc>
          <w:tcPr>
            <w:tcW w:w="2616" w:type="dxa"/>
          </w:tcPr>
          <w:p>
            <w:pPr>
              <w:spacing w:before="40" w:after="40" w:line="240" w:lineRule="auto"/>
            </w:pPr>
            <w:r>
              <w:rPr>
                <w:rFonts w:ascii="Segoe UI" w:hAnsi="Segoe UI" w:cs="Segoe UI" w:eastAsia="Segoe UI"/>
                <w:sz w:val="16"/>
                <w:szCs w:val="16"/>
              </w:rPr>
              <w:t xml:space="preserve">Record results on the batch or by voucher</w:t>
            </w:r>
          </w:p>
        </w:tc>
      </w:tr>
      <w:tr>
        <w:trPr>
          <w:cantSplit/>
        </w:trPr>
        <w:tc>
          <w:tcPr>
            <w:tcW w:w="1655" w:type="dxa"/>
          </w:tcPr>
          <w:p>
            <w:pPr>
              <w:spacing w:before="40" w:after="40" w:line="240" w:lineRule="auto"/>
            </w:pPr>
            <w:r>
              <w:rPr>
                <w:rFonts w:ascii="Segoe UI" w:hAnsi="Segoe UI" w:cs="Segoe UI" w:eastAsia="Segoe UI"/>
                <w:sz w:val="16"/>
                <w:szCs w:val="16"/>
              </w:rPr>
              <w:t xml:space="preserve">SAP GL interface</w:t>
            </w:r>
          </w:p>
        </w:tc>
        <w:tc>
          <w:tcPr>
            <w:tcW w:w="1893" w:type="dxa"/>
          </w:tcPr>
          <w:p>
            <w:pPr>
              <w:spacing w:before="40" w:after="40" w:line="240" w:lineRule="auto"/>
            </w:pPr>
            <w:r>
              <w:rPr>
                <w:rFonts w:ascii="Segoe UI" w:hAnsi="Segoe UI" w:cs="Segoe UI" w:eastAsia="Segoe UI"/>
                <w:sz w:val="16"/>
                <w:szCs w:val="16"/>
              </w:rPr>
              <w:t xml:space="preserve">No daily file</w:t>
            </w:r>
          </w:p>
        </w:tc>
        <w:tc>
          <w:tcPr>
            <w:tcW w:w="2863" w:type="dxa"/>
          </w:tcPr>
          <w:p>
            <w:pPr>
              <w:spacing w:before="40" w:after="40" w:line="240" w:lineRule="auto"/>
            </w:pPr>
            <w:r>
              <w:rPr>
                <w:rFonts w:ascii="Segoe UI" w:hAnsi="Segoe UI" w:cs="Segoe UI" w:eastAsia="Segoe UI"/>
                <w:sz w:val="16"/>
                <w:szCs w:val="16"/>
              </w:rPr>
              <w:t xml:space="preserve">SAP postings wait</w:t>
            </w:r>
          </w:p>
        </w:tc>
        <w:tc>
          <w:tcPr>
            <w:tcW w:w="2616" w:type="dxa"/>
          </w:tcPr>
          <w:p>
            <w:pPr>
              <w:spacing w:before="40" w:after="40" w:line="240" w:lineRule="auto"/>
            </w:pPr>
            <w:r>
              <w:rPr>
                <w:rFonts w:ascii="Segoe UI" w:hAnsi="Segoe UI" w:cs="Segoe UI" w:eastAsia="Segoe UI"/>
                <w:sz w:val="16"/>
                <w:szCs w:val="16"/>
              </w:rPr>
              <w:t xml:space="preserve">Run the export for each missed day (files are made per day) [A1.22]</w:t>
            </w:r>
          </w:p>
        </w:tc>
      </w:tr>
      <w:tr>
        <w:trPr>
          <w:cantSplit/>
        </w:trPr>
        <w:tc>
          <w:tcPr>
            <w:tcW w:w="1655" w:type="dxa"/>
          </w:tcPr>
          <w:p>
            <w:pPr>
              <w:spacing w:before="40" w:after="40" w:line="240" w:lineRule="auto"/>
            </w:pPr>
            <w:r>
              <w:rPr>
                <w:rFonts w:ascii="Segoe UI" w:hAnsi="Segoe UI" w:cs="Segoe UI" w:eastAsia="Segoe UI"/>
                <w:sz w:val="16"/>
                <w:szCs w:val="16"/>
              </w:rPr>
              <w:t xml:space="preserve">Claims</w:t>
            </w:r>
          </w:p>
        </w:tc>
        <w:tc>
          <w:tcPr>
            <w:tcW w:w="1893" w:type="dxa"/>
          </w:tcPr>
          <w:p>
            <w:pPr>
              <w:spacing w:before="40" w:after="40" w:line="240" w:lineRule="auto"/>
            </w:pPr>
            <w:r>
              <w:rPr>
                <w:rFonts w:ascii="Segoe UI" w:hAnsi="Segoe UI" w:cs="Segoe UI" w:eastAsia="Segoe UI"/>
                <w:sz w:val="16"/>
                <w:szCs w:val="16"/>
              </w:rPr>
              <w:t xml:space="preserve">Cannot register in the system</w:t>
            </w:r>
          </w:p>
        </w:tc>
        <w:tc>
          <w:tcPr>
            <w:tcW w:w="2863" w:type="dxa"/>
          </w:tcPr>
          <w:p>
            <w:pPr>
              <w:spacing w:before="40" w:after="40" w:line="240" w:lineRule="auto"/>
            </w:pPr>
            <w:r>
              <w:rPr>
                <w:rFonts w:ascii="Segoe UI" w:hAnsi="Segoe UI" w:cs="Segoe UI" w:eastAsia="Segoe UI"/>
                <w:sz w:val="16"/>
                <w:szCs w:val="16"/>
              </w:rPr>
              <w:t xml:space="preserve">Register on a claims log</w:t>
            </w:r>
          </w:p>
        </w:tc>
        <w:tc>
          <w:tcPr>
            <w:tcW w:w="2616" w:type="dxa"/>
          </w:tcPr>
          <w:p>
            <w:pPr>
              <w:spacing w:before="40" w:after="40" w:line="240" w:lineRule="auto"/>
            </w:pPr>
            <w:r>
              <w:rPr>
                <w:rFonts w:ascii="Segoe UI" w:hAnsi="Segoe UI" w:cs="Segoe UI" w:eastAsia="Segoe UI"/>
                <w:sz w:val="16"/>
                <w:szCs w:val="16"/>
              </w:rPr>
              <w:t xml:space="preserve">Encode; claim document reminders resume</w:t>
            </w:r>
          </w:p>
        </w:tc>
      </w:tr>
      <w:tr>
        <w:trPr>
          <w:cantSplit/>
        </w:trPr>
        <w:tc>
          <w:tcPr>
            <w:tcW w:w="1655" w:type="dxa"/>
          </w:tcPr>
          <w:p>
            <w:pPr>
              <w:spacing w:before="40" w:after="40" w:line="240" w:lineRule="auto"/>
            </w:pPr>
            <w:r>
              <w:rPr>
                <w:rFonts w:ascii="Segoe UI" w:hAnsi="Segoe UI" w:cs="Segoe UI" w:eastAsia="Segoe UI"/>
                <w:sz w:val="16"/>
                <w:szCs w:val="16"/>
              </w:rPr>
              <w:t xml:space="preserve">TFS intake (INTG-03)</w:t>
            </w:r>
          </w:p>
        </w:tc>
        <w:tc>
          <w:tcPr>
            <w:tcW w:w="1893" w:type="dxa"/>
          </w:tcPr>
          <w:p>
            <w:pPr>
              <w:spacing w:before="40" w:after="40" w:line="240" w:lineRule="auto"/>
            </w:pPr>
            <w:r>
              <w:rPr>
                <w:rFonts w:ascii="Segoe UI" w:hAnsi="Segoe UI" w:cs="Segoe UI" w:eastAsia="Segoe UI"/>
                <w:sz w:val="16"/>
                <w:szCs w:val="16"/>
              </w:rPr>
              <w:t xml:space="preserve">Cannot upload TFS business</w:t>
            </w:r>
          </w:p>
        </w:tc>
        <w:tc>
          <w:tcPr>
            <w:tcW w:w="2863" w:type="dxa"/>
          </w:tcPr>
          <w:p>
            <w:pPr>
              <w:spacing w:before="40" w:after="40" w:line="240" w:lineRule="auto"/>
            </w:pPr>
            <w:r>
              <w:rPr>
                <w:rFonts w:ascii="Segoe UI" w:hAnsi="Segoe UI" w:cs="Segoe UI" w:eastAsia="Segoe UI"/>
                <w:sz w:val="16"/>
                <w:szCs w:val="16"/>
              </w:rPr>
              <w:t xml:space="preserve">Keep the TFS files</w:t>
            </w:r>
          </w:p>
        </w:tc>
        <w:tc>
          <w:tcPr>
            <w:tcW w:w="2616" w:type="dxa"/>
          </w:tcPr>
          <w:p>
            <w:pPr>
              <w:spacing w:before="40" w:after="40" w:line="240" w:lineRule="auto"/>
            </w:pPr>
            <w:r>
              <w:rPr>
                <w:rFonts w:ascii="Segoe UI" w:hAnsi="Segoe UI" w:cs="Segoe UI" w:eastAsia="Segoe UI"/>
                <w:sz w:val="16"/>
                <w:szCs w:val="16"/>
              </w:rPr>
              <w:t xml:space="preserve">Upload them through the bulk upload templates after recovery</w:t>
            </w:r>
          </w:p>
        </w:tc>
      </w:tr>
      <w:tr>
        <w:trPr>
          <w:cantSplit/>
        </w:trPr>
        <w:tc>
          <w:tcPr>
            <w:tcW w:w="1655" w:type="dxa"/>
          </w:tcPr>
          <w:p>
            <w:pPr>
              <w:spacing w:before="40" w:after="40" w:line="240" w:lineRule="auto"/>
            </w:pPr>
            <w:r>
              <w:rPr>
                <w:rFonts w:ascii="Segoe UI" w:hAnsi="Segoe UI" w:cs="Segoe UI" w:eastAsia="Segoe UI"/>
                <w:sz w:val="16"/>
                <w:szCs w:val="16"/>
              </w:rPr>
              <w:t xml:space="preserve">Notifications</w:t>
            </w:r>
          </w:p>
        </w:tc>
        <w:tc>
          <w:tcPr>
            <w:tcW w:w="1893" w:type="dxa"/>
          </w:tcPr>
          <w:p>
            <w:pPr>
              <w:spacing w:before="40" w:after="40" w:line="240" w:lineRule="auto"/>
            </w:pPr>
            <w:r>
              <w:rPr>
                <w:rFonts w:ascii="Segoe UI" w:hAnsi="Segoe UI" w:cs="Segoe UI" w:eastAsia="Segoe UI"/>
                <w:sz w:val="16"/>
                <w:szCs w:val="16"/>
              </w:rPr>
              <w:t xml:space="preserve">No e-mail or SMS</w:t>
            </w:r>
          </w:p>
        </w:tc>
        <w:tc>
          <w:tcPr>
            <w:tcW w:w="2863" w:type="dxa"/>
          </w:tcPr>
          <w:p>
            <w:pPr>
              <w:spacing w:before="40" w:after="40" w:line="240" w:lineRule="auto"/>
            </w:pPr>
            <w:r>
              <w:rPr>
                <w:rFonts w:ascii="Segoe UI" w:hAnsi="Segoe UI" w:cs="Segoe UI" w:eastAsia="Segoe UI"/>
                <w:sz w:val="16"/>
                <w:szCs w:val="16"/>
              </w:rPr>
              <w:t xml:space="preserve">Messages stay queued and are sent after recovery [A1.11, A1.18]</w:t>
            </w:r>
          </w:p>
        </w:tc>
        <w:tc>
          <w:tcPr>
            <w:tcW w:w="2616" w:type="dxa"/>
          </w:tcPr>
          <w:p>
            <w:pPr>
              <w:spacing w:before="40" w:after="40" w:line="240" w:lineRule="auto"/>
            </w:pPr>
            <w:r>
              <w:rPr>
                <w:rFonts w:ascii="Segoe UI" w:hAnsi="Segoe UI" w:cs="Segoe UI" w:eastAsia="Segoe UI"/>
                <w:sz w:val="16"/>
                <w:szCs w:val="16"/>
              </w:rPr>
              <w:t xml:space="preserve">Check outbox backlog</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Communication: TISPH IT informs users through the TISPH channels (e-mail, Teams) at start, every two hours during a severity 1 outage, and at recovery. Roles in the RACI (section 4.2) apply.</w:t>
      </w:r>
    </w:p>
    <w:p xmlns:a="http://schemas.openxmlformats.org/drawingml/2006/main" xmlns:pic="http://schemas.openxmlformats.org/drawingml/2006/picture">
      <w:pPr>
        <w:jc w:val="both"/>
      </w:pPr>
      <w:r>
        <w:rPr>
          <w:rFonts w:ascii="Segoe UI" w:hAnsi="Segoe UI" w:cs="Segoe UI" w:eastAsia="Segoe UI"/>
        </w:rPr>
        <w:t xml:space="preserve">BRD NFR-17.3 asks for resilience planning aligned with DORA; whether DORA applies to TISPH is open (see </w:t>
      </w:r>
      <w:r>
        <w:rPr>
          <w:rFonts w:ascii="Consolas" w:hAnsi="Consolas" w:cs="Consolas" w:eastAsia="Consolas"/>
          <w:color w:val="1F3B57"/>
          <w:shd w:val="clear" w:color="auto" w:fill="F3F5F8"/>
        </w:rPr>
        <w:t xml:space="preserve">docs/TISPH/pack/TISPH_NFR_Compliance.docx</w:t>
      </w:r>
      <w:r>
        <w:rPr>
          <w:rFonts w:ascii="Segoe UI" w:hAnsi="Segoe UI" w:cs="Segoe UI" w:eastAsia="Segoe UI"/>
        </w:rPr>
        <w:t xml:space="preserve">, Q12).</w:t>
      </w:r>
    </w:p>
    <w:p xmlns:a="http://schemas.openxmlformats.org/drawingml/2006/main" xmlns:pic="http://schemas.openxmlformats.org/drawingml/2006/picture">
      <w:pPr>
        <w:pStyle w:val="Heading1"/>
        <w:numPr>
          <w:ilvl w:val="0"/>
          <w:numId w:val="14"/>
        </w:numPr>
      </w:pPr>
      <w:bookmarkStart w:id="1060" w:name="_Toc300001060"/>
      <w:r>
        <w:rPr>
          <w:rFonts w:ascii="Segoe UI" w:hAnsi="Segoe UI" w:cs="Segoe UI" w:eastAsia="Segoe UI"/>
        </w:rPr>
        <w:t xml:space="preserve">Service levels: SLA and SLO proposal</w:t>
      </w:r>
      <w:bookmarkEnd w:id="1060"/>
    </w:p>
    <w:p xmlns:a="http://schemas.openxmlformats.org/drawingml/2006/main" xmlns:pic="http://schemas.openxmlformats.org/drawingml/2006/picture">
      <w:pPr>
        <w:jc w:val="both"/>
      </w:pPr>
      <w:r>
        <w:rPr>
          <w:rFonts w:ascii="Segoe UI" w:hAnsi="Segoe UI" w:cs="Segoe UI" w:eastAsia="Segoe UI"/>
        </w:rPr>
        <w:t xml:space="preserve">All figures are a proposal for the support agreement. They follow the BRD where the BRD sets a figure. </w:t>
      </w:r>
      <w:r>
        <w:rPr>
          <w:rFonts w:ascii="Segoe UI" w:hAnsi="Segoe UI" w:cs="Segoe UI" w:eastAsia="Segoe UI"/>
          <w:b/>
          <w:bCs/>
        </w:rPr>
        <w:t xml:space="preserve">Planned</w:t>
      </w:r>
      <w:r>
        <w:rPr>
          <w:rFonts w:ascii="Segoe UI" w:hAnsi="Segoe UI" w:cs="Segoe UI" w:eastAsia="Segoe UI"/>
        </w:rPr>
        <w:t xml:space="preserve">, DA-4.</w:t>
      </w:r>
    </w:p>
    <w:p xmlns:a="http://schemas.openxmlformats.org/drawingml/2006/main" xmlns:pic="http://schemas.openxmlformats.org/drawingml/2006/picture">
      <w:pPr>
        <w:pStyle w:val="Heading2"/>
        <w:numPr>
          <w:ilvl w:val="1"/>
          <w:numId w:val="14"/>
        </w:numPr>
      </w:pPr>
      <w:bookmarkStart w:id="1061" w:name="_Toc300001061"/>
      <w:r>
        <w:rPr>
          <w:rFonts w:ascii="Segoe UI" w:hAnsi="Segoe UI" w:cs="Segoe UI" w:eastAsia="Segoe UI"/>
        </w:rPr>
        <w:t xml:space="preserve">Availability</w:t>
      </w:r>
      <w:bookmarkEnd w:id="106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37"/>
        <w:gridCol w:w="7190"/>
      </w:tblGrid>
      <w:tr>
        <w:trPr>
          <w:cantSplit/>
          <w:tblHeader/>
          <w:trHeight w:val="400"/>
        </w:trPr>
        <w:tc>
          <w:tcPr>
            <w:tcW w:w="1837"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7190" w:type="dxa"/>
            <w:shd w:val="clear" w:color="auto" w:fill="E8F0F8"/>
            <w:vAlign w:val="center"/>
          </w:tcPr>
          <w:p>
            <w:pPr>
              <w:spacing w:before="40" w:after="40" w:line="240" w:lineRule="auto"/>
            </w:pPr>
            <w:r>
              <w:rPr>
                <w:rFonts w:ascii="Segoe UI" w:hAnsi="Segoe UI" w:cs="Segoe UI" w:eastAsia="Segoe UI"/>
                <w:b/>
                <w:bCs/>
                <w:sz w:val="16"/>
                <w:szCs w:val="16"/>
              </w:rPr>
              <w:t xml:space="preserve">Proposal</w:t>
            </w:r>
          </w:p>
        </w:tc>
      </w:tr>
      <w:tr>
        <w:trPr>
          <w:cantSplit/>
        </w:trPr>
        <w:tc>
          <w:tcPr>
            <w:tcW w:w="1837" w:type="dxa"/>
          </w:tcPr>
          <w:p>
            <w:pPr>
              <w:spacing w:before="40" w:after="40" w:line="240" w:lineRule="auto"/>
            </w:pPr>
            <w:r>
              <w:rPr>
                <w:rFonts w:ascii="Segoe UI" w:hAnsi="Segoe UI" w:cs="Segoe UI" w:eastAsia="Segoe UI"/>
                <w:sz w:val="16"/>
                <w:szCs w:val="16"/>
              </w:rPr>
              <w:t xml:space="preserve">SLI</w:t>
            </w:r>
          </w:p>
        </w:tc>
        <w:tc>
          <w:tcPr>
            <w:tcW w:w="7190" w:type="dxa"/>
          </w:tcPr>
          <w:p>
            <w:pPr>
              <w:spacing w:before="40" w:after="40" w:line="240" w:lineRule="auto"/>
            </w:pPr>
            <w:r>
              <w:rPr>
                <w:rFonts w:ascii="Segoe UI" w:hAnsi="Segoe UI" w:cs="Segoe UI" w:eastAsia="Segoe UI"/>
                <w:sz w:val="16"/>
                <w:szCs w:val="16"/>
              </w:rPr>
              <w:t xml:space="preserve">Share of 5-minute availability-test intervals in which </w:t>
            </w:r>
            <w:r>
              <w:rPr>
                <w:rFonts w:ascii="Consolas" w:hAnsi="Consolas" w:cs="Consolas" w:eastAsia="Consolas"/>
                <w:color w:val="1F3B57"/>
                <w:sz w:val="14"/>
                <w:szCs w:val="14"/>
                <w:shd w:val="clear" w:color="auto" w:fill="F3F5F8"/>
              </w:rPr>
              <w:t xml:space="preserve">GET /api/health</w:t>
            </w:r>
            <w:r>
              <w:rPr>
                <w:rFonts w:ascii="Segoe UI" w:hAnsi="Segoe UI" w:cs="Segoe UI" w:eastAsia="Segoe UI"/>
                <w:sz w:val="16"/>
                <w:szCs w:val="16"/>
              </w:rPr>
              <w:t xml:space="preserve"> through Front Door answered 200 with </w:t>
            </w:r>
            <w:r>
              <w:rPr>
                <w:rFonts w:ascii="Consolas" w:hAnsi="Consolas" w:cs="Consolas" w:eastAsia="Consolas"/>
                <w:color w:val="1F3B57"/>
                <w:sz w:val="14"/>
                <w:szCs w:val="14"/>
                <w:shd w:val="clear" w:color="auto" w:fill="F3F5F8"/>
              </w:rPr>
              <w:t xml:space="preserve">"ready":true</w:t>
            </w:r>
            <w:r>
              <w:rPr>
                <w:rFonts w:ascii="Segoe UI" w:hAnsi="Segoe UI" w:cs="Segoe UI" w:eastAsia="Segoe UI"/>
                <w:sz w:val="16"/>
                <w:szCs w:val="16"/>
              </w:rPr>
              <w:t xml:space="preserve"> from at least four of the five locations [A2.6]</w:t>
            </w:r>
          </w:p>
        </w:tc>
      </w:tr>
      <w:tr>
        <w:trPr>
          <w:cantSplit/>
        </w:trPr>
        <w:tc>
          <w:tcPr>
            <w:tcW w:w="1837" w:type="dxa"/>
          </w:tcPr>
          <w:p>
            <w:pPr>
              <w:spacing w:before="40" w:after="40" w:line="240" w:lineRule="auto"/>
            </w:pPr>
            <w:r>
              <w:rPr>
                <w:rFonts w:ascii="Segoe UI" w:hAnsi="Segoe UI" w:cs="Segoe UI" w:eastAsia="Segoe UI"/>
                <w:sz w:val="16"/>
                <w:szCs w:val="16"/>
              </w:rPr>
              <w:t xml:space="preserve">SLO / SLA</w:t>
            </w:r>
          </w:p>
        </w:tc>
        <w:tc>
          <w:tcPr>
            <w:tcW w:w="7190" w:type="dxa"/>
          </w:tcPr>
          <w:p>
            <w:pPr>
              <w:spacing w:before="40" w:after="40" w:line="240" w:lineRule="auto"/>
            </w:pPr>
            <w:r>
              <w:rPr>
                <w:rFonts w:ascii="Segoe UI" w:hAnsi="Segoe UI" w:cs="Segoe UI" w:eastAsia="Segoe UI"/>
                <w:sz w:val="16"/>
                <w:szCs w:val="16"/>
              </w:rPr>
              <w:t xml:space="preserve">99.9% per calendar month (NFR-15), about 43 minutes of unavailability a month</w:t>
            </w:r>
          </w:p>
        </w:tc>
      </w:tr>
      <w:tr>
        <w:trPr>
          <w:cantSplit/>
        </w:trPr>
        <w:tc>
          <w:tcPr>
            <w:tcW w:w="1837" w:type="dxa"/>
          </w:tcPr>
          <w:p>
            <w:pPr>
              <w:spacing w:before="40" w:after="40" w:line="240" w:lineRule="auto"/>
            </w:pPr>
            <w:r>
              <w:rPr>
                <w:rFonts w:ascii="Segoe UI" w:hAnsi="Segoe UI" w:cs="Segoe UI" w:eastAsia="Segoe UI"/>
                <w:sz w:val="16"/>
                <w:szCs w:val="16"/>
              </w:rPr>
              <w:t xml:space="preserve">Exclusions</w:t>
            </w:r>
          </w:p>
        </w:tc>
        <w:tc>
          <w:tcPr>
            <w:tcW w:w="7190" w:type="dxa"/>
          </w:tcPr>
          <w:p>
            <w:pPr>
              <w:spacing w:before="40" w:after="40" w:line="240" w:lineRule="auto"/>
            </w:pPr>
            <w:r>
              <w:rPr>
                <w:rFonts w:ascii="Segoe UI" w:hAnsi="Segoe UI" w:cs="Segoe UI" w:eastAsia="Segoe UI"/>
                <w:sz w:val="16"/>
                <w:szCs w:val="16"/>
              </w:rPr>
              <w:t xml:space="preserve">Agreed maintenance windows announced 5 working days ahead; outages of TISPH-owned services (Entra ID, Microsoft 365 mail, the network); a declared regional disaster (governed by RTO)</w:t>
            </w:r>
          </w:p>
        </w:tc>
      </w:tr>
      <w:tr>
        <w:trPr>
          <w:cantSplit/>
        </w:trPr>
        <w:tc>
          <w:tcPr>
            <w:tcW w:w="1837" w:type="dxa"/>
          </w:tcPr>
          <w:p>
            <w:pPr>
              <w:spacing w:before="40" w:after="40" w:line="240" w:lineRule="auto"/>
            </w:pPr>
            <w:r>
              <w:rPr>
                <w:rFonts w:ascii="Segoe UI" w:hAnsi="Segoe UI" w:cs="Segoe UI" w:eastAsia="Segoe UI"/>
                <w:sz w:val="16"/>
                <w:szCs w:val="16"/>
              </w:rPr>
              <w:t xml:space="preserve">Source of the figure</w:t>
            </w:r>
          </w:p>
        </w:tc>
        <w:tc>
          <w:tcPr>
            <w:tcW w:w="7190" w:type="dxa"/>
          </w:tcPr>
          <w:p>
            <w:pPr>
              <w:spacing w:before="40" w:after="40" w:line="240" w:lineRule="auto"/>
            </w:pPr>
            <w:r>
              <w:rPr>
                <w:rFonts w:ascii="Segoe UI" w:hAnsi="Segoe UI" w:cs="Segoe UI" w:eastAsia="Segoe UI"/>
                <w:sz w:val="16"/>
                <w:szCs w:val="16"/>
              </w:rPr>
              <w:t xml:space="preserve">Application Insights availability report (monthly) [A3.3]</w:t>
            </w:r>
          </w:p>
        </w:tc>
      </w:tr>
      <w:tr>
        <w:trPr>
          <w:cantSplit/>
        </w:trPr>
        <w:tc>
          <w:tcPr>
            <w:tcW w:w="1837" w:type="dxa"/>
          </w:tcPr>
          <w:p>
            <w:pPr>
              <w:spacing w:before="40" w:after="40" w:line="240" w:lineRule="auto"/>
            </w:pPr>
            <w:r>
              <w:rPr>
                <w:rFonts w:ascii="Segoe UI" w:hAnsi="Segoe UI" w:cs="Segoe UI" w:eastAsia="Segoe UI"/>
                <w:sz w:val="16"/>
                <w:szCs w:val="16"/>
              </w:rPr>
              <w:t xml:space="preserve">MTBF (NFR-15.1)</w:t>
            </w:r>
          </w:p>
        </w:tc>
        <w:tc>
          <w:tcPr>
            <w:tcW w:w="7190" w:type="dxa"/>
          </w:tcPr>
          <w:p>
            <w:pPr>
              <w:spacing w:before="40" w:after="40" w:line="240" w:lineRule="auto"/>
            </w:pPr>
            <w:r>
              <w:rPr>
                <w:rFonts w:ascii="Segoe UI" w:hAnsi="Segoe UI" w:cs="Segoe UI" w:eastAsia="Segoe UI"/>
                <w:sz w:val="16"/>
                <w:szCs w:val="16"/>
              </w:rPr>
              <w:t xml:space="preserve">At least 372 hours between severity 1 incidents in a month, if TISPH confirms this definition: Q11</w:t>
            </w:r>
          </w:p>
        </w:tc>
      </w:tr>
      <w:tr>
        <w:trPr>
          <w:cantSplit/>
        </w:trPr>
        <w:tc>
          <w:tcPr>
            <w:tcW w:w="1837" w:type="dxa"/>
          </w:tcPr>
          <w:p>
            <w:pPr>
              <w:spacing w:before="40" w:after="40" w:line="240" w:lineRule="auto"/>
            </w:pPr>
            <w:r>
              <w:rPr>
                <w:rFonts w:ascii="Segoe UI" w:hAnsi="Segoe UI" w:cs="Segoe UI" w:eastAsia="Segoe UI"/>
                <w:sz w:val="16"/>
                <w:szCs w:val="16"/>
              </w:rPr>
              <w:t xml:space="preserve">MTTR (NFR-15.2)</w:t>
            </w:r>
          </w:p>
        </w:tc>
        <w:tc>
          <w:tcPr>
            <w:tcW w:w="7190" w:type="dxa"/>
          </w:tcPr>
          <w:p>
            <w:pPr>
              <w:spacing w:before="40" w:after="40" w:line="240" w:lineRule="auto"/>
            </w:pPr>
            <w:r>
              <w:rPr>
                <w:rFonts w:ascii="Segoe UI" w:hAnsi="Segoe UI" w:cs="Segoe UI" w:eastAsia="Segoe UI"/>
                <w:sz w:val="16"/>
                <w:szCs w:val="16"/>
              </w:rPr>
              <w:t xml:space="preserve">Under 1 hour for severity 1 caused by a component or zone failure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62" w:name="_Toc300001062"/>
      <w:r>
        <w:rPr>
          <w:rFonts w:ascii="Segoe UI" w:hAnsi="Segoe UI" w:cs="Segoe UI" w:eastAsia="Segoe UI"/>
        </w:rPr>
        <w:t xml:space="preserve">Performance and batch</w:t>
      </w:r>
      <w:bookmarkEnd w:id="106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63"/>
        <w:gridCol w:w="4653"/>
        <w:gridCol w:w="2511"/>
      </w:tblGrid>
      <w:tr>
        <w:trPr>
          <w:cantSplit/>
          <w:tblHeader/>
          <w:trHeight w:val="400"/>
        </w:trPr>
        <w:tc>
          <w:tcPr>
            <w:tcW w:w="1863" w:type="dxa"/>
            <w:shd w:val="clear" w:color="auto" w:fill="E8F0F8"/>
            <w:vAlign w:val="center"/>
          </w:tcPr>
          <w:p>
            <w:pPr>
              <w:spacing w:before="40" w:after="40" w:line="240" w:lineRule="auto"/>
            </w:pPr>
            <w:r>
              <w:rPr>
                <w:rFonts w:ascii="Segoe UI" w:hAnsi="Segoe UI" w:cs="Segoe UI" w:eastAsia="Segoe UI"/>
                <w:b/>
                <w:bCs/>
                <w:sz w:val="16"/>
                <w:szCs w:val="16"/>
              </w:rPr>
              <w:t xml:space="preserve">SLI</w:t>
            </w:r>
          </w:p>
        </w:tc>
        <w:tc>
          <w:tcPr>
            <w:tcW w:w="4653" w:type="dxa"/>
            <w:shd w:val="clear" w:color="auto" w:fill="E8F0F8"/>
            <w:vAlign w:val="center"/>
          </w:tcPr>
          <w:p>
            <w:pPr>
              <w:spacing w:before="40" w:after="40" w:line="240" w:lineRule="auto"/>
            </w:pPr>
            <w:r>
              <w:rPr>
                <w:rFonts w:ascii="Segoe UI" w:hAnsi="Segoe UI" w:cs="Segoe UI" w:eastAsia="Segoe UI"/>
                <w:b/>
                <w:bCs/>
                <w:sz w:val="16"/>
                <w:szCs w:val="16"/>
              </w:rPr>
              <w:t xml:space="preserve">Proposed SLO</w:t>
            </w:r>
          </w:p>
        </w:tc>
        <w:tc>
          <w:tcPr>
            <w:tcW w:w="2511" w:type="dxa"/>
            <w:shd w:val="clear" w:color="auto" w:fill="E8F0F8"/>
            <w:vAlign w:val="center"/>
          </w:tcPr>
          <w:p>
            <w:pPr>
              <w:spacing w:before="40" w:after="40" w:line="240" w:lineRule="auto"/>
            </w:pPr>
            <w:r>
              <w:rPr>
                <w:rFonts w:ascii="Segoe UI" w:hAnsi="Segoe UI" w:cs="Segoe UI" w:eastAsia="Segoe UI"/>
                <w:b/>
                <w:bCs/>
                <w:sz w:val="16"/>
                <w:szCs w:val="16"/>
              </w:rPr>
              <w:t xml:space="preserve">Source</w:t>
            </w:r>
          </w:p>
        </w:tc>
      </w:tr>
      <w:tr>
        <w:trPr>
          <w:cantSplit/>
        </w:trPr>
        <w:tc>
          <w:tcPr>
            <w:tcW w:w="1863" w:type="dxa"/>
          </w:tcPr>
          <w:p>
            <w:pPr>
              <w:spacing w:before="40" w:after="40" w:line="240" w:lineRule="auto"/>
            </w:pPr>
            <w:r>
              <w:rPr>
                <w:rFonts w:ascii="Segoe UI" w:hAnsi="Segoe UI" w:cs="Segoe UI" w:eastAsia="Segoe UI"/>
                <w:sz w:val="16"/>
                <w:szCs w:val="16"/>
              </w:rPr>
              <w:t xml:space="preserve">API response time</w:t>
            </w:r>
          </w:p>
        </w:tc>
        <w:tc>
          <w:tcPr>
            <w:tcW w:w="4653" w:type="dxa"/>
          </w:tcPr>
          <w:p>
            <w:pPr>
              <w:spacing w:before="40" w:after="40" w:line="240" w:lineRule="auto"/>
            </w:pPr>
            <w:r>
              <w:rPr>
                <w:rFonts w:ascii="Segoe UI" w:hAnsi="Segoe UI" w:cs="Segoe UI" w:eastAsia="Segoe UI"/>
                <w:sz w:val="16"/>
                <w:szCs w:val="16"/>
              </w:rPr>
              <w:t xml:space="preserve">95th percentile under 200 ms for interactive requests (NFR-07; NFR-07.3 adds 100 ms latency, where it is measured is open, </w:t>
            </w:r>
            <w:r>
              <w:rPr>
                <w:rFonts w:ascii="Consolas" w:hAnsi="Consolas" w:cs="Consolas" w:eastAsia="Consolas"/>
                <w:color w:val="1F3B57"/>
                <w:sz w:val="14"/>
                <w:szCs w:val="14"/>
                <w:shd w:val="clear" w:color="auto" w:fill="F3F5F8"/>
              </w:rPr>
              <w:t xml:space="preserve">docs/TISPH/pack/TISPH_NFR_Compliance.docx</w:t>
            </w:r>
            <w:r>
              <w:rPr>
                <w:rFonts w:ascii="Segoe UI" w:hAnsi="Segoe UI" w:cs="Segoe UI" w:eastAsia="Segoe UI"/>
                <w:sz w:val="16"/>
                <w:szCs w:val="16"/>
              </w:rPr>
              <w:t xml:space="preserve"> Q2), measured at Front Door</w:t>
            </w:r>
          </w:p>
        </w:tc>
        <w:tc>
          <w:tcPr>
            <w:tcW w:w="2511" w:type="dxa"/>
          </w:tcPr>
          <w:p>
            <w:pPr>
              <w:spacing w:before="40" w:after="40" w:line="240" w:lineRule="auto"/>
            </w:pPr>
            <w:r>
              <w:rPr>
                <w:rFonts w:ascii="Segoe UI" w:hAnsi="Segoe UI" w:cs="Segoe UI" w:eastAsia="Segoe UI"/>
                <w:sz w:val="16"/>
                <w:szCs w:val="16"/>
              </w:rPr>
              <w:t xml:space="preserve">Front Door access log</w:t>
            </w:r>
          </w:p>
        </w:tc>
      </w:tr>
      <w:tr>
        <w:trPr>
          <w:cantSplit/>
        </w:trPr>
        <w:tc>
          <w:tcPr>
            <w:tcW w:w="1863" w:type="dxa"/>
          </w:tcPr>
          <w:p>
            <w:pPr>
              <w:spacing w:before="40" w:after="40" w:line="240" w:lineRule="auto"/>
            </w:pPr>
            <w:r>
              <w:rPr>
                <w:rFonts w:ascii="Segoe UI" w:hAnsi="Segoe UI" w:cs="Segoe UI" w:eastAsia="Segoe UI"/>
                <w:sz w:val="16"/>
                <w:szCs w:val="16"/>
              </w:rPr>
              <w:t xml:space="preserve">Error rate</w:t>
            </w:r>
          </w:p>
        </w:tc>
        <w:tc>
          <w:tcPr>
            <w:tcW w:w="4653" w:type="dxa"/>
          </w:tcPr>
          <w:p>
            <w:pPr>
              <w:spacing w:before="40" w:after="40" w:line="240" w:lineRule="auto"/>
            </w:pPr>
            <w:r>
              <w:rPr>
                <w:rFonts w:ascii="Segoe UI" w:hAnsi="Segoe UI" w:cs="Segoe UI" w:eastAsia="Segoe UI"/>
                <w:sz w:val="16"/>
                <w:szCs w:val="16"/>
              </w:rPr>
              <w:t xml:space="preserve">Under 0.5% of API requests answered 5xx per day</w:t>
            </w:r>
          </w:p>
        </w:tc>
        <w:tc>
          <w:tcPr>
            <w:tcW w:w="2511" w:type="dxa"/>
          </w:tcPr>
          <w:p>
            <w:pPr>
              <w:spacing w:before="40" w:after="40" w:line="240" w:lineRule="auto"/>
            </w:pPr>
            <w:r>
              <w:rPr>
                <w:rFonts w:ascii="Segoe UI" w:hAnsi="Segoe UI" w:cs="Segoe UI" w:eastAsia="Segoe UI"/>
                <w:sz w:val="16"/>
                <w:szCs w:val="16"/>
              </w:rPr>
              <w:t xml:space="preserve">Front Door / API logs</w:t>
            </w:r>
          </w:p>
        </w:tc>
      </w:tr>
      <w:tr>
        <w:trPr>
          <w:cantSplit/>
        </w:trPr>
        <w:tc>
          <w:tcPr>
            <w:tcW w:w="1863" w:type="dxa"/>
          </w:tcPr>
          <w:p>
            <w:pPr>
              <w:spacing w:before="40" w:after="40" w:line="240" w:lineRule="auto"/>
            </w:pPr>
            <w:r>
              <w:rPr>
                <w:rFonts w:ascii="Segoe UI" w:hAnsi="Segoe UI" w:cs="Segoe UI" w:eastAsia="Segoe UI"/>
                <w:sz w:val="16"/>
                <w:szCs w:val="16"/>
              </w:rPr>
              <w:t xml:space="preserve">E-mail delivery</w:t>
            </w:r>
          </w:p>
        </w:tc>
        <w:tc>
          <w:tcPr>
            <w:tcW w:w="4653" w:type="dxa"/>
          </w:tcPr>
          <w:p>
            <w:pPr>
              <w:spacing w:before="40" w:after="40" w:line="240" w:lineRule="auto"/>
            </w:pPr>
            <w:r>
              <w:rPr>
                <w:rFonts w:ascii="Segoe UI" w:hAnsi="Segoe UI" w:cs="Segoe UI" w:eastAsia="Segoe UI"/>
                <w:sz w:val="16"/>
                <w:szCs w:val="16"/>
              </w:rPr>
              <w:t xml:space="preserve">95% of e-mails sent within 15 minutes of being queued</w:t>
            </w:r>
          </w:p>
        </w:tc>
        <w:tc>
          <w:tcPr>
            <w:tcW w:w="2511" w:type="dxa"/>
          </w:tcPr>
          <w:p>
            <w:pPr>
              <w:spacing w:before="40" w:after="40" w:line="240" w:lineRule="auto"/>
            </w:pPr>
            <w:r>
              <w:rPr>
                <w:rFonts w:ascii="Consolas" w:hAnsi="Consolas" w:cs="Consolas" w:eastAsia="Consolas"/>
                <w:color w:val="1F3B57"/>
                <w:sz w:val="14"/>
                <w:szCs w:val="14"/>
                <w:shd w:val="clear" w:color="auto" w:fill="F3F5F8"/>
              </w:rPr>
              <w:t xml:space="preserve">email_outbox</w:t>
            </w:r>
            <w:r>
              <w:rPr>
                <w:rFonts w:ascii="Segoe UI" w:hAnsi="Segoe UI" w:cs="Segoe UI" w:eastAsia="Segoe UI"/>
                <w:sz w:val="16"/>
                <w:szCs w:val="16"/>
              </w:rPr>
              <w:t xml:space="preserve"> created and sent times [A1.11]</w:t>
            </w:r>
          </w:p>
        </w:tc>
      </w:tr>
      <w:tr>
        <w:trPr>
          <w:cantSplit/>
        </w:trPr>
        <w:tc>
          <w:tcPr>
            <w:tcW w:w="1863" w:type="dxa"/>
          </w:tcPr>
          <w:p>
            <w:pPr>
              <w:spacing w:before="40" w:after="40" w:line="240" w:lineRule="auto"/>
            </w:pPr>
            <w:r>
              <w:rPr>
                <w:rFonts w:ascii="Segoe UI" w:hAnsi="Segoe UI" w:cs="Segoe UI" w:eastAsia="Segoe UI"/>
                <w:sz w:val="16"/>
                <w:szCs w:val="16"/>
              </w:rPr>
              <w:t xml:space="preserve">Integration messages</w:t>
            </w:r>
          </w:p>
        </w:tc>
        <w:tc>
          <w:tcPr>
            <w:tcW w:w="4653" w:type="dxa"/>
          </w:tcPr>
          <w:p>
            <w:pPr>
              <w:spacing w:before="40" w:after="40" w:line="240" w:lineRule="auto"/>
            </w:pPr>
            <w:r>
              <w:rPr>
                <w:rFonts w:ascii="Segoe UI" w:hAnsi="Segoe UI" w:cs="Segoe UI" w:eastAsia="Segoe UI"/>
                <w:sz w:val="16"/>
                <w:szCs w:val="16"/>
              </w:rPr>
              <w:t xml:space="preserve">95% sent or answered within 10 minutes</w:t>
            </w:r>
          </w:p>
        </w:tc>
        <w:tc>
          <w:tcPr>
            <w:tcW w:w="2511" w:type="dxa"/>
          </w:tcPr>
          <w:p>
            <w:pPr>
              <w:spacing w:before="40" w:after="40" w:line="240" w:lineRule="auto"/>
            </w:pPr>
            <w:r>
              <w:rPr>
                <w:rFonts w:ascii="Consolas" w:hAnsi="Consolas" w:cs="Consolas" w:eastAsia="Consolas"/>
                <w:color w:val="1F3B57"/>
                <w:sz w:val="14"/>
                <w:szCs w:val="14"/>
                <w:shd w:val="clear" w:color="auto" w:fill="F3F5F8"/>
              </w:rPr>
              <w:t xml:space="preserve">integration_outbox</w:t>
            </w:r>
            <w:r>
              <w:rPr>
                <w:rFonts w:ascii="Segoe UI" w:hAnsi="Segoe UI" w:cs="Segoe UI" w:eastAsia="Segoe UI"/>
                <w:sz w:val="16"/>
                <w:szCs w:val="16"/>
              </w:rPr>
              <w:t xml:space="preserve"> [A1.18]</w:t>
            </w:r>
          </w:p>
        </w:tc>
      </w:tr>
      <w:tr>
        <w:trPr>
          <w:cantSplit/>
        </w:trPr>
        <w:tc>
          <w:tcPr>
            <w:tcW w:w="1863" w:type="dxa"/>
          </w:tcPr>
          <w:p>
            <w:pPr>
              <w:spacing w:before="40" w:after="40" w:line="240" w:lineRule="auto"/>
            </w:pPr>
            <w:r>
              <w:rPr>
                <w:rFonts w:ascii="Segoe UI" w:hAnsi="Segoe UI" w:cs="Segoe UI" w:eastAsia="Segoe UI"/>
                <w:sz w:val="16"/>
                <w:szCs w:val="16"/>
              </w:rPr>
              <w:t xml:space="preserve">SAP GL file</w:t>
            </w:r>
          </w:p>
        </w:tc>
        <w:tc>
          <w:tcPr>
            <w:tcW w:w="4653" w:type="dxa"/>
          </w:tcPr>
          <w:p>
            <w:pPr>
              <w:spacing w:before="40" w:after="40" w:line="240" w:lineRule="auto"/>
            </w:pPr>
            <w:r>
              <w:rPr>
                <w:rFonts w:ascii="Segoe UI" w:hAnsi="Segoe UI" w:cs="Segoe UI" w:eastAsia="Segoe UI"/>
                <w:sz w:val="16"/>
                <w:szCs w:val="16"/>
              </w:rPr>
              <w:t xml:space="preserve">Produced by 00:30 for the previous day, every day</w:t>
            </w:r>
          </w:p>
        </w:tc>
        <w:tc>
          <w:tcPr>
            <w:tcW w:w="2511" w:type="dxa"/>
          </w:tcPr>
          <w:p>
            <w:pPr>
              <w:spacing w:before="40" w:after="40" w:line="240" w:lineRule="auto"/>
            </w:pPr>
            <w:r>
              <w:rPr>
                <w:rFonts w:ascii="Consolas" w:hAnsi="Consolas" w:cs="Consolas" w:eastAsia="Consolas"/>
                <w:color w:val="1F3B57"/>
                <w:sz w:val="14"/>
                <w:szCs w:val="14"/>
                <w:shd w:val="clear" w:color="auto" w:fill="F3F5F8"/>
              </w:rPr>
              <w:t xml:space="preserve">sap_gl_exports</w:t>
            </w:r>
            <w:r>
              <w:rPr>
                <w:rFonts w:ascii="Segoe UI" w:hAnsi="Segoe UI" w:cs="Segoe UI" w:eastAsia="Segoe UI"/>
                <w:sz w:val="16"/>
                <w:szCs w:val="16"/>
              </w:rPr>
              <w:t xml:space="preserve"> [A1.22]</w:t>
            </w:r>
          </w:p>
        </w:tc>
      </w:tr>
      <w:tr>
        <w:trPr>
          <w:cantSplit/>
        </w:trPr>
        <w:tc>
          <w:tcPr>
            <w:tcW w:w="1863" w:type="dxa"/>
          </w:tcPr>
          <w:p>
            <w:pPr>
              <w:spacing w:before="40" w:after="40" w:line="240" w:lineRule="auto"/>
            </w:pPr>
            <w:r>
              <w:rPr>
                <w:rFonts w:ascii="Segoe UI" w:hAnsi="Segoe UI" w:cs="Segoe UI" w:eastAsia="Segoe UI"/>
                <w:sz w:val="16"/>
                <w:szCs w:val="16"/>
              </w:rPr>
              <w:t xml:space="preserve">Nightly jobs</w:t>
            </w:r>
          </w:p>
        </w:tc>
        <w:tc>
          <w:tcPr>
            <w:tcW w:w="4653" w:type="dxa"/>
          </w:tcPr>
          <w:p>
            <w:pPr>
              <w:spacing w:before="40" w:after="40" w:line="240" w:lineRule="auto"/>
            </w:pPr>
            <w:r>
              <w:rPr>
                <w:rFonts w:ascii="Segoe UI" w:hAnsi="Segoe UI" w:cs="Segoe UI" w:eastAsia="Segoe UI"/>
                <w:sz w:val="16"/>
                <w:szCs w:val="16"/>
              </w:rPr>
              <w:t xml:space="preserve">All daily jobs succeed before 07:30</w:t>
            </w:r>
          </w:p>
        </w:tc>
        <w:tc>
          <w:tcPr>
            <w:tcW w:w="2511" w:type="dxa"/>
          </w:tcPr>
          <w:p>
            <w:pPr>
              <w:spacing w:before="40" w:after="40" w:line="240" w:lineRule="auto"/>
            </w:pPr>
            <w:r>
              <w:rPr>
                <w:rFonts w:ascii="Consolas" w:hAnsi="Consolas" w:cs="Consolas" w:eastAsia="Consolas"/>
                <w:color w:val="1F3B57"/>
                <w:sz w:val="14"/>
                <w:szCs w:val="14"/>
                <w:shd w:val="clear" w:color="auto" w:fill="F3F5F8"/>
              </w:rPr>
              <w:t xml:space="preserve">job_runs</w:t>
            </w:r>
            <w:r>
              <w:rPr>
                <w:rFonts w:ascii="Segoe UI" w:hAnsi="Segoe UI" w:cs="Segoe UI" w:eastAsia="Segoe UI"/>
                <w:sz w:val="16"/>
                <w:szCs w:val="16"/>
              </w:rPr>
              <w:t xml:space="preserve"> [A1.7]</w:t>
            </w:r>
          </w:p>
        </w:tc>
      </w:tr>
      <w:tr>
        <w:trPr>
          <w:cantSplit/>
        </w:trPr>
        <w:tc>
          <w:tcPr>
            <w:tcW w:w="1863" w:type="dxa"/>
          </w:tcPr>
          <w:p>
            <w:pPr>
              <w:spacing w:before="40" w:after="40" w:line="240" w:lineRule="auto"/>
            </w:pPr>
            <w:r>
              <w:rPr>
                <w:rFonts w:ascii="Segoe UI" w:hAnsi="Segoe UI" w:cs="Segoe UI" w:eastAsia="Segoe UI"/>
                <w:sz w:val="16"/>
                <w:szCs w:val="16"/>
              </w:rPr>
              <w:t xml:space="preserve">Batch processing time (NFR-07.5, "TBD")</w:t>
            </w:r>
          </w:p>
        </w:tc>
        <w:tc>
          <w:tcPr>
            <w:tcW w:w="4653" w:type="dxa"/>
          </w:tcPr>
          <w:p>
            <w:pPr>
              <w:spacing w:before="40" w:after="40" w:line="240" w:lineRule="auto"/>
            </w:pPr>
            <w:r>
              <w:rPr>
                <w:rFonts w:ascii="Segoe UI" w:hAnsi="Segoe UI" w:cs="Segoe UI" w:eastAsia="Segoe UI"/>
                <w:sz w:val="16"/>
                <w:szCs w:val="16"/>
              </w:rPr>
              <w:t xml:space="preserve">Per-job targets to be proposed after the UAT performance test</w:t>
            </w:r>
          </w:p>
        </w:tc>
        <w:tc>
          <w:tcPr>
            <w:tcW w:w="2511" w:type="dxa"/>
          </w:tcPr>
          <w:p>
            <w:pPr>
              <w:spacing w:before="40" w:after="40" w:line="240" w:lineRule="auto"/>
            </w:pPr>
            <w:r>
              <w:rPr>
                <w:rFonts w:ascii="Segoe UI" w:hAnsi="Segoe UI" w:cs="Segoe UI" w:eastAsia="Segoe UI"/>
                <w:sz w:val="16"/>
                <w:szCs w:val="16"/>
              </w:rPr>
              <w:t xml:space="preserve">DA-1, Q12</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alerts needed to watch the latency, error-rate and backlog SLOs are not built (section 8.4): </w:t>
      </w:r>
      <w:r>
        <w:rPr>
          <w:rFonts w:ascii="Segoe UI" w:hAnsi="Segoe UI" w:cs="Segoe UI" w:eastAsia="Segoe UI"/>
          <w:b/>
          <w:bCs/>
        </w:rPr>
        <w:t xml:space="preserve">Planned</w:t>
      </w:r>
      <w:r>
        <w:rPr>
          <w:rFonts w:ascii="Segoe UI" w:hAnsi="Segoe UI" w:cs="Segoe UI" w:eastAsia="Segoe UI"/>
        </w:rPr>
        <w:t xml:space="preserve">, Q4.</w:t>
      </w:r>
    </w:p>
    <w:p xmlns:a="http://schemas.openxmlformats.org/drawingml/2006/main" xmlns:pic="http://schemas.openxmlformats.org/drawingml/2006/picture">
      <w:pPr>
        <w:pStyle w:val="Heading2"/>
        <w:numPr>
          <w:ilvl w:val="1"/>
          <w:numId w:val="14"/>
        </w:numPr>
      </w:pPr>
      <w:bookmarkStart w:id="1063" w:name="_Toc300001063"/>
      <w:r>
        <w:rPr>
          <w:rFonts w:ascii="Segoe UI" w:hAnsi="Segoe UI" w:cs="Segoe UI" w:eastAsia="Segoe UI"/>
        </w:rPr>
        <w:t xml:space="preserve">Incident response and resolution</w:t>
      </w:r>
      <w:bookmarkEnd w:id="1063"/>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156"/>
        <w:gridCol w:w="2413"/>
        <w:gridCol w:w="1499"/>
        <w:gridCol w:w="2022"/>
        <w:gridCol w:w="1937"/>
      </w:tblGrid>
      <w:tr>
        <w:trPr>
          <w:cantSplit/>
          <w:tblHeader/>
          <w:trHeight w:val="400"/>
        </w:trPr>
        <w:tc>
          <w:tcPr>
            <w:tcW w:w="1156" w:type="dxa"/>
            <w:shd w:val="clear" w:color="auto" w:fill="E8F0F8"/>
            <w:vAlign w:val="center"/>
          </w:tcPr>
          <w:p>
            <w:pPr>
              <w:spacing w:before="40" w:after="40" w:line="240" w:lineRule="auto"/>
            </w:pPr>
            <w:r>
              <w:rPr>
                <w:rFonts w:ascii="Segoe UI" w:hAnsi="Segoe UI" w:cs="Segoe UI" w:eastAsia="Segoe UI"/>
                <w:b/>
                <w:bCs/>
                <w:sz w:val="16"/>
                <w:szCs w:val="16"/>
              </w:rPr>
              <w:t xml:space="preserve">Severity</w:t>
            </w:r>
          </w:p>
        </w:tc>
        <w:tc>
          <w:tcPr>
            <w:tcW w:w="2413" w:type="dxa"/>
            <w:shd w:val="clear" w:color="auto" w:fill="E8F0F8"/>
            <w:vAlign w:val="center"/>
          </w:tcPr>
          <w:p>
            <w:pPr>
              <w:spacing w:before="40" w:after="40" w:line="240" w:lineRule="auto"/>
            </w:pPr>
            <w:r>
              <w:rPr>
                <w:rFonts w:ascii="Segoe UI" w:hAnsi="Segoe UI" w:cs="Segoe UI" w:eastAsia="Segoe UI"/>
                <w:b/>
                <w:bCs/>
                <w:sz w:val="16"/>
                <w:szCs w:val="16"/>
              </w:rPr>
              <w:t xml:space="preserve">Detection</w:t>
            </w:r>
          </w:p>
        </w:tc>
        <w:tc>
          <w:tcPr>
            <w:tcW w:w="1499" w:type="dxa"/>
            <w:shd w:val="clear" w:color="auto" w:fill="E8F0F8"/>
            <w:vAlign w:val="center"/>
          </w:tcPr>
          <w:p>
            <w:pPr>
              <w:spacing w:before="40" w:after="40" w:line="240" w:lineRule="auto"/>
            </w:pPr>
            <w:r>
              <w:rPr>
                <w:rFonts w:ascii="Segoe UI" w:hAnsi="Segoe UI" w:cs="Segoe UI" w:eastAsia="Segoe UI"/>
                <w:b/>
                <w:bCs/>
                <w:sz w:val="16"/>
                <w:szCs w:val="16"/>
              </w:rPr>
              <w:t xml:space="preserve">First response</w:t>
            </w:r>
          </w:p>
        </w:tc>
        <w:tc>
          <w:tcPr>
            <w:tcW w:w="2022" w:type="dxa"/>
            <w:shd w:val="clear" w:color="auto" w:fill="E8F0F8"/>
            <w:vAlign w:val="center"/>
          </w:tcPr>
          <w:p>
            <w:pPr>
              <w:spacing w:before="40" w:after="40" w:line="240" w:lineRule="auto"/>
            </w:pPr>
            <w:r>
              <w:rPr>
                <w:rFonts w:ascii="Segoe UI" w:hAnsi="Segoe UI" w:cs="Segoe UI" w:eastAsia="Segoe UI"/>
                <w:b/>
                <w:bCs/>
                <w:sz w:val="16"/>
                <w:szCs w:val="16"/>
              </w:rPr>
              <w:t xml:space="preserve">Restore service / workaround</w:t>
            </w:r>
          </w:p>
        </w:tc>
        <w:tc>
          <w:tcPr>
            <w:tcW w:w="1937" w:type="dxa"/>
            <w:shd w:val="clear" w:color="auto" w:fill="E8F0F8"/>
            <w:vAlign w:val="center"/>
          </w:tcPr>
          <w:p>
            <w:pPr>
              <w:spacing w:before="40" w:after="40" w:line="240" w:lineRule="auto"/>
            </w:pPr>
            <w:r>
              <w:rPr>
                <w:rFonts w:ascii="Segoe UI" w:hAnsi="Segoe UI" w:cs="Segoe UI" w:eastAsia="Segoe UI"/>
                <w:b/>
                <w:bCs/>
                <w:sz w:val="16"/>
                <w:szCs w:val="16"/>
              </w:rPr>
              <w:t xml:space="preserve">Resolution</w:t>
            </w:r>
          </w:p>
        </w:tc>
      </w:tr>
      <w:tr>
        <w:trPr>
          <w:cantSplit/>
        </w:trPr>
        <w:tc>
          <w:tcPr>
            <w:tcW w:w="1156" w:type="dxa"/>
          </w:tcPr>
          <w:p>
            <w:pPr>
              <w:spacing w:before="40" w:after="40" w:line="240" w:lineRule="auto"/>
            </w:pPr>
            <w:r>
              <w:rPr>
                <w:rFonts w:ascii="Segoe UI" w:hAnsi="Segoe UI" w:cs="Segoe UI" w:eastAsia="Segoe UI"/>
                <w:sz w:val="16"/>
                <w:szCs w:val="16"/>
              </w:rPr>
              <w:t xml:space="preserve">1 Critical</w:t>
            </w:r>
          </w:p>
        </w:tc>
        <w:tc>
          <w:tcPr>
            <w:tcW w:w="2413" w:type="dxa"/>
          </w:tcPr>
          <w:p>
            <w:pPr>
              <w:spacing w:before="40" w:after="40" w:line="240" w:lineRule="auto"/>
            </w:pPr>
            <w:r>
              <w:rPr>
                <w:rFonts w:ascii="Segoe UI" w:hAnsi="Segoe UI" w:cs="Segoe UI" w:eastAsia="Segoe UI"/>
                <w:sz w:val="16"/>
                <w:szCs w:val="16"/>
              </w:rPr>
              <w:t xml:space="preserve">Target under 5 minutes (NFR-16.1); the availability alert usually meets it for a full outage but does not guarantee it (section 8.4, P27)</w:t>
            </w:r>
          </w:p>
        </w:tc>
        <w:tc>
          <w:tcPr>
            <w:tcW w:w="1499" w:type="dxa"/>
          </w:tcPr>
          <w:p>
            <w:pPr>
              <w:spacing w:before="40" w:after="40" w:line="240" w:lineRule="auto"/>
            </w:pPr>
            <w:r>
              <w:rPr>
                <w:rFonts w:ascii="Segoe UI" w:hAnsi="Segoe UI" w:cs="Segoe UI" w:eastAsia="Segoe UI"/>
                <w:sz w:val="16"/>
                <w:szCs w:val="16"/>
              </w:rPr>
              <w:t xml:space="preserve">Under 1 hour, 24x7 (NFR-16.2)</w:t>
            </w:r>
          </w:p>
        </w:tc>
        <w:tc>
          <w:tcPr>
            <w:tcW w:w="2022" w:type="dxa"/>
          </w:tcPr>
          <w:p>
            <w:pPr>
              <w:spacing w:before="40" w:after="40" w:line="240" w:lineRule="auto"/>
            </w:pPr>
            <w:r>
              <w:rPr>
                <w:rFonts w:ascii="Segoe UI" w:hAnsi="Segoe UI" w:cs="Segoe UI" w:eastAsia="Segoe UI"/>
                <w:sz w:val="16"/>
                <w:szCs w:val="16"/>
              </w:rPr>
              <w:t xml:space="preserve">Under 1 hour where a runbook applies (NFR-15.2); 4 hours for a regional disaster</w:t>
            </w:r>
          </w:p>
        </w:tc>
        <w:tc>
          <w:tcPr>
            <w:tcW w:w="1937" w:type="dxa"/>
          </w:tcPr>
          <w:p>
            <w:pPr>
              <w:spacing w:before="40" w:after="40" w:line="240" w:lineRule="auto"/>
            </w:pPr>
            <w:r>
              <w:rPr>
                <w:rFonts w:ascii="Segoe UI" w:hAnsi="Segoe UI" w:cs="Segoe UI" w:eastAsia="Segoe UI"/>
                <w:sz w:val="16"/>
                <w:szCs w:val="16"/>
              </w:rPr>
              <w:t xml:space="preserve">Under 24 hours (NFR-16.3); a code fix may follow as a hotfix</w:t>
            </w:r>
          </w:p>
        </w:tc>
      </w:tr>
      <w:tr>
        <w:trPr>
          <w:cantSplit/>
        </w:trPr>
        <w:tc>
          <w:tcPr>
            <w:tcW w:w="1156" w:type="dxa"/>
          </w:tcPr>
          <w:p>
            <w:pPr>
              <w:spacing w:before="40" w:after="40" w:line="240" w:lineRule="auto"/>
            </w:pPr>
            <w:r>
              <w:rPr>
                <w:rFonts w:ascii="Segoe UI" w:hAnsi="Segoe UI" w:cs="Segoe UI" w:eastAsia="Segoe UI"/>
                <w:sz w:val="16"/>
                <w:szCs w:val="16"/>
              </w:rPr>
              <w:t xml:space="preserve">2 High</w:t>
            </w:r>
          </w:p>
        </w:tc>
        <w:tc>
          <w:tcPr>
            <w:tcW w:w="2413" w:type="dxa"/>
          </w:tcPr>
          <w:p>
            <w:pPr>
              <w:spacing w:before="40" w:after="40" w:line="240" w:lineRule="auto"/>
            </w:pPr>
            <w:r>
              <w:rPr>
                <w:rFonts w:ascii="Segoe UI" w:hAnsi="Segoe UI" w:cs="Segoe UI" w:eastAsia="Segoe UI"/>
                <w:sz w:val="16"/>
                <w:szCs w:val="16"/>
              </w:rPr>
              <w:t xml:space="preserve">Alert or user report</w:t>
            </w:r>
          </w:p>
        </w:tc>
        <w:tc>
          <w:tcPr>
            <w:tcW w:w="1499" w:type="dxa"/>
          </w:tcPr>
          <w:p>
            <w:pPr>
              <w:spacing w:before="40" w:after="40" w:line="240" w:lineRule="auto"/>
            </w:pPr>
            <w:r>
              <w:rPr>
                <w:rFonts w:ascii="Segoe UI" w:hAnsi="Segoe UI" w:cs="Segoe UI" w:eastAsia="Segoe UI"/>
                <w:sz w:val="16"/>
                <w:szCs w:val="16"/>
              </w:rPr>
              <w:t xml:space="preserve">4 business hours</w:t>
            </w:r>
          </w:p>
        </w:tc>
        <w:tc>
          <w:tcPr>
            <w:tcW w:w="2022" w:type="dxa"/>
          </w:tcPr>
          <w:p>
            <w:pPr>
              <w:spacing w:before="40" w:after="40" w:line="240" w:lineRule="auto"/>
            </w:pPr>
            <w:r>
              <w:rPr>
                <w:rFonts w:ascii="Segoe UI" w:hAnsi="Segoe UI" w:cs="Segoe UI" w:eastAsia="Segoe UI"/>
                <w:sz w:val="16"/>
                <w:szCs w:val="16"/>
              </w:rPr>
              <w:t xml:space="preserve">1 business day</w:t>
            </w:r>
          </w:p>
        </w:tc>
        <w:tc>
          <w:tcPr>
            <w:tcW w:w="1937" w:type="dxa"/>
          </w:tcPr>
          <w:p>
            <w:pPr>
              <w:spacing w:before="40" w:after="40" w:line="240" w:lineRule="auto"/>
            </w:pPr>
            <w:r>
              <w:rPr>
                <w:rFonts w:ascii="Segoe UI" w:hAnsi="Segoe UI" w:cs="Segoe UI" w:eastAsia="Segoe UI"/>
                <w:sz w:val="16"/>
                <w:szCs w:val="16"/>
              </w:rPr>
              <w:t xml:space="preserve">3 business days</w:t>
            </w:r>
          </w:p>
        </w:tc>
      </w:tr>
      <w:tr>
        <w:trPr>
          <w:cantSplit/>
        </w:trPr>
        <w:tc>
          <w:tcPr>
            <w:tcW w:w="1156" w:type="dxa"/>
          </w:tcPr>
          <w:p>
            <w:pPr>
              <w:spacing w:before="40" w:after="40" w:line="240" w:lineRule="auto"/>
            </w:pPr>
            <w:r>
              <w:rPr>
                <w:rFonts w:ascii="Segoe UI" w:hAnsi="Segoe UI" w:cs="Segoe UI" w:eastAsia="Segoe UI"/>
                <w:sz w:val="16"/>
                <w:szCs w:val="16"/>
              </w:rPr>
              <w:t xml:space="preserve">3 Medium</w:t>
            </w:r>
          </w:p>
        </w:tc>
        <w:tc>
          <w:tcPr>
            <w:tcW w:w="2413" w:type="dxa"/>
          </w:tcPr>
          <w:p>
            <w:pPr>
              <w:spacing w:before="40" w:after="40" w:line="240" w:lineRule="auto"/>
            </w:pPr>
            <w:r>
              <w:rPr>
                <w:rFonts w:ascii="Segoe UI" w:hAnsi="Segoe UI" w:cs="Segoe UI" w:eastAsia="Segoe UI"/>
                <w:sz w:val="16"/>
                <w:szCs w:val="16"/>
              </w:rPr>
              <w:t xml:space="preserve">User report</w:t>
            </w:r>
          </w:p>
        </w:tc>
        <w:tc>
          <w:tcPr>
            <w:tcW w:w="1499" w:type="dxa"/>
          </w:tcPr>
          <w:p>
            <w:pPr>
              <w:spacing w:before="40" w:after="40" w:line="240" w:lineRule="auto"/>
            </w:pPr>
            <w:r>
              <w:rPr>
                <w:rFonts w:ascii="Segoe UI" w:hAnsi="Segoe UI" w:cs="Segoe UI" w:eastAsia="Segoe UI"/>
                <w:sz w:val="16"/>
                <w:szCs w:val="16"/>
              </w:rPr>
              <w:t xml:space="preserve">1 business day</w:t>
            </w:r>
          </w:p>
        </w:tc>
        <w:tc>
          <w:tcPr>
            <w:tcW w:w="2022" w:type="dxa"/>
          </w:tcPr>
          <w:p>
            <w:pPr>
              <w:spacing w:before="40" w:after="40" w:line="240" w:lineRule="auto"/>
            </w:pPr>
            <w:r>
              <w:rPr>
                <w:rFonts w:ascii="Segoe UI" w:hAnsi="Segoe UI" w:cs="Segoe UI" w:eastAsia="Segoe UI"/>
                <w:sz w:val="16"/>
                <w:szCs w:val="16"/>
              </w:rPr>
              <w:t xml:space="preserve">Workaround agreed</w:t>
            </w:r>
          </w:p>
        </w:tc>
        <w:tc>
          <w:tcPr>
            <w:tcW w:w="1937" w:type="dxa"/>
          </w:tcPr>
          <w:p>
            <w:pPr>
              <w:spacing w:before="40" w:after="40" w:line="240" w:lineRule="auto"/>
            </w:pPr>
            <w:r>
              <w:rPr>
                <w:rFonts w:ascii="Segoe UI" w:hAnsi="Segoe UI" w:cs="Segoe UI" w:eastAsia="Segoe UI"/>
                <w:sz w:val="16"/>
                <w:szCs w:val="16"/>
              </w:rPr>
              <w:t xml:space="preserve">Next planned release</w:t>
            </w:r>
          </w:p>
        </w:tc>
      </w:tr>
      <w:tr>
        <w:trPr>
          <w:cantSplit/>
        </w:trPr>
        <w:tc>
          <w:tcPr>
            <w:tcW w:w="1156" w:type="dxa"/>
          </w:tcPr>
          <w:p>
            <w:pPr>
              <w:spacing w:before="40" w:after="40" w:line="240" w:lineRule="auto"/>
            </w:pPr>
            <w:r>
              <w:rPr>
                <w:rFonts w:ascii="Segoe UI" w:hAnsi="Segoe UI" w:cs="Segoe UI" w:eastAsia="Segoe UI"/>
                <w:sz w:val="16"/>
                <w:szCs w:val="16"/>
              </w:rPr>
              <w:t xml:space="preserve">4 Low</w:t>
            </w:r>
          </w:p>
        </w:tc>
        <w:tc>
          <w:tcPr>
            <w:tcW w:w="2413" w:type="dxa"/>
          </w:tcPr>
          <w:p>
            <w:pPr>
              <w:spacing w:before="40" w:after="40" w:line="240" w:lineRule="auto"/>
            </w:pPr>
            <w:r>
              <w:rPr>
                <w:rFonts w:ascii="Segoe UI" w:hAnsi="Segoe UI" w:cs="Segoe UI" w:eastAsia="Segoe UI"/>
                <w:sz w:val="16"/>
                <w:szCs w:val="16"/>
              </w:rPr>
              <w:t xml:space="preserve">User report</w:t>
            </w:r>
          </w:p>
        </w:tc>
        <w:tc>
          <w:tcPr>
            <w:tcW w:w="1499" w:type="dxa"/>
          </w:tcPr>
          <w:p>
            <w:pPr>
              <w:spacing w:before="40" w:after="40" w:line="240" w:lineRule="auto"/>
            </w:pPr>
            <w:r>
              <w:rPr>
                <w:rFonts w:ascii="Segoe UI" w:hAnsi="Segoe UI" w:cs="Segoe UI" w:eastAsia="Segoe UI"/>
                <w:sz w:val="16"/>
                <w:szCs w:val="16"/>
              </w:rPr>
              <w:t xml:space="preserve">2 business days</w:t>
            </w:r>
          </w:p>
        </w:tc>
        <w:tc>
          <w:tcPr>
            <w:tcW w:w="2022" w:type="dxa"/>
          </w:tcPr>
          <w:p>
            <w:pPr>
              <w:spacing w:before="40" w:after="40" w:line="240" w:lineRule="auto"/>
            </w:pPr>
            <w:r>
              <w:rPr>
                <w:rFonts w:ascii="Segoe UI" w:hAnsi="Segoe UI" w:cs="Segoe UI" w:eastAsia="Segoe UI"/>
                <w:sz w:val="16"/>
                <w:szCs w:val="16"/>
              </w:rPr>
              <w:t xml:space="preserve">Not applicable</w:t>
            </w:r>
          </w:p>
        </w:tc>
        <w:tc>
          <w:tcPr>
            <w:tcW w:w="1937" w:type="dxa"/>
          </w:tcPr>
          <w:p>
            <w:pPr>
              <w:spacing w:before="40" w:after="40" w:line="240" w:lineRule="auto"/>
            </w:pPr>
            <w:r>
              <w:rPr>
                <w:rFonts w:ascii="Segoe UI" w:hAnsi="Segoe UI" w:cs="Segoe UI" w:eastAsia="Segoe UI"/>
                <w:sz w:val="16"/>
                <w:szCs w:val="16"/>
              </w:rPr>
              <w:t xml:space="preserve">Planned with TISPH</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BRD figures NFR-16.1 to 16.3 are listed under security incidents; this proposal applies them to severity 1 of any cause. Detection of unavailability relies on the availability test (5-minute frequency per location, alert evaluated every minute) [A2.6]; detection of other failures depends on the Planned alerts (P9, P27).</w:t>
      </w:r>
    </w:p>
    <w:p xmlns:a="http://schemas.openxmlformats.org/drawingml/2006/main" xmlns:pic="http://schemas.openxmlformats.org/drawingml/2006/picture">
      <w:pPr>
        <w:jc w:val="both"/>
      </w:pPr>
      <w:r>
        <w:rPr>
          <w:rFonts w:ascii="Segoe UI" w:hAnsi="Segoe UI" w:cs="Segoe UI" w:eastAsia="Segoe UI"/>
        </w:rPr>
        <w:t xml:space="preserve">The product's standard support agreement template proposes different figures (for example a 30-minute first response and 4 service hours to restore service for P1) [A3.10]. The figures above follow the BRD; the support agreement fixes one set (DA-4).</w:t>
      </w:r>
    </w:p>
    <w:p xmlns:a="http://schemas.openxmlformats.org/drawingml/2006/main" xmlns:pic="http://schemas.openxmlformats.org/drawingml/2006/picture">
      <w:pPr>
        <w:pStyle w:val="Heading2"/>
        <w:numPr>
          <w:ilvl w:val="1"/>
          <w:numId w:val="14"/>
        </w:numPr>
      </w:pPr>
      <w:bookmarkStart w:id="1064" w:name="_Toc300001064"/>
      <w:r>
        <w:rPr>
          <w:rFonts w:ascii="Segoe UI" w:hAnsi="Segoe UI" w:cs="Segoe UI" w:eastAsia="Segoe UI"/>
        </w:rPr>
        <w:t xml:space="preserve">Reporting</w:t>
      </w:r>
      <w:bookmarkEnd w:id="1064"/>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389"/>
        <w:gridCol w:w="1291"/>
        <w:gridCol w:w="4956"/>
        <w:gridCol w:w="1391"/>
      </w:tblGrid>
      <w:tr>
        <w:trPr>
          <w:cantSplit/>
          <w:tblHeader/>
          <w:trHeight w:val="400"/>
        </w:trPr>
        <w:tc>
          <w:tcPr>
            <w:tcW w:w="1389" w:type="dxa"/>
            <w:shd w:val="clear" w:color="auto" w:fill="E8F0F8"/>
            <w:vAlign w:val="center"/>
          </w:tcPr>
          <w:p>
            <w:pPr>
              <w:spacing w:before="40" w:after="40" w:line="240" w:lineRule="auto"/>
            </w:pPr>
            <w:r>
              <w:rPr>
                <w:rFonts w:ascii="Segoe UI" w:hAnsi="Segoe UI" w:cs="Segoe UI" w:eastAsia="Segoe UI"/>
                <w:b/>
                <w:bCs/>
                <w:sz w:val="16"/>
                <w:szCs w:val="16"/>
              </w:rPr>
              <w:t xml:space="preserve">Report</w:t>
            </w:r>
          </w:p>
        </w:tc>
        <w:tc>
          <w:tcPr>
            <w:tcW w:w="1291" w:type="dxa"/>
            <w:shd w:val="clear" w:color="auto" w:fill="E8F0F8"/>
            <w:vAlign w:val="center"/>
          </w:tcPr>
          <w:p>
            <w:pPr>
              <w:spacing w:before="40" w:after="40" w:line="240" w:lineRule="auto"/>
            </w:pPr>
            <w:r>
              <w:rPr>
                <w:rFonts w:ascii="Segoe UI" w:hAnsi="Segoe UI" w:cs="Segoe UI" w:eastAsia="Segoe UI"/>
                <w:b/>
                <w:bCs/>
                <w:sz w:val="16"/>
                <w:szCs w:val="16"/>
              </w:rPr>
              <w:t xml:space="preserve">Frequency</w:t>
            </w:r>
          </w:p>
        </w:tc>
        <w:tc>
          <w:tcPr>
            <w:tcW w:w="4956" w:type="dxa"/>
            <w:shd w:val="clear" w:color="auto" w:fill="E8F0F8"/>
            <w:vAlign w:val="center"/>
          </w:tcPr>
          <w:p>
            <w:pPr>
              <w:spacing w:before="40" w:after="40" w:line="240" w:lineRule="auto"/>
            </w:pPr>
            <w:r>
              <w:rPr>
                <w:rFonts w:ascii="Segoe UI" w:hAnsi="Segoe UI" w:cs="Segoe UI" w:eastAsia="Segoe UI"/>
                <w:b/>
                <w:bCs/>
                <w:sz w:val="16"/>
                <w:szCs w:val="16"/>
              </w:rPr>
              <w:t xml:space="preserve">Content</w:t>
            </w:r>
          </w:p>
        </w:tc>
        <w:tc>
          <w:tcPr>
            <w:tcW w:w="1391"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r>
      <w:tr>
        <w:trPr>
          <w:cantSplit/>
        </w:trPr>
        <w:tc>
          <w:tcPr>
            <w:tcW w:w="1389" w:type="dxa"/>
          </w:tcPr>
          <w:p>
            <w:pPr>
              <w:spacing w:before="40" w:after="40" w:line="240" w:lineRule="auto"/>
            </w:pPr>
            <w:r>
              <w:rPr>
                <w:rFonts w:ascii="Segoe UI" w:hAnsi="Segoe UI" w:cs="Segoe UI" w:eastAsia="Segoe UI"/>
                <w:sz w:val="16"/>
                <w:szCs w:val="16"/>
              </w:rPr>
              <w:t xml:space="preserve">Service report</w:t>
            </w:r>
          </w:p>
        </w:tc>
        <w:tc>
          <w:tcPr>
            <w:tcW w:w="1291" w:type="dxa"/>
          </w:tcPr>
          <w:p>
            <w:pPr>
              <w:spacing w:before="40" w:after="40" w:line="240" w:lineRule="auto"/>
            </w:pPr>
            <w:r>
              <w:rPr>
                <w:rFonts w:ascii="Segoe UI" w:hAnsi="Segoe UI" w:cs="Segoe UI" w:eastAsia="Segoe UI"/>
                <w:sz w:val="16"/>
                <w:szCs w:val="16"/>
              </w:rPr>
              <w:t xml:space="preserve">Monthly</w:t>
            </w:r>
          </w:p>
        </w:tc>
        <w:tc>
          <w:tcPr>
            <w:tcW w:w="4956" w:type="dxa"/>
          </w:tcPr>
          <w:p>
            <w:pPr>
              <w:spacing w:before="40" w:after="40" w:line="240" w:lineRule="auto"/>
            </w:pPr>
            <w:r>
              <w:rPr>
                <w:rFonts w:ascii="Segoe UI" w:hAnsi="Segoe UI" w:cs="Segoe UI" w:eastAsia="Segoe UI"/>
                <w:sz w:val="16"/>
                <w:szCs w:val="16"/>
              </w:rPr>
              <w:t xml:space="preserve">Availability against SLO, incidents by severity, response and resolution times, problems, changes, job success rate, CPU / memory / storage / bandwidth (NFR-05), capacity trend</w:t>
            </w:r>
          </w:p>
        </w:tc>
        <w:tc>
          <w:tcPr>
            <w:tcW w:w="1391" w:type="dxa"/>
          </w:tcPr>
          <w:p>
            <w:pPr>
              <w:spacing w:before="40" w:after="40" w:line="240" w:lineRule="auto"/>
            </w:pPr>
            <w:r>
              <w:rPr>
                <w:rFonts w:ascii="Segoe UI" w:hAnsi="Segoe UI" w:cs="Segoe UI" w:eastAsia="Segoe UI"/>
                <w:b/>
                <w:bCs/>
                <w:sz w:val="16"/>
                <w:szCs w:val="16"/>
              </w:rPr>
              <w:t xml:space="preserve">Planned</w:t>
            </w:r>
            <w:r>
              <w:rPr>
                <w:rFonts w:ascii="Segoe UI" w:hAnsi="Segoe UI" w:cs="Segoe UI" w:eastAsia="Segoe UI"/>
                <w:sz w:val="16"/>
                <w:szCs w:val="16"/>
              </w:rPr>
              <w:t xml:space="preserve">, DA-4</w:t>
            </w:r>
          </w:p>
        </w:tc>
      </w:tr>
      <w:tr>
        <w:trPr>
          <w:cantSplit/>
        </w:trPr>
        <w:tc>
          <w:tcPr>
            <w:tcW w:w="1389" w:type="dxa"/>
          </w:tcPr>
          <w:p>
            <w:pPr>
              <w:spacing w:before="40" w:after="40" w:line="240" w:lineRule="auto"/>
            </w:pPr>
            <w:r>
              <w:rPr>
                <w:rFonts w:ascii="Segoe UI" w:hAnsi="Segoe UI" w:cs="Segoe UI" w:eastAsia="Segoe UI"/>
                <w:sz w:val="16"/>
                <w:szCs w:val="16"/>
              </w:rPr>
              <w:t xml:space="preserve">Capacity forecast</w:t>
            </w:r>
          </w:p>
        </w:tc>
        <w:tc>
          <w:tcPr>
            <w:tcW w:w="1291" w:type="dxa"/>
          </w:tcPr>
          <w:p>
            <w:pPr>
              <w:spacing w:before="40" w:after="40" w:line="240" w:lineRule="auto"/>
            </w:pPr>
            <w:r>
              <w:rPr>
                <w:rFonts w:ascii="Segoe UI" w:hAnsi="Segoe UI" w:cs="Segoe UI" w:eastAsia="Segoe UI"/>
                <w:sz w:val="16"/>
                <w:szCs w:val="16"/>
              </w:rPr>
              <w:t xml:space="preserve">Yearly</w:t>
            </w:r>
          </w:p>
        </w:tc>
        <w:tc>
          <w:tcPr>
            <w:tcW w:w="4956" w:type="dxa"/>
          </w:tcPr>
          <w:p>
            <w:pPr>
              <w:spacing w:before="40" w:after="40" w:line="240" w:lineRule="auto"/>
            </w:pPr>
            <w:r>
              <w:rPr>
                <w:rFonts w:ascii="Segoe UI" w:hAnsi="Segoe UI" w:cs="Segoe UI" w:eastAsia="Segoe UI"/>
                <w:sz w:val="16"/>
                <w:szCs w:val="16"/>
              </w:rPr>
              <w:t xml:space="preserve">Growth of database, documents, users and transactions; sizing for the next year (NFR-20)</w:t>
            </w:r>
          </w:p>
        </w:tc>
        <w:tc>
          <w:tcPr>
            <w:tcW w:w="1391" w:type="dxa"/>
          </w:tcPr>
          <w:p>
            <w:pPr>
              <w:spacing w:before="40" w:after="40" w:line="240" w:lineRule="auto"/>
            </w:pPr>
            <w:r>
              <w:rPr>
                <w:rFonts w:ascii="Segoe UI" w:hAnsi="Segoe UI" w:cs="Segoe UI" w:eastAsia="Segoe UI"/>
                <w:b/>
                <w:bCs/>
                <w:sz w:val="16"/>
                <w:szCs w:val="16"/>
              </w:rPr>
              <w:t xml:space="preserve">Planned</w:t>
            </w:r>
            <w:r>
              <w:rPr>
                <w:rFonts w:ascii="Segoe UI" w:hAnsi="Segoe UI" w:cs="Segoe UI" w:eastAsia="Segoe UI"/>
                <w:sz w:val="16"/>
                <w:szCs w:val="16"/>
              </w:rPr>
              <w:t xml:space="preserve">, DA-4</w:t>
            </w:r>
          </w:p>
        </w:tc>
      </w:tr>
      <w:tr>
        <w:trPr>
          <w:cantSplit/>
        </w:trPr>
        <w:tc>
          <w:tcPr>
            <w:tcW w:w="1389" w:type="dxa"/>
          </w:tcPr>
          <w:p>
            <w:pPr>
              <w:spacing w:before="40" w:after="40" w:line="240" w:lineRule="auto"/>
            </w:pPr>
            <w:r>
              <w:rPr>
                <w:rFonts w:ascii="Segoe UI" w:hAnsi="Segoe UI" w:cs="Segoe UI" w:eastAsia="Segoe UI"/>
                <w:sz w:val="16"/>
                <w:szCs w:val="16"/>
              </w:rPr>
              <w:t xml:space="preserve">DR drill report</w:t>
            </w:r>
          </w:p>
        </w:tc>
        <w:tc>
          <w:tcPr>
            <w:tcW w:w="1291" w:type="dxa"/>
          </w:tcPr>
          <w:p>
            <w:pPr>
              <w:spacing w:before="40" w:after="40" w:line="240" w:lineRule="auto"/>
            </w:pPr>
            <w:r>
              <w:rPr>
                <w:rFonts w:ascii="Segoe UI" w:hAnsi="Segoe UI" w:cs="Segoe UI" w:eastAsia="Segoe UI"/>
                <w:sz w:val="16"/>
                <w:szCs w:val="16"/>
              </w:rPr>
              <w:t xml:space="preserve">Twice a year</w:t>
            </w:r>
          </w:p>
        </w:tc>
        <w:tc>
          <w:tcPr>
            <w:tcW w:w="4956" w:type="dxa"/>
          </w:tcPr>
          <w:p>
            <w:pPr>
              <w:spacing w:before="40" w:after="40" w:line="240" w:lineRule="auto"/>
            </w:pPr>
            <w:r>
              <w:rPr>
                <w:rFonts w:ascii="Segoe UI" w:hAnsi="Segoe UI" w:cs="Segoe UI" w:eastAsia="Segoe UI"/>
                <w:sz w:val="16"/>
                <w:szCs w:val="16"/>
              </w:rPr>
              <w:t xml:space="preserve">Steps, timings, achieved RPO and RTO</w:t>
            </w:r>
          </w:p>
        </w:tc>
        <w:tc>
          <w:tcPr>
            <w:tcW w:w="1391" w:type="dxa"/>
          </w:tcPr>
          <w:p>
            <w:pPr>
              <w:spacing w:before="40" w:after="40" w:line="240" w:lineRule="auto"/>
            </w:pPr>
            <w:r>
              <w:rPr>
                <w:rFonts w:ascii="Segoe UI" w:hAnsi="Segoe UI" w:cs="Segoe UI" w:eastAsia="Segoe UI"/>
                <w:b/>
                <w:bCs/>
                <w:sz w:val="16"/>
                <w:szCs w:val="16"/>
              </w:rPr>
              <w:t xml:space="preserve">Planned</w:t>
            </w:r>
            <w:r>
              <w:rPr>
                <w:rFonts w:ascii="Segoe UI" w:hAnsi="Segoe UI" w:cs="Segoe UI" w:eastAsia="Segoe UI"/>
                <w:sz w:val="16"/>
                <w:szCs w:val="16"/>
              </w:rPr>
              <w:t xml:space="preserve">, DA-2</w:t>
            </w:r>
          </w:p>
        </w:tc>
      </w:tr>
      <w:tr>
        <w:trPr>
          <w:cantSplit/>
        </w:trPr>
        <w:tc>
          <w:tcPr>
            <w:tcW w:w="1389" w:type="dxa"/>
          </w:tcPr>
          <w:p>
            <w:pPr>
              <w:spacing w:before="40" w:after="40" w:line="240" w:lineRule="auto"/>
            </w:pPr>
            <w:r>
              <w:rPr>
                <w:rFonts w:ascii="Segoe UI" w:hAnsi="Segoe UI" w:cs="Segoe UI" w:eastAsia="Segoe UI"/>
                <w:sz w:val="16"/>
                <w:szCs w:val="16"/>
              </w:rPr>
              <w:t xml:space="preserve">Security reports</w:t>
            </w:r>
          </w:p>
        </w:tc>
        <w:tc>
          <w:tcPr>
            <w:tcW w:w="1291" w:type="dxa"/>
          </w:tcPr>
          <w:p>
            <w:pPr>
              <w:spacing w:before="40" w:after="40" w:line="240" w:lineRule="auto"/>
            </w:pPr>
            <w:r>
              <w:rPr>
                <w:rFonts w:ascii="Segoe UI" w:hAnsi="Segoe UI" w:cs="Segoe UI" w:eastAsia="Segoe UI"/>
                <w:sz w:val="16"/>
                <w:szCs w:val="16"/>
              </w:rPr>
              <w:t xml:space="preserve">Yearly</w:t>
            </w:r>
          </w:p>
        </w:tc>
        <w:tc>
          <w:tcPr>
            <w:tcW w:w="4956" w:type="dxa"/>
          </w:tcPr>
          <w:p>
            <w:pPr>
              <w:spacing w:before="40" w:after="40" w:line="240" w:lineRule="auto"/>
            </w:pPr>
            <w:r>
              <w:rPr>
                <w:rFonts w:ascii="Segoe UI" w:hAnsi="Segoe UI" w:cs="Segoe UI" w:eastAsia="Segoe UI"/>
                <w:sz w:val="16"/>
                <w:szCs w:val="16"/>
              </w:rPr>
              <w:t xml:space="preserve">VA / penetration test (NFR-16), cloud security posture (NFR-17.4)</w:t>
            </w:r>
          </w:p>
        </w:tc>
        <w:tc>
          <w:tcPr>
            <w:tcW w:w="1391" w:type="dxa"/>
          </w:tcPr>
          <w:p>
            <w:pPr>
              <w:spacing w:before="40" w:after="40" w:line="240" w:lineRule="auto"/>
            </w:pPr>
            <w:r>
              <w:rPr>
                <w:rFonts w:ascii="Segoe UI" w:hAnsi="Segoe UI" w:cs="Segoe UI" w:eastAsia="Segoe UI"/>
                <w:b/>
                <w:bCs/>
                <w:sz w:val="16"/>
                <w:szCs w:val="16"/>
              </w:rPr>
              <w:t xml:space="preserve">Planned</w:t>
            </w:r>
            <w:r>
              <w:rPr>
                <w:rFonts w:ascii="Segoe UI" w:hAnsi="Segoe UI" w:cs="Segoe UI" w:eastAsia="Segoe UI"/>
                <w:sz w:val="16"/>
                <w:szCs w:val="16"/>
              </w:rPr>
              <w:t xml:space="preserve">, DA-3, Q4</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65" w:name="_Toc300001065"/>
      <w:r>
        <w:rPr>
          <w:rFonts w:ascii="Segoe UI" w:hAnsi="Segoe UI" w:cs="Segoe UI" w:eastAsia="Segoe UI"/>
        </w:rPr>
        <w:t xml:space="preserve">Knowledge management and knowledge transfer</w:t>
      </w:r>
      <w:bookmarkEnd w:id="1065"/>
    </w:p>
    <w:p xmlns:a="http://schemas.openxmlformats.org/drawingml/2006/main" xmlns:pic="http://schemas.openxmlformats.org/drawingml/2006/picture">
      <w:pPr>
        <w:pStyle w:val="Heading2"/>
        <w:numPr>
          <w:ilvl w:val="1"/>
          <w:numId w:val="14"/>
        </w:numPr>
      </w:pPr>
      <w:bookmarkStart w:id="1066" w:name="_Toc300001066"/>
      <w:r>
        <w:rPr>
          <w:rFonts w:ascii="Segoe UI" w:hAnsi="Segoe UI" w:cs="Segoe UI" w:eastAsia="Segoe UI"/>
        </w:rPr>
        <w:t xml:space="preserve">Knowledge sources as built</w:t>
      </w:r>
      <w:bookmarkEnd w:id="106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50"/>
        <w:gridCol w:w="3536"/>
        <w:gridCol w:w="3641"/>
      </w:tblGrid>
      <w:tr>
        <w:trPr>
          <w:cantSplit/>
          <w:tblHeader/>
          <w:trHeight w:val="400"/>
        </w:trPr>
        <w:tc>
          <w:tcPr>
            <w:tcW w:w="1850" w:type="dxa"/>
            <w:shd w:val="clear" w:color="auto" w:fill="E8F0F8"/>
            <w:vAlign w:val="center"/>
          </w:tcPr>
          <w:p>
            <w:pPr>
              <w:spacing w:before="40" w:after="40" w:line="240" w:lineRule="auto"/>
            </w:pPr>
            <w:r>
              <w:rPr>
                <w:rFonts w:ascii="Segoe UI" w:hAnsi="Segoe UI" w:cs="Segoe UI" w:eastAsia="Segoe UI"/>
                <w:b/>
                <w:bCs/>
                <w:sz w:val="16"/>
                <w:szCs w:val="16"/>
              </w:rPr>
              <w:t xml:space="preserve">Source</w:t>
            </w:r>
          </w:p>
        </w:tc>
        <w:tc>
          <w:tcPr>
            <w:tcW w:w="3536" w:type="dxa"/>
            <w:shd w:val="clear" w:color="auto" w:fill="E8F0F8"/>
            <w:vAlign w:val="center"/>
          </w:tcPr>
          <w:p>
            <w:pPr>
              <w:spacing w:before="40" w:after="40" w:line="240" w:lineRule="auto"/>
            </w:pPr>
            <w:r>
              <w:rPr>
                <w:rFonts w:ascii="Segoe UI" w:hAnsi="Segoe UI" w:cs="Segoe UI" w:eastAsia="Segoe UI"/>
                <w:b/>
                <w:bCs/>
                <w:sz w:val="16"/>
                <w:szCs w:val="16"/>
              </w:rPr>
              <w:t xml:space="preserve">Content</w:t>
            </w:r>
          </w:p>
        </w:tc>
        <w:tc>
          <w:tcPr>
            <w:tcW w:w="3641" w:type="dxa"/>
            <w:shd w:val="clear" w:color="auto" w:fill="E8F0F8"/>
            <w:vAlign w:val="center"/>
          </w:tcPr>
          <w:p>
            <w:pPr>
              <w:spacing w:before="40" w:after="40" w:line="240" w:lineRule="auto"/>
            </w:pPr>
            <w:r>
              <w:rPr>
                <w:rFonts w:ascii="Segoe UI" w:hAnsi="Segoe UI" w:cs="Segoe UI" w:eastAsia="Segoe UI"/>
                <w:b/>
                <w:bCs/>
                <w:sz w:val="16"/>
                <w:szCs w:val="16"/>
              </w:rPr>
              <w:t xml:space="preserve">Location</w:t>
            </w:r>
          </w:p>
        </w:tc>
      </w:tr>
      <w:tr>
        <w:trPr>
          <w:cantSplit/>
        </w:trPr>
        <w:tc>
          <w:tcPr>
            <w:tcW w:w="1850" w:type="dxa"/>
          </w:tcPr>
          <w:p>
            <w:pPr>
              <w:spacing w:before="40" w:after="40" w:line="240" w:lineRule="auto"/>
            </w:pPr>
            <w:r>
              <w:rPr>
                <w:rFonts w:ascii="Segoe UI" w:hAnsi="Segoe UI" w:cs="Segoe UI" w:eastAsia="Segoe UI"/>
                <w:sz w:val="16"/>
                <w:szCs w:val="16"/>
              </w:rPr>
              <w:t xml:space="preserve">Runtime reference</w:t>
            </w:r>
          </w:p>
        </w:tc>
        <w:tc>
          <w:tcPr>
            <w:tcW w:w="3536" w:type="dxa"/>
          </w:tcPr>
          <w:p>
            <w:pPr>
              <w:spacing w:before="40" w:after="40" w:line="240" w:lineRule="auto"/>
            </w:pPr>
            <w:r>
              <w:rPr>
                <w:rFonts w:ascii="Segoe UI" w:hAnsi="Segoe UI" w:cs="Segoe UI" w:eastAsia="Segoe UI"/>
                <w:sz w:val="16"/>
                <w:szCs w:val="16"/>
              </w:rPr>
              <w:t xml:space="preserve">Variables, seed, health, start-up rules, key rotation, security settings</w:t>
            </w:r>
          </w:p>
        </w:tc>
        <w:tc>
          <w:tcPr>
            <w:tcW w:w="3641" w:type="dxa"/>
          </w:tcPr>
          <w:p>
            <w:pPr>
              <w:spacing w:before="40" w:after="40" w:line="240" w:lineRule="auto"/>
            </w:pPr>
            <w:r>
              <w:rPr>
                <w:rFonts w:ascii="Consolas" w:hAnsi="Consolas" w:cs="Consolas" w:eastAsia="Consolas"/>
                <w:color w:val="1F3B57"/>
                <w:sz w:val="14"/>
                <w:szCs w:val="14"/>
                <w:shd w:val="clear" w:color="auto" w:fill="F3F5F8"/>
              </w:rPr>
              <w:t xml:space="preserve">deploy/REFERENCE.md</w:t>
            </w:r>
            <w:r>
              <w:rPr>
                <w:rFonts w:ascii="Segoe UI" w:hAnsi="Segoe UI" w:cs="Segoe UI" w:eastAsia="Segoe UI"/>
                <w:sz w:val="16"/>
                <w:szCs w:val="16"/>
              </w:rPr>
              <w:t xml:space="preserve"> [A1.10]</w:t>
            </w:r>
          </w:p>
        </w:tc>
      </w:tr>
      <w:tr>
        <w:trPr>
          <w:cantSplit/>
        </w:trPr>
        <w:tc>
          <w:tcPr>
            <w:tcW w:w="1850" w:type="dxa"/>
          </w:tcPr>
          <w:p>
            <w:pPr>
              <w:spacing w:before="40" w:after="40" w:line="240" w:lineRule="auto"/>
            </w:pPr>
            <w:r>
              <w:rPr>
                <w:rFonts w:ascii="Segoe UI" w:hAnsi="Segoe UI" w:cs="Segoe UI" w:eastAsia="Segoe UI"/>
                <w:sz w:val="16"/>
                <w:szCs w:val="16"/>
              </w:rPr>
              <w:t xml:space="preserve">Azure runbook</w:t>
            </w:r>
          </w:p>
        </w:tc>
        <w:tc>
          <w:tcPr>
            <w:tcW w:w="3536" w:type="dxa"/>
          </w:tcPr>
          <w:p>
            <w:pPr>
              <w:spacing w:before="40" w:after="40" w:line="240" w:lineRule="auto"/>
            </w:pPr>
            <w:r>
              <w:rPr>
                <w:rFonts w:ascii="Segoe UI" w:hAnsi="Segoe UI" w:cs="Segoe UI" w:eastAsia="Segoe UI"/>
                <w:sz w:val="16"/>
                <w:szCs w:val="16"/>
              </w:rPr>
              <w:t xml:space="preserve">First set-up, releases, rollback, SFTP, backup, restore, DR, Entra ID, monitoring, troubleshooting table</w:t>
            </w:r>
          </w:p>
        </w:tc>
        <w:tc>
          <w:tcPr>
            <w:tcW w:w="3641" w:type="dxa"/>
          </w:tcPr>
          <w:p>
            <w:pPr>
              <w:spacing w:before="40" w:after="40" w:line="240" w:lineRule="auto"/>
            </w:pPr>
            <w:r>
              <w:rPr>
                <w:rFonts w:ascii="Consolas" w:hAnsi="Consolas" w:cs="Consolas" w:eastAsia="Consolas"/>
                <w:color w:val="1F3B57"/>
                <w:sz w:val="14"/>
                <w:szCs w:val="14"/>
                <w:shd w:val="clear" w:color="auto" w:fill="F3F5F8"/>
              </w:rPr>
              <w:t xml:space="preserve">deploy/AZURE.md</w:t>
            </w:r>
            <w:r>
              <w:rPr>
                <w:rFonts w:ascii="Segoe UI" w:hAnsi="Segoe UI" w:cs="Segoe UI" w:eastAsia="Segoe UI"/>
                <w:sz w:val="16"/>
                <w:szCs w:val="16"/>
              </w:rPr>
              <w:t xml:space="preserve"> [A3.3]</w:t>
            </w:r>
          </w:p>
        </w:tc>
      </w:tr>
      <w:tr>
        <w:trPr>
          <w:cantSplit/>
        </w:trPr>
        <w:tc>
          <w:tcPr>
            <w:tcW w:w="1850" w:type="dxa"/>
          </w:tcPr>
          <w:p>
            <w:pPr>
              <w:spacing w:before="40" w:after="40" w:line="240" w:lineRule="auto"/>
            </w:pPr>
            <w:r>
              <w:rPr>
                <w:rFonts w:ascii="Segoe UI" w:hAnsi="Segoe UI" w:cs="Segoe UI" w:eastAsia="Segoe UI"/>
                <w:sz w:val="16"/>
                <w:szCs w:val="16"/>
              </w:rPr>
              <w:t xml:space="preserve">Release pipeline</w:t>
            </w:r>
          </w:p>
        </w:tc>
        <w:tc>
          <w:tcPr>
            <w:tcW w:w="3536" w:type="dxa"/>
          </w:tcPr>
          <w:p>
            <w:pPr>
              <w:spacing w:before="40" w:after="40" w:line="240" w:lineRule="auto"/>
            </w:pPr>
            <w:r>
              <w:rPr>
                <w:rFonts w:ascii="Segoe UI" w:hAnsi="Segoe UI" w:cs="Segoe UI" w:eastAsia="Segoe UI"/>
                <w:sz w:val="16"/>
                <w:szCs w:val="16"/>
              </w:rPr>
              <w:t xml:space="preserve">Build once, promote, migrations policy, rollback, hotfix</w:t>
            </w:r>
          </w:p>
        </w:tc>
        <w:tc>
          <w:tcPr>
            <w:tcW w:w="3641" w:type="dxa"/>
          </w:tcPr>
          <w:p>
            <w:pPr>
              <w:spacing w:before="40" w:after="40" w:line="240" w:lineRule="auto"/>
            </w:pPr>
            <w:r>
              <w:rPr>
                <w:rFonts w:ascii="Consolas" w:hAnsi="Consolas" w:cs="Consolas" w:eastAsia="Consolas"/>
                <w:color w:val="1F3B57"/>
                <w:sz w:val="14"/>
                <w:szCs w:val="14"/>
                <w:shd w:val="clear" w:color="auto" w:fill="F3F5F8"/>
              </w:rPr>
              <w:t xml:space="preserve">docs/TISPH/pack/TISPH_Environments_and_Release.docx sections 6 to 11 [A3.5]</w:t>
            </w:r>
            <w:r>
              <w:rPr>
                <w:rFonts w:ascii="Segoe UI" w:hAnsi="Segoe UI" w:cs="Segoe UI" w:eastAsia="Segoe UI"/>
                <w:sz w:val="16"/>
                <w:szCs w:val="16"/>
              </w:rPr>
              <w:t xml:space="preserve"/>
            </w:r>
          </w:p>
        </w:tc>
      </w:tr>
      <w:tr>
        <w:trPr>
          <w:cantSplit/>
        </w:trPr>
        <w:tc>
          <w:tcPr>
            <w:tcW w:w="1850" w:type="dxa"/>
          </w:tcPr>
          <w:p>
            <w:pPr>
              <w:spacing w:before="40" w:after="40" w:line="240" w:lineRule="auto"/>
            </w:pPr>
            <w:r>
              <w:rPr>
                <w:rFonts w:ascii="Segoe UI" w:hAnsi="Segoe UI" w:cs="Segoe UI" w:eastAsia="Segoe UI"/>
                <w:sz w:val="16"/>
                <w:szCs w:val="16"/>
              </w:rPr>
              <w:t xml:space="preserve">Developer and production support guide</w:t>
            </w:r>
          </w:p>
        </w:tc>
        <w:tc>
          <w:tcPr>
            <w:tcW w:w="3536" w:type="dxa"/>
          </w:tcPr>
          <w:p>
            <w:pPr>
              <w:spacing w:before="40" w:after="40" w:line="240" w:lineRule="auto"/>
            </w:pPr>
            <w:r>
              <w:rPr>
                <w:rFonts w:ascii="Segoe UI" w:hAnsi="Segoe UI" w:cs="Segoe UI" w:eastAsia="Segoe UI"/>
                <w:sz w:val="16"/>
                <w:szCs w:val="16"/>
              </w:rPr>
              <w:t xml:space="preserve">Repository layout, tracing a defect from a screen to the database, logs, common production issues</w:t>
            </w:r>
          </w:p>
        </w:tc>
        <w:tc>
          <w:tcPr>
            <w:tcW w:w="3641" w:type="dxa"/>
          </w:tcPr>
          <w:p>
            <w:pPr>
              <w:spacing w:before="40" w:after="40" w:line="240" w:lineRule="auto"/>
            </w:pPr>
            <w:r>
              <w:rPr>
                <w:rFonts w:ascii="Consolas" w:hAnsi="Consolas" w:cs="Consolas" w:eastAsia="Consolas"/>
                <w:color w:val="1F3B57"/>
                <w:sz w:val="14"/>
                <w:szCs w:val="14"/>
                <w:shd w:val="clear" w:color="auto" w:fill="F3F5F8"/>
              </w:rPr>
              <w:t xml:space="preserve">docs/developer-guide/README.md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frontend.md</w:t>
            </w:r>
            <w:r>
              <w:rPr>
                <w:rFonts w:ascii="Segoe UI" w:hAnsi="Segoe UI" w:cs="Segoe UI" w:eastAsia="Segoe UI"/>
                <w:sz w:val="16"/>
                <w:szCs w:val="16"/>
              </w:rPr>
              <w:t xml:space="preserve"> [A3.6]</w:t>
            </w:r>
          </w:p>
        </w:tc>
      </w:tr>
      <w:tr>
        <w:trPr>
          <w:cantSplit/>
        </w:trPr>
        <w:tc>
          <w:tcPr>
            <w:tcW w:w="1850" w:type="dxa"/>
          </w:tcPr>
          <w:p>
            <w:pPr>
              <w:spacing w:before="40" w:after="40" w:line="240" w:lineRule="auto"/>
            </w:pPr>
            <w:r>
              <w:rPr>
                <w:rFonts w:ascii="Segoe UI" w:hAnsi="Segoe UI" w:cs="Segoe UI" w:eastAsia="Segoe UI"/>
                <w:sz w:val="16"/>
                <w:szCs w:val="16"/>
              </w:rPr>
              <w:t xml:space="preserve">Module guides</w:t>
            </w:r>
          </w:p>
        </w:tc>
        <w:tc>
          <w:tcPr>
            <w:tcW w:w="3536" w:type="dxa"/>
          </w:tcPr>
          <w:p>
            <w:pPr>
              <w:spacing w:before="40" w:after="40" w:line="240" w:lineRule="auto"/>
            </w:pPr>
            <w:r>
              <w:rPr>
                <w:rFonts w:ascii="Segoe UI" w:hAnsi="Segoe UI" w:cs="Segoe UI" w:eastAsia="Segoe UI"/>
                <w:sz w:val="16"/>
                <w:szCs w:val="16"/>
              </w:rPr>
              <w:t xml:space="preserve">One </w:t>
            </w:r>
            <w:r>
              <w:rPr>
                <w:rFonts w:ascii="Consolas" w:hAnsi="Consolas" w:cs="Consolas" w:eastAsia="Consolas"/>
                <w:color w:val="1F3B57"/>
                <w:sz w:val="14"/>
                <w:szCs w:val="14"/>
                <w:shd w:val="clear" w:color="auto" w:fill="F3F5F8"/>
              </w:rPr>
              <w:t xml:space="preserve">README.md</w:t>
            </w:r>
            <w:r>
              <w:rPr>
                <w:rFonts w:ascii="Segoe UI" w:hAnsi="Segoe UI" w:cs="Segoe UI" w:eastAsia="Segoe UI"/>
                <w:sz w:val="16"/>
                <w:szCs w:val="16"/>
              </w:rPr>
              <w:t xml:space="preserve"> per back-end module: files, tables, flows, settings, debugging</w:t>
            </w:r>
          </w:p>
        </w:tc>
        <w:tc>
          <w:tcPr>
            <w:tcW w:w="3641" w:type="dxa"/>
          </w:tcPr>
          <w:p>
            <w:pPr>
              <w:spacing w:before="40" w:after="40" w:line="240" w:lineRule="auto"/>
            </w:pPr>
            <w:r>
              <w:rPr>
                <w:rFonts w:ascii="Consolas" w:hAnsi="Consolas" w:cs="Consolas" w:eastAsia="Consolas"/>
                <w:color w:val="1F3B57"/>
                <w:sz w:val="14"/>
                <w:szCs w:val="14"/>
                <w:shd w:val="clear" w:color="auto" w:fill="F3F5F8"/>
              </w:rPr>
              <w:t xml:space="preserve">backend/src/modules/*/README.md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backend/docs/MODULE_GUIDE.md</w:t>
            </w:r>
            <w:r>
              <w:rPr>
                <w:rFonts w:ascii="Segoe UI" w:hAnsi="Segoe UI" w:cs="Segoe UI" w:eastAsia="Segoe UI"/>
                <w:sz w:val="16"/>
                <w:szCs w:val="16"/>
              </w:rPr>
              <w:t xml:space="preserve"> [A3.7]</w:t>
            </w:r>
          </w:p>
        </w:tc>
      </w:tr>
      <w:tr>
        <w:trPr>
          <w:cantSplit/>
        </w:trPr>
        <w:tc>
          <w:tcPr>
            <w:tcW w:w="1850" w:type="dxa"/>
          </w:tcPr>
          <w:p>
            <w:pPr>
              <w:spacing w:before="40" w:after="40" w:line="240" w:lineRule="auto"/>
            </w:pPr>
            <w:r>
              <w:rPr>
                <w:rFonts w:ascii="Segoe UI" w:hAnsi="Segoe UI" w:cs="Segoe UI" w:eastAsia="Segoe UI"/>
                <w:sz w:val="16"/>
                <w:szCs w:val="16"/>
              </w:rPr>
              <w:t xml:space="preserve">API documentation</w:t>
            </w:r>
          </w:p>
        </w:tc>
        <w:tc>
          <w:tcPr>
            <w:tcW w:w="3536" w:type="dxa"/>
          </w:tcPr>
          <w:p>
            <w:pPr>
              <w:spacing w:before="40" w:after="40" w:line="240" w:lineRule="auto"/>
            </w:pPr>
            <w:r>
              <w:rPr>
                <w:rFonts w:ascii="Segoe UI" w:hAnsi="Segoe UI" w:cs="Segoe UI" w:eastAsia="Segoe UI"/>
                <w:sz w:val="16"/>
                <w:szCs w:val="16"/>
              </w:rPr>
              <w:t xml:space="preserve">OpenAPI file, Postman collection, API touchpoint workbook by screen</w:t>
            </w:r>
          </w:p>
        </w:tc>
        <w:tc>
          <w:tcPr>
            <w:tcW w:w="3641" w:type="dxa"/>
          </w:tcPr>
          <w:p>
            <w:pPr>
              <w:spacing w:before="40" w:after="40" w:line="240" w:lineRule="auto"/>
            </w:pPr>
            <w:r>
              <w:rPr>
                <w:rFonts w:ascii="Consolas" w:hAnsi="Consolas" w:cs="Consolas" w:eastAsia="Consolas"/>
                <w:color w:val="1F3B57"/>
                <w:sz w:val="14"/>
                <w:szCs w:val="14"/>
                <w:shd w:val="clear" w:color="auto" w:fill="F3F5F8"/>
              </w:rPr>
              <w:t xml:space="preserve">backend/docs/api</w:t>
            </w:r>
            <w:r>
              <w:rPr>
                <w:rFonts w:ascii="Segoe UI" w:hAnsi="Segoe UI" w:cs="Segoe UI" w:eastAsia="Segoe UI"/>
                <w:sz w:val="16"/>
                <w:szCs w:val="16"/>
              </w:rPr>
              <w:t xml:space="preserve"> [A3.7]</w:t>
            </w:r>
          </w:p>
        </w:tc>
      </w:tr>
      <w:tr>
        <w:trPr>
          <w:cantSplit/>
        </w:trPr>
        <w:tc>
          <w:tcPr>
            <w:tcW w:w="1850" w:type="dxa"/>
          </w:tcPr>
          <w:p>
            <w:pPr>
              <w:spacing w:before="40" w:after="40" w:line="240" w:lineRule="auto"/>
            </w:pPr>
            <w:r>
              <w:rPr>
                <w:rFonts w:ascii="Segoe UI" w:hAnsi="Segoe UI" w:cs="Segoe UI" w:eastAsia="Segoe UI"/>
                <w:sz w:val="16"/>
                <w:szCs w:val="16"/>
              </w:rPr>
              <w:t xml:space="preserve">Support procedure</w:t>
            </w:r>
          </w:p>
        </w:tc>
        <w:tc>
          <w:tcPr>
            <w:tcW w:w="3536" w:type="dxa"/>
          </w:tcPr>
          <w:p>
            <w:pPr>
              <w:spacing w:before="40" w:after="40" w:line="240" w:lineRule="auto"/>
            </w:pPr>
            <w:r>
              <w:rPr>
                <w:rFonts w:ascii="Segoe UI" w:hAnsi="Segoe UI" w:cs="Segoe UI" w:eastAsia="Segoe UI"/>
                <w:sz w:val="16"/>
                <w:szCs w:val="16"/>
              </w:rPr>
              <w:t xml:space="preserve">Tiers, report content, severities, first checks</w:t>
            </w:r>
          </w:p>
        </w:tc>
        <w:tc>
          <w:tcPr>
            <w:tcW w:w="3641" w:type="dxa"/>
          </w:tcPr>
          <w:p>
            <w:pPr>
              <w:spacing w:before="40" w:after="40" w:line="240" w:lineRule="auto"/>
            </w:pPr>
            <w:r>
              <w:rPr>
                <w:rFonts w:ascii="Consolas" w:hAnsi="Consolas" w:cs="Consolas" w:eastAsia="Consolas"/>
                <w:color w:val="1F3B57"/>
                <w:sz w:val="14"/>
                <w:szCs w:val="14"/>
                <w:shd w:val="clear" w:color="auto" w:fill="F3F5F8"/>
              </w:rPr>
              <w:t xml:space="preserve">docs/onboarding/SUPPORT_AND_ESCALATION.md</w:t>
            </w:r>
            <w:r>
              <w:rPr>
                <w:rFonts w:ascii="Segoe UI" w:hAnsi="Segoe UI" w:cs="Segoe UI" w:eastAsia="Segoe UI"/>
                <w:sz w:val="16"/>
                <w:szCs w:val="16"/>
              </w:rPr>
              <w:t xml:space="preserve"> [A3.4]</w:t>
            </w:r>
          </w:p>
        </w:tc>
      </w:tr>
      <w:tr>
        <w:trPr>
          <w:cantSplit/>
        </w:trPr>
        <w:tc>
          <w:tcPr>
            <w:tcW w:w="1850" w:type="dxa"/>
          </w:tcPr>
          <w:p>
            <w:pPr>
              <w:spacing w:before="40" w:after="40" w:line="240" w:lineRule="auto"/>
            </w:pPr>
            <w:r>
              <w:rPr>
                <w:rFonts w:ascii="Segoe UI" w:hAnsi="Segoe UI" w:cs="Segoe UI" w:eastAsia="Segoe UI"/>
                <w:sz w:val="16"/>
                <w:szCs w:val="16"/>
              </w:rPr>
              <w:t xml:space="preserve">Onboarding</w:t>
            </w:r>
          </w:p>
        </w:tc>
        <w:tc>
          <w:tcPr>
            <w:tcW w:w="3536" w:type="dxa"/>
          </w:tcPr>
          <w:p>
            <w:pPr>
              <w:spacing w:before="40" w:after="40" w:line="240" w:lineRule="auto"/>
            </w:pPr>
            <w:r>
              <w:rPr>
                <w:rFonts w:ascii="Segoe UI" w:hAnsi="Segoe UI" w:cs="Segoe UI" w:eastAsia="Segoe UI"/>
                <w:sz w:val="16"/>
                <w:szCs w:val="16"/>
              </w:rPr>
              <w:t xml:space="preserve">Go-live data set-up and workbench, smoke test and reset, data masking, UAT scripts</w:t>
            </w:r>
          </w:p>
        </w:tc>
        <w:tc>
          <w:tcPr>
            <w:tcW w:w="3641" w:type="dxa"/>
          </w:tcPr>
          <w:p>
            <w:pPr>
              <w:spacing w:before="40" w:after="40" w:line="240" w:lineRule="auto"/>
            </w:pPr>
            <w:r>
              <w:rPr>
                <w:rFonts w:ascii="Consolas" w:hAnsi="Consolas" w:cs="Consolas" w:eastAsia="Consolas"/>
                <w:color w:val="1F3B57"/>
                <w:sz w:val="14"/>
                <w:szCs w:val="14"/>
                <w:shd w:val="clear" w:color="auto" w:fill="F3F5F8"/>
              </w:rPr>
              <w:t xml:space="preserve">docs/onboarding/*</w:t>
            </w:r>
            <w:r>
              <w:rPr>
                <w:rFonts w:ascii="Segoe UI" w:hAnsi="Segoe UI" w:cs="Segoe UI" w:eastAsia="Segoe UI"/>
                <w:sz w:val="16"/>
                <w:szCs w:val="16"/>
              </w:rPr>
              <w:t xml:space="preserve"> [A3.8]</w:t>
            </w:r>
          </w:p>
        </w:tc>
      </w:tr>
      <w:tr>
        <w:trPr>
          <w:cantSplit/>
        </w:trPr>
        <w:tc>
          <w:tcPr>
            <w:tcW w:w="1850" w:type="dxa"/>
          </w:tcPr>
          <w:p>
            <w:pPr>
              <w:spacing w:before="40" w:after="40" w:line="240" w:lineRule="auto"/>
            </w:pPr>
            <w:r>
              <w:rPr>
                <w:rFonts w:ascii="Segoe UI" w:hAnsi="Segoe UI" w:cs="Segoe UI" w:eastAsia="Segoe UI"/>
                <w:sz w:val="16"/>
                <w:szCs w:val="16"/>
              </w:rPr>
              <w:t xml:space="preserve">Operational scripts</w:t>
            </w:r>
          </w:p>
        </w:tc>
        <w:tc>
          <w:tcPr>
            <w:tcW w:w="3536" w:type="dxa"/>
          </w:tcPr>
          <w:p>
            <w:pPr>
              <w:spacing w:before="40" w:after="40" w:line="240" w:lineRule="auto"/>
            </w:pPr>
            <w:r>
              <w:rPr>
                <w:rFonts w:ascii="Segoe UI" w:hAnsi="Segoe UI" w:cs="Segoe UI" w:eastAsia="Segoe UI"/>
                <w:sz w:val="16"/>
                <w:szCs w:val="16"/>
              </w:rPr>
              <w:t xml:space="preserve">Environment comparison, settings check, data masking for copies, personal data key rotation, sample data purge, transaction reset (refused under the go-live lock), go-live rehearsal</w:t>
            </w:r>
          </w:p>
        </w:tc>
        <w:tc>
          <w:tcPr>
            <w:tcW w:w="3641" w:type="dxa"/>
          </w:tcPr>
          <w:p>
            <w:pPr>
              <w:spacing w:before="40" w:after="40" w:line="240" w:lineRule="auto"/>
            </w:pPr>
            <w:r>
              <w:rPr>
                <w:rFonts w:ascii="Consolas" w:hAnsi="Consolas" w:cs="Consolas" w:eastAsia="Consolas"/>
                <w:color w:val="1F3B57"/>
                <w:sz w:val="14"/>
                <w:szCs w:val="14"/>
                <w:shd w:val="clear" w:color="auto" w:fill="F3F5F8"/>
              </w:rPr>
              <w:t xml:space="preserve">backend/scripts/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npm run ...</w:t>
            </w:r>
            <w:r>
              <w:rPr>
                <w:rFonts w:ascii="Segoe UI" w:hAnsi="Segoe UI" w:cs="Segoe UI" w:eastAsia="Segoe UI"/>
                <w:sz w:val="16"/>
                <w:szCs w:val="16"/>
              </w:rPr>
              <w:t xml:space="preserve"> in </w:t>
            </w:r>
            <w:r>
              <w:rPr>
                <w:rFonts w:ascii="Consolas" w:hAnsi="Consolas" w:cs="Consolas" w:eastAsia="Consolas"/>
                <w:color w:val="1F3B57"/>
                <w:sz w:val="14"/>
                <w:szCs w:val="14"/>
                <w:shd w:val="clear" w:color="auto" w:fill="F3F5F8"/>
              </w:rPr>
              <w:t xml:space="preserve">backend/package.json</w:t>
            </w:r>
            <w:r>
              <w:rPr>
                <w:rFonts w:ascii="Segoe UI" w:hAnsi="Segoe UI" w:cs="Segoe UI" w:eastAsia="Segoe UI"/>
                <w:sz w:val="16"/>
                <w:szCs w:val="16"/>
              </w:rPr>
              <w:t xml:space="preserve"> [A1.19]</w:t>
            </w:r>
          </w:p>
        </w:tc>
      </w:tr>
      <w:tr>
        <w:trPr>
          <w:cantSplit/>
        </w:trPr>
        <w:tc>
          <w:tcPr>
            <w:tcW w:w="1850" w:type="dxa"/>
          </w:tcPr>
          <w:p>
            <w:pPr>
              <w:spacing w:before="40" w:after="40" w:line="240" w:lineRule="auto"/>
            </w:pPr>
            <w:r>
              <w:rPr>
                <w:rFonts w:ascii="Segoe UI" w:hAnsi="Segoe UI" w:cs="Segoe UI" w:eastAsia="Segoe UI"/>
                <w:sz w:val="16"/>
                <w:szCs w:val="16"/>
              </w:rPr>
              <w:t xml:space="preserve">Product contract templates</w:t>
            </w:r>
          </w:p>
        </w:tc>
        <w:tc>
          <w:tcPr>
            <w:tcW w:w="3536" w:type="dxa"/>
          </w:tcPr>
          <w:p>
            <w:pPr>
              <w:spacing w:before="40" w:after="40" w:line="240" w:lineRule="auto"/>
            </w:pPr>
            <w:r>
              <w:rPr>
                <w:rFonts w:ascii="Segoe UI" w:hAnsi="Segoe UI" w:cs="Segoe UI" w:eastAsia="Segoe UI"/>
                <w:sz w:val="16"/>
                <w:szCs w:val="16"/>
              </w:rPr>
              <w:t xml:space="preserve">Support agreement and SLA, customer RACI annex, hypercare exit and handover certificate, exit and transition plan</w:t>
            </w:r>
          </w:p>
        </w:tc>
        <w:tc>
          <w:tcPr>
            <w:tcW w:w="3641" w:type="dxa"/>
          </w:tcPr>
          <w:p>
            <w:pPr>
              <w:spacing w:before="40" w:after="40" w:line="240" w:lineRule="auto"/>
            </w:pPr>
            <w:r>
              <w:rPr>
                <w:rFonts w:ascii="Consolas" w:hAnsi="Consolas" w:cs="Consolas" w:eastAsia="Consolas"/>
                <w:color w:val="1F3B57"/>
                <w:sz w:val="14"/>
                <w:szCs w:val="14"/>
                <w:shd w:val="clear" w:color="auto" w:fill="F3F5F8"/>
              </w:rPr>
              <w:t xml:space="preserve">docs/package/03_Contracts, docs/package/source/contracts/ [A3.9, A3.10]. Unsigned product templates; the TISPH versions are Planned (P25, DA-4). The generic production support approach, business continuity and disaster recovery plan and schedules catalogue were retired on 11 October 2026: sections 4 to 13 of this document replace them</w:t>
            </w:r>
          </w:p>
        </w:tc>
      </w:tr>
      <w:tr>
        <w:trPr>
          <w:cantSplit/>
        </w:trPr>
        <w:tc>
          <w:tcPr>
            <w:tcW w:w="1850" w:type="dxa"/>
          </w:tcPr>
          <w:p>
            <w:pPr>
              <w:spacing w:before="40" w:after="40" w:line="240" w:lineRule="auto"/>
            </w:pPr>
            <w:r>
              <w:rPr>
                <w:rFonts w:ascii="Segoe UI" w:hAnsi="Segoe UI" w:cs="Segoe UI" w:eastAsia="Segoe UI"/>
                <w:sz w:val="16"/>
                <w:szCs w:val="16"/>
              </w:rPr>
              <w:t xml:space="preserve">This document pack</w:t>
            </w:r>
          </w:p>
        </w:tc>
        <w:tc>
          <w:tcPr>
            <w:tcW w:w="3536" w:type="dxa"/>
          </w:tcPr>
          <w:p>
            <w:pPr>
              <w:spacing w:before="40" w:after="40" w:line="240" w:lineRule="auto"/>
            </w:pPr>
            <w:r>
              <w:rPr>
                <w:rFonts w:ascii="Segoe UI" w:hAnsi="Segoe UI" w:cs="Segoe UI" w:eastAsia="Segoe UI"/>
                <w:sz w:val="16"/>
                <w:szCs w:val="16"/>
              </w:rPr>
              <w:t xml:space="preserve">Architecture, environments, NFR matrix, security, data, operations</w:t>
            </w:r>
          </w:p>
        </w:tc>
        <w:tc>
          <w:tcPr>
            <w:tcW w:w="3641" w:type="dxa"/>
          </w:tcPr>
          <w:p>
            <w:pPr>
              <w:spacing w:before="40" w:after="40" w:line="240" w:lineRule="auto"/>
            </w:pPr>
            <w:r>
              <w:rPr>
                <w:rFonts w:ascii="Consolas" w:hAnsi="Consolas" w:cs="Consolas" w:eastAsia="Consolas"/>
                <w:color w:val="1F3B57"/>
                <w:sz w:val="14"/>
                <w:szCs w:val="14"/>
                <w:shd w:val="clear" w:color="auto" w:fill="F3F5F8"/>
              </w:rPr>
              <w:t xml:space="preserve">docs/TISPH/pack/*.docx</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support procedure docs/onboarding/SUPPORT_AND_ESCALATION.md was tailored for TISPH on 11 October 2026 [A3.4]: the support steps of the jobs removed from the TISPH build are taken out and releases follow the TISPH route (Environments and Release document). Support hours, channels and targets still need the support agreement (P29, DA-4).</w:t>
      </w:r>
      <w:r>
        <w:rPr>
          <w:rFonts w:ascii="Consolas" w:hAnsi="Consolas" w:cs="Consolas" w:eastAsia="Consolas"/>
          <w:color w:val="1F3B57"/>
          <w:shd w:val="clear" w:color="auto" w:fill="F3F5F8"/>
        </w:rPr>
        <w:t xml:space="preserve"/>
      </w:r>
      <w:r>
        <w:rPr>
          <w:rFonts w:ascii="Segoe UI" w:hAnsi="Segoe UI" w:cs="Segoe UI" w:eastAsia="Segoe UI"/>
        </w:rPr>
        <w:t xml:space="preserve"/>
      </w:r>
      <w:r>
        <w:rPr>
          <w:rFonts w:ascii="Segoe UI" w:hAnsi="Segoe UI" w:cs="Segoe UI" w:eastAsia="Segoe UI"/>
          <w:b/>
          <w:bCs/>
        </w:rPr>
        <w:t xml:space="preserve"/>
      </w:r>
      <w:r>
        <w:rPr>
          <w:rFonts w:ascii="Segoe UI" w:hAnsi="Segoe UI" w:cs="Segoe UI" w:eastAsia="Segoe UI"/>
        </w:rPr>
        <w:t xml:space="preserve"/>
      </w:r>
    </w:p>
    <w:p xmlns:a="http://schemas.openxmlformats.org/drawingml/2006/main" xmlns:pic="http://schemas.openxmlformats.org/drawingml/2006/picture">
      <w:pPr>
        <w:pStyle w:val="Heading2"/>
        <w:numPr>
          <w:ilvl w:val="1"/>
          <w:numId w:val="14"/>
        </w:numPr>
      </w:pPr>
      <w:bookmarkStart w:id="1067" w:name="_Toc300001067"/>
      <w:r>
        <w:rPr>
          <w:rFonts w:ascii="Segoe UI" w:hAnsi="Segoe UI" w:cs="Segoe UI" w:eastAsia="Segoe UI"/>
        </w:rPr>
        <w:t xml:space="preserve">Knowledge base</w:t>
      </w:r>
      <w:bookmarkEnd w:id="1067"/>
    </w:p>
    <w:p xmlns:a="http://schemas.openxmlformats.org/drawingml/2006/main" xmlns:pic="http://schemas.openxmlformats.org/drawingml/2006/picture">
      <w:pPr>
        <w:jc w:val="both"/>
      </w:pPr>
      <w:r>
        <w:rPr>
          <w:rFonts w:ascii="Segoe UI" w:hAnsi="Segoe UI" w:cs="Segoe UI" w:eastAsia="Segoe UI"/>
        </w:rPr>
        <w:t xml:space="preserve">A knowledge base for TISPH (known errors, workarounds, how-to articles linked to tickets) is to be set up in TISPH's service management tool: </w:t>
      </w:r>
      <w:r>
        <w:rPr>
          <w:rFonts w:ascii="Segoe UI" w:hAnsi="Segoe UI" w:cs="Segoe UI" w:eastAsia="Segoe UI"/>
          <w:b/>
          <w:bCs/>
        </w:rPr>
        <w:t xml:space="preserve">Planned</w:t>
      </w:r>
      <w:r>
        <w:rPr>
          <w:rFonts w:ascii="Segoe UI" w:hAnsi="Segoe UI" w:cs="Segoe UI" w:eastAsia="Segoe UI"/>
        </w:rPr>
        <w:t xml:space="preserve">, DA-4, Q1. Each resolved severity 1 or 2 incident and each problem record adds or updates an article. Runbooks in section 10 are the first articles.</w:t>
      </w:r>
    </w:p>
    <w:p xmlns:a="http://schemas.openxmlformats.org/drawingml/2006/main" xmlns:pic="http://schemas.openxmlformats.org/drawingml/2006/picture">
      <w:pPr>
        <w:pStyle w:val="Heading2"/>
        <w:numPr>
          <w:ilvl w:val="1"/>
          <w:numId w:val="14"/>
        </w:numPr>
      </w:pPr>
      <w:bookmarkStart w:id="1068" w:name="_Toc300001068"/>
      <w:r>
        <w:rPr>
          <w:rFonts w:ascii="Segoe UI" w:hAnsi="Segoe UI" w:cs="Segoe UI" w:eastAsia="Segoe UI"/>
        </w:rPr>
        <w:t xml:space="preserve">Knowledge transfer plan</w:t>
      </w:r>
      <w:bookmarkEnd w:id="1068"/>
    </w:p>
    <w:p xmlns:a="http://schemas.openxmlformats.org/drawingml/2006/main" xmlns:pic="http://schemas.openxmlformats.org/drawingml/2006/picture">
      <w:pPr>
        <w:jc w:val="both"/>
      </w:pPr>
      <w:r>
        <w:rPr>
          <w:rFonts w:ascii="Segoe UI" w:hAnsi="Segoe UI" w:cs="Segoe UI" w:eastAsia="Segoe UI"/>
          <w:b/>
          <w:bCs/>
        </w:rPr>
        <w:t xml:space="preserve">Planned</w:t>
      </w:r>
      <w:r>
        <w:rPr>
          <w:rFonts w:ascii="Segoe UI" w:hAnsi="Segoe UI" w:cs="Segoe UI" w:eastAsia="Segoe UI"/>
        </w:rPr>
        <w:t xml:space="preserve">, to be scheduled with the delivery plan (BRD 9.1) and agreed in DA-4.</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641"/>
        <w:gridCol w:w="1281"/>
        <w:gridCol w:w="2239"/>
        <w:gridCol w:w="1829"/>
        <w:gridCol w:w="2037"/>
      </w:tblGrid>
      <w:tr>
        <w:trPr>
          <w:cantSplit/>
          <w:tblHeader/>
          <w:trHeight w:val="400"/>
        </w:trPr>
        <w:tc>
          <w:tcPr>
            <w:tcW w:w="1641" w:type="dxa"/>
            <w:shd w:val="clear" w:color="auto" w:fill="E8F0F8"/>
            <w:vAlign w:val="center"/>
          </w:tcPr>
          <w:p>
            <w:pPr>
              <w:spacing w:before="40" w:after="40" w:line="240" w:lineRule="auto"/>
            </w:pPr>
            <w:r>
              <w:rPr>
                <w:rFonts w:ascii="Segoe UI" w:hAnsi="Segoe UI" w:cs="Segoe UI" w:eastAsia="Segoe UI"/>
                <w:b/>
                <w:bCs/>
                <w:sz w:val="16"/>
                <w:szCs w:val="16"/>
              </w:rPr>
              <w:t xml:space="preserve">Phase</w:t>
            </w:r>
          </w:p>
        </w:tc>
        <w:tc>
          <w:tcPr>
            <w:tcW w:w="1281" w:type="dxa"/>
            <w:shd w:val="clear" w:color="auto" w:fill="E8F0F8"/>
            <w:vAlign w:val="center"/>
          </w:tcPr>
          <w:p>
            <w:pPr>
              <w:spacing w:before="40" w:after="40" w:line="240" w:lineRule="auto"/>
            </w:pPr>
            <w:r>
              <w:rPr>
                <w:rFonts w:ascii="Segoe UI" w:hAnsi="Segoe UI" w:cs="Segoe UI" w:eastAsia="Segoe UI"/>
                <w:b/>
                <w:bCs/>
                <w:sz w:val="16"/>
                <w:szCs w:val="16"/>
              </w:rPr>
              <w:t xml:space="preserve">When</w:t>
            </w:r>
          </w:p>
        </w:tc>
        <w:tc>
          <w:tcPr>
            <w:tcW w:w="2239" w:type="dxa"/>
            <w:shd w:val="clear" w:color="auto" w:fill="E8F0F8"/>
            <w:vAlign w:val="center"/>
          </w:tcPr>
          <w:p>
            <w:pPr>
              <w:spacing w:before="40" w:after="40" w:line="240" w:lineRule="auto"/>
            </w:pPr>
            <w:r>
              <w:rPr>
                <w:rFonts w:ascii="Segoe UI" w:hAnsi="Segoe UI" w:cs="Segoe UI" w:eastAsia="Segoe UI"/>
                <w:b/>
                <w:bCs/>
                <w:sz w:val="16"/>
                <w:szCs w:val="16"/>
              </w:rPr>
              <w:t xml:space="preserve">Content</w:t>
            </w:r>
          </w:p>
        </w:tc>
        <w:tc>
          <w:tcPr>
            <w:tcW w:w="1829" w:type="dxa"/>
            <w:shd w:val="clear" w:color="auto" w:fill="E8F0F8"/>
            <w:vAlign w:val="center"/>
          </w:tcPr>
          <w:p>
            <w:pPr>
              <w:spacing w:before="40" w:after="40" w:line="240" w:lineRule="auto"/>
            </w:pPr>
            <w:r>
              <w:rPr>
                <w:rFonts w:ascii="Segoe UI" w:hAnsi="Segoe UI" w:cs="Segoe UI" w:eastAsia="Segoe UI"/>
                <w:b/>
                <w:bCs/>
                <w:sz w:val="16"/>
                <w:szCs w:val="16"/>
              </w:rPr>
              <w:t xml:space="preserve">Audience</w:t>
            </w:r>
          </w:p>
        </w:tc>
        <w:tc>
          <w:tcPr>
            <w:tcW w:w="2037" w:type="dxa"/>
            <w:shd w:val="clear" w:color="auto" w:fill="E8F0F8"/>
            <w:vAlign w:val="center"/>
          </w:tcPr>
          <w:p>
            <w:pPr>
              <w:spacing w:before="40" w:after="40" w:line="240" w:lineRule="auto"/>
            </w:pPr>
            <w:r>
              <w:rPr>
                <w:rFonts w:ascii="Segoe UI" w:hAnsi="Segoe UI" w:cs="Segoe UI" w:eastAsia="Segoe UI"/>
                <w:b/>
                <w:bCs/>
                <w:sz w:val="16"/>
                <w:szCs w:val="16"/>
              </w:rPr>
              <w:t xml:space="preserve">Evidence of completion</w:t>
            </w:r>
          </w:p>
        </w:tc>
      </w:tr>
      <w:tr>
        <w:trPr>
          <w:cantSplit/>
        </w:trPr>
        <w:tc>
          <w:tcPr>
            <w:tcW w:w="1641" w:type="dxa"/>
          </w:tcPr>
          <w:p>
            <w:pPr>
              <w:spacing w:before="40" w:after="40" w:line="240" w:lineRule="auto"/>
            </w:pPr>
            <w:r>
              <w:rPr>
                <w:rFonts w:ascii="Segoe UI" w:hAnsi="Segoe UI" w:cs="Segoe UI" w:eastAsia="Segoe UI"/>
                <w:sz w:val="16"/>
                <w:szCs w:val="16"/>
              </w:rPr>
              <w:t xml:space="preserve">KT-1 Platform overview</w:t>
            </w:r>
          </w:p>
        </w:tc>
        <w:tc>
          <w:tcPr>
            <w:tcW w:w="1281" w:type="dxa"/>
          </w:tcPr>
          <w:p>
            <w:pPr>
              <w:spacing w:before="40" w:after="40" w:line="240" w:lineRule="auto"/>
            </w:pPr>
            <w:r>
              <w:rPr>
                <w:rFonts w:ascii="Segoe UI" w:hAnsi="Segoe UI" w:cs="Segoe UI" w:eastAsia="Segoe UI"/>
                <w:sz w:val="16"/>
                <w:szCs w:val="16"/>
              </w:rPr>
              <w:t xml:space="preserve">Before UAT</w:t>
            </w:r>
          </w:p>
        </w:tc>
        <w:tc>
          <w:tcPr>
            <w:tcW w:w="2239" w:type="dxa"/>
          </w:tcPr>
          <w:p>
            <w:pPr>
              <w:spacing w:before="40" w:after="40" w:line="240" w:lineRule="auto"/>
            </w:pPr>
            <w:r>
              <w:rPr>
                <w:rFonts w:ascii="Segoe UI" w:hAnsi="Segoe UI" w:cs="Segoe UI" w:eastAsia="Segoe UI"/>
                <w:sz w:val="16"/>
                <w:szCs w:val="16"/>
              </w:rPr>
              <w:t xml:space="preserve">Architecture, environments, module map, data model, security model</w:t>
            </w:r>
          </w:p>
        </w:tc>
        <w:tc>
          <w:tcPr>
            <w:tcW w:w="1829" w:type="dxa"/>
          </w:tcPr>
          <w:p>
            <w:pPr>
              <w:spacing w:before="40" w:after="40" w:line="240" w:lineRule="auto"/>
            </w:pPr>
            <w:r>
              <w:rPr>
                <w:rFonts w:ascii="Segoe UI" w:hAnsi="Segoe UI" w:cs="Segoe UI" w:eastAsia="Segoe UI"/>
                <w:sz w:val="16"/>
                <w:szCs w:val="16"/>
              </w:rPr>
              <w:t xml:space="preserve">TISPH IT (all)</w:t>
            </w:r>
          </w:p>
        </w:tc>
        <w:tc>
          <w:tcPr>
            <w:tcW w:w="2037" w:type="dxa"/>
          </w:tcPr>
          <w:p>
            <w:pPr>
              <w:spacing w:before="40" w:after="40" w:line="240" w:lineRule="auto"/>
            </w:pPr>
            <w:r>
              <w:rPr>
                <w:rFonts w:ascii="Segoe UI" w:hAnsi="Segoe UI" w:cs="Segoe UI" w:eastAsia="Segoe UI"/>
                <w:sz w:val="16"/>
                <w:szCs w:val="16"/>
              </w:rPr>
              <w:t xml:space="preserve">Attendance; walkthrough recorded</w:t>
            </w:r>
          </w:p>
        </w:tc>
      </w:tr>
      <w:tr>
        <w:trPr>
          <w:cantSplit/>
        </w:trPr>
        <w:tc>
          <w:tcPr>
            <w:tcW w:w="1641" w:type="dxa"/>
          </w:tcPr>
          <w:p>
            <w:pPr>
              <w:spacing w:before="40" w:after="40" w:line="240" w:lineRule="auto"/>
            </w:pPr>
            <w:r>
              <w:rPr>
                <w:rFonts w:ascii="Segoe UI" w:hAnsi="Segoe UI" w:cs="Segoe UI" w:eastAsia="Segoe UI"/>
                <w:sz w:val="16"/>
                <w:szCs w:val="16"/>
              </w:rPr>
              <w:t xml:space="preserve">KT-2 Operations</w:t>
            </w:r>
          </w:p>
        </w:tc>
        <w:tc>
          <w:tcPr>
            <w:tcW w:w="1281" w:type="dxa"/>
          </w:tcPr>
          <w:p>
            <w:pPr>
              <w:spacing w:before="40" w:after="40" w:line="240" w:lineRule="auto"/>
            </w:pPr>
            <w:r>
              <w:rPr>
                <w:rFonts w:ascii="Segoe UI" w:hAnsi="Segoe UI" w:cs="Segoe UI" w:eastAsia="Segoe UI"/>
                <w:sz w:val="16"/>
                <w:szCs w:val="16"/>
              </w:rPr>
              <w:t xml:space="preserve">During UAT</w:t>
            </w:r>
          </w:p>
        </w:tc>
        <w:tc>
          <w:tcPr>
            <w:tcW w:w="2239" w:type="dxa"/>
          </w:tcPr>
          <w:p>
            <w:pPr>
              <w:spacing w:before="40" w:after="40" w:line="240" w:lineRule="auto"/>
            </w:pPr>
            <w:r>
              <w:rPr>
                <w:rFonts w:ascii="Segoe UI" w:hAnsi="Segoe UI" w:cs="Segoe UI" w:eastAsia="Segoe UI"/>
                <w:sz w:val="16"/>
                <w:szCs w:val="16"/>
              </w:rPr>
              <w:t xml:space="preserve">Health, logs, alerts, Master &gt; Schedules, outboxes, SAP export, bank files, period close; sections 8 to 10 of this document</w:t>
            </w:r>
          </w:p>
        </w:tc>
        <w:tc>
          <w:tcPr>
            <w:tcW w:w="1829" w:type="dxa"/>
          </w:tcPr>
          <w:p>
            <w:pPr>
              <w:spacing w:before="40" w:after="40" w:line="240" w:lineRule="auto"/>
            </w:pPr>
            <w:r>
              <w:rPr>
                <w:rFonts w:ascii="Segoe UI" w:hAnsi="Segoe UI" w:cs="Segoe UI" w:eastAsia="Segoe UI"/>
                <w:sz w:val="16"/>
                <w:szCs w:val="16"/>
              </w:rPr>
              <w:t xml:space="preserve">AppSupport, Infrastructure, Finance Ops</w:t>
            </w:r>
          </w:p>
        </w:tc>
        <w:tc>
          <w:tcPr>
            <w:tcW w:w="2037" w:type="dxa"/>
          </w:tcPr>
          <w:p>
            <w:pPr>
              <w:spacing w:before="40" w:after="40" w:line="240" w:lineRule="auto"/>
            </w:pPr>
            <w:r>
              <w:rPr>
                <w:rFonts w:ascii="Segoe UI" w:hAnsi="Segoe UI" w:cs="Segoe UI" w:eastAsia="Segoe UI"/>
                <w:sz w:val="16"/>
                <w:szCs w:val="16"/>
              </w:rPr>
              <w:t xml:space="preserve">Each participant runs RB-03, RB-04, RB-06 on UAT</w:t>
            </w:r>
          </w:p>
        </w:tc>
      </w:tr>
      <w:tr>
        <w:trPr>
          <w:cantSplit/>
        </w:trPr>
        <w:tc>
          <w:tcPr>
            <w:tcW w:w="1641" w:type="dxa"/>
          </w:tcPr>
          <w:p>
            <w:pPr>
              <w:spacing w:before="40" w:after="40" w:line="240" w:lineRule="auto"/>
            </w:pPr>
            <w:r>
              <w:rPr>
                <w:rFonts w:ascii="Segoe UI" w:hAnsi="Segoe UI" w:cs="Segoe UI" w:eastAsia="Segoe UI"/>
                <w:sz w:val="16"/>
                <w:szCs w:val="16"/>
              </w:rPr>
              <w:t xml:space="preserve">KT-3 Infrastructure and DR</w:t>
            </w:r>
          </w:p>
        </w:tc>
        <w:tc>
          <w:tcPr>
            <w:tcW w:w="1281" w:type="dxa"/>
          </w:tcPr>
          <w:p>
            <w:pPr>
              <w:spacing w:before="40" w:after="40" w:line="240" w:lineRule="auto"/>
            </w:pPr>
            <w:r>
              <w:rPr>
                <w:rFonts w:ascii="Segoe UI" w:hAnsi="Segoe UI" w:cs="Segoe UI" w:eastAsia="Segoe UI"/>
                <w:sz w:val="16"/>
                <w:szCs w:val="16"/>
              </w:rPr>
              <w:t xml:space="preserve">During UAT</w:t>
            </w:r>
          </w:p>
        </w:tc>
        <w:tc>
          <w:tcPr>
            <w:tcW w:w="2239" w:type="dxa"/>
          </w:tcPr>
          <w:p>
            <w:pPr>
              <w:spacing w:before="40" w:after="40" w:line="240" w:lineRule="auto"/>
            </w:pPr>
            <w:r>
              <w:rPr>
                <w:rFonts w:ascii="Segoe UI" w:hAnsi="Segoe UI" w:cs="Segoe UI" w:eastAsia="Segoe UI"/>
                <w:sz w:val="16"/>
                <w:szCs w:val="16"/>
              </w:rPr>
              <w:t xml:space="preserve">Terraform, pipeline, rollback, backup, restore, DR</w:t>
            </w:r>
          </w:p>
        </w:tc>
        <w:tc>
          <w:tcPr>
            <w:tcW w:w="1829" w:type="dxa"/>
          </w:tcPr>
          <w:p>
            <w:pPr>
              <w:spacing w:before="40" w:after="40" w:line="240" w:lineRule="auto"/>
            </w:pPr>
            <w:r>
              <w:rPr>
                <w:rFonts w:ascii="Segoe UI" w:hAnsi="Segoe UI" w:cs="Segoe UI" w:eastAsia="Segoe UI"/>
                <w:sz w:val="16"/>
                <w:szCs w:val="16"/>
              </w:rPr>
              <w:t xml:space="preserve">Infrastructure</w:t>
            </w:r>
          </w:p>
        </w:tc>
        <w:tc>
          <w:tcPr>
            <w:tcW w:w="2037" w:type="dxa"/>
          </w:tcPr>
          <w:p>
            <w:pPr>
              <w:spacing w:before="40" w:after="40" w:line="240" w:lineRule="auto"/>
            </w:pPr>
            <w:r>
              <w:rPr>
                <w:rFonts w:ascii="Segoe UI" w:hAnsi="Segoe UI" w:cs="Segoe UI" w:eastAsia="Segoe UI"/>
                <w:sz w:val="16"/>
                <w:szCs w:val="16"/>
              </w:rPr>
              <w:t xml:space="preserve">DR drill DA-2 run by TISPH with iorta TechNXT observing</w:t>
            </w:r>
          </w:p>
        </w:tc>
      </w:tr>
      <w:tr>
        <w:trPr>
          <w:cantSplit/>
        </w:trPr>
        <w:tc>
          <w:tcPr>
            <w:tcW w:w="1641" w:type="dxa"/>
          </w:tcPr>
          <w:p>
            <w:pPr>
              <w:spacing w:before="40" w:after="40" w:line="240" w:lineRule="auto"/>
            </w:pPr>
            <w:r>
              <w:rPr>
                <w:rFonts w:ascii="Segoe UI" w:hAnsi="Segoe UI" w:cs="Segoe UI" w:eastAsia="Segoe UI"/>
                <w:sz w:val="16"/>
                <w:szCs w:val="16"/>
              </w:rPr>
              <w:t xml:space="preserve">KT-4 Shadowing</w:t>
            </w:r>
          </w:p>
        </w:tc>
        <w:tc>
          <w:tcPr>
            <w:tcW w:w="1281" w:type="dxa"/>
          </w:tcPr>
          <w:p>
            <w:pPr>
              <w:spacing w:before="40" w:after="40" w:line="240" w:lineRule="auto"/>
            </w:pPr>
            <w:r>
              <w:rPr>
                <w:rFonts w:ascii="Segoe UI" w:hAnsi="Segoe UI" w:cs="Segoe UI" w:eastAsia="Segoe UI"/>
                <w:sz w:val="16"/>
                <w:szCs w:val="16"/>
              </w:rPr>
              <w:t xml:space="preserve">Go-live and hypercare (proposed 4 weeks)</w:t>
            </w:r>
          </w:p>
        </w:tc>
        <w:tc>
          <w:tcPr>
            <w:tcW w:w="2239" w:type="dxa"/>
          </w:tcPr>
          <w:p>
            <w:pPr>
              <w:spacing w:before="40" w:after="40" w:line="240" w:lineRule="auto"/>
            </w:pPr>
            <w:r>
              <w:rPr>
                <w:rFonts w:ascii="Segoe UI" w:hAnsi="Segoe UI" w:cs="Segoe UI" w:eastAsia="Segoe UI"/>
                <w:sz w:val="16"/>
                <w:szCs w:val="16"/>
              </w:rPr>
              <w:t xml:space="preserve">iorta TechNXT leads, TISPH shadows</w:t>
            </w:r>
          </w:p>
        </w:tc>
        <w:tc>
          <w:tcPr>
            <w:tcW w:w="1829" w:type="dxa"/>
          </w:tcPr>
          <w:p>
            <w:pPr>
              <w:spacing w:before="40" w:after="40" w:line="240" w:lineRule="auto"/>
            </w:pPr>
            <w:r>
              <w:rPr>
                <w:rFonts w:ascii="Segoe UI" w:hAnsi="Segoe UI" w:cs="Segoe UI" w:eastAsia="Segoe UI"/>
                <w:sz w:val="16"/>
                <w:szCs w:val="16"/>
              </w:rPr>
              <w:t xml:space="preserve">AppSupport, Infrastructure</w:t>
            </w:r>
          </w:p>
        </w:tc>
        <w:tc>
          <w:tcPr>
            <w:tcW w:w="2037" w:type="dxa"/>
          </w:tcPr>
          <w:p>
            <w:pPr>
              <w:spacing w:before="40" w:after="40" w:line="240" w:lineRule="auto"/>
            </w:pPr>
            <w:r>
              <w:rPr>
                <w:rFonts w:ascii="Segoe UI" w:hAnsi="Segoe UI" w:cs="Segoe UI" w:eastAsia="Segoe UI"/>
                <w:sz w:val="16"/>
                <w:szCs w:val="16"/>
              </w:rPr>
              <w:t xml:space="preserve">Incident log</w:t>
            </w:r>
          </w:p>
        </w:tc>
      </w:tr>
      <w:tr>
        <w:trPr>
          <w:cantSplit/>
        </w:trPr>
        <w:tc>
          <w:tcPr>
            <w:tcW w:w="1641" w:type="dxa"/>
          </w:tcPr>
          <w:p>
            <w:pPr>
              <w:spacing w:before="40" w:after="40" w:line="240" w:lineRule="auto"/>
            </w:pPr>
            <w:r>
              <w:rPr>
                <w:rFonts w:ascii="Segoe UI" w:hAnsi="Segoe UI" w:cs="Segoe UI" w:eastAsia="Segoe UI"/>
                <w:sz w:val="16"/>
                <w:szCs w:val="16"/>
              </w:rPr>
              <w:t xml:space="preserve">KT-5 Reverse shadowing</w:t>
            </w:r>
          </w:p>
        </w:tc>
        <w:tc>
          <w:tcPr>
            <w:tcW w:w="1281" w:type="dxa"/>
          </w:tcPr>
          <w:p>
            <w:pPr>
              <w:spacing w:before="40" w:after="40" w:line="240" w:lineRule="auto"/>
            </w:pPr>
            <w:r>
              <w:rPr>
                <w:rFonts w:ascii="Segoe UI" w:hAnsi="Segoe UI" w:cs="Segoe UI" w:eastAsia="Segoe UI"/>
                <w:sz w:val="16"/>
                <w:szCs w:val="16"/>
              </w:rPr>
              <w:t xml:space="preserve">After hypercare (proposed 4 weeks)</w:t>
            </w:r>
          </w:p>
        </w:tc>
        <w:tc>
          <w:tcPr>
            <w:tcW w:w="2239" w:type="dxa"/>
          </w:tcPr>
          <w:p>
            <w:pPr>
              <w:spacing w:before="40" w:after="40" w:line="240" w:lineRule="auto"/>
            </w:pPr>
            <w:r>
              <w:rPr>
                <w:rFonts w:ascii="Segoe UI" w:hAnsi="Segoe UI" w:cs="Segoe UI" w:eastAsia="Segoe UI"/>
                <w:sz w:val="16"/>
                <w:szCs w:val="16"/>
              </w:rPr>
              <w:t xml:space="preserve">TISPH leads L1/L2, iorta TechNXT on call for L3</w:t>
            </w:r>
          </w:p>
        </w:tc>
        <w:tc>
          <w:tcPr>
            <w:tcW w:w="1829" w:type="dxa"/>
          </w:tcPr>
          <w:p>
            <w:pPr>
              <w:spacing w:before="40" w:after="40" w:line="240" w:lineRule="auto"/>
            </w:pPr>
            <w:r>
              <w:rPr>
                <w:rFonts w:ascii="Segoe UI" w:hAnsi="Segoe UI" w:cs="Segoe UI" w:eastAsia="Segoe UI"/>
                <w:sz w:val="16"/>
                <w:szCs w:val="16"/>
              </w:rPr>
              <w:t xml:space="preserve">AppSupport, Infrastructure</w:t>
            </w:r>
          </w:p>
        </w:tc>
        <w:tc>
          <w:tcPr>
            <w:tcW w:w="2037" w:type="dxa"/>
          </w:tcPr>
          <w:p>
            <w:pPr>
              <w:spacing w:before="40" w:after="40" w:line="240" w:lineRule="auto"/>
            </w:pPr>
            <w:r>
              <w:rPr>
                <w:rFonts w:ascii="Segoe UI" w:hAnsi="Segoe UI" w:cs="Segoe UI" w:eastAsia="Segoe UI"/>
                <w:sz w:val="16"/>
                <w:szCs w:val="16"/>
              </w:rPr>
              <w:t xml:space="preserve">Sign-off of L2 readiness by TISPH Head of IT, using the hypercare exit and handover certificate template [A3.10]</w:t>
            </w:r>
          </w:p>
        </w:tc>
      </w:tr>
      <w:tr>
        <w:trPr>
          <w:cantSplit/>
        </w:trPr>
        <w:tc>
          <w:tcPr>
            <w:tcW w:w="1641" w:type="dxa"/>
          </w:tcPr>
          <w:p>
            <w:pPr>
              <w:spacing w:before="40" w:after="40" w:line="240" w:lineRule="auto"/>
            </w:pPr>
            <w:r>
              <w:rPr>
                <w:rFonts w:ascii="Segoe UI" w:hAnsi="Segoe UI" w:cs="Segoe UI" w:eastAsia="Segoe UI"/>
                <w:sz w:val="16"/>
                <w:szCs w:val="16"/>
              </w:rPr>
              <w:t xml:space="preserve">KT-6 Annual refresh</w:t>
            </w:r>
          </w:p>
        </w:tc>
        <w:tc>
          <w:tcPr>
            <w:tcW w:w="1281" w:type="dxa"/>
          </w:tcPr>
          <w:p>
            <w:pPr>
              <w:spacing w:before="40" w:after="40" w:line="240" w:lineRule="auto"/>
            </w:pPr>
            <w:r>
              <w:rPr>
                <w:rFonts w:ascii="Segoe UI" w:hAnsi="Segoe UI" w:cs="Segoe UI" w:eastAsia="Segoe UI"/>
                <w:sz w:val="16"/>
                <w:szCs w:val="16"/>
              </w:rPr>
              <w:t xml:space="preserve">Yearly</w:t>
            </w:r>
          </w:p>
        </w:tc>
        <w:tc>
          <w:tcPr>
            <w:tcW w:w="2239" w:type="dxa"/>
          </w:tcPr>
          <w:p>
            <w:pPr>
              <w:spacing w:before="40" w:after="40" w:line="240" w:lineRule="auto"/>
            </w:pPr>
            <w:r>
              <w:rPr>
                <w:rFonts w:ascii="Segoe UI" w:hAnsi="Segoe UI" w:cs="Segoe UI" w:eastAsia="Segoe UI"/>
                <w:sz w:val="16"/>
                <w:szCs w:val="16"/>
              </w:rPr>
              <w:t xml:space="preserve">Changes of the year, refreshed runbooks, DR drill results</w:t>
            </w:r>
          </w:p>
        </w:tc>
        <w:tc>
          <w:tcPr>
            <w:tcW w:w="1829" w:type="dxa"/>
          </w:tcPr>
          <w:p>
            <w:pPr>
              <w:spacing w:before="40" w:after="40" w:line="240" w:lineRule="auto"/>
            </w:pPr>
            <w:r>
              <w:rPr>
                <w:rFonts w:ascii="Segoe UI" w:hAnsi="Segoe UI" w:cs="Segoe UI" w:eastAsia="Segoe UI"/>
                <w:sz w:val="16"/>
                <w:szCs w:val="16"/>
              </w:rPr>
              <w:t xml:space="preserve">All support staff</w:t>
            </w:r>
          </w:p>
        </w:tc>
        <w:tc>
          <w:tcPr>
            <w:tcW w:w="2037" w:type="dxa"/>
          </w:tcPr>
          <w:p>
            <w:pPr>
              <w:spacing w:before="40" w:after="40" w:line="240" w:lineRule="auto"/>
            </w:pPr>
            <w:r>
              <w:rPr>
                <w:rFonts w:ascii="Segoe UI" w:hAnsi="Segoe UI" w:cs="Segoe UI" w:eastAsia="Segoe UI"/>
                <w:sz w:val="16"/>
                <w:szCs w:val="16"/>
              </w:rPr>
              <w:t xml:space="preserve">Updated documents, version history</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69" w:name="_Toc300001069"/>
      <w:r>
        <w:rPr>
          <w:rFonts w:ascii="Segoe UI" w:hAnsi="Segoe UI" w:cs="Segoe UI" w:eastAsia="Segoe UI"/>
        </w:rPr>
        <w:t xml:space="preserve">Sustaining the platform over ten years or more</w:t>
      </w:r>
      <w:bookmarkEnd w:id="1069"/>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653"/>
        <w:gridCol w:w="3869"/>
        <w:gridCol w:w="3505"/>
      </w:tblGrid>
      <w:tr>
        <w:trPr>
          <w:cantSplit/>
          <w:tblHeader/>
          <w:trHeight w:val="400"/>
        </w:trPr>
        <w:tc>
          <w:tcPr>
            <w:tcW w:w="1653" w:type="dxa"/>
            <w:shd w:val="clear" w:color="auto" w:fill="E8F0F8"/>
            <w:vAlign w:val="center"/>
          </w:tcPr>
          <w:p>
            <w:pPr>
              <w:spacing w:before="40" w:after="40" w:line="240" w:lineRule="auto"/>
            </w:pPr>
            <w:r>
              <w:rPr>
                <w:rFonts w:ascii="Segoe UI" w:hAnsi="Segoe UI" w:cs="Segoe UI" w:eastAsia="Segoe UI"/>
                <w:b/>
                <w:bCs/>
                <w:sz w:val="16"/>
                <w:szCs w:val="16"/>
              </w:rPr>
              <w:t xml:space="preserve">Topic</w:t>
            </w:r>
          </w:p>
        </w:tc>
        <w:tc>
          <w:tcPr>
            <w:tcW w:w="3869" w:type="dxa"/>
            <w:shd w:val="clear" w:color="auto" w:fill="E8F0F8"/>
            <w:vAlign w:val="center"/>
          </w:tcPr>
          <w:p>
            <w:pPr>
              <w:spacing w:before="40" w:after="40" w:line="240" w:lineRule="auto"/>
            </w:pPr>
            <w:r>
              <w:rPr>
                <w:rFonts w:ascii="Segoe UI" w:hAnsi="Segoe UI" w:cs="Segoe UI" w:eastAsia="Segoe UI"/>
                <w:b/>
                <w:bCs/>
                <w:sz w:val="16"/>
                <w:szCs w:val="16"/>
              </w:rPr>
              <w:t xml:space="preserve">As built</w:t>
            </w:r>
          </w:p>
        </w:tc>
        <w:tc>
          <w:tcPr>
            <w:tcW w:w="3505" w:type="dxa"/>
            <w:shd w:val="clear" w:color="auto" w:fill="E8F0F8"/>
            <w:vAlign w:val="center"/>
          </w:tcPr>
          <w:p>
            <w:pPr>
              <w:spacing w:before="40" w:after="40" w:line="240" w:lineRule="auto"/>
            </w:pPr>
            <w:r>
              <w:rPr>
                <w:rFonts w:ascii="Segoe UI" w:hAnsi="Segoe UI" w:cs="Segoe UI" w:eastAsia="Segoe UI"/>
                <w:b/>
                <w:bCs/>
                <w:sz w:val="16"/>
                <w:szCs w:val="16"/>
              </w:rPr>
              <w:t xml:space="preserve">What the support team must do</w:t>
            </w:r>
          </w:p>
        </w:tc>
      </w:tr>
      <w:tr>
        <w:trPr>
          <w:cantSplit/>
        </w:trPr>
        <w:tc>
          <w:tcPr>
            <w:tcW w:w="1653" w:type="dxa"/>
          </w:tcPr>
          <w:p>
            <w:pPr>
              <w:spacing w:before="40" w:after="40" w:line="240" w:lineRule="auto"/>
            </w:pPr>
            <w:r>
              <w:rPr>
                <w:rFonts w:ascii="Segoe UI" w:hAnsi="Segoe UI" w:cs="Segoe UI" w:eastAsia="Segoe UI"/>
                <w:sz w:val="16"/>
                <w:szCs w:val="16"/>
              </w:rPr>
              <w:t xml:space="preserve">Runtime versions</w:t>
            </w:r>
          </w:p>
        </w:tc>
        <w:tc>
          <w:tcPr>
            <w:tcW w:w="3869" w:type="dxa"/>
          </w:tcPr>
          <w:p>
            <w:pPr>
              <w:spacing w:before="40" w:after="40" w:line="240" w:lineRule="auto"/>
            </w:pPr>
            <w:r>
              <w:rPr>
                <w:rFonts w:ascii="Segoe UI" w:hAnsi="Segoe UI" w:cs="Segoe UI" w:eastAsia="Segoe UI"/>
                <w:sz w:val="16"/>
                <w:szCs w:val="16"/>
              </w:rPr>
              <w:t xml:space="preserve">API image </w:t>
            </w:r>
            <w:r>
              <w:rPr>
                <w:rFonts w:ascii="Consolas" w:hAnsi="Consolas" w:cs="Consolas" w:eastAsia="Consolas"/>
                <w:color w:val="1F3B57"/>
                <w:sz w:val="14"/>
                <w:szCs w:val="14"/>
                <w:shd w:val="clear" w:color="auto" w:fill="F3F5F8"/>
              </w:rPr>
              <w:t xml:space="preserve">node:22-alpine</w:t>
            </w:r>
            <w:r>
              <w:rPr>
                <w:rFonts w:ascii="Segoe UI" w:hAnsi="Segoe UI" w:cs="Segoe UI" w:eastAsia="Segoe UI"/>
                <w:sz w:val="16"/>
                <w:szCs w:val="16"/>
              </w:rPr>
              <w:t xml:space="preserve"> [A2.11]; web image built on </w:t>
            </w:r>
            <w:r>
              <w:rPr>
                <w:rFonts w:ascii="Consolas" w:hAnsi="Consolas" w:cs="Consolas" w:eastAsia="Consolas"/>
                <w:color w:val="1F3B57"/>
                <w:sz w:val="14"/>
                <w:szCs w:val="14"/>
                <w:shd w:val="clear" w:color="auto" w:fill="F3F5F8"/>
              </w:rPr>
              <w:t xml:space="preserve">node:22-alpine</w:t>
            </w:r>
            <w:r>
              <w:rPr>
                <w:rFonts w:ascii="Segoe UI" w:hAnsi="Segoe UI" w:cs="Segoe UI" w:eastAsia="Segoe UI"/>
                <w:sz w:val="16"/>
                <w:szCs w:val="16"/>
              </w:rPr>
              <w:t xml:space="preserve"> and served by </w:t>
            </w:r>
            <w:r>
              <w:rPr>
                <w:rFonts w:ascii="Consolas" w:hAnsi="Consolas" w:cs="Consolas" w:eastAsia="Consolas"/>
                <w:color w:val="1F3B57"/>
                <w:sz w:val="14"/>
                <w:szCs w:val="14"/>
                <w:shd w:val="clear" w:color="auto" w:fill="F3F5F8"/>
              </w:rPr>
              <w:t xml:space="preserve">nginx:1.27-alpine</w:t>
            </w:r>
            <w:r>
              <w:rPr>
                <w:rFonts w:ascii="Segoe UI" w:hAnsi="Segoe UI" w:cs="Segoe UI" w:eastAsia="Segoe UI"/>
                <w:sz w:val="16"/>
                <w:szCs w:val="16"/>
              </w:rPr>
              <w:t xml:space="preserve"> [A2.14]; PostgreSQL 16 [A2.3]</w:t>
            </w:r>
          </w:p>
        </w:tc>
        <w:tc>
          <w:tcPr>
            <w:tcW w:w="3505" w:type="dxa"/>
          </w:tcPr>
          <w:p>
            <w:pPr>
              <w:spacing w:before="40" w:after="40" w:line="240" w:lineRule="auto"/>
            </w:pPr>
            <w:r>
              <w:rPr>
                <w:rFonts w:ascii="Segoe UI" w:hAnsi="Segoe UI" w:cs="Segoe UI" w:eastAsia="Segoe UI"/>
                <w:sz w:val="16"/>
                <w:szCs w:val="16"/>
              </w:rPr>
              <w:t xml:space="preserve">Plan upgrades before vendor end of support (Node.js 22: April 2027; PostgreSQL 16: November 2028); follow nginx stable releases; test in DEV and UAT through the pipeline</w:t>
            </w:r>
          </w:p>
        </w:tc>
      </w:tr>
      <w:tr>
        <w:trPr>
          <w:cantSplit/>
        </w:trPr>
        <w:tc>
          <w:tcPr>
            <w:tcW w:w="1653" w:type="dxa"/>
          </w:tcPr>
          <w:p>
            <w:pPr>
              <w:spacing w:before="40" w:after="40" w:line="240" w:lineRule="auto"/>
            </w:pPr>
            <w:r>
              <w:rPr>
                <w:rFonts w:ascii="Segoe UI" w:hAnsi="Segoe UI" w:cs="Segoe UI" w:eastAsia="Segoe UI"/>
                <w:sz w:val="16"/>
                <w:szCs w:val="16"/>
              </w:rPr>
              <w:t xml:space="preserve">Libraries</w:t>
            </w:r>
          </w:p>
        </w:tc>
        <w:tc>
          <w:tcPr>
            <w:tcW w:w="3869" w:type="dxa"/>
          </w:tcPr>
          <w:p>
            <w:pPr>
              <w:spacing w:before="40" w:after="40" w:line="240" w:lineRule="auto"/>
            </w:pPr>
            <w:r>
              <w:rPr>
                <w:rFonts w:ascii="Segoe UI" w:hAnsi="Segoe UI" w:cs="Segoe UI" w:eastAsia="Segoe UI"/>
                <w:sz w:val="16"/>
                <w:szCs w:val="16"/>
              </w:rPr>
              <w:t xml:space="preserve">Dependencies in </w:t>
            </w:r>
            <w:r>
              <w:rPr>
                <w:rFonts w:ascii="Consolas" w:hAnsi="Consolas" w:cs="Consolas" w:eastAsia="Consolas"/>
                <w:color w:val="1F3B57"/>
                <w:sz w:val="14"/>
                <w:szCs w:val="14"/>
                <w:shd w:val="clear" w:color="auto" w:fill="F3F5F8"/>
              </w:rPr>
              <w:t xml:space="preserve">package.json</w:t>
            </w:r>
            <w:r>
              <w:rPr>
                <w:rFonts w:ascii="Segoe UI" w:hAnsi="Segoe UI" w:cs="Segoe UI" w:eastAsia="Segoe UI"/>
                <w:sz w:val="16"/>
                <w:szCs w:val="16"/>
              </w:rPr>
              <w:t xml:space="preserve">; CI runs a dependency audit [A2.9]</w:t>
            </w:r>
          </w:p>
        </w:tc>
        <w:tc>
          <w:tcPr>
            <w:tcW w:w="3505" w:type="dxa"/>
          </w:tcPr>
          <w:p>
            <w:pPr>
              <w:spacing w:before="40" w:after="40" w:line="240" w:lineRule="auto"/>
            </w:pPr>
            <w:r>
              <w:rPr>
                <w:rFonts w:ascii="Segoe UI" w:hAnsi="Segoe UI" w:cs="Segoe UI" w:eastAsia="Segoe UI"/>
                <w:sz w:val="16"/>
                <w:szCs w:val="16"/>
              </w:rPr>
              <w:t xml:space="preserve">Monthly review of advisories; quarterly upgrade release</w:t>
            </w:r>
          </w:p>
        </w:tc>
      </w:tr>
      <w:tr>
        <w:trPr>
          <w:cantSplit/>
        </w:trPr>
        <w:tc>
          <w:tcPr>
            <w:tcW w:w="1653" w:type="dxa"/>
          </w:tcPr>
          <w:p>
            <w:pPr>
              <w:spacing w:before="40" w:after="40" w:line="240" w:lineRule="auto"/>
            </w:pPr>
            <w:r>
              <w:rPr>
                <w:rFonts w:ascii="Segoe UI" w:hAnsi="Segoe UI" w:cs="Segoe UI" w:eastAsia="Segoe UI"/>
                <w:sz w:val="16"/>
                <w:szCs w:val="16"/>
              </w:rPr>
              <w:t xml:space="preserve">Migrations</w:t>
            </w:r>
          </w:p>
        </w:tc>
        <w:tc>
          <w:tcPr>
            <w:tcW w:w="3869" w:type="dxa"/>
          </w:tcPr>
          <w:p>
            <w:pPr>
              <w:spacing w:before="40" w:after="40" w:line="240" w:lineRule="auto"/>
            </w:pPr>
            <w:r>
              <w:rPr>
                <w:rFonts w:ascii="Segoe UI" w:hAnsi="Segoe UI" w:cs="Segoe UI" w:eastAsia="Segoe UI"/>
                <w:sz w:val="16"/>
                <w:szCs w:val="16"/>
              </w:rPr>
              <w:t xml:space="preserve">174 forward-only migration files; each applied once and recorded in </w:t>
            </w:r>
            <w:r>
              <w:rPr>
                <w:rFonts w:ascii="Consolas" w:hAnsi="Consolas" w:cs="Consolas" w:eastAsia="Consolas"/>
                <w:color w:val="1F3B57"/>
                <w:sz w:val="14"/>
                <w:szCs w:val="14"/>
                <w:shd w:val="clear" w:color="auto" w:fill="F3F5F8"/>
              </w:rPr>
              <w:t xml:space="preserve">schema_migrations</w:t>
            </w:r>
            <w:r>
              <w:rPr>
                <w:rFonts w:ascii="Segoe UI" w:hAnsi="Segoe UI" w:cs="Segoe UI" w:eastAsia="Segoe UI"/>
                <w:sz w:val="16"/>
                <w:szCs w:val="16"/>
              </w:rPr>
              <w:t xml:space="preserve"> [A1.4]</w:t>
            </w:r>
          </w:p>
        </w:tc>
        <w:tc>
          <w:tcPr>
            <w:tcW w:w="3505" w:type="dxa"/>
          </w:tcPr>
          <w:p>
            <w:pPr>
              <w:spacing w:before="40" w:after="40" w:line="240" w:lineRule="auto"/>
            </w:pPr>
            <w:r>
              <w:rPr>
                <w:rFonts w:ascii="Segoe UI" w:hAnsi="Segoe UI" w:cs="Segoe UI" w:eastAsia="Segoe UI"/>
                <w:sz w:val="16"/>
                <w:szCs w:val="16"/>
              </w:rPr>
              <w:t xml:space="preserve">Never edit an applied file; keep the numbering rules of the developer guide [A3.6]</w:t>
            </w:r>
          </w:p>
        </w:tc>
      </w:tr>
      <w:tr>
        <w:trPr>
          <w:cantSplit/>
        </w:trPr>
        <w:tc>
          <w:tcPr>
            <w:tcW w:w="1653" w:type="dxa"/>
          </w:tcPr>
          <w:p>
            <w:pPr>
              <w:spacing w:before="40" w:after="40" w:line="240" w:lineRule="auto"/>
            </w:pPr>
            <w:r>
              <w:rPr>
                <w:rFonts w:ascii="Segoe UI" w:hAnsi="Segoe UI" w:cs="Segoe UI" w:eastAsia="Segoe UI"/>
                <w:sz w:val="16"/>
                <w:szCs w:val="16"/>
              </w:rPr>
              <w:t xml:space="preserve">Configuration as data</w:t>
            </w:r>
          </w:p>
        </w:tc>
        <w:tc>
          <w:tcPr>
            <w:tcW w:w="3869" w:type="dxa"/>
          </w:tcPr>
          <w:p>
            <w:pPr>
              <w:spacing w:before="40" w:after="40" w:line="240" w:lineRule="auto"/>
            </w:pPr>
            <w:r>
              <w:rPr>
                <w:rFonts w:ascii="Segoe UI" w:hAnsi="Segoe UI" w:cs="Segoe UI" w:eastAsia="Segoe UI"/>
                <w:sz w:val="16"/>
                <w:szCs w:val="16"/>
              </w:rPr>
              <w:t xml:space="preserve">Most business behaviour is settings on Master &gt; Configuration [A3.6]</w:t>
            </w:r>
          </w:p>
        </w:tc>
        <w:tc>
          <w:tcPr>
            <w:tcW w:w="3505" w:type="dxa"/>
          </w:tcPr>
          <w:p>
            <w:pPr>
              <w:spacing w:before="40" w:after="40" w:line="240" w:lineRule="auto"/>
            </w:pPr>
            <w:r>
              <w:rPr>
                <w:rFonts w:ascii="Segoe UI" w:hAnsi="Segoe UI" w:cs="Segoe UI" w:eastAsia="Segoe UI"/>
                <w:sz w:val="16"/>
                <w:szCs w:val="16"/>
              </w:rPr>
              <w:t xml:space="preserve">Check settings and the audit trail before changing code</w:t>
            </w:r>
          </w:p>
        </w:tc>
      </w:tr>
      <w:tr>
        <w:trPr>
          <w:cantSplit/>
        </w:trPr>
        <w:tc>
          <w:tcPr>
            <w:tcW w:w="1653" w:type="dxa"/>
          </w:tcPr>
          <w:p>
            <w:pPr>
              <w:spacing w:before="40" w:after="40" w:line="240" w:lineRule="auto"/>
            </w:pPr>
            <w:r>
              <w:rPr>
                <w:rFonts w:ascii="Segoe UI" w:hAnsi="Segoe UI" w:cs="Segoe UI" w:eastAsia="Segoe UI"/>
                <w:sz w:val="16"/>
                <w:szCs w:val="16"/>
              </w:rPr>
              <w:t xml:space="preserve">Documentation</w:t>
            </w:r>
          </w:p>
        </w:tc>
        <w:tc>
          <w:tcPr>
            <w:tcW w:w="3869" w:type="dxa"/>
          </w:tcPr>
          <w:p>
            <w:pPr>
              <w:spacing w:before="40" w:after="40" w:line="240" w:lineRule="auto"/>
            </w:pPr>
            <w:r>
              <w:rPr>
                <w:rFonts w:ascii="Segoe UI" w:hAnsi="Segoe UI" w:cs="Segoe UI" w:eastAsia="Segoe UI"/>
                <w:sz w:val="16"/>
                <w:szCs w:val="16"/>
              </w:rPr>
              <w:t xml:space="preserve">Module READMEs and this pack</w:t>
            </w:r>
          </w:p>
        </w:tc>
        <w:tc>
          <w:tcPr>
            <w:tcW w:w="3505" w:type="dxa"/>
          </w:tcPr>
          <w:p>
            <w:pPr>
              <w:spacing w:before="40" w:after="40" w:line="240" w:lineRule="auto"/>
            </w:pPr>
            <w:r>
              <w:rPr>
                <w:rFonts w:ascii="Segoe UI" w:hAnsi="Segoe UI" w:cs="Segoe UI" w:eastAsia="Segoe UI"/>
                <w:sz w:val="16"/>
                <w:szCs w:val="16"/>
              </w:rPr>
              <w:t xml:space="preserve">Update with every release; review this document yearly</w:t>
            </w:r>
          </w:p>
        </w:tc>
      </w:tr>
      <w:tr>
        <w:trPr>
          <w:cantSplit/>
        </w:trPr>
        <w:tc>
          <w:tcPr>
            <w:tcW w:w="1653" w:type="dxa"/>
          </w:tcPr>
          <w:p>
            <w:pPr>
              <w:spacing w:before="40" w:after="40" w:line="240" w:lineRule="auto"/>
            </w:pPr>
            <w:r>
              <w:rPr>
                <w:rFonts w:ascii="Segoe UI" w:hAnsi="Segoe UI" w:cs="Segoe UI" w:eastAsia="Segoe UI"/>
                <w:sz w:val="16"/>
                <w:szCs w:val="16"/>
              </w:rPr>
              <w:t xml:space="preserve">Exit and transition</w:t>
            </w:r>
          </w:p>
        </w:tc>
        <w:tc>
          <w:tcPr>
            <w:tcW w:w="3869" w:type="dxa"/>
          </w:tcPr>
          <w:p>
            <w:pPr>
              <w:spacing w:before="40" w:after="40" w:line="240" w:lineRule="auto"/>
            </w:pPr>
            <w:r>
              <w:rPr>
                <w:rFonts w:ascii="Segoe UI" w:hAnsi="Segoe UI" w:cs="Segoe UI" w:eastAsia="Segoe UI"/>
                <w:sz w:val="16"/>
                <w:szCs w:val="16"/>
              </w:rPr>
              <w:t xml:space="preserve">A contract template for exit and transition exists in the product package [A3.9]</w:t>
            </w:r>
          </w:p>
        </w:tc>
        <w:tc>
          <w:tcPr>
            <w:tcW w:w="3505" w:type="dxa"/>
          </w:tcPr>
          <w:p>
            <w:pPr>
              <w:spacing w:before="40" w:after="40" w:line="240" w:lineRule="auto"/>
            </w:pPr>
            <w:r>
              <w:rPr>
                <w:rFonts w:ascii="Segoe UI" w:hAnsi="Segoe UI" w:cs="Segoe UI" w:eastAsia="Segoe UI"/>
                <w:sz w:val="16"/>
                <w:szCs w:val="16"/>
              </w:rPr>
              <w:t xml:space="preserve">Agree the TISPH exit plan in the SOW: </w:t>
            </w:r>
            <w:r>
              <w:rPr>
                <w:rFonts w:ascii="Segoe UI" w:hAnsi="Segoe UI" w:cs="Segoe UI" w:eastAsia="Segoe UI"/>
                <w:b/>
                <w:bCs/>
                <w:sz w:val="16"/>
                <w:szCs w:val="16"/>
              </w:rPr>
              <w:t xml:space="preserve">Planned</w:t>
            </w:r>
            <w:r>
              <w:rPr>
                <w:rFonts w:ascii="Segoe UI" w:hAnsi="Segoe UI" w:cs="Segoe UI" w:eastAsia="Segoe UI"/>
                <w:sz w:val="16"/>
                <w:szCs w:val="16"/>
              </w:rPr>
              <w:t xml:space="preserve">, Q13</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70" w:name="_Toc300001070"/>
      <w:r>
        <w:rPr>
          <w:rFonts w:ascii="Segoe UI" w:hAnsi="Segoe UI" w:cs="Segoe UI" w:eastAsia="Segoe UI"/>
        </w:rPr>
        <w:t xml:space="preserve">Register of Planned items</w:t>
      </w:r>
      <w:bookmarkEnd w:id="1070"/>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28"/>
        <w:gridCol w:w="4243"/>
        <w:gridCol w:w="1066"/>
        <w:gridCol w:w="3190"/>
      </w:tblGrid>
      <w:tr>
        <w:trPr>
          <w:cantSplit/>
          <w:tblHeader/>
          <w:trHeight w:val="400"/>
        </w:trPr>
        <w:tc>
          <w:tcPr>
            <w:tcW w:w="52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4243"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1066" w:type="dxa"/>
            <w:shd w:val="clear" w:color="auto" w:fill="E8F0F8"/>
            <w:vAlign w:val="center"/>
          </w:tcPr>
          <w:p>
            <w:pPr>
              <w:spacing w:before="40" w:after="40" w:line="240" w:lineRule="auto"/>
            </w:pPr>
            <w:r>
              <w:rPr>
                <w:rFonts w:ascii="Segoe UI" w:hAnsi="Segoe UI" w:cs="Segoe UI" w:eastAsia="Segoe UI"/>
                <w:b/>
                <w:bCs/>
                <w:sz w:val="16"/>
                <w:szCs w:val="16"/>
              </w:rPr>
              <w:t xml:space="preserve">Section</w:t>
            </w:r>
          </w:p>
        </w:tc>
        <w:tc>
          <w:tcPr>
            <w:tcW w:w="3190" w:type="dxa"/>
            <w:shd w:val="clear" w:color="auto" w:fill="E8F0F8"/>
            <w:vAlign w:val="center"/>
          </w:tcPr>
          <w:p>
            <w:pPr>
              <w:spacing w:before="40" w:after="40" w:line="240" w:lineRule="auto"/>
            </w:pPr>
            <w:r>
              <w:rPr>
                <w:rFonts w:ascii="Segoe UI" w:hAnsi="Segoe UI" w:cs="Segoe UI" w:eastAsia="Segoe UI"/>
                <w:b/>
                <w:bCs/>
                <w:sz w:val="16"/>
                <w:szCs w:val="16"/>
              </w:rPr>
              <w:t xml:space="preserve">Depends on</w:t>
            </w:r>
          </w:p>
        </w:tc>
      </w:tr>
      <w:tr>
        <w:trPr>
          <w:cantSplit/>
        </w:trPr>
        <w:tc>
          <w:tcPr>
            <w:tcW w:w="528" w:type="dxa"/>
          </w:tcPr>
          <w:p>
            <w:pPr>
              <w:spacing w:before="40" w:after="40" w:line="240" w:lineRule="auto"/>
            </w:pPr>
            <w:r>
              <w:rPr>
                <w:rFonts w:ascii="Segoe UI" w:hAnsi="Segoe UI" w:cs="Segoe UI" w:eastAsia="Segoe UI"/>
                <w:sz w:val="16"/>
                <w:szCs w:val="16"/>
              </w:rPr>
              <w:t xml:space="preserve">P1</w:t>
            </w:r>
          </w:p>
        </w:tc>
        <w:tc>
          <w:tcPr>
            <w:tcW w:w="4243" w:type="dxa"/>
          </w:tcPr>
          <w:p>
            <w:pPr>
              <w:spacing w:before="40" w:after="40" w:line="240" w:lineRule="auto"/>
            </w:pPr>
            <w:r>
              <w:rPr>
                <w:rFonts w:ascii="Segoe UI" w:hAnsi="Segoe UI" w:cs="Segoe UI" w:eastAsia="Segoe UI"/>
                <w:sz w:val="16"/>
                <w:szCs w:val="16"/>
              </w:rPr>
              <w:t xml:space="preserve">Support hours, channels (mailbox, telephone, portal), contacts and escalation names</w:t>
            </w:r>
          </w:p>
        </w:tc>
        <w:tc>
          <w:tcPr>
            <w:tcW w:w="1066" w:type="dxa"/>
          </w:tcPr>
          <w:p>
            <w:pPr>
              <w:spacing w:before="40" w:after="40" w:line="240" w:lineRule="auto"/>
            </w:pPr>
            <w:r>
              <w:rPr>
                <w:rFonts w:ascii="Segoe UI" w:hAnsi="Segoe UI" w:cs="Segoe UI" w:eastAsia="Segoe UI"/>
                <w:sz w:val="16"/>
                <w:szCs w:val="16"/>
              </w:rPr>
              <w:t xml:space="preserve">4.3, 5.4</w:t>
            </w:r>
          </w:p>
        </w:tc>
        <w:tc>
          <w:tcPr>
            <w:tcW w:w="3190" w:type="dxa"/>
          </w:tcPr>
          <w:p>
            <w:pPr>
              <w:spacing w:before="40" w:after="40" w:line="240" w:lineRule="auto"/>
            </w:pPr>
            <w:r>
              <w:rPr>
                <w:rFonts w:ascii="Segoe UI" w:hAnsi="Segoe UI" w:cs="Segoe UI" w:eastAsia="Segoe UI"/>
                <w:sz w:val="16"/>
                <w:szCs w:val="16"/>
              </w:rPr>
              <w:t xml:space="preserve">DA-4, Q1</w:t>
            </w:r>
          </w:p>
        </w:tc>
      </w:tr>
      <w:tr>
        <w:trPr>
          <w:cantSplit/>
        </w:trPr>
        <w:tc>
          <w:tcPr>
            <w:tcW w:w="528" w:type="dxa"/>
          </w:tcPr>
          <w:p>
            <w:pPr>
              <w:spacing w:before="40" w:after="40" w:line="240" w:lineRule="auto"/>
            </w:pPr>
            <w:r>
              <w:rPr>
                <w:rFonts w:ascii="Segoe UI" w:hAnsi="Segoe UI" w:cs="Segoe UI" w:eastAsia="Segoe UI"/>
                <w:sz w:val="16"/>
                <w:szCs w:val="16"/>
              </w:rPr>
              <w:t xml:space="preserve">P2</w:t>
            </w:r>
          </w:p>
        </w:tc>
        <w:tc>
          <w:tcPr>
            <w:tcW w:w="4243" w:type="dxa"/>
          </w:tcPr>
          <w:p>
            <w:pPr>
              <w:spacing w:before="40" w:after="40" w:line="240" w:lineRule="auto"/>
            </w:pPr>
            <w:r>
              <w:rPr>
                <w:rFonts w:ascii="Segoe UI" w:hAnsi="Segoe UI" w:cs="Segoe UI" w:eastAsia="Segoe UI"/>
                <w:sz w:val="16"/>
                <w:szCs w:val="16"/>
              </w:rPr>
              <w:t xml:space="preserve">24x7 Azure support plan and on-call arrangement</w:t>
            </w:r>
          </w:p>
        </w:tc>
        <w:tc>
          <w:tcPr>
            <w:tcW w:w="1066" w:type="dxa"/>
          </w:tcPr>
          <w:p>
            <w:pPr>
              <w:spacing w:before="40" w:after="40" w:line="240" w:lineRule="auto"/>
            </w:pPr>
            <w:r>
              <w:rPr>
                <w:rFonts w:ascii="Segoe UI" w:hAnsi="Segoe UI" w:cs="Segoe UI" w:eastAsia="Segoe UI"/>
                <w:sz w:val="16"/>
                <w:szCs w:val="16"/>
              </w:rPr>
              <w:t xml:space="preserve">4.1, 4.3</w:t>
            </w:r>
          </w:p>
        </w:tc>
        <w:tc>
          <w:tcPr>
            <w:tcW w:w="3190" w:type="dxa"/>
          </w:tcPr>
          <w:p>
            <w:pPr>
              <w:spacing w:before="40" w:after="40" w:line="240" w:lineRule="auto"/>
            </w:pPr>
            <w:r>
              <w:rPr>
                <w:rFonts w:ascii="Segoe UI" w:hAnsi="Segoe UI" w:cs="Segoe UI" w:eastAsia="Segoe UI"/>
                <w:sz w:val="16"/>
                <w:szCs w:val="16"/>
              </w:rPr>
              <w:t xml:space="preserve">DA-4, Q1</w:t>
            </w:r>
          </w:p>
        </w:tc>
      </w:tr>
      <w:tr>
        <w:trPr>
          <w:cantSplit/>
        </w:trPr>
        <w:tc>
          <w:tcPr>
            <w:tcW w:w="528" w:type="dxa"/>
          </w:tcPr>
          <w:p>
            <w:pPr>
              <w:spacing w:before="40" w:after="40" w:line="240" w:lineRule="auto"/>
            </w:pPr>
            <w:r>
              <w:rPr>
                <w:rFonts w:ascii="Segoe UI" w:hAnsi="Segoe UI" w:cs="Segoe UI" w:eastAsia="Segoe UI"/>
                <w:sz w:val="16"/>
                <w:szCs w:val="16"/>
              </w:rPr>
              <w:t xml:space="preserve">P3</w:t>
            </w:r>
          </w:p>
        </w:tc>
        <w:tc>
          <w:tcPr>
            <w:tcW w:w="4243" w:type="dxa"/>
          </w:tcPr>
          <w:p>
            <w:pPr>
              <w:spacing w:before="40" w:after="40" w:line="240" w:lineRule="auto"/>
            </w:pPr>
            <w:r>
              <w:rPr>
                <w:rFonts w:ascii="Segoe UI" w:hAnsi="Segoe UI" w:cs="Segoe UI" w:eastAsia="Segoe UI"/>
                <w:sz w:val="16"/>
                <w:szCs w:val="16"/>
              </w:rPr>
              <w:t xml:space="preserve">Microsoft Defender for Cloud / Sentinel and security alert handling</w:t>
            </w:r>
          </w:p>
        </w:tc>
        <w:tc>
          <w:tcPr>
            <w:tcW w:w="1066" w:type="dxa"/>
          </w:tcPr>
          <w:p>
            <w:pPr>
              <w:spacing w:before="40" w:after="40" w:line="240" w:lineRule="auto"/>
            </w:pPr>
            <w:r>
              <w:rPr>
                <w:rFonts w:ascii="Segoe UI" w:hAnsi="Segoe UI" w:cs="Segoe UI" w:eastAsia="Segoe UI"/>
                <w:sz w:val="16"/>
                <w:szCs w:val="16"/>
              </w:rPr>
              <w:t xml:space="preserve">5.5</w:t>
            </w:r>
          </w:p>
        </w:tc>
        <w:tc>
          <w:tcPr>
            <w:tcW w:w="3190" w:type="dxa"/>
          </w:tcPr>
          <w:p>
            <w:pPr>
              <w:spacing w:before="40" w:after="40" w:line="240" w:lineRule="auto"/>
            </w:pPr>
            <w:r>
              <w:rPr>
                <w:rFonts w:ascii="Segoe UI" w:hAnsi="Segoe UI" w:cs="Segoe UI" w:eastAsia="Segoe UI"/>
                <w:sz w:val="16"/>
                <w:szCs w:val="16"/>
              </w:rPr>
              <w:t xml:space="preserve">Q4</w:t>
            </w:r>
          </w:p>
        </w:tc>
      </w:tr>
      <w:tr>
        <w:trPr>
          <w:cantSplit/>
        </w:trPr>
        <w:tc>
          <w:tcPr>
            <w:tcW w:w="528" w:type="dxa"/>
          </w:tcPr>
          <w:p>
            <w:pPr>
              <w:spacing w:before="40" w:after="40" w:line="240" w:lineRule="auto"/>
            </w:pPr>
            <w:r>
              <w:rPr>
                <w:rFonts w:ascii="Segoe UI" w:hAnsi="Segoe UI" w:cs="Segoe UI" w:eastAsia="Segoe UI"/>
                <w:sz w:val="16"/>
                <w:szCs w:val="16"/>
              </w:rPr>
              <w:t xml:space="preserve">P4</w:t>
            </w:r>
          </w:p>
        </w:tc>
        <w:tc>
          <w:tcPr>
            <w:tcW w:w="4243" w:type="dxa"/>
          </w:tcPr>
          <w:p>
            <w:pPr>
              <w:spacing w:before="40" w:after="40" w:line="240" w:lineRule="auto"/>
            </w:pPr>
            <w:r>
              <w:rPr>
                <w:rFonts w:ascii="Segoe UI" w:hAnsi="Segoe UI" w:cs="Segoe UI" w:eastAsia="Segoe UI"/>
                <w:sz w:val="16"/>
                <w:szCs w:val="16"/>
              </w:rPr>
              <w:t xml:space="preserve">Personal data breach notification procedure (NPC)</w:t>
            </w:r>
          </w:p>
        </w:tc>
        <w:tc>
          <w:tcPr>
            <w:tcW w:w="1066" w:type="dxa"/>
          </w:tcPr>
          <w:p>
            <w:pPr>
              <w:spacing w:before="40" w:after="40" w:line="240" w:lineRule="auto"/>
            </w:pPr>
            <w:r>
              <w:rPr>
                <w:rFonts w:ascii="Segoe UI" w:hAnsi="Segoe UI" w:cs="Segoe UI" w:eastAsia="Segoe UI"/>
                <w:sz w:val="16"/>
                <w:szCs w:val="16"/>
              </w:rPr>
              <w:t xml:space="preserve">5.5</w:t>
            </w:r>
          </w:p>
        </w:tc>
        <w:tc>
          <w:tcPr>
            <w:tcW w:w="3190" w:type="dxa"/>
          </w:tcPr>
          <w:p>
            <w:pPr>
              <w:spacing w:before="40" w:after="40" w:line="240" w:lineRule="auto"/>
            </w:pPr>
            <w:r>
              <w:rPr>
                <w:rFonts w:ascii="Segoe UI" w:hAnsi="Segoe UI" w:cs="Segoe UI" w:eastAsia="Segoe UI"/>
                <w:sz w:val="16"/>
                <w:szCs w:val="16"/>
              </w:rPr>
              <w:t xml:space="preserve">TISPH DPO procedure, Q5</w:t>
            </w:r>
          </w:p>
        </w:tc>
      </w:tr>
      <w:tr>
        <w:trPr>
          <w:cantSplit/>
        </w:trPr>
        <w:tc>
          <w:tcPr>
            <w:tcW w:w="528" w:type="dxa"/>
          </w:tcPr>
          <w:p>
            <w:pPr>
              <w:spacing w:before="40" w:after="40" w:line="240" w:lineRule="auto"/>
            </w:pPr>
            <w:r>
              <w:rPr>
                <w:rFonts w:ascii="Segoe UI" w:hAnsi="Segoe UI" w:cs="Segoe UI" w:eastAsia="Segoe UI"/>
                <w:sz w:val="16"/>
                <w:szCs w:val="16"/>
              </w:rPr>
              <w:t xml:space="preserve">P5</w:t>
            </w:r>
          </w:p>
        </w:tc>
        <w:tc>
          <w:tcPr>
            <w:tcW w:w="4243" w:type="dxa"/>
          </w:tcPr>
          <w:p>
            <w:pPr>
              <w:spacing w:before="40" w:after="40" w:line="240" w:lineRule="auto"/>
            </w:pPr>
            <w:r>
              <w:rPr>
                <w:rFonts w:ascii="Segoe UI" w:hAnsi="Segoe UI" w:cs="Segoe UI" w:eastAsia="Segoe UI"/>
                <w:sz w:val="16"/>
                <w:szCs w:val="16"/>
              </w:rPr>
              <w:t xml:space="preserve">Monthly problem review</w:t>
            </w:r>
          </w:p>
        </w:tc>
        <w:tc>
          <w:tcPr>
            <w:tcW w:w="1066" w:type="dxa"/>
          </w:tcPr>
          <w:p>
            <w:pPr>
              <w:spacing w:before="40" w:after="40" w:line="240" w:lineRule="auto"/>
            </w:pPr>
            <w:r>
              <w:rPr>
                <w:rFonts w:ascii="Segoe UI" w:hAnsi="Segoe UI" w:cs="Segoe UI" w:eastAsia="Segoe UI"/>
                <w:sz w:val="16"/>
                <w:szCs w:val="16"/>
              </w:rPr>
              <w:t xml:space="preserve">6</w:t>
            </w:r>
          </w:p>
        </w:tc>
        <w:tc>
          <w:tcPr>
            <w:tcW w:w="3190" w:type="dxa"/>
          </w:tcPr>
          <w:p>
            <w:pPr>
              <w:spacing w:before="40" w:after="40" w:line="240" w:lineRule="auto"/>
            </w:pPr>
            <w:r>
              <w:rPr>
                <w:rFonts w:ascii="Segoe UI" w:hAnsi="Segoe UI" w:cs="Segoe UI" w:eastAsia="Segoe UI"/>
                <w:sz w:val="16"/>
                <w:szCs w:val="16"/>
              </w:rPr>
              <w:t xml:space="preserve">DA-4</w:t>
            </w:r>
          </w:p>
        </w:tc>
      </w:tr>
      <w:tr>
        <w:trPr>
          <w:cantSplit/>
        </w:trPr>
        <w:tc>
          <w:tcPr>
            <w:tcW w:w="528" w:type="dxa"/>
          </w:tcPr>
          <w:p>
            <w:pPr>
              <w:spacing w:before="40" w:after="40" w:line="240" w:lineRule="auto"/>
            </w:pPr>
            <w:r>
              <w:rPr>
                <w:rFonts w:ascii="Segoe UI" w:hAnsi="Segoe UI" w:cs="Segoe UI" w:eastAsia="Segoe UI"/>
                <w:sz w:val="16"/>
                <w:szCs w:val="16"/>
              </w:rPr>
              <w:t xml:space="preserve">P6</w:t>
            </w:r>
          </w:p>
        </w:tc>
        <w:tc>
          <w:tcPr>
            <w:tcW w:w="4243" w:type="dxa"/>
          </w:tcPr>
          <w:p>
            <w:pPr>
              <w:spacing w:before="40" w:after="40" w:line="240" w:lineRule="auto"/>
            </w:pPr>
            <w:r>
              <w:rPr>
                <w:rFonts w:ascii="Segoe UI" w:hAnsi="Segoe UI" w:cs="Segoe UI" w:eastAsia="Segoe UI"/>
                <w:sz w:val="16"/>
                <w:szCs w:val="16"/>
              </w:rPr>
              <w:t xml:space="preserve">Change board, freeze periods and evidence pack</w:t>
            </w:r>
          </w:p>
        </w:tc>
        <w:tc>
          <w:tcPr>
            <w:tcW w:w="1066" w:type="dxa"/>
          </w:tcPr>
          <w:p>
            <w:pPr>
              <w:spacing w:before="40" w:after="40" w:line="240" w:lineRule="auto"/>
            </w:pPr>
            <w:r>
              <w:rPr>
                <w:rFonts w:ascii="Segoe UI" w:hAnsi="Segoe UI" w:cs="Segoe UI" w:eastAsia="Segoe UI"/>
                <w:sz w:val="16"/>
                <w:szCs w:val="16"/>
              </w:rPr>
              <w:t xml:space="preserve">7.3</w:t>
            </w:r>
          </w:p>
        </w:tc>
        <w:tc>
          <w:tcPr>
            <w:tcW w:w="3190" w:type="dxa"/>
          </w:tcPr>
          <w:p>
            <w:pPr>
              <w:spacing w:before="40" w:after="40" w:line="240" w:lineRule="auto"/>
            </w:pPr>
            <w:r>
              <w:rPr>
                <w:rFonts w:ascii="Segoe UI" w:hAnsi="Segoe UI" w:cs="Segoe UI" w:eastAsia="Segoe UI"/>
                <w:sz w:val="16"/>
                <w:szCs w:val="16"/>
              </w:rPr>
              <w:t xml:space="preserve">DA-4, Q2; decision E12</w:t>
            </w:r>
          </w:p>
        </w:tc>
      </w:tr>
      <w:tr>
        <w:trPr>
          <w:cantSplit/>
        </w:trPr>
        <w:tc>
          <w:tcPr>
            <w:tcW w:w="528" w:type="dxa"/>
          </w:tcPr>
          <w:p>
            <w:pPr>
              <w:spacing w:before="40" w:after="40" w:line="240" w:lineRule="auto"/>
            </w:pPr>
            <w:r>
              <w:rPr>
                <w:rFonts w:ascii="Segoe UI" w:hAnsi="Segoe UI" w:cs="Segoe UI" w:eastAsia="Segoe UI"/>
                <w:sz w:val="16"/>
                <w:szCs w:val="16"/>
              </w:rPr>
              <w:t xml:space="preserve">P7</w:t>
            </w:r>
          </w:p>
        </w:tc>
        <w:tc>
          <w:tcPr>
            <w:tcW w:w="4243" w:type="dxa"/>
          </w:tcPr>
          <w:p>
            <w:pPr>
              <w:spacing w:before="40" w:after="40" w:line="240" w:lineRule="auto"/>
            </w:pPr>
            <w:r>
              <w:rPr>
                <w:rFonts w:ascii="Segoe UI" w:hAnsi="Segoe UI" w:cs="Segoe UI" w:eastAsia="Segoe UI"/>
                <w:sz w:val="16"/>
                <w:szCs w:val="16"/>
              </w:rPr>
              <w:t xml:space="preserve">Environment Promotion of configuration</w:t>
            </w:r>
          </w:p>
        </w:tc>
        <w:tc>
          <w:tcPr>
            <w:tcW w:w="1066" w:type="dxa"/>
          </w:tcPr>
          <w:p>
            <w:pPr>
              <w:spacing w:before="40" w:after="40" w:line="240" w:lineRule="auto"/>
            </w:pPr>
            <w:r>
              <w:rPr>
                <w:rFonts w:ascii="Segoe UI" w:hAnsi="Segoe UI" w:cs="Segoe UI" w:eastAsia="Segoe UI"/>
                <w:sz w:val="16"/>
                <w:szCs w:val="16"/>
              </w:rPr>
              <w:t xml:space="preserve">7.4</w:t>
            </w:r>
          </w:p>
        </w:tc>
        <w:tc>
          <w:tcPr>
            <w:tcW w:w="3190" w:type="dxa"/>
          </w:tcPr>
          <w:p>
            <w:pPr>
              <w:spacing w:before="40" w:after="40" w:line="240" w:lineRule="auto"/>
            </w:pPr>
            <w:r>
              <w:rPr>
                <w:rFonts w:ascii="Segoe UI" w:hAnsi="Segoe UI" w:cs="Segoe UI" w:eastAsia="Segoe UI"/>
                <w:sz w:val="16"/>
                <w:szCs w:val="16"/>
              </w:rPr>
              <w:t xml:space="preserve">Build plan PR-1a, PR-1b; decisions E1 to E15</w:t>
            </w:r>
          </w:p>
        </w:tc>
      </w:tr>
      <w:tr>
        <w:trPr>
          <w:cantSplit/>
        </w:trPr>
        <w:tc>
          <w:tcPr>
            <w:tcW w:w="528" w:type="dxa"/>
          </w:tcPr>
          <w:p>
            <w:pPr>
              <w:spacing w:before="40" w:after="40" w:line="240" w:lineRule="auto"/>
            </w:pPr>
            <w:r>
              <w:rPr>
                <w:rFonts w:ascii="Segoe UI" w:hAnsi="Segoe UI" w:cs="Segoe UI" w:eastAsia="Segoe UI"/>
                <w:sz w:val="16"/>
                <w:szCs w:val="16"/>
              </w:rPr>
              <w:t xml:space="preserve">P8</w:t>
            </w:r>
          </w:p>
        </w:tc>
        <w:tc>
          <w:tcPr>
            <w:tcW w:w="4243" w:type="dxa"/>
          </w:tcPr>
          <w:p>
            <w:pPr>
              <w:spacing w:before="40" w:after="40" w:line="240" w:lineRule="auto"/>
            </w:pPr>
            <w:r>
              <w:rPr>
                <w:rFonts w:ascii="Segoe UI" w:hAnsi="Segoe UI" w:cs="Segoe UI" w:eastAsia="Segoe UI"/>
                <w:sz w:val="16"/>
                <w:szCs w:val="16"/>
              </w:rPr>
              <w:t xml:space="preserve">Operations mailbox in </w:t>
            </w:r>
            <w:r>
              <w:rPr>
                <w:rFonts w:ascii="Consolas" w:hAnsi="Consolas" w:cs="Consolas" w:eastAsia="Consolas"/>
                <w:color w:val="1F3B57"/>
                <w:sz w:val="14"/>
                <w:szCs w:val="14"/>
                <w:shd w:val="clear" w:color="auto" w:fill="F3F5F8"/>
              </w:rPr>
              <w:t xml:space="preserve">alert_emails</w:t>
            </w:r>
            <w:r>
              <w:rPr>
                <w:rFonts w:ascii="Segoe UI" w:hAnsi="Segoe UI" w:cs="Segoe UI" w:eastAsia="Segoe UI"/>
                <w:sz w:val="16"/>
                <w:szCs w:val="16"/>
              </w:rPr>
              <w:t xml:space="preserve"> for every environment</w:t>
            </w:r>
          </w:p>
        </w:tc>
        <w:tc>
          <w:tcPr>
            <w:tcW w:w="1066" w:type="dxa"/>
          </w:tcPr>
          <w:p>
            <w:pPr>
              <w:spacing w:before="40" w:after="40" w:line="240" w:lineRule="auto"/>
            </w:pPr>
            <w:r>
              <w:rPr>
                <w:rFonts w:ascii="Segoe UI" w:hAnsi="Segoe UI" w:cs="Segoe UI" w:eastAsia="Segoe UI"/>
                <w:sz w:val="16"/>
                <w:szCs w:val="16"/>
              </w:rPr>
              <w:t xml:space="preserve">8.4</w:t>
            </w:r>
          </w:p>
        </w:tc>
        <w:tc>
          <w:tcPr>
            <w:tcW w:w="3190" w:type="dxa"/>
          </w:tcPr>
          <w:p>
            <w:pPr>
              <w:spacing w:before="40" w:after="40" w:line="240" w:lineRule="auto"/>
            </w:pPr>
            <w:r>
              <w:rPr>
                <w:rFonts w:ascii="Segoe UI" w:hAnsi="Segoe UI" w:cs="Segoe UI" w:eastAsia="Segoe UI"/>
                <w:sz w:val="16"/>
                <w:szCs w:val="16"/>
              </w:rPr>
              <w:t xml:space="preserve">Q3</w:t>
            </w:r>
          </w:p>
        </w:tc>
      </w:tr>
      <w:tr>
        <w:trPr>
          <w:cantSplit/>
        </w:trPr>
        <w:tc>
          <w:tcPr>
            <w:tcW w:w="528" w:type="dxa"/>
          </w:tcPr>
          <w:p>
            <w:pPr>
              <w:spacing w:before="40" w:after="40" w:line="240" w:lineRule="auto"/>
            </w:pPr>
            <w:r>
              <w:rPr>
                <w:rFonts w:ascii="Segoe UI" w:hAnsi="Segoe UI" w:cs="Segoe UI" w:eastAsia="Segoe UI"/>
                <w:sz w:val="16"/>
                <w:szCs w:val="16"/>
              </w:rPr>
              <w:t xml:space="preserve">P9</w:t>
            </w:r>
          </w:p>
        </w:tc>
        <w:tc>
          <w:tcPr>
            <w:tcW w:w="4243" w:type="dxa"/>
          </w:tcPr>
          <w:p>
            <w:pPr>
              <w:spacing w:before="40" w:after="40" w:line="240" w:lineRule="auto"/>
            </w:pPr>
            <w:r>
              <w:rPr>
                <w:rFonts w:ascii="Segoe UI" w:hAnsi="Segoe UI" w:cs="Segoe UI" w:eastAsia="Segoe UI"/>
                <w:sz w:val="16"/>
                <w:szCs w:val="16"/>
              </w:rPr>
              <w:t xml:space="preserve">Alerts on API error rate, latency, restarts, failed revisions, failed Azure Backup jobs; job-failure e-mail; outbox backlog alerts; saved log queries and an operations workbook</w:t>
            </w:r>
          </w:p>
        </w:tc>
        <w:tc>
          <w:tcPr>
            <w:tcW w:w="1066" w:type="dxa"/>
          </w:tcPr>
          <w:p>
            <w:pPr>
              <w:spacing w:before="40" w:after="40" w:line="240" w:lineRule="auto"/>
            </w:pPr>
            <w:r>
              <w:rPr>
                <w:rFonts w:ascii="Segoe UI" w:hAnsi="Segoe UI" w:cs="Segoe UI" w:eastAsia="Segoe UI"/>
                <w:sz w:val="16"/>
                <w:szCs w:val="16"/>
              </w:rPr>
              <w:t xml:space="preserve">8.3, 8.4, 11.3</w:t>
            </w:r>
          </w:p>
        </w:tc>
        <w:tc>
          <w:tcPr>
            <w:tcW w:w="3190" w:type="dxa"/>
          </w:tcPr>
          <w:p>
            <w:pPr>
              <w:spacing w:before="40" w:after="40" w:line="240" w:lineRule="auto"/>
            </w:pPr>
            <w:r>
              <w:rPr>
                <w:rFonts w:ascii="Segoe UI" w:hAnsi="Segoe UI" w:cs="Segoe UI" w:eastAsia="Segoe UI"/>
                <w:sz w:val="16"/>
                <w:szCs w:val="16"/>
              </w:rPr>
              <w:t xml:space="preserve">Q4</w:t>
            </w:r>
          </w:p>
        </w:tc>
      </w:tr>
      <w:tr>
        <w:trPr>
          <w:cantSplit/>
        </w:trPr>
        <w:tc>
          <w:tcPr>
            <w:tcW w:w="528" w:type="dxa"/>
          </w:tcPr>
          <w:p>
            <w:pPr>
              <w:spacing w:before="40" w:after="40" w:line="240" w:lineRule="auto"/>
            </w:pPr>
            <w:r>
              <w:rPr>
                <w:rFonts w:ascii="Segoe UI" w:hAnsi="Segoe UI" w:cs="Segoe UI" w:eastAsia="Segoe UI"/>
                <w:sz w:val="16"/>
                <w:szCs w:val="16"/>
              </w:rPr>
              <w:t xml:space="preserve">P10</w:t>
            </w:r>
          </w:p>
        </w:tc>
        <w:tc>
          <w:tcPr>
            <w:tcW w:w="4243" w:type="dxa"/>
          </w:tcPr>
          <w:p>
            <w:pPr>
              <w:spacing w:before="40" w:after="40" w:line="240" w:lineRule="auto"/>
            </w:pPr>
            <w:r>
              <w:rPr>
                <w:rFonts w:ascii="Segoe UI" w:hAnsi="Segoe UI" w:cs="Segoe UI" w:eastAsia="Segoe UI"/>
                <w:sz w:val="16"/>
                <w:szCs w:val="16"/>
              </w:rPr>
              <w:t xml:space="preserve">Monthly performance and utilisation report</w:t>
            </w:r>
          </w:p>
        </w:tc>
        <w:tc>
          <w:tcPr>
            <w:tcW w:w="1066" w:type="dxa"/>
          </w:tcPr>
          <w:p>
            <w:pPr>
              <w:spacing w:before="40" w:after="40" w:line="240" w:lineRule="auto"/>
            </w:pPr>
            <w:r>
              <w:rPr>
                <w:rFonts w:ascii="Segoe UI" w:hAnsi="Segoe UI" w:cs="Segoe UI" w:eastAsia="Segoe UI"/>
                <w:sz w:val="16"/>
                <w:szCs w:val="16"/>
              </w:rPr>
              <w:t xml:space="preserve">8.7, 14.4</w:t>
            </w:r>
          </w:p>
        </w:tc>
        <w:tc>
          <w:tcPr>
            <w:tcW w:w="3190" w:type="dxa"/>
          </w:tcPr>
          <w:p>
            <w:pPr>
              <w:spacing w:before="40" w:after="40" w:line="240" w:lineRule="auto"/>
            </w:pPr>
            <w:r>
              <w:rPr>
                <w:rFonts w:ascii="Segoe UI" w:hAnsi="Segoe UI" w:cs="Segoe UI" w:eastAsia="Segoe UI"/>
                <w:sz w:val="16"/>
                <w:szCs w:val="16"/>
              </w:rPr>
              <w:t xml:space="preserve">DA-4</w:t>
            </w:r>
          </w:p>
        </w:tc>
      </w:tr>
      <w:tr>
        <w:trPr>
          <w:cantSplit/>
        </w:trPr>
        <w:tc>
          <w:tcPr>
            <w:tcW w:w="528" w:type="dxa"/>
          </w:tcPr>
          <w:p>
            <w:pPr>
              <w:spacing w:before="40" w:after="40" w:line="240" w:lineRule="auto"/>
            </w:pPr>
            <w:r>
              <w:rPr>
                <w:rFonts w:ascii="Segoe UI" w:hAnsi="Segoe UI" w:cs="Segoe UI" w:eastAsia="Segoe UI"/>
                <w:sz w:val="16"/>
                <w:szCs w:val="16"/>
              </w:rPr>
              <w:t xml:space="preserve">P11</w:t>
            </w:r>
          </w:p>
        </w:tc>
        <w:tc>
          <w:tcPr>
            <w:tcW w:w="4243" w:type="dxa"/>
          </w:tcPr>
          <w:p>
            <w:pPr>
              <w:spacing w:before="40" w:after="40" w:line="240" w:lineRule="auto"/>
            </w:pPr>
            <w:r>
              <w:rPr>
                <w:rFonts w:ascii="Segoe UI" w:hAnsi="Segoe UI" w:cs="Segoe UI" w:eastAsia="Segoe UI"/>
                <w:sz w:val="16"/>
                <w:szCs w:val="16"/>
              </w:rPr>
              <w:t xml:space="preserve">Decision on which disabled jobs run in production</w:t>
            </w:r>
          </w:p>
        </w:tc>
        <w:tc>
          <w:tcPr>
            <w:tcW w:w="1066" w:type="dxa"/>
          </w:tcPr>
          <w:p>
            <w:pPr>
              <w:spacing w:before="40" w:after="40" w:line="240" w:lineRule="auto"/>
            </w:pPr>
            <w:r>
              <w:rPr>
                <w:rFonts w:ascii="Segoe UI" w:hAnsi="Segoe UI" w:cs="Segoe UI" w:eastAsia="Segoe UI"/>
                <w:sz w:val="16"/>
                <w:szCs w:val="16"/>
              </w:rPr>
              <w:t xml:space="preserve">9.2</w:t>
            </w:r>
          </w:p>
        </w:tc>
        <w:tc>
          <w:tcPr>
            <w:tcW w:w="3190" w:type="dxa"/>
          </w:tcPr>
          <w:p>
            <w:pPr>
              <w:spacing w:before="40" w:after="40" w:line="240" w:lineRule="auto"/>
            </w:pPr>
            <w:r>
              <w:rPr>
                <w:rFonts w:ascii="Segoe UI" w:hAnsi="Segoe UI" w:cs="Segoe UI" w:eastAsia="Segoe UI"/>
                <w:sz w:val="16"/>
                <w:szCs w:val="16"/>
              </w:rPr>
              <w:t xml:space="preserve">Q6</w:t>
            </w:r>
          </w:p>
        </w:tc>
      </w:tr>
      <w:tr>
        <w:trPr>
          <w:cantSplit/>
        </w:trPr>
        <w:tc>
          <w:tcPr>
            <w:tcW w:w="528" w:type="dxa"/>
          </w:tcPr>
          <w:p>
            <w:pPr>
              <w:spacing w:before="40" w:after="40" w:line="240" w:lineRule="auto"/>
            </w:pPr>
            <w:r>
              <w:rPr>
                <w:rFonts w:ascii="Segoe UI" w:hAnsi="Segoe UI" w:cs="Segoe UI" w:eastAsia="Segoe UI"/>
                <w:sz w:val="16"/>
                <w:szCs w:val="16"/>
              </w:rPr>
              <w:t xml:space="preserve">P12</w:t>
            </w:r>
          </w:p>
        </w:tc>
        <w:tc>
          <w:tcPr>
            <w:tcW w:w="4243" w:type="dxa"/>
          </w:tcPr>
          <w:p>
            <w:pPr>
              <w:spacing w:before="40" w:after="40" w:line="240" w:lineRule="auto"/>
            </w:pPr>
            <w:r>
              <w:rPr>
                <w:rFonts w:ascii="Segoe UI" w:hAnsi="Segoe UI" w:cs="Segoe UI" w:eastAsia="Segoe UI"/>
                <w:sz w:val="16"/>
                <w:szCs w:val="16"/>
              </w:rPr>
              <w:t xml:space="preserve">New remittance jobs and switching on </w:t>
            </w:r>
            <w:r>
              <w:rPr>
                <w:rFonts w:ascii="Consolas" w:hAnsi="Consolas" w:cs="Consolas" w:eastAsia="Consolas"/>
                <w:color w:val="1F3B57"/>
                <w:sz w:val="14"/>
                <w:szCs w:val="14"/>
                <w:shd w:val="clear" w:color="auto" w:fill="F3F5F8"/>
              </w:rPr>
              <w:t xml:space="preserve">remittance-schedules</w:t>
            </w:r>
          </w:p>
        </w:tc>
        <w:tc>
          <w:tcPr>
            <w:tcW w:w="1066" w:type="dxa"/>
          </w:tcPr>
          <w:p>
            <w:pPr>
              <w:spacing w:before="40" w:after="40" w:line="240" w:lineRule="auto"/>
            </w:pPr>
            <w:r>
              <w:rPr>
                <w:rFonts w:ascii="Segoe UI" w:hAnsi="Segoe UI" w:cs="Segoe UI" w:eastAsia="Segoe UI"/>
                <w:sz w:val="16"/>
                <w:szCs w:val="16"/>
              </w:rPr>
              <w:t xml:space="preserve">9.2, RB-09</w:t>
            </w:r>
          </w:p>
        </w:tc>
        <w:tc>
          <w:tcPr>
            <w:tcW w:w="3190" w:type="dxa"/>
          </w:tcPr>
          <w:p>
            <w:pPr>
              <w:spacing w:before="40" w:after="40" w:line="240" w:lineRule="auto"/>
            </w:pPr>
            <w:r>
              <w:rPr>
                <w:rFonts w:ascii="Segoe UI" w:hAnsi="Segoe UI" w:cs="Segoe UI" w:eastAsia="Segoe UI"/>
                <w:sz w:val="16"/>
                <w:szCs w:val="16"/>
              </w:rPr>
              <w:t xml:space="preserve">Remittance redesign phases 2 to 4</w:t>
            </w:r>
          </w:p>
        </w:tc>
      </w:tr>
      <w:tr>
        <w:trPr>
          <w:cantSplit/>
        </w:trPr>
        <w:tc>
          <w:tcPr>
            <w:tcW w:w="528" w:type="dxa"/>
          </w:tcPr>
          <w:p>
            <w:pPr>
              <w:spacing w:before="40" w:after="40" w:line="240" w:lineRule="auto"/>
            </w:pPr>
            <w:r>
              <w:rPr>
                <w:rFonts w:ascii="Segoe UI" w:hAnsi="Segoe UI" w:cs="Segoe UI" w:eastAsia="Segoe UI"/>
                <w:sz w:val="16"/>
                <w:szCs w:val="16"/>
              </w:rPr>
              <w:t xml:space="preserve">P13</w:t>
            </w:r>
          </w:p>
        </w:tc>
        <w:tc>
          <w:tcPr>
            <w:tcW w:w="4243" w:type="dxa"/>
          </w:tcPr>
          <w:p>
            <w:pPr>
              <w:spacing w:before="40" w:after="40" w:line="240" w:lineRule="auto"/>
            </w:pPr>
            <w:r>
              <w:rPr>
                <w:rFonts w:ascii="Segoe UI" w:hAnsi="Segoe UI" w:cs="Segoe UI" w:eastAsia="Segoe UI"/>
                <w:sz w:val="16"/>
                <w:szCs w:val="16"/>
              </w:rPr>
              <w:t xml:space="preserve">Automatic copy of SAP GL files to the SFTP container</w:t>
            </w:r>
          </w:p>
        </w:tc>
        <w:tc>
          <w:tcPr>
            <w:tcW w:w="1066" w:type="dxa"/>
          </w:tcPr>
          <w:p>
            <w:pPr>
              <w:spacing w:before="40" w:after="40" w:line="240" w:lineRule="auto"/>
            </w:pPr>
            <w:r>
              <w:rPr>
                <w:rFonts w:ascii="Segoe UI" w:hAnsi="Segoe UI" w:cs="Segoe UI" w:eastAsia="Segoe UI"/>
                <w:sz w:val="16"/>
                <w:szCs w:val="16"/>
              </w:rPr>
              <w:t xml:space="preserve">RB-06</w:t>
            </w:r>
          </w:p>
        </w:tc>
        <w:tc>
          <w:tcPr>
            <w:tcW w:w="3190" w:type="dxa"/>
          </w:tcPr>
          <w:p>
            <w:pPr>
              <w:spacing w:before="40" w:after="40" w:line="240" w:lineRule="auto"/>
            </w:pPr>
            <w:r>
              <w:rPr>
                <w:rFonts w:ascii="Segoe UI" w:hAnsi="Segoe UI" w:cs="Segoe UI" w:eastAsia="Segoe UI"/>
                <w:sz w:val="16"/>
                <w:szCs w:val="16"/>
              </w:rPr>
              <w:t xml:space="preserve">Q7</w:t>
            </w:r>
          </w:p>
        </w:tc>
      </w:tr>
      <w:tr>
        <w:trPr>
          <w:cantSplit/>
        </w:trPr>
        <w:tc>
          <w:tcPr>
            <w:tcW w:w="528" w:type="dxa"/>
          </w:tcPr>
          <w:p>
            <w:pPr>
              <w:spacing w:before="40" w:after="40" w:line="240" w:lineRule="auto"/>
            </w:pPr>
            <w:r>
              <w:rPr>
                <w:rFonts w:ascii="Segoe UI" w:hAnsi="Segoe UI" w:cs="Segoe UI" w:eastAsia="Segoe UI"/>
                <w:sz w:val="16"/>
                <w:szCs w:val="16"/>
              </w:rPr>
              <w:t xml:space="preserve">P14</w:t>
            </w:r>
          </w:p>
        </w:tc>
        <w:tc>
          <w:tcPr>
            <w:tcW w:w="4243" w:type="dxa"/>
          </w:tcPr>
          <w:p>
            <w:pPr>
              <w:spacing w:before="40" w:after="40" w:line="240" w:lineRule="auto"/>
            </w:pPr>
            <w:r>
              <w:rPr>
                <w:rFonts w:ascii="Segoe UI" w:hAnsi="Segoe UI" w:cs="Segoe UI" w:eastAsia="Segoe UI"/>
                <w:sz w:val="16"/>
                <w:szCs w:val="16"/>
              </w:rPr>
              <w:t xml:space="preserve">Automatic pickup of bank statements from </w:t>
            </w:r>
            <w:r>
              <w:rPr>
                <w:rFonts w:ascii="Consolas" w:hAnsi="Consolas" w:cs="Consolas" w:eastAsia="Consolas"/>
                <w:color w:val="1F3B57"/>
                <w:sz w:val="14"/>
                <w:szCs w:val="14"/>
                <w:shd w:val="clear" w:color="auto" w:fill="F3F5F8"/>
              </w:rPr>
              <w:t xml:space="preserve">bank-inbound</w:t>
            </w:r>
          </w:p>
        </w:tc>
        <w:tc>
          <w:tcPr>
            <w:tcW w:w="1066" w:type="dxa"/>
          </w:tcPr>
          <w:p>
            <w:pPr>
              <w:spacing w:before="40" w:after="40" w:line="240" w:lineRule="auto"/>
            </w:pPr>
            <w:r>
              <w:rPr>
                <w:rFonts w:ascii="Segoe UI" w:hAnsi="Segoe UI" w:cs="Segoe UI" w:eastAsia="Segoe UI"/>
                <w:sz w:val="16"/>
                <w:szCs w:val="16"/>
              </w:rPr>
              <w:t xml:space="preserve">RB-07</w:t>
            </w:r>
          </w:p>
        </w:tc>
        <w:tc>
          <w:tcPr>
            <w:tcW w:w="3190" w:type="dxa"/>
          </w:tcPr>
          <w:p>
            <w:pPr>
              <w:spacing w:before="40" w:after="40" w:line="240" w:lineRule="auto"/>
            </w:pPr>
            <w:r>
              <w:rPr>
                <w:rFonts w:ascii="Segoe UI" w:hAnsi="Segoe UI" w:cs="Segoe UI" w:eastAsia="Segoe UI"/>
                <w:sz w:val="16"/>
                <w:szCs w:val="16"/>
              </w:rPr>
              <w:t xml:space="preserve">Q7</w:t>
            </w:r>
          </w:p>
        </w:tc>
      </w:tr>
      <w:tr>
        <w:trPr>
          <w:cantSplit/>
        </w:trPr>
        <w:tc>
          <w:tcPr>
            <w:tcW w:w="528" w:type="dxa"/>
          </w:tcPr>
          <w:p>
            <w:pPr>
              <w:spacing w:before="40" w:after="40" w:line="240" w:lineRule="auto"/>
            </w:pPr>
            <w:r>
              <w:rPr>
                <w:rFonts w:ascii="Segoe UI" w:hAnsi="Segoe UI" w:cs="Segoe UI" w:eastAsia="Segoe UI"/>
                <w:sz w:val="16"/>
                <w:szCs w:val="16"/>
              </w:rPr>
              <w:t xml:space="preserve">P15</w:t>
            </w:r>
          </w:p>
        </w:tc>
        <w:tc>
          <w:tcPr>
            <w:tcW w:w="4243" w:type="dxa"/>
          </w:tcPr>
          <w:p>
            <w:pPr>
              <w:spacing w:before="40" w:after="40" w:line="240" w:lineRule="auto"/>
            </w:pPr>
            <w:r>
              <w:rPr>
                <w:rFonts w:ascii="Segoe UI" w:hAnsi="Segoe UI" w:cs="Segoe UI" w:eastAsia="Segoe UI"/>
                <w:sz w:val="16"/>
                <w:szCs w:val="16"/>
              </w:rPr>
              <w:t xml:space="preserve">Automated restore test</w:t>
            </w:r>
          </w:p>
        </w:tc>
        <w:tc>
          <w:tcPr>
            <w:tcW w:w="1066" w:type="dxa"/>
          </w:tcPr>
          <w:p>
            <w:pPr>
              <w:spacing w:before="40" w:after="40" w:line="240" w:lineRule="auto"/>
            </w:pPr>
            <w:r>
              <w:rPr>
                <w:rFonts w:ascii="Segoe UI" w:hAnsi="Segoe UI" w:cs="Segoe UI" w:eastAsia="Segoe UI"/>
                <w:sz w:val="16"/>
                <w:szCs w:val="16"/>
              </w:rPr>
              <w:t xml:space="preserve">11.3</w:t>
            </w:r>
          </w:p>
        </w:tc>
        <w:tc>
          <w:tcPr>
            <w:tcW w:w="3190" w:type="dxa"/>
          </w:tcPr>
          <w:p>
            <w:pPr>
              <w:spacing w:before="40" w:after="40" w:line="240" w:lineRule="auto"/>
            </w:pPr>
            <w:r>
              <w:rPr>
                <w:rFonts w:ascii="Segoe UI" w:hAnsi="Segoe UI" w:cs="Segoe UI" w:eastAsia="Segoe UI"/>
                <w:sz w:val="16"/>
                <w:szCs w:val="16"/>
              </w:rPr>
              <w:t xml:space="preserve">DA-2</w:t>
            </w:r>
          </w:p>
        </w:tc>
      </w:tr>
      <w:tr>
        <w:trPr>
          <w:cantSplit/>
        </w:trPr>
        <w:tc>
          <w:tcPr>
            <w:tcW w:w="528" w:type="dxa"/>
          </w:tcPr>
          <w:p>
            <w:pPr>
              <w:spacing w:before="40" w:after="40" w:line="240" w:lineRule="auto"/>
            </w:pPr>
            <w:r>
              <w:rPr>
                <w:rFonts w:ascii="Segoe UI" w:hAnsi="Segoe UI" w:cs="Segoe UI" w:eastAsia="Segoe UI"/>
                <w:sz w:val="16"/>
                <w:szCs w:val="16"/>
              </w:rPr>
              <w:t xml:space="preserve">P16</w:t>
            </w:r>
          </w:p>
        </w:tc>
        <w:tc>
          <w:tcPr>
            <w:tcW w:w="4243" w:type="dxa"/>
          </w:tcPr>
          <w:p>
            <w:pPr>
              <w:spacing w:before="40" w:after="40" w:line="240" w:lineRule="auto"/>
            </w:pPr>
            <w:r>
              <w:rPr>
                <w:rFonts w:ascii="Segoe UI" w:hAnsi="Segoe UI" w:cs="Segoe UI" w:eastAsia="Segoe UI"/>
                <w:sz w:val="16"/>
                <w:szCs w:val="16"/>
              </w:rPr>
              <w:t xml:space="preserve">Ten-year database backup retention</w:t>
            </w:r>
          </w:p>
        </w:tc>
        <w:tc>
          <w:tcPr>
            <w:tcW w:w="1066" w:type="dxa"/>
          </w:tcPr>
          <w:p>
            <w:pPr>
              <w:spacing w:before="40" w:after="40" w:line="240" w:lineRule="auto"/>
            </w:pPr>
            <w:r>
              <w:rPr>
                <w:rFonts w:ascii="Segoe UI" w:hAnsi="Segoe UI" w:cs="Segoe UI" w:eastAsia="Segoe UI"/>
                <w:sz w:val="16"/>
                <w:szCs w:val="16"/>
              </w:rPr>
              <w:t xml:space="preserve">11.4</w:t>
            </w:r>
          </w:p>
        </w:tc>
        <w:tc>
          <w:tcPr>
            <w:tcW w:w="3190" w:type="dxa"/>
          </w:tcPr>
          <w:p>
            <w:pPr>
              <w:spacing w:before="40" w:after="40" w:line="240" w:lineRule="auto"/>
            </w:pPr>
            <w:r>
              <w:rPr>
                <w:rFonts w:ascii="Segoe UI" w:hAnsi="Segoe UI" w:cs="Segoe UI" w:eastAsia="Segoe UI"/>
                <w:sz w:val="16"/>
                <w:szCs w:val="16"/>
              </w:rPr>
              <w:t xml:space="preserve">Q8</w:t>
            </w:r>
          </w:p>
        </w:tc>
      </w:tr>
      <w:tr>
        <w:trPr>
          <w:cantSplit/>
        </w:trPr>
        <w:tc>
          <w:tcPr>
            <w:tcW w:w="528" w:type="dxa"/>
          </w:tcPr>
          <w:p>
            <w:pPr>
              <w:spacing w:before="40" w:after="40" w:line="240" w:lineRule="auto"/>
            </w:pPr>
            <w:r>
              <w:rPr>
                <w:rFonts w:ascii="Segoe UI" w:hAnsi="Segoe UI" w:cs="Segoe UI" w:eastAsia="Segoe UI"/>
                <w:sz w:val="16"/>
                <w:szCs w:val="16"/>
              </w:rPr>
              <w:t xml:space="preserve">P17</w:t>
            </w:r>
          </w:p>
        </w:tc>
        <w:tc>
          <w:tcPr>
            <w:tcW w:w="4243" w:type="dxa"/>
          </w:tcPr>
          <w:p>
            <w:pPr>
              <w:spacing w:before="40" w:after="40" w:line="240" w:lineRule="auto"/>
            </w:pPr>
            <w:r>
              <w:rPr>
                <w:rFonts w:ascii="Segoe UI" w:hAnsi="Segoe UI" w:cs="Segoe UI" w:eastAsia="Segoe UI"/>
                <w:sz w:val="16"/>
                <w:szCs w:val="16"/>
              </w:rPr>
              <w:t xml:space="preserve">Backup copy outside the production subscription</w:t>
            </w:r>
          </w:p>
        </w:tc>
        <w:tc>
          <w:tcPr>
            <w:tcW w:w="1066" w:type="dxa"/>
          </w:tcPr>
          <w:p>
            <w:pPr>
              <w:spacing w:before="40" w:after="40" w:line="240" w:lineRule="auto"/>
            </w:pPr>
            <w:r>
              <w:rPr>
                <w:rFonts w:ascii="Segoe UI" w:hAnsi="Segoe UI" w:cs="Segoe UI" w:eastAsia="Segoe UI"/>
                <w:sz w:val="16"/>
                <w:szCs w:val="16"/>
              </w:rPr>
              <w:t xml:space="preserve">12.2</w:t>
            </w:r>
          </w:p>
        </w:tc>
        <w:tc>
          <w:tcPr>
            <w:tcW w:w="3190" w:type="dxa"/>
          </w:tcPr>
          <w:p>
            <w:pPr>
              <w:spacing w:before="40" w:after="40" w:line="240" w:lineRule="auto"/>
            </w:pPr>
            <w:r>
              <w:rPr>
                <w:rFonts w:ascii="Segoe UI" w:hAnsi="Segoe UI" w:cs="Segoe UI" w:eastAsia="Segoe UI"/>
                <w:sz w:val="16"/>
                <w:szCs w:val="16"/>
              </w:rPr>
              <w:t xml:space="preserve">Q8</w:t>
            </w:r>
          </w:p>
        </w:tc>
      </w:tr>
      <w:tr>
        <w:trPr>
          <w:cantSplit/>
        </w:trPr>
        <w:tc>
          <w:tcPr>
            <w:tcW w:w="528" w:type="dxa"/>
          </w:tcPr>
          <w:p>
            <w:pPr>
              <w:spacing w:before="40" w:after="40" w:line="240" w:lineRule="auto"/>
            </w:pPr>
            <w:r>
              <w:rPr>
                <w:rFonts w:ascii="Segoe UI" w:hAnsi="Segoe UI" w:cs="Segoe UI" w:eastAsia="Segoe UI"/>
                <w:sz w:val="16"/>
                <w:szCs w:val="16"/>
              </w:rPr>
              <w:t xml:space="preserve">P18</w:t>
            </w:r>
          </w:p>
        </w:tc>
        <w:tc>
          <w:tcPr>
            <w:tcW w:w="4243" w:type="dxa"/>
          </w:tcPr>
          <w:p>
            <w:pPr>
              <w:spacing w:before="40" w:after="40" w:line="240" w:lineRule="auto"/>
            </w:pPr>
            <w:r>
              <w:rPr>
                <w:rFonts w:ascii="Segoe UI" w:hAnsi="Segoe UI" w:cs="Segoe UI" w:eastAsia="Segoe UI"/>
                <w:sz w:val="16"/>
                <w:szCs w:val="16"/>
              </w:rPr>
              <w:t xml:space="preserve">First DR drill and geo-restore rehearsal</w:t>
            </w:r>
          </w:p>
        </w:tc>
        <w:tc>
          <w:tcPr>
            <w:tcW w:w="1066" w:type="dxa"/>
          </w:tcPr>
          <w:p>
            <w:pPr>
              <w:spacing w:before="40" w:after="40" w:line="240" w:lineRule="auto"/>
            </w:pPr>
            <w:r>
              <w:rPr>
                <w:rFonts w:ascii="Segoe UI" w:hAnsi="Segoe UI" w:cs="Segoe UI" w:eastAsia="Segoe UI"/>
                <w:sz w:val="16"/>
                <w:szCs w:val="16"/>
              </w:rPr>
              <w:t xml:space="preserve">12.4</w:t>
            </w:r>
          </w:p>
        </w:tc>
        <w:tc>
          <w:tcPr>
            <w:tcW w:w="3190" w:type="dxa"/>
          </w:tcPr>
          <w:p>
            <w:pPr>
              <w:spacing w:before="40" w:after="40" w:line="240" w:lineRule="auto"/>
            </w:pPr>
            <w:r>
              <w:rPr>
                <w:rFonts w:ascii="Segoe UI" w:hAnsi="Segoe UI" w:cs="Segoe UI" w:eastAsia="Segoe UI"/>
                <w:sz w:val="16"/>
                <w:szCs w:val="16"/>
              </w:rPr>
              <w:t xml:space="preserve">DA-2</w:t>
            </w:r>
          </w:p>
        </w:tc>
      </w:tr>
      <w:tr>
        <w:trPr>
          <w:cantSplit/>
        </w:trPr>
        <w:tc>
          <w:tcPr>
            <w:tcW w:w="528" w:type="dxa"/>
          </w:tcPr>
          <w:p>
            <w:pPr>
              <w:spacing w:before="40" w:after="40" w:line="240" w:lineRule="auto"/>
            </w:pPr>
            <w:r>
              <w:rPr>
                <w:rFonts w:ascii="Segoe UI" w:hAnsi="Segoe UI" w:cs="Segoe UI" w:eastAsia="Segoe UI"/>
                <w:sz w:val="16"/>
                <w:szCs w:val="16"/>
              </w:rPr>
              <w:t xml:space="preserve">P19</w:t>
            </w:r>
          </w:p>
        </w:tc>
        <w:tc>
          <w:tcPr>
            <w:tcW w:w="4243" w:type="dxa"/>
          </w:tcPr>
          <w:p>
            <w:pPr>
              <w:spacing w:before="40" w:after="40" w:line="240" w:lineRule="auto"/>
            </w:pPr>
            <w:r>
              <w:rPr>
                <w:rFonts w:ascii="Segoe UI" w:hAnsi="Segoe UI" w:cs="Segoe UI" w:eastAsia="Segoe UI"/>
                <w:sz w:val="16"/>
                <w:szCs w:val="16"/>
              </w:rPr>
              <w:t xml:space="preserve">Business continuity fallbacks agreed with business owners</w:t>
            </w:r>
          </w:p>
        </w:tc>
        <w:tc>
          <w:tcPr>
            <w:tcW w:w="1066" w:type="dxa"/>
          </w:tcPr>
          <w:p>
            <w:pPr>
              <w:spacing w:before="40" w:after="40" w:line="240" w:lineRule="auto"/>
            </w:pPr>
            <w:r>
              <w:rPr>
                <w:rFonts w:ascii="Segoe UI" w:hAnsi="Segoe UI" w:cs="Segoe UI" w:eastAsia="Segoe UI"/>
                <w:sz w:val="16"/>
                <w:szCs w:val="16"/>
              </w:rPr>
              <w:t xml:space="preserve">13</w:t>
            </w:r>
          </w:p>
        </w:tc>
        <w:tc>
          <w:tcPr>
            <w:tcW w:w="3190" w:type="dxa"/>
          </w:tcPr>
          <w:p>
            <w:pPr>
              <w:spacing w:before="40" w:after="40" w:line="240" w:lineRule="auto"/>
            </w:pPr>
            <w:r>
              <w:rPr>
                <w:rFonts w:ascii="Segoe UI" w:hAnsi="Segoe UI" w:cs="Segoe UI" w:eastAsia="Segoe UI"/>
                <w:sz w:val="16"/>
                <w:szCs w:val="16"/>
              </w:rPr>
              <w:t xml:space="preserve">Q10</w:t>
            </w:r>
          </w:p>
        </w:tc>
      </w:tr>
      <w:tr>
        <w:trPr>
          <w:cantSplit/>
        </w:trPr>
        <w:tc>
          <w:tcPr>
            <w:tcW w:w="528" w:type="dxa"/>
          </w:tcPr>
          <w:p>
            <w:pPr>
              <w:spacing w:before="40" w:after="40" w:line="240" w:lineRule="auto"/>
            </w:pPr>
            <w:r>
              <w:rPr>
                <w:rFonts w:ascii="Segoe UI" w:hAnsi="Segoe UI" w:cs="Segoe UI" w:eastAsia="Segoe UI"/>
                <w:sz w:val="16"/>
                <w:szCs w:val="16"/>
              </w:rPr>
              <w:t xml:space="preserve">P20</w:t>
            </w:r>
          </w:p>
        </w:tc>
        <w:tc>
          <w:tcPr>
            <w:tcW w:w="4243" w:type="dxa"/>
          </w:tcPr>
          <w:p>
            <w:pPr>
              <w:spacing w:before="40" w:after="40" w:line="240" w:lineRule="auto"/>
            </w:pPr>
            <w:r>
              <w:rPr>
                <w:rFonts w:ascii="Segoe UI" w:hAnsi="Segoe UI" w:cs="Segoe UI" w:eastAsia="Segoe UI"/>
                <w:sz w:val="16"/>
                <w:szCs w:val="16"/>
              </w:rPr>
              <w:t xml:space="preserve">Service levels in the support agreement</w:t>
            </w:r>
          </w:p>
        </w:tc>
        <w:tc>
          <w:tcPr>
            <w:tcW w:w="1066" w:type="dxa"/>
          </w:tcPr>
          <w:p>
            <w:pPr>
              <w:spacing w:before="40" w:after="40" w:line="240" w:lineRule="auto"/>
            </w:pPr>
            <w:r>
              <w:rPr>
                <w:rFonts w:ascii="Segoe UI" w:hAnsi="Segoe UI" w:cs="Segoe UI" w:eastAsia="Segoe UI"/>
                <w:sz w:val="16"/>
                <w:szCs w:val="16"/>
              </w:rPr>
              <w:t xml:space="preserve">14</w:t>
            </w:r>
          </w:p>
        </w:tc>
        <w:tc>
          <w:tcPr>
            <w:tcW w:w="3190" w:type="dxa"/>
          </w:tcPr>
          <w:p>
            <w:pPr>
              <w:spacing w:before="40" w:after="40" w:line="240" w:lineRule="auto"/>
            </w:pPr>
            <w:r>
              <w:rPr>
                <w:rFonts w:ascii="Segoe UI" w:hAnsi="Segoe UI" w:cs="Segoe UI" w:eastAsia="Segoe UI"/>
                <w:sz w:val="16"/>
                <w:szCs w:val="16"/>
              </w:rPr>
              <w:t xml:space="preserve">DA-4</w:t>
            </w:r>
          </w:p>
        </w:tc>
      </w:tr>
      <w:tr>
        <w:trPr>
          <w:cantSplit/>
        </w:trPr>
        <w:tc>
          <w:tcPr>
            <w:tcW w:w="528" w:type="dxa"/>
          </w:tcPr>
          <w:p>
            <w:pPr>
              <w:spacing w:before="40" w:after="40" w:line="240" w:lineRule="auto"/>
            </w:pPr>
            <w:r>
              <w:rPr>
                <w:rFonts w:ascii="Segoe UI" w:hAnsi="Segoe UI" w:cs="Segoe UI" w:eastAsia="Segoe UI"/>
                <w:sz w:val="16"/>
                <w:szCs w:val="16"/>
              </w:rPr>
              <w:t xml:space="preserve">P21</w:t>
            </w:r>
          </w:p>
        </w:tc>
        <w:tc>
          <w:tcPr>
            <w:tcW w:w="4243" w:type="dxa"/>
          </w:tcPr>
          <w:p>
            <w:pPr>
              <w:spacing w:before="40" w:after="40" w:line="240" w:lineRule="auto"/>
            </w:pPr>
            <w:r>
              <w:rPr>
                <w:rFonts w:ascii="Segoe UI" w:hAnsi="Segoe UI" w:cs="Segoe UI" w:eastAsia="Segoe UI"/>
                <w:sz w:val="16"/>
                <w:szCs w:val="16"/>
              </w:rPr>
              <w:t xml:space="preserve">Batch time targets per job</w:t>
            </w:r>
          </w:p>
        </w:tc>
        <w:tc>
          <w:tcPr>
            <w:tcW w:w="1066" w:type="dxa"/>
          </w:tcPr>
          <w:p>
            <w:pPr>
              <w:spacing w:before="40" w:after="40" w:line="240" w:lineRule="auto"/>
            </w:pPr>
            <w:r>
              <w:rPr>
                <w:rFonts w:ascii="Segoe UI" w:hAnsi="Segoe UI" w:cs="Segoe UI" w:eastAsia="Segoe UI"/>
                <w:sz w:val="16"/>
                <w:szCs w:val="16"/>
              </w:rPr>
              <w:t xml:space="preserve">14.2</w:t>
            </w:r>
          </w:p>
        </w:tc>
        <w:tc>
          <w:tcPr>
            <w:tcW w:w="3190" w:type="dxa"/>
          </w:tcPr>
          <w:p>
            <w:pPr>
              <w:spacing w:before="40" w:after="40" w:line="240" w:lineRule="auto"/>
            </w:pPr>
            <w:r>
              <w:rPr>
                <w:rFonts w:ascii="Segoe UI" w:hAnsi="Segoe UI" w:cs="Segoe UI" w:eastAsia="Segoe UI"/>
                <w:sz w:val="16"/>
                <w:szCs w:val="16"/>
              </w:rPr>
              <w:t xml:space="preserve">DA-1, Q12</w:t>
            </w:r>
          </w:p>
        </w:tc>
      </w:tr>
      <w:tr>
        <w:trPr>
          <w:cantSplit/>
        </w:trPr>
        <w:tc>
          <w:tcPr>
            <w:tcW w:w="528" w:type="dxa"/>
          </w:tcPr>
          <w:p>
            <w:pPr>
              <w:spacing w:before="40" w:after="40" w:line="240" w:lineRule="auto"/>
            </w:pPr>
            <w:r>
              <w:rPr>
                <w:rFonts w:ascii="Segoe UI" w:hAnsi="Segoe UI" w:cs="Segoe UI" w:eastAsia="Segoe UI"/>
                <w:sz w:val="16"/>
                <w:szCs w:val="16"/>
              </w:rPr>
              <w:t xml:space="preserve">P22</w:t>
            </w:r>
          </w:p>
        </w:tc>
        <w:tc>
          <w:tcPr>
            <w:tcW w:w="4243" w:type="dxa"/>
          </w:tcPr>
          <w:p>
            <w:pPr>
              <w:spacing w:before="40" w:after="40" w:line="240" w:lineRule="auto"/>
            </w:pPr>
            <w:r>
              <w:rPr>
                <w:rFonts w:ascii="Segoe UI" w:hAnsi="Segoe UI" w:cs="Segoe UI" w:eastAsia="Segoe UI"/>
                <w:sz w:val="16"/>
                <w:szCs w:val="16"/>
              </w:rPr>
              <w:t xml:space="preserve">Yearly capacity forecast</w:t>
            </w:r>
          </w:p>
        </w:tc>
        <w:tc>
          <w:tcPr>
            <w:tcW w:w="1066" w:type="dxa"/>
          </w:tcPr>
          <w:p>
            <w:pPr>
              <w:spacing w:before="40" w:after="40" w:line="240" w:lineRule="auto"/>
            </w:pPr>
            <w:r>
              <w:rPr>
                <w:rFonts w:ascii="Segoe UI" w:hAnsi="Segoe UI" w:cs="Segoe UI" w:eastAsia="Segoe UI"/>
                <w:sz w:val="16"/>
                <w:szCs w:val="16"/>
              </w:rPr>
              <w:t xml:space="preserve">14.4</w:t>
            </w:r>
          </w:p>
        </w:tc>
        <w:tc>
          <w:tcPr>
            <w:tcW w:w="3190" w:type="dxa"/>
          </w:tcPr>
          <w:p>
            <w:pPr>
              <w:spacing w:before="40" w:after="40" w:line="240" w:lineRule="auto"/>
            </w:pPr>
            <w:r>
              <w:rPr>
                <w:rFonts w:ascii="Segoe UI" w:hAnsi="Segoe UI" w:cs="Segoe UI" w:eastAsia="Segoe UI"/>
                <w:sz w:val="16"/>
                <w:szCs w:val="16"/>
              </w:rPr>
              <w:t xml:space="preserve">DA-4</w:t>
            </w:r>
          </w:p>
        </w:tc>
      </w:tr>
      <w:tr>
        <w:trPr>
          <w:cantSplit/>
        </w:trPr>
        <w:tc>
          <w:tcPr>
            <w:tcW w:w="528" w:type="dxa"/>
          </w:tcPr>
          <w:p>
            <w:pPr>
              <w:spacing w:before="40" w:after="40" w:line="240" w:lineRule="auto"/>
            </w:pPr>
            <w:r>
              <w:rPr>
                <w:rFonts w:ascii="Segoe UI" w:hAnsi="Segoe UI" w:cs="Segoe UI" w:eastAsia="Segoe UI"/>
                <w:sz w:val="16"/>
                <w:szCs w:val="16"/>
              </w:rPr>
              <w:t xml:space="preserve">P23</w:t>
            </w:r>
          </w:p>
        </w:tc>
        <w:tc>
          <w:tcPr>
            <w:tcW w:w="4243" w:type="dxa"/>
          </w:tcPr>
          <w:p>
            <w:pPr>
              <w:spacing w:before="40" w:after="40" w:line="240" w:lineRule="auto"/>
            </w:pPr>
            <w:r>
              <w:rPr>
                <w:rFonts w:ascii="Segoe UI" w:hAnsi="Segoe UI" w:cs="Segoe UI" w:eastAsia="Segoe UI"/>
                <w:sz w:val="16"/>
                <w:szCs w:val="16"/>
              </w:rPr>
              <w:t xml:space="preserve">Knowledge base in TISPH's service management tool</w:t>
            </w:r>
          </w:p>
        </w:tc>
        <w:tc>
          <w:tcPr>
            <w:tcW w:w="1066" w:type="dxa"/>
          </w:tcPr>
          <w:p>
            <w:pPr>
              <w:spacing w:before="40" w:after="40" w:line="240" w:lineRule="auto"/>
            </w:pPr>
            <w:r>
              <w:rPr>
                <w:rFonts w:ascii="Segoe UI" w:hAnsi="Segoe UI" w:cs="Segoe UI" w:eastAsia="Segoe UI"/>
                <w:sz w:val="16"/>
                <w:szCs w:val="16"/>
              </w:rPr>
              <w:t xml:space="preserve">15.2</w:t>
            </w:r>
          </w:p>
        </w:tc>
        <w:tc>
          <w:tcPr>
            <w:tcW w:w="3190" w:type="dxa"/>
          </w:tcPr>
          <w:p>
            <w:pPr>
              <w:spacing w:before="40" w:after="40" w:line="240" w:lineRule="auto"/>
            </w:pPr>
            <w:r>
              <w:rPr>
                <w:rFonts w:ascii="Segoe UI" w:hAnsi="Segoe UI" w:cs="Segoe UI" w:eastAsia="Segoe UI"/>
                <w:sz w:val="16"/>
                <w:szCs w:val="16"/>
              </w:rPr>
              <w:t xml:space="preserve">DA-4, Q1</w:t>
            </w:r>
          </w:p>
        </w:tc>
      </w:tr>
      <w:tr>
        <w:trPr>
          <w:cantSplit/>
        </w:trPr>
        <w:tc>
          <w:tcPr>
            <w:tcW w:w="528" w:type="dxa"/>
          </w:tcPr>
          <w:p>
            <w:pPr>
              <w:spacing w:before="40" w:after="40" w:line="240" w:lineRule="auto"/>
            </w:pPr>
            <w:r>
              <w:rPr>
                <w:rFonts w:ascii="Segoe UI" w:hAnsi="Segoe UI" w:cs="Segoe UI" w:eastAsia="Segoe UI"/>
                <w:sz w:val="16"/>
                <w:szCs w:val="16"/>
              </w:rPr>
              <w:t xml:space="preserve">P24</w:t>
            </w:r>
          </w:p>
        </w:tc>
        <w:tc>
          <w:tcPr>
            <w:tcW w:w="4243" w:type="dxa"/>
          </w:tcPr>
          <w:p>
            <w:pPr>
              <w:spacing w:before="40" w:after="40" w:line="240" w:lineRule="auto"/>
            </w:pPr>
            <w:r>
              <w:rPr>
                <w:rFonts w:ascii="Segoe UI" w:hAnsi="Segoe UI" w:cs="Segoe UI" w:eastAsia="Segoe UI"/>
                <w:sz w:val="16"/>
                <w:szCs w:val="16"/>
              </w:rPr>
              <w:t xml:space="preserve">Knowledge transfer phases KT-1 to KT-6</w:t>
            </w:r>
          </w:p>
        </w:tc>
        <w:tc>
          <w:tcPr>
            <w:tcW w:w="1066" w:type="dxa"/>
          </w:tcPr>
          <w:p>
            <w:pPr>
              <w:spacing w:before="40" w:after="40" w:line="240" w:lineRule="auto"/>
            </w:pPr>
            <w:r>
              <w:rPr>
                <w:rFonts w:ascii="Segoe UI" w:hAnsi="Segoe UI" w:cs="Segoe UI" w:eastAsia="Segoe UI"/>
                <w:sz w:val="16"/>
                <w:szCs w:val="16"/>
              </w:rPr>
              <w:t xml:space="preserve">15.3</w:t>
            </w:r>
          </w:p>
        </w:tc>
        <w:tc>
          <w:tcPr>
            <w:tcW w:w="3190" w:type="dxa"/>
          </w:tcPr>
          <w:p>
            <w:pPr>
              <w:spacing w:before="40" w:after="40" w:line="240" w:lineRule="auto"/>
            </w:pPr>
            <w:r>
              <w:rPr>
                <w:rFonts w:ascii="Segoe UI" w:hAnsi="Segoe UI" w:cs="Segoe UI" w:eastAsia="Segoe UI"/>
                <w:sz w:val="16"/>
                <w:szCs w:val="16"/>
              </w:rPr>
              <w:t xml:space="preserve">Delivery plan, DA-4</w:t>
            </w:r>
          </w:p>
        </w:tc>
      </w:tr>
      <w:tr>
        <w:trPr>
          <w:cantSplit/>
        </w:trPr>
        <w:tc>
          <w:tcPr>
            <w:tcW w:w="528" w:type="dxa"/>
          </w:tcPr>
          <w:p>
            <w:pPr>
              <w:spacing w:before="40" w:after="40" w:line="240" w:lineRule="auto"/>
            </w:pPr>
            <w:r>
              <w:rPr>
                <w:rFonts w:ascii="Segoe UI" w:hAnsi="Segoe UI" w:cs="Segoe UI" w:eastAsia="Segoe UI"/>
                <w:sz w:val="16"/>
                <w:szCs w:val="16"/>
              </w:rPr>
              <w:t xml:space="preserve">P25</w:t>
            </w:r>
          </w:p>
        </w:tc>
        <w:tc>
          <w:tcPr>
            <w:tcW w:w="4243" w:type="dxa"/>
          </w:tcPr>
          <w:p>
            <w:pPr>
              <w:spacing w:before="40" w:after="40" w:line="240" w:lineRule="auto"/>
            </w:pPr>
            <w:r>
              <w:rPr>
                <w:rFonts w:ascii="Segoe UI" w:hAnsi="Segoe UI" w:cs="Segoe UI" w:eastAsia="Segoe UI"/>
                <w:sz w:val="16"/>
                <w:szCs w:val="16"/>
              </w:rPr>
              <w:t xml:space="preserve">Exit and transition plan for TISPH</w:t>
            </w:r>
          </w:p>
        </w:tc>
        <w:tc>
          <w:tcPr>
            <w:tcW w:w="1066" w:type="dxa"/>
          </w:tcPr>
          <w:p>
            <w:pPr>
              <w:spacing w:before="40" w:after="40" w:line="240" w:lineRule="auto"/>
            </w:pPr>
            <w:r>
              <w:rPr>
                <w:rFonts w:ascii="Segoe UI" w:hAnsi="Segoe UI" w:cs="Segoe UI" w:eastAsia="Segoe UI"/>
                <w:sz w:val="16"/>
                <w:szCs w:val="16"/>
              </w:rPr>
              <w:t xml:space="preserve">15.4</w:t>
            </w:r>
          </w:p>
        </w:tc>
        <w:tc>
          <w:tcPr>
            <w:tcW w:w="3190" w:type="dxa"/>
          </w:tcPr>
          <w:p>
            <w:pPr>
              <w:spacing w:before="40" w:after="40" w:line="240" w:lineRule="auto"/>
            </w:pPr>
            <w:r>
              <w:rPr>
                <w:rFonts w:ascii="Segoe UI" w:hAnsi="Segoe UI" w:cs="Segoe UI" w:eastAsia="Segoe UI"/>
                <w:sz w:val="16"/>
                <w:szCs w:val="16"/>
              </w:rPr>
              <w:t xml:space="preserve">Q13</w:t>
            </w:r>
          </w:p>
        </w:tc>
      </w:tr>
      <w:tr>
        <w:trPr>
          <w:cantSplit/>
        </w:trPr>
        <w:tc>
          <w:tcPr>
            <w:tcW w:w="528" w:type="dxa"/>
          </w:tcPr>
          <w:p>
            <w:pPr>
              <w:spacing w:before="40" w:after="40" w:line="240" w:lineRule="auto"/>
            </w:pPr>
            <w:r>
              <w:rPr>
                <w:rFonts w:ascii="Segoe UI" w:hAnsi="Segoe UI" w:cs="Segoe UI" w:eastAsia="Segoe UI"/>
                <w:sz w:val="16"/>
                <w:szCs w:val="16"/>
              </w:rPr>
              <w:t xml:space="preserve">P26</w:t>
            </w:r>
          </w:p>
        </w:tc>
        <w:tc>
          <w:tcPr>
            <w:tcW w:w="4243" w:type="dxa"/>
          </w:tcPr>
          <w:p>
            <w:pPr>
              <w:spacing w:before="40" w:after="40" w:line="240" w:lineRule="auto"/>
            </w:pPr>
            <w:r>
              <w:rPr>
                <w:rFonts w:ascii="Segoe UI" w:hAnsi="Segoe UI" w:cs="Segoe UI" w:eastAsia="Segoe UI"/>
                <w:sz w:val="16"/>
                <w:szCs w:val="16"/>
              </w:rPr>
              <w:t xml:space="preserve">Emergency (hotfix) build and deployment route for Azure</w:t>
            </w:r>
          </w:p>
        </w:tc>
        <w:tc>
          <w:tcPr>
            <w:tcW w:w="1066" w:type="dxa"/>
          </w:tcPr>
          <w:p>
            <w:pPr>
              <w:spacing w:before="40" w:after="40" w:line="240" w:lineRule="auto"/>
            </w:pPr>
            <w:r>
              <w:rPr>
                <w:rFonts w:ascii="Segoe UI" w:hAnsi="Segoe UI" w:cs="Segoe UI" w:eastAsia="Segoe UI"/>
                <w:sz w:val="16"/>
                <w:szCs w:val="16"/>
              </w:rPr>
              <w:t xml:space="preserve">7.1</w:t>
            </w:r>
          </w:p>
        </w:tc>
        <w:tc>
          <w:tcPr>
            <w:tcW w:w="3190" w:type="dxa"/>
          </w:tcPr>
          <w:p>
            <w:pPr>
              <w:spacing w:before="40" w:after="40" w:line="240" w:lineRule="auto"/>
            </w:pPr>
            <w:r>
              <w:rPr>
                <w:rFonts w:ascii="Segoe UI" w:hAnsi="Segoe UI" w:cs="Segoe UI" w:eastAsia="Segoe UI"/>
                <w:sz w:val="16"/>
                <w:szCs w:val="16"/>
              </w:rPr>
              <w:t xml:space="preserve">Decision E10 (</w:t>
            </w:r>
            <w:r>
              <w:rPr>
                <w:rFonts w:ascii="Consolas" w:hAnsi="Consolas" w:cs="Consolas" w:eastAsia="Consolas"/>
                <w:color w:val="1F3B57"/>
                <w:sz w:val="14"/>
                <w:szCs w:val="14"/>
                <w:shd w:val="clear" w:color="auto" w:fill="F3F5F8"/>
              </w:rPr>
              <w:t xml:space="preserve">docs/TISPH/pack/TISPH_Environments_and_Release.docx</w:t>
            </w:r>
            <w:r>
              <w:rPr>
                <w:rFonts w:ascii="Segoe UI" w:hAnsi="Segoe UI" w:cs="Segoe UI" w:eastAsia="Segoe UI"/>
                <w:sz w:val="16"/>
                <w:szCs w:val="16"/>
              </w:rPr>
              <w:t xml:space="preserve"> 7.4 and its Q9); Q14</w:t>
            </w:r>
          </w:p>
        </w:tc>
      </w:tr>
      <w:tr>
        <w:trPr>
          <w:cantSplit/>
        </w:trPr>
        <w:tc>
          <w:tcPr>
            <w:tcW w:w="528" w:type="dxa"/>
          </w:tcPr>
          <w:p>
            <w:pPr>
              <w:spacing w:before="40" w:after="40" w:line="240" w:lineRule="auto"/>
            </w:pPr>
            <w:r>
              <w:rPr>
                <w:rFonts w:ascii="Segoe UI" w:hAnsi="Segoe UI" w:cs="Segoe UI" w:eastAsia="Segoe UI"/>
                <w:sz w:val="16"/>
                <w:szCs w:val="16"/>
              </w:rPr>
              <w:t xml:space="preserve">P27</w:t>
            </w:r>
          </w:p>
        </w:tc>
        <w:tc>
          <w:tcPr>
            <w:tcW w:w="4243" w:type="dxa"/>
          </w:tcPr>
          <w:p>
            <w:pPr>
              <w:spacing w:before="40" w:after="40" w:line="240" w:lineRule="auto"/>
            </w:pPr>
            <w:r>
              <w:rPr>
                <w:rFonts w:ascii="Segoe UI" w:hAnsi="Segoe UI" w:cs="Segoe UI" w:eastAsia="Segoe UI"/>
                <w:sz w:val="16"/>
                <w:szCs w:val="16"/>
              </w:rPr>
              <w:t xml:space="preserve">Outage detection reliably under 5 minutes (alert on Front Door 5xx or origin health)</w:t>
            </w:r>
          </w:p>
        </w:tc>
        <w:tc>
          <w:tcPr>
            <w:tcW w:w="1066" w:type="dxa"/>
          </w:tcPr>
          <w:p>
            <w:pPr>
              <w:spacing w:before="40" w:after="40" w:line="240" w:lineRule="auto"/>
            </w:pPr>
            <w:r>
              <w:rPr>
                <w:rFonts w:ascii="Segoe UI" w:hAnsi="Segoe UI" w:cs="Segoe UI" w:eastAsia="Segoe UI"/>
                <w:sz w:val="16"/>
                <w:szCs w:val="16"/>
              </w:rPr>
              <w:t xml:space="preserve">8.4, 14.3</w:t>
            </w:r>
          </w:p>
        </w:tc>
        <w:tc>
          <w:tcPr>
            <w:tcW w:w="3190" w:type="dxa"/>
          </w:tcPr>
          <w:p>
            <w:pPr>
              <w:spacing w:before="40" w:after="40" w:line="240" w:lineRule="auto"/>
            </w:pPr>
            <w:r>
              <w:rPr>
                <w:rFonts w:ascii="Segoe UI" w:hAnsi="Segoe UI" w:cs="Segoe UI" w:eastAsia="Segoe UI"/>
                <w:sz w:val="16"/>
                <w:szCs w:val="16"/>
              </w:rPr>
              <w:t xml:space="preserve">Q4</w:t>
            </w:r>
          </w:p>
        </w:tc>
      </w:tr>
      <w:tr>
        <w:trPr>
          <w:cantSplit/>
        </w:trPr>
        <w:tc>
          <w:tcPr>
            <w:tcW w:w="528" w:type="dxa"/>
          </w:tcPr>
          <w:p>
            <w:pPr>
              <w:spacing w:before="40" w:after="40" w:line="240" w:lineRule="auto"/>
            </w:pPr>
            <w:r>
              <w:rPr>
                <w:rFonts w:ascii="Segoe UI" w:hAnsi="Segoe UI" w:cs="Segoe UI" w:eastAsia="Segoe UI"/>
                <w:sz w:val="16"/>
                <w:szCs w:val="16"/>
              </w:rPr>
              <w:t xml:space="preserve">P28</w:t>
            </w:r>
          </w:p>
        </w:tc>
        <w:tc>
          <w:tcPr>
            <w:tcW w:w="4243" w:type="dxa"/>
          </w:tcPr>
          <w:p>
            <w:pPr>
              <w:spacing w:before="40" w:after="40" w:line="240" w:lineRule="auto"/>
            </w:pPr>
            <w:r>
              <w:rPr>
                <w:rFonts w:ascii="Segoe UI" w:hAnsi="Segoe UI" w:cs="Segoe UI" w:eastAsia="Segoe UI"/>
                <w:sz w:val="16"/>
                <w:szCs w:val="16"/>
              </w:rPr>
              <w:t xml:space="preserve">Job sequencing (dependencies between jobs), make-up of missed runs, clean-up of interrupted run rows</w:t>
            </w:r>
          </w:p>
        </w:tc>
        <w:tc>
          <w:tcPr>
            <w:tcW w:w="1066" w:type="dxa"/>
          </w:tcPr>
          <w:p>
            <w:pPr>
              <w:spacing w:before="40" w:after="40" w:line="240" w:lineRule="auto"/>
            </w:pPr>
            <w:r>
              <w:rPr>
                <w:rFonts w:ascii="Segoe UI" w:hAnsi="Segoe UI" w:cs="Segoe UI" w:eastAsia="Segoe UI"/>
                <w:sz w:val="16"/>
                <w:szCs w:val="16"/>
              </w:rPr>
              <w:t xml:space="preserve">9.1, RB-03</w:t>
            </w:r>
          </w:p>
        </w:tc>
        <w:tc>
          <w:tcPr>
            <w:tcW w:w="3190" w:type="dxa"/>
          </w:tcPr>
          <w:p>
            <w:pPr>
              <w:spacing w:before="40" w:after="40" w:line="240" w:lineRule="auto"/>
            </w:pPr>
            <w:r>
              <w:rPr>
                <w:rFonts w:ascii="Segoe UI" w:hAnsi="Segoe UI" w:cs="Segoe UI" w:eastAsia="Segoe UI"/>
                <w:sz w:val="16"/>
                <w:szCs w:val="16"/>
              </w:rPr>
              <w:t xml:space="preserve">Q15</w:t>
            </w:r>
          </w:p>
        </w:tc>
      </w:tr>
      <w:tr>
        <w:trPr>
          <w:cantSplit/>
        </w:trPr>
        <w:tc>
          <w:tcPr>
            <w:tcW w:w="528" w:type="dxa"/>
          </w:tcPr>
          <w:p>
            <w:pPr>
              <w:spacing w:before="40" w:after="40" w:line="240" w:lineRule="auto"/>
            </w:pPr>
            <w:r>
              <w:rPr>
                <w:rFonts w:ascii="Segoe UI" w:hAnsi="Segoe UI" w:cs="Segoe UI" w:eastAsia="Segoe UI"/>
                <w:sz w:val="16"/>
                <w:szCs w:val="16"/>
              </w:rPr>
              <w:t xml:space="preserve">P29</w:t>
            </w:r>
          </w:p>
        </w:tc>
        <w:tc>
          <w:tcPr>
            <w:tcW w:w="4243" w:type="dxa"/>
          </w:tcPr>
          <w:p>
            <w:pPr>
              <w:spacing w:before="40" w:after="40" w:line="240" w:lineRule="auto"/>
            </w:pPr>
            <w:r>
              <w:rPr>
                <w:rFonts w:ascii="Segoe UI" w:hAnsi="Segoe UI" w:cs="Segoe UI" w:eastAsia="Segoe UI"/>
                <w:sz w:val="16"/>
                <w:szCs w:val="16"/>
              </w:rPr>
              <w:t xml:space="preserve">Support procedure tailored for TISPH: done 11 October 2026 (removed compliance jobs, TISPH release route); the generic support templates are retired. Remaining: hours, channels and targets of the support agreement</w:t>
            </w:r>
          </w:p>
        </w:tc>
        <w:tc>
          <w:tcPr>
            <w:tcW w:w="1066" w:type="dxa"/>
          </w:tcPr>
          <w:p>
            <w:pPr>
              <w:spacing w:before="40" w:after="40" w:line="240" w:lineRule="auto"/>
            </w:pPr>
            <w:r>
              <w:rPr>
                <w:rFonts w:ascii="Segoe UI" w:hAnsi="Segoe UI" w:cs="Segoe UI" w:eastAsia="Segoe UI"/>
                <w:sz w:val="16"/>
                <w:szCs w:val="16"/>
              </w:rPr>
              <w:t xml:space="preserve">4.1, 15.1</w:t>
            </w:r>
          </w:p>
        </w:tc>
        <w:tc>
          <w:tcPr>
            <w:tcW w:w="3190" w:type="dxa"/>
          </w:tcPr>
          <w:p>
            <w:pPr>
              <w:spacing w:before="40" w:after="40" w:line="240" w:lineRule="auto"/>
            </w:pPr>
            <w:r>
              <w:rPr>
                <w:rFonts w:ascii="Segoe UI" w:hAnsi="Segoe UI" w:cs="Segoe UI" w:eastAsia="Segoe UI"/>
                <w:sz w:val="16"/>
                <w:szCs w:val="16"/>
              </w:rPr>
              <w:t xml:space="preserve">DA-4</w:t>
            </w:r>
          </w:p>
        </w:tc>
      </w:tr>
      <w:tr>
        <w:trPr>
          <w:cantSplit/>
        </w:trPr>
        <w:tc>
          <w:tcPr>
            <w:tcW w:w="528" w:type="dxa"/>
          </w:tcPr>
          <w:p>
            <w:pPr>
              <w:spacing w:before="40" w:after="40" w:line="240" w:lineRule="auto"/>
            </w:pPr>
            <w:r>
              <w:rPr>
                <w:rFonts w:ascii="Segoe UI" w:hAnsi="Segoe UI" w:cs="Segoe UI" w:eastAsia="Segoe UI"/>
                <w:sz w:val="16"/>
                <w:szCs w:val="16"/>
              </w:rPr>
              <w:t xml:space="preserve">P30</w:t>
            </w:r>
          </w:p>
        </w:tc>
        <w:tc>
          <w:tcPr>
            <w:tcW w:w="4243" w:type="dxa"/>
          </w:tcPr>
          <w:p>
            <w:pPr>
              <w:spacing w:before="40" w:after="40" w:line="240" w:lineRule="auto"/>
            </w:pPr>
            <w:r>
              <w:rPr>
                <w:rFonts w:ascii="Segoe UI" w:hAnsi="Segoe UI" w:cs="Segoe UI" w:eastAsia="Segoe UI"/>
                <w:sz w:val="16"/>
                <w:szCs w:val="16"/>
              </w:rPr>
              <w:t xml:space="preserve">Resilience of the SFTP exchange storage beyond one region, or acceptance of the gap</w:t>
            </w:r>
          </w:p>
        </w:tc>
        <w:tc>
          <w:tcPr>
            <w:tcW w:w="1066" w:type="dxa"/>
          </w:tcPr>
          <w:p>
            <w:pPr>
              <w:spacing w:before="40" w:after="40" w:line="240" w:lineRule="auto"/>
            </w:pPr>
            <w:r>
              <w:rPr>
                <w:rFonts w:ascii="Segoe UI" w:hAnsi="Segoe UI" w:cs="Segoe UI" w:eastAsia="Segoe UI"/>
                <w:sz w:val="16"/>
                <w:szCs w:val="16"/>
              </w:rPr>
              <w:t xml:space="preserve">11.1, 12.3</w:t>
            </w:r>
          </w:p>
        </w:tc>
        <w:tc>
          <w:tcPr>
            <w:tcW w:w="3190" w:type="dxa"/>
          </w:tcPr>
          <w:p>
            <w:pPr>
              <w:spacing w:before="40" w:after="40" w:line="240" w:lineRule="auto"/>
            </w:pPr>
            <w:r>
              <w:rPr>
                <w:rFonts w:ascii="Segoe UI" w:hAnsi="Segoe UI" w:cs="Segoe UI" w:eastAsia="Segoe UI"/>
                <w:sz w:val="16"/>
                <w:szCs w:val="16"/>
              </w:rPr>
              <w:t xml:space="preserve">Q17</w:t>
            </w:r>
          </w:p>
        </w:tc>
      </w:tr>
      <w:tr>
        <w:trPr>
          <w:cantSplit/>
        </w:trPr>
        <w:tc>
          <w:tcPr>
            <w:tcW w:w="528" w:type="dxa"/>
          </w:tcPr>
          <w:p>
            <w:pPr>
              <w:spacing w:before="40" w:after="40" w:line="240" w:lineRule="auto"/>
            </w:pPr>
            <w:r>
              <w:rPr>
                <w:rFonts w:ascii="Segoe UI" w:hAnsi="Segoe UI" w:cs="Segoe UI" w:eastAsia="Segoe UI"/>
                <w:sz w:val="16"/>
                <w:szCs w:val="16"/>
              </w:rPr>
              <w:t xml:space="preserve">P31</w:t>
            </w:r>
          </w:p>
        </w:tc>
        <w:tc>
          <w:tcPr>
            <w:tcW w:w="4243" w:type="dxa"/>
          </w:tcPr>
          <w:p>
            <w:pPr>
              <w:spacing w:before="40" w:after="40" w:line="240" w:lineRule="auto"/>
            </w:pPr>
            <w:r>
              <w:rPr>
                <w:rFonts w:ascii="Segoe UI" w:hAnsi="Segoe UI" w:cs="Segoe UI" w:eastAsia="Segoe UI"/>
                <w:sz w:val="16"/>
                <w:szCs w:val="16"/>
              </w:rPr>
              <w:t xml:space="preserve">Custom domain for PROD before go-live</w:t>
            </w:r>
          </w:p>
        </w:tc>
        <w:tc>
          <w:tcPr>
            <w:tcW w:w="1066" w:type="dxa"/>
          </w:tcPr>
          <w:p>
            <w:pPr>
              <w:spacing w:before="40" w:after="40" w:line="240" w:lineRule="auto"/>
            </w:pPr>
            <w:r>
              <w:rPr>
                <w:rFonts w:ascii="Segoe UI" w:hAnsi="Segoe UI" w:cs="Segoe UI" w:eastAsia="Segoe UI"/>
                <w:sz w:val="16"/>
                <w:szCs w:val="16"/>
              </w:rPr>
              <w:t xml:space="preserve">12.3</w:t>
            </w:r>
          </w:p>
        </w:tc>
        <w:tc>
          <w:tcPr>
            <w:tcW w:w="3190" w:type="dxa"/>
          </w:tcPr>
          <w:p>
            <w:pPr>
              <w:spacing w:before="40" w:after="40" w:line="240" w:lineRule="auto"/>
            </w:pPr>
            <w:r>
              <w:rPr>
                <w:rFonts w:ascii="Segoe UI" w:hAnsi="Segoe UI" w:cs="Segoe UI" w:eastAsia="Segoe UI"/>
                <w:sz w:val="16"/>
                <w:szCs w:val="16"/>
              </w:rPr>
              <w:t xml:space="preserve">Q16</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71" w:name="_Toc300001071"/>
      <w:r>
        <w:rPr>
          <w:rFonts w:ascii="Segoe UI" w:hAnsi="Segoe UI" w:cs="Segoe UI" w:eastAsia="Segoe UI"/>
        </w:rPr>
        <w:t xml:space="preserve">Known limitations and operational risks</w:t>
      </w:r>
      <w:bookmarkEnd w:id="107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28"/>
        <w:gridCol w:w="3029"/>
        <w:gridCol w:w="2497"/>
        <w:gridCol w:w="2973"/>
      </w:tblGrid>
      <w:tr>
        <w:trPr>
          <w:cantSplit/>
          <w:tblHeader/>
          <w:trHeight w:val="400"/>
        </w:trPr>
        <w:tc>
          <w:tcPr>
            <w:tcW w:w="52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3029" w:type="dxa"/>
            <w:shd w:val="clear" w:color="auto" w:fill="E8F0F8"/>
            <w:vAlign w:val="center"/>
          </w:tcPr>
          <w:p>
            <w:pPr>
              <w:spacing w:before="40" w:after="40" w:line="240" w:lineRule="auto"/>
            </w:pPr>
            <w:r>
              <w:rPr>
                <w:rFonts w:ascii="Segoe UI" w:hAnsi="Segoe UI" w:cs="Segoe UI" w:eastAsia="Segoe UI"/>
                <w:b/>
                <w:bCs/>
                <w:sz w:val="16"/>
                <w:szCs w:val="16"/>
              </w:rPr>
              <w:t xml:space="preserve">Limitation as built</w:t>
            </w:r>
          </w:p>
        </w:tc>
        <w:tc>
          <w:tcPr>
            <w:tcW w:w="2497" w:type="dxa"/>
            <w:shd w:val="clear" w:color="auto" w:fill="E8F0F8"/>
            <w:vAlign w:val="center"/>
          </w:tcPr>
          <w:p>
            <w:pPr>
              <w:spacing w:before="40" w:after="40" w:line="240" w:lineRule="auto"/>
            </w:pPr>
            <w:r>
              <w:rPr>
                <w:rFonts w:ascii="Segoe UI" w:hAnsi="Segoe UI" w:cs="Segoe UI" w:eastAsia="Segoe UI"/>
                <w:b/>
                <w:bCs/>
                <w:sz w:val="16"/>
                <w:szCs w:val="16"/>
              </w:rPr>
              <w:t xml:space="preserve">Effect</w:t>
            </w:r>
          </w:p>
        </w:tc>
        <w:tc>
          <w:tcPr>
            <w:tcW w:w="2973" w:type="dxa"/>
            <w:shd w:val="clear" w:color="auto" w:fill="E8F0F8"/>
            <w:vAlign w:val="center"/>
          </w:tcPr>
          <w:p>
            <w:pPr>
              <w:spacing w:before="40" w:after="40" w:line="240" w:lineRule="auto"/>
            </w:pPr>
            <w:r>
              <w:rPr>
                <w:rFonts w:ascii="Segoe UI" w:hAnsi="Segoe UI" w:cs="Segoe UI" w:eastAsia="Segoe UI"/>
                <w:b/>
                <w:bCs/>
                <w:sz w:val="16"/>
                <w:szCs w:val="16"/>
              </w:rPr>
              <w:t xml:space="preserve">Mitigation</w:t>
            </w:r>
          </w:p>
        </w:tc>
      </w:tr>
      <w:tr>
        <w:trPr>
          <w:cantSplit/>
        </w:trPr>
        <w:tc>
          <w:tcPr>
            <w:tcW w:w="528" w:type="dxa"/>
          </w:tcPr>
          <w:p>
            <w:pPr>
              <w:spacing w:before="40" w:after="40" w:line="240" w:lineRule="auto"/>
            </w:pPr>
            <w:r>
              <w:rPr>
                <w:rFonts w:ascii="Segoe UI" w:hAnsi="Segoe UI" w:cs="Segoe UI" w:eastAsia="Segoe UI"/>
                <w:sz w:val="16"/>
                <w:szCs w:val="16"/>
              </w:rPr>
              <w:t xml:space="preserve">L1</w:t>
            </w:r>
          </w:p>
        </w:tc>
        <w:tc>
          <w:tcPr>
            <w:tcW w:w="3029" w:type="dxa"/>
          </w:tcPr>
          <w:p>
            <w:pPr>
              <w:spacing w:before="40" w:after="40" w:line="240" w:lineRule="auto"/>
            </w:pPr>
            <w:r>
              <w:rPr>
                <w:rFonts w:ascii="Segoe UI" w:hAnsi="Segoe UI" w:cs="Segoe UI" w:eastAsia="Segoe UI"/>
                <w:sz w:val="16"/>
                <w:szCs w:val="16"/>
              </w:rPr>
              <w:t xml:space="preserve">Jobs that continue past record errors record </w:t>
            </w:r>
            <w:r>
              <w:rPr>
                <w:rFonts w:ascii="Consolas" w:hAnsi="Consolas" w:cs="Consolas" w:eastAsia="Consolas"/>
                <w:color w:val="1F3B57"/>
                <w:sz w:val="14"/>
                <w:szCs w:val="14"/>
                <w:shd w:val="clear" w:color="auto" w:fill="F3F5F8"/>
              </w:rPr>
              <w:t xml:space="preserve">success</w:t>
            </w:r>
            <w:r>
              <w:rPr>
                <w:rFonts w:ascii="Segoe UI" w:hAnsi="Segoe UI" w:cs="Segoe UI" w:eastAsia="Segoe UI"/>
                <w:sz w:val="16"/>
                <w:szCs w:val="16"/>
              </w:rPr>
              <w:t xml:space="preserve"> [A1.24, A1.26]</w:t>
            </w:r>
          </w:p>
        </w:tc>
        <w:tc>
          <w:tcPr>
            <w:tcW w:w="2497" w:type="dxa"/>
          </w:tcPr>
          <w:p>
            <w:pPr>
              <w:spacing w:before="40" w:after="40" w:line="240" w:lineRule="auto"/>
            </w:pPr>
            <w:r>
              <w:rPr>
                <w:rFonts w:ascii="Segoe UI" w:hAnsi="Segoe UI" w:cs="Segoe UI" w:eastAsia="Segoe UI"/>
                <w:sz w:val="16"/>
                <w:szCs w:val="16"/>
              </w:rPr>
              <w:t xml:space="preserve">Failures may go unnoticed</w:t>
            </w:r>
          </w:p>
        </w:tc>
        <w:tc>
          <w:tcPr>
            <w:tcW w:w="2973" w:type="dxa"/>
          </w:tcPr>
          <w:p>
            <w:pPr>
              <w:spacing w:before="40" w:after="40" w:line="240" w:lineRule="auto"/>
            </w:pPr>
            <w:r>
              <w:rPr>
                <w:rFonts w:ascii="Segoe UI" w:hAnsi="Segoe UI" w:cs="Segoe UI" w:eastAsia="Segoe UI"/>
                <w:sz w:val="16"/>
                <w:szCs w:val="16"/>
              </w:rPr>
              <w:t xml:space="preserve">Read run outputs (section 8.6); P9</w:t>
            </w:r>
          </w:p>
        </w:tc>
      </w:tr>
      <w:tr>
        <w:trPr>
          <w:cantSplit/>
        </w:trPr>
        <w:tc>
          <w:tcPr>
            <w:tcW w:w="528" w:type="dxa"/>
          </w:tcPr>
          <w:p>
            <w:pPr>
              <w:spacing w:before="40" w:after="40" w:line="240" w:lineRule="auto"/>
            </w:pPr>
            <w:r>
              <w:rPr>
                <w:rFonts w:ascii="Segoe UI" w:hAnsi="Segoe UI" w:cs="Segoe UI" w:eastAsia="Segoe UI"/>
                <w:sz w:val="16"/>
                <w:szCs w:val="16"/>
              </w:rPr>
              <w:t xml:space="preserve">L2</w:t>
            </w:r>
          </w:p>
        </w:tc>
        <w:tc>
          <w:tcPr>
            <w:tcW w:w="3029" w:type="dxa"/>
          </w:tcPr>
          <w:p>
            <w:pPr>
              <w:spacing w:before="40" w:after="40" w:line="240" w:lineRule="auto"/>
            </w:pPr>
            <w:r>
              <w:rPr>
                <w:rFonts w:ascii="Segoe UI" w:hAnsi="Segoe UI" w:cs="Segoe UI" w:eastAsia="Segoe UI"/>
                <w:sz w:val="16"/>
                <w:szCs w:val="16"/>
              </w:rPr>
              <w:t xml:space="preserve">Job-failure alert is in-app only [A1.7]</w:t>
            </w:r>
          </w:p>
        </w:tc>
        <w:tc>
          <w:tcPr>
            <w:tcW w:w="2497" w:type="dxa"/>
          </w:tcPr>
          <w:p>
            <w:pPr>
              <w:spacing w:before="40" w:after="40" w:line="240" w:lineRule="auto"/>
            </w:pPr>
            <w:r>
              <w:rPr>
                <w:rFonts w:ascii="Segoe UI" w:hAnsi="Segoe UI" w:cs="Segoe UI" w:eastAsia="Segoe UI"/>
                <w:sz w:val="16"/>
                <w:szCs w:val="16"/>
              </w:rPr>
              <w:t xml:space="preserve">No alert outside working hours</w:t>
            </w:r>
          </w:p>
        </w:tc>
        <w:tc>
          <w:tcPr>
            <w:tcW w:w="2973" w:type="dxa"/>
          </w:tcPr>
          <w:p>
            <w:pPr>
              <w:spacing w:before="40" w:after="40" w:line="240" w:lineRule="auto"/>
            </w:pPr>
            <w:r>
              <w:rPr>
                <w:rFonts w:ascii="Segoe UI" w:hAnsi="Segoe UI" w:cs="Segoe UI" w:eastAsia="Segoe UI"/>
                <w:sz w:val="16"/>
                <w:szCs w:val="16"/>
              </w:rPr>
              <w:t xml:space="preserve">P9</w:t>
            </w:r>
          </w:p>
        </w:tc>
      </w:tr>
      <w:tr>
        <w:trPr>
          <w:cantSplit/>
        </w:trPr>
        <w:tc>
          <w:tcPr>
            <w:tcW w:w="528" w:type="dxa"/>
          </w:tcPr>
          <w:p>
            <w:pPr>
              <w:spacing w:before="40" w:after="40" w:line="240" w:lineRule="auto"/>
            </w:pPr>
            <w:r>
              <w:rPr>
                <w:rFonts w:ascii="Segoe UI" w:hAnsi="Segoe UI" w:cs="Segoe UI" w:eastAsia="Segoe UI"/>
                <w:sz w:val="16"/>
                <w:szCs w:val="16"/>
              </w:rPr>
              <w:t xml:space="preserve">L3</w:t>
            </w:r>
          </w:p>
        </w:tc>
        <w:tc>
          <w:tcPr>
            <w:tcW w:w="3029" w:type="dxa"/>
          </w:tcPr>
          <w:p>
            <w:pPr>
              <w:spacing w:before="40" w:after="40" w:line="240" w:lineRule="auto"/>
            </w:pPr>
            <w:r>
              <w:rPr>
                <w:rFonts w:ascii="Segoe UI" w:hAnsi="Segoe UI" w:cs="Segoe UI" w:eastAsia="Segoe UI"/>
                <w:sz w:val="16"/>
                <w:szCs w:val="16"/>
              </w:rPr>
              <w:t xml:space="preserve">E-mail outbox job succeeds while sending is switched off [A1.11]</w:t>
            </w:r>
          </w:p>
        </w:tc>
        <w:tc>
          <w:tcPr>
            <w:tcW w:w="2497" w:type="dxa"/>
          </w:tcPr>
          <w:p>
            <w:pPr>
              <w:spacing w:before="40" w:after="40" w:line="240" w:lineRule="auto"/>
            </w:pPr>
            <w:r>
              <w:rPr>
                <w:rFonts w:ascii="Segoe UI" w:hAnsi="Segoe UI" w:cs="Segoe UI" w:eastAsia="Segoe UI"/>
                <w:sz w:val="16"/>
                <w:szCs w:val="16"/>
              </w:rPr>
              <w:t xml:space="preserve">Silent non-delivery</w:t>
            </w:r>
          </w:p>
        </w:tc>
        <w:tc>
          <w:tcPr>
            <w:tcW w:w="2973" w:type="dxa"/>
          </w:tcPr>
          <w:p>
            <w:pPr>
              <w:spacing w:before="40" w:after="40" w:line="240" w:lineRule="auto"/>
            </w:pPr>
            <w:r>
              <w:rPr>
                <w:rFonts w:ascii="Segoe UI" w:hAnsi="Segoe UI" w:cs="Segoe UI" w:eastAsia="Segoe UI"/>
                <w:sz w:val="16"/>
                <w:szCs w:val="16"/>
              </w:rPr>
              <w:t xml:space="preserve">Daily check; sending status shown on the outbox screen [A1.21]</w:t>
            </w:r>
          </w:p>
        </w:tc>
      </w:tr>
      <w:tr>
        <w:trPr>
          <w:cantSplit/>
        </w:trPr>
        <w:tc>
          <w:tcPr>
            <w:tcW w:w="528" w:type="dxa"/>
          </w:tcPr>
          <w:p>
            <w:pPr>
              <w:spacing w:before="40" w:after="40" w:line="240" w:lineRule="auto"/>
            </w:pPr>
            <w:r>
              <w:rPr>
                <w:rFonts w:ascii="Segoe UI" w:hAnsi="Segoe UI" w:cs="Segoe UI" w:eastAsia="Segoe UI"/>
                <w:sz w:val="16"/>
                <w:szCs w:val="16"/>
              </w:rPr>
              <w:t xml:space="preserve">L4</w:t>
            </w:r>
          </w:p>
        </w:tc>
        <w:tc>
          <w:tcPr>
            <w:tcW w:w="3029" w:type="dxa"/>
          </w:tcPr>
          <w:p>
            <w:pPr>
              <w:spacing w:before="40" w:after="40" w:line="240" w:lineRule="auto"/>
            </w:pPr>
            <w:r>
              <w:rPr>
                <w:rFonts w:ascii="Segoe UI" w:hAnsi="Segoe UI" w:cs="Segoe UI" w:eastAsia="Segoe UI"/>
                <w:sz w:val="16"/>
                <w:szCs w:val="16"/>
              </w:rPr>
              <w:t xml:space="preserve">In-memory rate-limit counters per replica [A1.10]</w:t>
            </w:r>
          </w:p>
        </w:tc>
        <w:tc>
          <w:tcPr>
            <w:tcW w:w="2497" w:type="dxa"/>
          </w:tcPr>
          <w:p>
            <w:pPr>
              <w:spacing w:before="40" w:after="40" w:line="240" w:lineRule="auto"/>
            </w:pPr>
            <w:r>
              <w:rPr>
                <w:rFonts w:ascii="Segoe UI" w:hAnsi="Segoe UI" w:cs="Segoe UI" w:eastAsia="Segoe UI"/>
                <w:sz w:val="16"/>
                <w:szCs w:val="16"/>
              </w:rPr>
              <w:t xml:space="preserve">A client gets up to the allowance times the replica count</w:t>
            </w:r>
          </w:p>
        </w:tc>
        <w:tc>
          <w:tcPr>
            <w:tcW w:w="2973" w:type="dxa"/>
          </w:tcPr>
          <w:p>
            <w:pPr>
              <w:spacing w:before="40" w:after="40" w:line="240" w:lineRule="auto"/>
            </w:pPr>
            <w:r>
              <w:rPr>
                <w:rFonts w:ascii="Segoe UI" w:hAnsi="Segoe UI" w:cs="Segoe UI" w:eastAsia="Segoe UI"/>
                <w:sz w:val="16"/>
                <w:szCs w:val="16"/>
              </w:rPr>
              <w:t xml:space="preserve">Front Door limit on sign-in applies across replicas [A3.3]</w:t>
            </w:r>
          </w:p>
        </w:tc>
      </w:tr>
      <w:tr>
        <w:trPr>
          <w:cantSplit/>
        </w:trPr>
        <w:tc>
          <w:tcPr>
            <w:tcW w:w="528" w:type="dxa"/>
          </w:tcPr>
          <w:p>
            <w:pPr>
              <w:spacing w:before="40" w:after="40" w:line="240" w:lineRule="auto"/>
            </w:pPr>
            <w:r>
              <w:rPr>
                <w:rFonts w:ascii="Segoe UI" w:hAnsi="Segoe UI" w:cs="Segoe UI" w:eastAsia="Segoe UI"/>
                <w:sz w:val="16"/>
                <w:szCs w:val="16"/>
              </w:rPr>
              <w:t xml:space="preserve">L5</w:t>
            </w:r>
          </w:p>
        </w:tc>
        <w:tc>
          <w:tcPr>
            <w:tcW w:w="3029" w:type="dxa"/>
          </w:tcPr>
          <w:p>
            <w:pPr>
              <w:spacing w:before="40" w:after="40" w:line="240" w:lineRule="auto"/>
            </w:pPr>
            <w:r>
              <w:rPr>
                <w:rFonts w:ascii="Segoe UI" w:hAnsi="Segoe UI" w:cs="Segoe UI" w:eastAsia="Segoe UI"/>
                <w:sz w:val="16"/>
                <w:szCs w:val="16"/>
              </w:rPr>
              <w:t xml:space="preserve">Seed not under the migration lock [A1.5]</w:t>
            </w:r>
          </w:p>
        </w:tc>
        <w:tc>
          <w:tcPr>
            <w:tcW w:w="2497" w:type="dxa"/>
          </w:tcPr>
          <w:p>
            <w:pPr>
              <w:spacing w:before="40" w:after="40" w:line="240" w:lineRule="auto"/>
            </w:pPr>
            <w:r>
              <w:rPr>
                <w:rFonts w:ascii="Segoe UI" w:hAnsi="Segoe UI" w:cs="Segoe UI" w:eastAsia="Segoe UI"/>
                <w:sz w:val="16"/>
                <w:szCs w:val="16"/>
              </w:rPr>
              <w:t xml:space="preserve">Concurrent seeds rely on idempotent statements</w:t>
            </w:r>
          </w:p>
        </w:tc>
        <w:tc>
          <w:tcPr>
            <w:tcW w:w="2973" w:type="dxa"/>
          </w:tcPr>
          <w:p>
            <w:pPr>
              <w:spacing w:before="40" w:after="40" w:line="240" w:lineRule="auto"/>
            </w:pPr>
            <w:r>
              <w:rPr>
                <w:rFonts w:ascii="Segoe UI" w:hAnsi="Segoe UI" w:cs="Segoe UI" w:eastAsia="Segoe UI"/>
                <w:sz w:val="16"/>
                <w:szCs w:val="16"/>
              </w:rPr>
              <w:t xml:space="preserve">Migration job seeds before replicas start [A2.9]</w:t>
            </w:r>
          </w:p>
        </w:tc>
      </w:tr>
      <w:tr>
        <w:trPr>
          <w:cantSplit/>
        </w:trPr>
        <w:tc>
          <w:tcPr>
            <w:tcW w:w="528" w:type="dxa"/>
          </w:tcPr>
          <w:p>
            <w:pPr>
              <w:spacing w:before="40" w:after="40" w:line="240" w:lineRule="auto"/>
            </w:pPr>
            <w:r>
              <w:rPr>
                <w:rFonts w:ascii="Segoe UI" w:hAnsi="Segoe UI" w:cs="Segoe UI" w:eastAsia="Segoe UI"/>
                <w:sz w:val="16"/>
                <w:szCs w:val="16"/>
              </w:rPr>
              <w:t xml:space="preserve">L6</w:t>
            </w:r>
          </w:p>
        </w:tc>
        <w:tc>
          <w:tcPr>
            <w:tcW w:w="3029" w:type="dxa"/>
          </w:tcPr>
          <w:p>
            <w:pPr>
              <w:spacing w:before="40" w:after="40" w:line="240" w:lineRule="auto"/>
            </w:pPr>
            <w:r>
              <w:rPr>
                <w:rFonts w:ascii="Segoe UI" w:hAnsi="Segoe UI" w:cs="Segoe UI" w:eastAsia="Segoe UI"/>
                <w:sz w:val="16"/>
                <w:szCs w:val="16"/>
              </w:rPr>
              <w:t xml:space="preserve">Database backups 35 days [A2.7]</w:t>
            </w:r>
          </w:p>
        </w:tc>
        <w:tc>
          <w:tcPr>
            <w:tcW w:w="2497" w:type="dxa"/>
          </w:tcPr>
          <w:p>
            <w:pPr>
              <w:spacing w:before="40" w:after="40" w:line="240" w:lineRule="auto"/>
            </w:pPr>
            <w:r>
              <w:rPr>
                <w:rFonts w:ascii="Segoe UI" w:hAnsi="Segoe UI" w:cs="Segoe UI" w:eastAsia="Segoe UI"/>
                <w:sz w:val="16"/>
                <w:szCs w:val="16"/>
              </w:rPr>
              <w:t xml:space="preserve">NFR-11 not met</w:t>
            </w:r>
          </w:p>
        </w:tc>
        <w:tc>
          <w:tcPr>
            <w:tcW w:w="2973" w:type="dxa"/>
          </w:tcPr>
          <w:p>
            <w:pPr>
              <w:spacing w:before="40" w:after="40" w:line="240" w:lineRule="auto"/>
            </w:pPr>
            <w:r>
              <w:rPr>
                <w:rFonts w:ascii="Segoe UI" w:hAnsi="Segoe UI" w:cs="Segoe UI" w:eastAsia="Segoe UI"/>
                <w:sz w:val="16"/>
                <w:szCs w:val="16"/>
              </w:rPr>
              <w:t xml:space="preserve">P16</w:t>
            </w:r>
          </w:p>
        </w:tc>
      </w:tr>
      <w:tr>
        <w:trPr>
          <w:cantSplit/>
        </w:trPr>
        <w:tc>
          <w:tcPr>
            <w:tcW w:w="528" w:type="dxa"/>
          </w:tcPr>
          <w:p>
            <w:pPr>
              <w:spacing w:before="40" w:after="40" w:line="240" w:lineRule="auto"/>
            </w:pPr>
            <w:r>
              <w:rPr>
                <w:rFonts w:ascii="Segoe UI" w:hAnsi="Segoe UI" w:cs="Segoe UI" w:eastAsia="Segoe UI"/>
                <w:sz w:val="16"/>
                <w:szCs w:val="16"/>
              </w:rPr>
              <w:t xml:space="preserve">L7</w:t>
            </w:r>
          </w:p>
        </w:tc>
        <w:tc>
          <w:tcPr>
            <w:tcW w:w="3029" w:type="dxa"/>
          </w:tcPr>
          <w:p>
            <w:pPr>
              <w:spacing w:before="40" w:after="40" w:line="240" w:lineRule="auto"/>
            </w:pPr>
            <w:r>
              <w:rPr>
                <w:rFonts w:ascii="Segoe UI" w:hAnsi="Segoe UI" w:cs="Segoe UI" w:eastAsia="Segoe UI"/>
                <w:sz w:val="16"/>
                <w:szCs w:val="16"/>
              </w:rPr>
              <w:t xml:space="preserve">Audit trail purge allowed after 7 years when configured; no database-level append-only protection [A1.12]</w:t>
            </w:r>
          </w:p>
        </w:tc>
        <w:tc>
          <w:tcPr>
            <w:tcW w:w="2497" w:type="dxa"/>
          </w:tcPr>
          <w:p>
            <w:pPr>
              <w:spacing w:before="40" w:after="40" w:line="240" w:lineRule="auto"/>
            </w:pPr>
            <w:r>
              <w:rPr>
                <w:rFonts w:ascii="Segoe UI" w:hAnsi="Segoe UI" w:cs="Segoe UI" w:eastAsia="Segoe UI"/>
                <w:sz w:val="16"/>
                <w:szCs w:val="16"/>
              </w:rPr>
              <w:t xml:space="preserve">Audit evidence depends on settings and grants</w:t>
            </w:r>
          </w:p>
        </w:tc>
        <w:tc>
          <w:tcPr>
            <w:tcW w:w="2973" w:type="dxa"/>
          </w:tcPr>
          <w:p>
            <w:pPr>
              <w:spacing w:before="40" w:after="40" w:line="240" w:lineRule="auto"/>
            </w:pPr>
            <w:r>
              <w:rPr>
                <w:rFonts w:ascii="Segoe UI" w:hAnsi="Segoe UI" w:cs="Segoe UI" w:eastAsia="Segoe UI"/>
                <w:sz w:val="16"/>
                <w:szCs w:val="16"/>
              </w:rPr>
              <w:t xml:space="preserve">See </w:t>
            </w:r>
            <w:r>
              <w:rPr>
                <w:rFonts w:ascii="Consolas" w:hAnsi="Consolas" w:cs="Consolas" w:eastAsia="Consolas"/>
                <w:color w:val="1F3B57"/>
                <w:sz w:val="14"/>
                <w:szCs w:val="14"/>
                <w:shd w:val="clear" w:color="auto" w:fill="F3F5F8"/>
              </w:rPr>
              <w:t xml:space="preserve">docs/TISPH/pack/TISPH_NFR_Compliance.docx</w:t>
            </w:r>
            <w:r>
              <w:rPr>
                <w:rFonts w:ascii="Segoe UI" w:hAnsi="Segoe UI" w:cs="Segoe UI" w:eastAsia="Segoe UI"/>
                <w:sz w:val="16"/>
                <w:szCs w:val="16"/>
              </w:rPr>
              <w:t xml:space="preserve"> section 9</w:t>
            </w:r>
          </w:p>
        </w:tc>
      </w:tr>
      <w:tr>
        <w:trPr>
          <w:cantSplit/>
        </w:trPr>
        <w:tc>
          <w:tcPr>
            <w:tcW w:w="528" w:type="dxa"/>
          </w:tcPr>
          <w:p>
            <w:pPr>
              <w:spacing w:before="40" w:after="40" w:line="240" w:lineRule="auto"/>
            </w:pPr>
            <w:r>
              <w:rPr>
                <w:rFonts w:ascii="Segoe UI" w:hAnsi="Segoe UI" w:cs="Segoe UI" w:eastAsia="Segoe UI"/>
                <w:sz w:val="16"/>
                <w:szCs w:val="16"/>
              </w:rPr>
              <w:t xml:space="preserve">L8</w:t>
            </w:r>
          </w:p>
        </w:tc>
        <w:tc>
          <w:tcPr>
            <w:tcW w:w="3029" w:type="dxa"/>
          </w:tcPr>
          <w:p>
            <w:pPr>
              <w:spacing w:before="40" w:after="40" w:line="240" w:lineRule="auto"/>
            </w:pPr>
            <w:r>
              <w:rPr>
                <w:rFonts w:ascii="Consolas" w:hAnsi="Consolas" w:cs="Consolas" w:eastAsia="Consolas"/>
                <w:color w:val="1F3B57"/>
                <w:sz w:val="14"/>
                <w:szCs w:val="14"/>
                <w:shd w:val="clear" w:color="auto" w:fill="F3F5F8"/>
              </w:rPr>
              <w:t xml:space="preserve">alert_emails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sftp_users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operator_ips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key_vault_admins</w:t>
            </w:r>
            <w:r>
              <w:rPr>
                <w:rFonts w:ascii="Segoe UI" w:hAnsi="Segoe UI" w:cs="Segoe UI" w:eastAsia="Segoe UI"/>
                <w:sz w:val="16"/>
                <w:szCs w:val="16"/>
              </w:rPr>
              <w:t xml:space="preserve"> empty in PROD variables [A2.7]</w:t>
            </w:r>
          </w:p>
        </w:tc>
        <w:tc>
          <w:tcPr>
            <w:tcW w:w="2497" w:type="dxa"/>
          </w:tcPr>
          <w:p>
            <w:pPr>
              <w:spacing w:before="40" w:after="40" w:line="240" w:lineRule="auto"/>
            </w:pPr>
            <w:r>
              <w:rPr>
                <w:rFonts w:ascii="Segoe UI" w:hAnsi="Segoe UI" w:cs="Segoe UI" w:eastAsia="Segoe UI"/>
                <w:sz w:val="16"/>
                <w:szCs w:val="16"/>
              </w:rPr>
              <w:t xml:space="preserve">Alerts reach nobody; partners cannot connect</w:t>
            </w:r>
          </w:p>
        </w:tc>
        <w:tc>
          <w:tcPr>
            <w:tcW w:w="2973" w:type="dxa"/>
          </w:tcPr>
          <w:p>
            <w:pPr>
              <w:spacing w:before="40" w:after="40" w:line="240" w:lineRule="auto"/>
            </w:pPr>
            <w:r>
              <w:rPr>
                <w:rFonts w:ascii="Segoe UI" w:hAnsi="Segoe UI" w:cs="Segoe UI" w:eastAsia="Segoe UI"/>
                <w:sz w:val="16"/>
                <w:szCs w:val="16"/>
              </w:rPr>
              <w:t xml:space="preserve">Fill before go-live (Q3)</w:t>
            </w:r>
          </w:p>
        </w:tc>
      </w:tr>
      <w:tr>
        <w:trPr>
          <w:cantSplit/>
        </w:trPr>
        <w:tc>
          <w:tcPr>
            <w:tcW w:w="528" w:type="dxa"/>
          </w:tcPr>
          <w:p>
            <w:pPr>
              <w:spacing w:before="40" w:after="40" w:line="240" w:lineRule="auto"/>
            </w:pPr>
            <w:r>
              <w:rPr>
                <w:rFonts w:ascii="Segoe UI" w:hAnsi="Segoe UI" w:cs="Segoe UI" w:eastAsia="Segoe UI"/>
                <w:sz w:val="16"/>
                <w:szCs w:val="16"/>
              </w:rPr>
              <w:t xml:space="preserve">L9</w:t>
            </w:r>
          </w:p>
        </w:tc>
        <w:tc>
          <w:tcPr>
            <w:tcW w:w="3029" w:type="dxa"/>
          </w:tcPr>
          <w:p>
            <w:pPr>
              <w:spacing w:before="40" w:after="40" w:line="240" w:lineRule="auto"/>
            </w:pPr>
            <w:r>
              <w:rPr>
                <w:rFonts w:ascii="Segoe UI" w:hAnsi="Segoe UI" w:cs="Segoe UI" w:eastAsia="Segoe UI"/>
                <w:sz w:val="16"/>
                <w:szCs w:val="16"/>
              </w:rPr>
              <w:t xml:space="preserve">A run interrupted by a replica stop stays </w:t>
            </w:r>
            <w:r>
              <w:rPr>
                <w:rFonts w:ascii="Consolas" w:hAnsi="Consolas" w:cs="Consolas" w:eastAsia="Consolas"/>
                <w:color w:val="1F3B57"/>
                <w:sz w:val="14"/>
                <w:szCs w:val="14"/>
                <w:shd w:val="clear" w:color="auto" w:fill="F3F5F8"/>
              </w:rPr>
              <w:t xml:space="preserve">running</w:t>
            </w:r>
            <w:r>
              <w:rPr>
                <w:rFonts w:ascii="Segoe UI" w:hAnsi="Segoe UI" w:cs="Segoe UI" w:eastAsia="Segoe UI"/>
                <w:sz w:val="16"/>
                <w:szCs w:val="16"/>
              </w:rPr>
              <w:t xml:space="preserve"> [A1.7]</w:t>
            </w:r>
          </w:p>
        </w:tc>
        <w:tc>
          <w:tcPr>
            <w:tcW w:w="2497" w:type="dxa"/>
          </w:tcPr>
          <w:p>
            <w:pPr>
              <w:spacing w:before="40" w:after="40" w:line="240" w:lineRule="auto"/>
            </w:pPr>
            <w:r>
              <w:rPr>
                <w:rFonts w:ascii="Segoe UI" w:hAnsi="Segoe UI" w:cs="Segoe UI" w:eastAsia="Segoe UI"/>
                <w:sz w:val="16"/>
                <w:szCs w:val="16"/>
              </w:rPr>
              <w:t xml:space="preserve">Misleading history; the job's last status is stale</w:t>
            </w:r>
          </w:p>
        </w:tc>
        <w:tc>
          <w:tcPr>
            <w:tcW w:w="2973" w:type="dxa"/>
          </w:tcPr>
          <w:p>
            <w:pPr>
              <w:spacing w:before="40" w:after="40" w:line="240" w:lineRule="auto"/>
            </w:pPr>
            <w:r>
              <w:rPr>
                <w:rFonts w:ascii="Segoe UI" w:hAnsi="Segoe UI" w:cs="Segoe UI" w:eastAsia="Segoe UI"/>
                <w:sz w:val="16"/>
                <w:szCs w:val="16"/>
              </w:rPr>
              <w:t xml:space="preserve">Daily check (section 8.6); P28</w:t>
            </w:r>
          </w:p>
        </w:tc>
      </w:tr>
      <w:tr>
        <w:trPr>
          <w:cantSplit/>
        </w:trPr>
        <w:tc>
          <w:tcPr>
            <w:tcW w:w="528" w:type="dxa"/>
          </w:tcPr>
          <w:p>
            <w:pPr>
              <w:spacing w:before="40" w:after="40" w:line="240" w:lineRule="auto"/>
            </w:pPr>
            <w:r>
              <w:rPr>
                <w:rFonts w:ascii="Segoe UI" w:hAnsi="Segoe UI" w:cs="Segoe UI" w:eastAsia="Segoe UI"/>
                <w:sz w:val="16"/>
                <w:szCs w:val="16"/>
              </w:rPr>
              <w:t xml:space="preserve">L10</w:t>
            </w:r>
          </w:p>
        </w:tc>
        <w:tc>
          <w:tcPr>
            <w:tcW w:w="3029" w:type="dxa"/>
          </w:tcPr>
          <w:p>
            <w:pPr>
              <w:spacing w:before="40" w:after="40" w:line="240" w:lineRule="auto"/>
            </w:pPr>
            <w:r>
              <w:rPr>
                <w:rFonts w:ascii="Segoe UI" w:hAnsi="Segoe UI" w:cs="Segoe UI" w:eastAsia="Segoe UI"/>
                <w:sz w:val="16"/>
                <w:szCs w:val="16"/>
              </w:rPr>
              <w:t xml:space="preserve">Runs missed while no replica runs the scheduler are not made up [A1.7]</w:t>
            </w:r>
          </w:p>
        </w:tc>
        <w:tc>
          <w:tcPr>
            <w:tcW w:w="2497" w:type="dxa"/>
          </w:tcPr>
          <w:p>
            <w:pPr>
              <w:spacing w:before="40" w:after="40" w:line="240" w:lineRule="auto"/>
            </w:pPr>
            <w:r>
              <w:rPr>
                <w:rFonts w:ascii="Segoe UI" w:hAnsi="Segoe UI" w:cs="Segoe UI" w:eastAsia="Segoe UI"/>
                <w:sz w:val="16"/>
                <w:szCs w:val="16"/>
              </w:rPr>
              <w:t xml:space="preserve">A nightly job can be skipped during a release or outage</w:t>
            </w:r>
          </w:p>
        </w:tc>
        <w:tc>
          <w:tcPr>
            <w:tcW w:w="2973" w:type="dxa"/>
          </w:tcPr>
          <w:p>
            <w:pPr>
              <w:spacing w:before="40" w:after="40" w:line="240" w:lineRule="auto"/>
            </w:pPr>
            <w:r>
              <w:rPr>
                <w:rFonts w:ascii="Segoe UI" w:hAnsi="Segoe UI" w:cs="Segoe UI" w:eastAsia="Segoe UI"/>
                <w:sz w:val="16"/>
                <w:szCs w:val="16"/>
              </w:rPr>
              <w:t xml:space="preserve">Releases outside job times; daily check; RB-03; P28</w:t>
            </w:r>
          </w:p>
        </w:tc>
      </w:tr>
      <w:tr>
        <w:trPr>
          <w:cantSplit/>
        </w:trPr>
        <w:tc>
          <w:tcPr>
            <w:tcW w:w="528" w:type="dxa"/>
          </w:tcPr>
          <w:p>
            <w:pPr>
              <w:spacing w:before="40" w:after="40" w:line="240" w:lineRule="auto"/>
            </w:pPr>
            <w:r>
              <w:rPr>
                <w:rFonts w:ascii="Segoe UI" w:hAnsi="Segoe UI" w:cs="Segoe UI" w:eastAsia="Segoe UI"/>
                <w:sz w:val="16"/>
                <w:szCs w:val="16"/>
              </w:rPr>
              <w:t xml:space="preserve">L11</w:t>
            </w:r>
          </w:p>
        </w:tc>
        <w:tc>
          <w:tcPr>
            <w:tcW w:w="3029" w:type="dxa"/>
          </w:tcPr>
          <w:p>
            <w:pPr>
              <w:spacing w:before="40" w:after="40" w:line="240" w:lineRule="auto"/>
            </w:pPr>
            <w:r>
              <w:rPr>
                <w:rFonts w:ascii="Segoe UI" w:hAnsi="Segoe UI" w:cs="Segoe UI" w:eastAsia="Segoe UI"/>
                <w:sz w:val="16"/>
                <w:szCs w:val="16"/>
              </w:rPr>
              <w:t xml:space="preserve">No job sequencing; time order only (NFR-5.2) [A1.7]</w:t>
            </w:r>
          </w:p>
        </w:tc>
        <w:tc>
          <w:tcPr>
            <w:tcW w:w="2497" w:type="dxa"/>
          </w:tcPr>
          <w:p>
            <w:pPr>
              <w:spacing w:before="40" w:after="40" w:line="240" w:lineRule="auto"/>
            </w:pPr>
            <w:r>
              <w:rPr>
                <w:rFonts w:ascii="Segoe UI" w:hAnsi="Segoe UI" w:cs="Segoe UI" w:eastAsia="Segoe UI"/>
                <w:sz w:val="16"/>
                <w:szCs w:val="16"/>
              </w:rPr>
              <w:t xml:space="preserve">A job can run on data an earlier job has not finished</w:t>
            </w:r>
          </w:p>
        </w:tc>
        <w:tc>
          <w:tcPr>
            <w:tcW w:w="2973" w:type="dxa"/>
          </w:tcPr>
          <w:p>
            <w:pPr>
              <w:spacing w:before="40" w:after="40" w:line="240" w:lineRule="auto"/>
            </w:pPr>
            <w:r>
              <w:rPr>
                <w:rFonts w:ascii="Segoe UI" w:hAnsi="Segoe UI" w:cs="Segoe UI" w:eastAsia="Segoe UI"/>
                <w:sz w:val="16"/>
                <w:szCs w:val="16"/>
              </w:rPr>
              <w:t xml:space="preserve">Spacing in section 9.2; P28</w:t>
            </w:r>
          </w:p>
        </w:tc>
      </w:tr>
      <w:tr>
        <w:trPr>
          <w:cantSplit/>
        </w:trPr>
        <w:tc>
          <w:tcPr>
            <w:tcW w:w="528" w:type="dxa"/>
          </w:tcPr>
          <w:p>
            <w:pPr>
              <w:spacing w:before="40" w:after="40" w:line="240" w:lineRule="auto"/>
            </w:pPr>
            <w:r>
              <w:rPr>
                <w:rFonts w:ascii="Segoe UI" w:hAnsi="Segoe UI" w:cs="Segoe UI" w:eastAsia="Segoe UI"/>
                <w:sz w:val="16"/>
                <w:szCs w:val="16"/>
              </w:rPr>
              <w:t xml:space="preserve">L12</w:t>
            </w:r>
          </w:p>
        </w:tc>
        <w:tc>
          <w:tcPr>
            <w:tcW w:w="3029" w:type="dxa"/>
          </w:tcPr>
          <w:p>
            <w:pPr>
              <w:spacing w:before="40" w:after="40" w:line="240" w:lineRule="auto"/>
            </w:pPr>
            <w:r>
              <w:rPr>
                <w:rFonts w:ascii="Segoe UI" w:hAnsi="Segoe UI" w:cs="Segoe UI" w:eastAsia="Segoe UI"/>
                <w:sz w:val="16"/>
                <w:szCs w:val="16"/>
              </w:rPr>
              <w:t xml:space="preserve">No hotfix build route; the manual route can deploy a tested commit to PROD without SIT and UAT [A2.9]</w:t>
            </w:r>
          </w:p>
        </w:tc>
        <w:tc>
          <w:tcPr>
            <w:tcW w:w="2497" w:type="dxa"/>
          </w:tcPr>
          <w:p>
            <w:pPr>
              <w:spacing w:before="40" w:after="40" w:line="240" w:lineRule="auto"/>
            </w:pPr>
            <w:r>
              <w:rPr>
                <w:rFonts w:ascii="Segoe UI" w:hAnsi="Segoe UI" w:cs="Segoe UI" w:eastAsia="Segoe UI"/>
                <w:sz w:val="16"/>
                <w:szCs w:val="16"/>
              </w:rPr>
              <w:t xml:space="preserve">Emergency fixes carry other commits; the environment ladder is enforced only by reviewers</w:t>
            </w:r>
          </w:p>
        </w:tc>
        <w:tc>
          <w:tcPr>
            <w:tcW w:w="2973" w:type="dxa"/>
          </w:tcPr>
          <w:p>
            <w:pPr>
              <w:spacing w:before="40" w:after="40" w:line="240" w:lineRule="auto"/>
            </w:pPr>
            <w:r>
              <w:rPr>
                <w:rFonts w:ascii="Segoe UI" w:hAnsi="Segoe UI" w:cs="Segoe UI" w:eastAsia="Segoe UI"/>
                <w:sz w:val="16"/>
                <w:szCs w:val="16"/>
              </w:rPr>
              <w:t xml:space="preserve">CAB rule that PROD receives only a commit signed off in UAT; P26, Q14</w:t>
            </w:r>
          </w:p>
        </w:tc>
      </w:tr>
      <w:tr>
        <w:trPr>
          <w:cantSplit/>
        </w:trPr>
        <w:tc>
          <w:tcPr>
            <w:tcW w:w="528" w:type="dxa"/>
          </w:tcPr>
          <w:p>
            <w:pPr>
              <w:spacing w:before="40" w:after="40" w:line="240" w:lineRule="auto"/>
            </w:pPr>
            <w:r>
              <w:rPr>
                <w:rFonts w:ascii="Segoe UI" w:hAnsi="Segoe UI" w:cs="Segoe UI" w:eastAsia="Segoe UI"/>
                <w:sz w:val="16"/>
                <w:szCs w:val="16"/>
              </w:rPr>
              <w:t xml:space="preserve">L13</w:t>
            </w:r>
          </w:p>
        </w:tc>
        <w:tc>
          <w:tcPr>
            <w:tcW w:w="3029" w:type="dxa"/>
          </w:tcPr>
          <w:p>
            <w:pPr>
              <w:spacing w:before="40" w:after="40" w:line="240" w:lineRule="auto"/>
            </w:pPr>
            <w:r>
              <w:rPr>
                <w:rFonts w:ascii="Segoe UI" w:hAnsi="Segoe UI" w:cs="Segoe UI" w:eastAsia="Segoe UI"/>
                <w:sz w:val="16"/>
                <w:szCs w:val="16"/>
              </w:rPr>
              <w:t xml:space="preserve">SFTP exchange storage is zone-redundant only and not backed up [A2.12]</w:t>
            </w:r>
          </w:p>
        </w:tc>
        <w:tc>
          <w:tcPr>
            <w:tcW w:w="2497" w:type="dxa"/>
          </w:tcPr>
          <w:p>
            <w:pPr>
              <w:spacing w:before="40" w:after="40" w:line="240" w:lineRule="auto"/>
            </w:pPr>
            <w:r>
              <w:rPr>
                <w:rFonts w:ascii="Segoe UI" w:hAnsi="Segoe UI" w:cs="Segoe UI" w:eastAsia="Segoe UI"/>
                <w:sz w:val="16"/>
                <w:szCs w:val="16"/>
              </w:rPr>
              <w:t xml:space="preserve">Files not yet collected or imported are lost in a regional disaster</w:t>
            </w:r>
          </w:p>
        </w:tc>
        <w:tc>
          <w:tcPr>
            <w:tcW w:w="2973" w:type="dxa"/>
          </w:tcPr>
          <w:p>
            <w:pPr>
              <w:spacing w:before="40" w:after="40" w:line="240" w:lineRule="auto"/>
            </w:pPr>
            <w:r>
              <w:rPr>
                <w:rFonts w:ascii="Segoe UI" w:hAnsi="Segoe UI" w:cs="Segoe UI" w:eastAsia="Segoe UI"/>
                <w:sz w:val="16"/>
                <w:szCs w:val="16"/>
              </w:rPr>
              <w:t xml:space="preserve">Re-create from the database or ask the bank to resend; P30</w:t>
            </w:r>
          </w:p>
        </w:tc>
      </w:tr>
      <w:tr>
        <w:trPr>
          <w:cantSplit/>
        </w:trPr>
        <w:tc>
          <w:tcPr>
            <w:tcW w:w="528" w:type="dxa"/>
          </w:tcPr>
          <w:p>
            <w:pPr>
              <w:spacing w:before="40" w:after="40" w:line="240" w:lineRule="auto"/>
            </w:pPr>
            <w:r>
              <w:rPr>
                <w:rFonts w:ascii="Segoe UI" w:hAnsi="Segoe UI" w:cs="Segoe UI" w:eastAsia="Segoe UI"/>
                <w:sz w:val="16"/>
                <w:szCs w:val="16"/>
              </w:rPr>
              <w:t xml:space="preserve">L14</w:t>
            </w:r>
          </w:p>
        </w:tc>
        <w:tc>
          <w:tcPr>
            <w:tcW w:w="3029" w:type="dxa"/>
          </w:tcPr>
          <w:p>
            <w:pPr>
              <w:spacing w:before="40" w:after="40" w:line="240" w:lineRule="auto"/>
            </w:pPr>
            <w:r>
              <w:rPr>
                <w:rFonts w:ascii="Segoe UI" w:hAnsi="Segoe UI" w:cs="Segoe UI" w:eastAsia="Segoe UI"/>
                <w:sz w:val="16"/>
                <w:szCs w:val="16"/>
              </w:rPr>
              <w:t xml:space="preserve">No application performance telemetry; Container Apps metrics only in Azure's 93-day platform store [A2.6]</w:t>
            </w:r>
          </w:p>
        </w:tc>
        <w:tc>
          <w:tcPr>
            <w:tcW w:w="2497" w:type="dxa"/>
          </w:tcPr>
          <w:p>
            <w:pPr>
              <w:spacing w:before="40" w:after="40" w:line="240" w:lineRule="auto"/>
            </w:pPr>
            <w:r>
              <w:rPr>
                <w:rFonts w:ascii="Segoe UI" w:hAnsi="Segoe UI" w:cs="Segoe UI" w:eastAsia="Segoe UI"/>
                <w:sz w:val="16"/>
                <w:szCs w:val="16"/>
              </w:rPr>
              <w:t xml:space="preserve">Slow-request analysis relies on logs; monthly figures must be read in time</w:t>
            </w:r>
          </w:p>
        </w:tc>
        <w:tc>
          <w:tcPr>
            <w:tcW w:w="2973" w:type="dxa"/>
          </w:tcPr>
          <w:p>
            <w:pPr>
              <w:spacing w:before="40" w:after="40" w:line="240" w:lineRule="auto"/>
            </w:pPr>
            <w:r>
              <w:rPr>
                <w:rFonts w:ascii="Segoe UI" w:hAnsi="Segoe UI" w:cs="Segoe UI" w:eastAsia="Segoe UI"/>
                <w:sz w:val="16"/>
                <w:szCs w:val="16"/>
              </w:rPr>
              <w:t xml:space="preserve">Front Door access log; P9, P10</w:t>
            </w:r>
          </w:p>
        </w:tc>
      </w:tr>
      <w:tr>
        <w:trPr>
          <w:cantSplit/>
        </w:trPr>
        <w:tc>
          <w:tcPr>
            <w:tcW w:w="528" w:type="dxa"/>
          </w:tcPr>
          <w:p>
            <w:pPr>
              <w:spacing w:before="40" w:after="40" w:line="240" w:lineRule="auto"/>
            </w:pPr>
            <w:r>
              <w:rPr>
                <w:rFonts w:ascii="Segoe UI" w:hAnsi="Segoe UI" w:cs="Segoe UI" w:eastAsia="Segoe UI"/>
                <w:sz w:val="16"/>
                <w:szCs w:val="16"/>
              </w:rPr>
              <w:t xml:space="preserve">L15</w:t>
            </w:r>
          </w:p>
        </w:tc>
        <w:tc>
          <w:tcPr>
            <w:tcW w:w="3029" w:type="dxa"/>
          </w:tcPr>
          <w:p>
            <w:pPr>
              <w:spacing w:before="40" w:after="40" w:line="240" w:lineRule="auto"/>
            </w:pPr>
            <w:r>
              <w:rPr>
                <w:rFonts w:ascii="Segoe UI" w:hAnsi="Segoe UI" w:cs="Segoe UI" w:eastAsia="Segoe UI"/>
                <w:sz w:val="16"/>
                <w:szCs w:val="16"/>
              </w:rPr>
              <w:t xml:space="preserve">Sign-in tokens are kept in the browser's local storage (moved from the retired deploy/README.md, known limitations)</w:t>
            </w:r>
          </w:p>
        </w:tc>
        <w:tc>
          <w:tcPr>
            <w:tcW w:w="2497" w:type="dxa"/>
          </w:tcPr>
          <w:p>
            <w:pPr>
              <w:spacing w:before="40" w:after="40" w:line="240" w:lineRule="auto"/>
            </w:pPr>
            <w:r>
              <w:rPr>
                <w:rFonts w:ascii="Segoe UI" w:hAnsi="Segoe UI" w:cs="Segoe UI" w:eastAsia="Segoe UI"/>
                <w:sz w:val="16"/>
                <w:szCs w:val="16"/>
              </w:rPr>
              <w:t xml:space="preserve">A script injected into the page could read a token</w:t>
            </w:r>
          </w:p>
        </w:tc>
        <w:tc>
          <w:tcPr>
            <w:tcW w:w="2973" w:type="dxa"/>
          </w:tcPr>
          <w:p>
            <w:pPr>
              <w:spacing w:before="40" w:after="40" w:line="240" w:lineRule="auto"/>
            </w:pPr>
            <w:r>
              <w:rPr>
                <w:rFonts w:ascii="Segoe UI" w:hAnsi="Segoe UI" w:cs="Segoe UI" w:eastAsia="Segoe UI"/>
                <w:sz w:val="16"/>
                <w:szCs w:val="16"/>
              </w:rPr>
              <w:t xml:space="preserve">Content-Security-Policy without inline script; short token lifetime with refresh; secure-cookie sessions are a later change</w:t>
            </w:r>
          </w:p>
        </w:tc>
      </w:tr>
      <w:tr>
        <w:trPr>
          <w:cantSplit/>
        </w:trPr>
        <w:tc>
          <w:tcPr>
            <w:tcW w:w="528" w:type="dxa"/>
          </w:tcPr>
          <w:p>
            <w:pPr>
              <w:spacing w:before="40" w:after="40" w:line="240" w:lineRule="auto"/>
            </w:pPr>
            <w:r>
              <w:rPr>
                <w:rFonts w:ascii="Segoe UI" w:hAnsi="Segoe UI" w:cs="Segoe UI" w:eastAsia="Segoe UI"/>
                <w:sz w:val="16"/>
                <w:szCs w:val="16"/>
              </w:rPr>
              <w:t xml:space="preserve">L16</w:t>
            </w:r>
          </w:p>
        </w:tc>
        <w:tc>
          <w:tcPr>
            <w:tcW w:w="3029" w:type="dxa"/>
          </w:tcPr>
          <w:p>
            <w:pPr>
              <w:spacing w:before="40" w:after="40" w:line="240" w:lineRule="auto"/>
            </w:pPr>
            <w:r>
              <w:rPr>
                <w:rFonts w:ascii="Segoe UI" w:hAnsi="Segoe UI" w:cs="Segoe UI" w:eastAsia="Segoe UI"/>
                <w:sz w:val="16"/>
                <w:szCs w:val="16"/>
              </w:rPr>
              <w:t xml:space="preserve">Filipino is configured but has no translation file; the application offers English (moved from the retired deploy/README.md)</w:t>
            </w:r>
          </w:p>
        </w:tc>
        <w:tc>
          <w:tcPr>
            <w:tcW w:w="2497" w:type="dxa"/>
          </w:tcPr>
          <w:p>
            <w:pPr>
              <w:spacing w:before="40" w:after="40" w:line="240" w:lineRule="auto"/>
            </w:pPr>
            <w:r>
              <w:rPr>
                <w:rFonts w:ascii="Segoe UI" w:hAnsi="Segoe UI" w:cs="Segoe UI" w:eastAsia="Segoe UI"/>
                <w:sz w:val="16"/>
                <w:szCs w:val="16"/>
              </w:rPr>
              <w:t xml:space="preserve">Users who prefer Filipino see English</w:t>
            </w:r>
          </w:p>
        </w:tc>
        <w:tc>
          <w:tcPr>
            <w:tcW w:w="2973" w:type="dxa"/>
          </w:tcPr>
          <w:p>
            <w:pPr>
              <w:spacing w:before="40" w:after="40" w:line="240" w:lineRule="auto"/>
            </w:pPr>
            <w:r>
              <w:rPr>
                <w:rFonts w:ascii="Segoe UI" w:hAnsi="Segoe UI" w:cs="Segoe UI" w:eastAsia="Segoe UI"/>
                <w:sz w:val="16"/>
                <w:szCs w:val="16"/>
              </w:rPr>
              <w:t xml:space="preserve">Language decision D14 of the user manual; a translation file when TISPH asks for 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72" w:name="_Toc300001072"/>
      <w:r>
        <w:rPr>
          <w:rFonts w:ascii="Segoe UI" w:hAnsi="Segoe UI" w:cs="Segoe UI" w:eastAsia="Segoe UI"/>
        </w:rPr>
        <w:t xml:space="preserve">Open questions for TISPH</w:t>
      </w:r>
      <w:bookmarkEnd w:id="107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250"/>
        <w:gridCol w:w="5000"/>
        <w:gridCol w:w="1300"/>
        <w:gridCol w:w="1477"/>
      </w:tblGrid>
      <w:tr>
        <w:trPr>
          <w:cantSplit/>
          <w:tblHeader/>
          <w:trHeight w:val="400"/>
        </w:trPr>
        <w:tc>
          <w:tcPr>
            <w:tcW w:w="125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Serial Number</w:t>
            </w:r>
          </w:p>
        </w:tc>
        <w:tc>
          <w:tcPr>
            <w:tcW w:w="50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Description</w:t>
            </w:r>
          </w:p>
        </w:tc>
        <w:tc>
          <w:tcPr>
            <w:tcW w:w="13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Owner</w:t>
            </w:r>
          </w:p>
        </w:tc>
        <w:tc>
          <w:tcPr>
            <w:tcW w:w="1477"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Status</w:t>
            </w:r>
          </w:p>
        </w:tc>
      </w:tr>
      <w:tr>
        <w:trPr>
          <w:cantSplit/>
        </w:trPr>
        <w:tc>
          <w:tcPr>
            <w:tcW w:w="1250" w:type="dxa"/>
          </w:tcPr>
          <w:p>
            <w:pPr>
              <w:spacing w:before="40" w:after="40" w:line="240" w:lineRule="auto"/>
            </w:pPr>
            <w:r>
              <w:rPr>
                <w:rFonts w:ascii="Segoe UI" w:hAnsi="Segoe UI" w:cs="Segoe UI" w:eastAsia="Segoe UI"/>
                <w:sz w:val="16"/>
                <w:szCs w:val="16"/>
              </w:rPr>
              <w:t xml:space="preserve">Q1</w:t>
            </w:r>
          </w:p>
        </w:tc>
        <w:tc>
          <w:tcPr>
            <w:tcW w:w="5000" w:type="dxa"/>
          </w:tcPr>
          <w:p>
            <w:pPr>
              <w:spacing w:before="40" w:after="40" w:line="240" w:lineRule="auto"/>
            </w:pPr>
            <w:r>
              <w:rPr>
                <w:rFonts w:ascii="Segoe UI" w:hAnsi="Segoe UI" w:cs="Segoe UI" w:eastAsia="Segoe UI"/>
                <w:sz w:val="16"/>
                <w:szCs w:val="16"/>
              </w:rPr>
              <w:t xml:space="preserve">Confirm support hours (NFR-13), channels and tools (mailbox, telephone, portal, service management tool), named contacts, and who holds the Azure support plan (NFR-13.2).</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4, 5.4, 15.2</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Q2</w:t>
            </w:r>
          </w:p>
        </w:tc>
        <w:tc>
          <w:tcPr>
            <w:tcW w:w="5000" w:type="dxa"/>
          </w:tcPr>
          <w:p>
            <w:pPr>
              <w:spacing w:before="40" w:after="40" w:line="240" w:lineRule="auto"/>
            </w:pPr>
            <w:r>
              <w:rPr>
                <w:rFonts w:ascii="Segoe UI" w:hAnsi="Segoe UI" w:cs="Segoe UI" w:eastAsia="Segoe UI"/>
                <w:sz w:val="16"/>
                <w:szCs w:val="16"/>
              </w:rPr>
              <w:t xml:space="preserve">Will TISPH run a weekly CAB, and do the proposed month-end and year-end freeze periods suit Finance?</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7.3</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Q3</w:t>
            </w:r>
          </w:p>
        </w:tc>
        <w:tc>
          <w:tcPr>
            <w:tcW w:w="5000" w:type="dxa"/>
          </w:tcPr>
          <w:p>
            <w:pPr>
              <w:spacing w:before="40" w:after="40" w:line="240" w:lineRule="auto"/>
            </w:pPr>
            <w:r>
              <w:rPr>
                <w:rFonts w:ascii="Segoe UI" w:hAnsi="Segoe UI" w:cs="Segoe UI" w:eastAsia="Segoe UI"/>
                <w:sz w:val="16"/>
                <w:szCs w:val="16"/>
              </w:rPr>
              <w:t xml:space="preserve">Which operations mailbox receives alerts per environment (</w:t>
            </w:r>
            <w:r>
              <w:rPr>
                <w:rFonts w:ascii="Consolas" w:hAnsi="Consolas" w:cs="Consolas" w:eastAsia="Consolas"/>
                <w:color w:val="1F3B57"/>
                <w:sz w:val="14"/>
                <w:szCs w:val="14"/>
                <w:shd w:val="clear" w:color="auto" w:fill="F3F5F8"/>
              </w:rPr>
              <w:t xml:space="preserve">alert_emails</w:t>
            </w:r>
            <w:r>
              <w:rPr>
                <w:rFonts w:ascii="Segoe UI" w:hAnsi="Segoe UI" w:cs="Segoe UI" w:eastAsia="Segoe UI"/>
                <w:sz w:val="16"/>
                <w:szCs w:val="16"/>
              </w:rPr>
              <w:t xml:space="preserve">)? Who is on call for severity 1 outside the support window?</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8.4</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Q4</w:t>
            </w:r>
          </w:p>
        </w:tc>
        <w:tc>
          <w:tcPr>
            <w:tcW w:w="5000" w:type="dxa"/>
          </w:tcPr>
          <w:p>
            <w:pPr>
              <w:spacing w:before="40" w:after="40" w:line="240" w:lineRule="auto"/>
            </w:pPr>
            <w:r>
              <w:rPr>
                <w:rFonts w:ascii="Segoe UI" w:hAnsi="Segoe UI" w:cs="Segoe UI" w:eastAsia="Segoe UI"/>
                <w:sz w:val="16"/>
                <w:szCs w:val="16"/>
              </w:rPr>
              <w:t xml:space="preserve">Will TISPH enable Defender for Cloud and Sentinel, and who acts on security alerts? May iorta TechNXT add the application alerts and workbook of P9 to the Terraform?</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5.5, 8.4, 14</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Q5</w:t>
            </w:r>
          </w:p>
        </w:tc>
        <w:tc>
          <w:tcPr>
            <w:tcW w:w="5000" w:type="dxa"/>
          </w:tcPr>
          <w:p>
            <w:pPr>
              <w:spacing w:before="40" w:after="40" w:line="240" w:lineRule="auto"/>
            </w:pPr>
            <w:r>
              <w:rPr>
                <w:rFonts w:ascii="Segoe UI" w:hAnsi="Segoe UI" w:cs="Segoe UI" w:eastAsia="Segoe UI"/>
                <w:sz w:val="16"/>
                <w:szCs w:val="16"/>
              </w:rPr>
              <w:t xml:space="preserve">Who in TISPH notifies the National Privacy Commission of a personal data breach, and what does iorta TechNXT supply (timeline, affected records) and by when?</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5.5</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Q6</w:t>
            </w:r>
          </w:p>
        </w:tc>
        <w:tc>
          <w:tcPr>
            <w:tcW w:w="5000" w:type="dxa"/>
          </w:tcPr>
          <w:p>
            <w:pPr>
              <w:spacing w:before="40" w:after="40" w:line="240" w:lineRule="auto"/>
            </w:pPr>
            <w:r>
              <w:rPr>
                <w:rFonts w:ascii="Segoe UI" w:hAnsi="Segoe UI" w:cs="Segoe UI" w:eastAsia="Segoe UI"/>
                <w:sz w:val="16"/>
                <w:szCs w:val="16"/>
              </w:rPr>
              <w:t xml:space="preserve">Which of the jobs disabled by default must run in production at go-live (period-end jobs, bank auto-match, remittance schedules, SMS, lead assignment SLA, campaigns, BI extract, EIS)?</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9.2</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Q7</w:t>
            </w:r>
          </w:p>
        </w:tc>
        <w:tc>
          <w:tcPr>
            <w:tcW w:w="5000" w:type="dxa"/>
          </w:tcPr>
          <w:p>
            <w:pPr>
              <w:spacing w:before="40" w:after="40" w:line="240" w:lineRule="auto"/>
            </w:pPr>
            <w:r>
              <w:rPr>
                <w:rFonts w:ascii="Segoe UI" w:hAnsi="Segoe UI" w:cs="Segoe UI" w:eastAsia="Segoe UI"/>
                <w:sz w:val="16"/>
                <w:szCs w:val="16"/>
              </w:rPr>
              <w:t xml:space="preserve">SAP GL file transfer: scheduled copy to the SFTP container or a share SAP collects from? Should bank statements be picked up automatically from </w:t>
            </w:r>
            <w:r>
              <w:rPr>
                <w:rFonts w:ascii="Consolas" w:hAnsi="Consolas" w:cs="Consolas" w:eastAsia="Consolas"/>
                <w:color w:val="1F3B57"/>
                <w:sz w:val="14"/>
                <w:szCs w:val="14"/>
                <w:shd w:val="clear" w:color="auto" w:fill="F3F5F8"/>
              </w:rPr>
              <w:t xml:space="preserve">bank-inbound</w:t>
            </w:r>
            <w:r>
              <w:rPr>
                <w:rFonts w:ascii="Segoe UI" w:hAnsi="Segoe UI" w:cs="Segoe UI" w:eastAsia="Segoe UI"/>
                <w:sz w:val="16"/>
                <w:szCs w:val="16"/>
              </w:rPr>
              <w:t xml:space="preserve">?</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RB-06, RB-07</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Q8</w:t>
            </w:r>
          </w:p>
        </w:tc>
        <w:tc>
          <w:tcPr>
            <w:tcW w:w="5000" w:type="dxa"/>
          </w:tcPr>
          <w:p>
            <w:pPr>
              <w:spacing w:before="40" w:after="40" w:line="240" w:lineRule="auto"/>
            </w:pPr>
            <w:r>
              <w:rPr>
                <w:rFonts w:ascii="Segoe UI" w:hAnsi="Segoe UI" w:cs="Segoe UI" w:eastAsia="Segoe UI"/>
                <w:sz w:val="16"/>
                <w:szCs w:val="16"/>
              </w:rPr>
              <w:t xml:space="preserve">Ten-year backups (NFR-11): method, frequency, cost; is a backup copy outside the production subscription required?</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11.4, 12.2</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Q9</w:t>
            </w:r>
          </w:p>
        </w:tc>
        <w:tc>
          <w:tcPr>
            <w:tcW w:w="5000" w:type="dxa"/>
          </w:tcPr>
          <w:p>
            <w:pPr>
              <w:spacing w:before="40" w:after="40" w:line="240" w:lineRule="auto"/>
            </w:pPr>
            <w:r>
              <w:rPr>
                <w:rFonts w:ascii="Segoe UI" w:hAnsi="Segoe UI" w:cs="Segoe UI" w:eastAsia="Segoe UI"/>
                <w:sz w:val="16"/>
                <w:szCs w:val="16"/>
              </w:rPr>
              <w:t xml:space="preserve">Does the 1-hour MTTR (NFR-15.2) exclude a regional disaster, which the 4-hour RTO (NFR-06.3) governs?</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12.1, 14.1</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Q10</w:t>
            </w:r>
          </w:p>
        </w:tc>
        <w:tc>
          <w:tcPr>
            <w:tcW w:w="5000" w:type="dxa"/>
          </w:tcPr>
          <w:p>
            <w:pPr>
              <w:spacing w:before="40" w:after="40" w:line="240" w:lineRule="auto"/>
            </w:pPr>
            <w:r>
              <w:rPr>
                <w:rFonts w:ascii="Segoe UI" w:hAnsi="Segoe UI" w:cs="Segoe UI" w:eastAsia="Segoe UI"/>
                <w:sz w:val="16"/>
                <w:szCs w:val="16"/>
              </w:rPr>
              <w:t xml:space="preserve">Which business owners approve the continuity fallbacks of section 13 (manual receipts, claims log, bank portal payments)?</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13</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Q11</w:t>
            </w:r>
          </w:p>
        </w:tc>
        <w:tc>
          <w:tcPr>
            <w:tcW w:w="5000" w:type="dxa"/>
          </w:tcPr>
          <w:p>
            <w:pPr>
              <w:spacing w:before="40" w:after="40" w:line="240" w:lineRule="auto"/>
            </w:pPr>
            <w:r>
              <w:rPr>
                <w:rFonts w:ascii="Segoe UI" w:hAnsi="Segoe UI" w:cs="Segoe UI" w:eastAsia="Segoe UI"/>
                <w:sz w:val="16"/>
                <w:szCs w:val="16"/>
              </w:rPr>
              <w:t xml:space="preserve">Define the failure event and measurement period for MTBF (NFR-15.1).</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14.1</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Q12</w:t>
            </w:r>
          </w:p>
        </w:tc>
        <w:tc>
          <w:tcPr>
            <w:tcW w:w="5000" w:type="dxa"/>
          </w:tcPr>
          <w:p>
            <w:pPr>
              <w:spacing w:before="40" w:after="40" w:line="240" w:lineRule="auto"/>
            </w:pPr>
            <w:r>
              <w:rPr>
                <w:rFonts w:ascii="Segoe UI" w:hAnsi="Segoe UI" w:cs="Segoe UI" w:eastAsia="Segoe UI"/>
                <w:sz w:val="16"/>
                <w:szCs w:val="16"/>
              </w:rPr>
              <w:t xml:space="preserve">May iorta TechNXT propose per-job batch time targets (NFR-07.5) after the UAT performance test?</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14.2</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Q13</w:t>
            </w:r>
          </w:p>
        </w:tc>
        <w:tc>
          <w:tcPr>
            <w:tcW w:w="5000" w:type="dxa"/>
          </w:tcPr>
          <w:p>
            <w:pPr>
              <w:spacing w:before="40" w:after="40" w:line="240" w:lineRule="auto"/>
            </w:pPr>
            <w:r>
              <w:rPr>
                <w:rFonts w:ascii="Segoe UI" w:hAnsi="Segoe UI" w:cs="Segoe UI" w:eastAsia="Segoe UI"/>
                <w:sz w:val="16"/>
                <w:szCs w:val="16"/>
              </w:rPr>
              <w:t xml:space="preserve">Is an exit and transition plan required in the SOW, and what must it hand over (data export format, documents, keys)?</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15.4</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Q14</w:t>
            </w:r>
          </w:p>
        </w:tc>
        <w:tc>
          <w:tcPr>
            <w:tcW w:w="5000" w:type="dxa"/>
          </w:tcPr>
          <w:p>
            <w:pPr>
              <w:spacing w:before="40" w:after="40" w:line="240" w:lineRule="auto"/>
            </w:pPr>
            <w:r>
              <w:rPr>
                <w:rFonts w:ascii="Segoe UI" w:hAnsi="Segoe UI" w:cs="Segoe UI" w:eastAsia="Segoe UI"/>
                <w:sz w:val="16"/>
                <w:szCs w:val="16"/>
              </w:rPr>
              <w:t xml:space="preserve">Is reviewer approval enough for the manual deployment route, or must PROD accept only a commit already deployed to UAT? Is a hotfix branch route needed (decision E10)?</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7.1</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Q15</w:t>
            </w:r>
          </w:p>
        </w:tc>
        <w:tc>
          <w:tcPr>
            <w:tcW w:w="5000" w:type="dxa"/>
          </w:tcPr>
          <w:p>
            <w:pPr>
              <w:spacing w:before="40" w:after="40" w:line="240" w:lineRule="auto"/>
            </w:pPr>
            <w:r>
              <w:rPr>
                <w:rFonts w:ascii="Segoe UI" w:hAnsi="Segoe UI" w:cs="Segoe UI" w:eastAsia="Segoe UI"/>
                <w:sz w:val="16"/>
                <w:szCs w:val="16"/>
              </w:rPr>
              <w:t xml:space="preserve">NFR-5.2 "job sequencing": is the time order of the nightly jobs acceptable, or must jobs wait for their predecessors? Should missed runs be made up automatically?</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9.1</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Q16</w:t>
            </w:r>
          </w:p>
        </w:tc>
        <w:tc>
          <w:tcPr>
            <w:tcW w:w="5000" w:type="dxa"/>
          </w:tcPr>
          <w:p>
            <w:pPr>
              <w:spacing w:before="40" w:after="40" w:line="240" w:lineRule="auto"/>
            </w:pPr>
            <w:r>
              <w:rPr>
                <w:rFonts w:ascii="Segoe UI" w:hAnsi="Segoe UI" w:cs="Segoe UI" w:eastAsia="Segoe UI"/>
                <w:sz w:val="16"/>
                <w:szCs w:val="16"/>
              </w:rPr>
              <w:t xml:space="preserve">Which custom domain will PROD use, and when will TISPH create the DNS records?</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12.3</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Q17</w:t>
            </w:r>
          </w:p>
        </w:tc>
        <w:tc>
          <w:tcPr>
            <w:tcW w:w="5000" w:type="dxa"/>
          </w:tcPr>
          <w:p>
            <w:pPr>
              <w:spacing w:before="40" w:after="40" w:line="240" w:lineRule="auto"/>
            </w:pPr>
            <w:r>
              <w:rPr>
                <w:rFonts w:ascii="Segoe UI" w:hAnsi="Segoe UI" w:cs="Segoe UI" w:eastAsia="Segoe UI"/>
                <w:sz w:val="16"/>
                <w:szCs w:val="16"/>
              </w:rPr>
              <w:t xml:space="preserve">Is the loss of SFTP files not yet collected or imported acceptable in a regional disaster, or must the SFTP storage be geo-redundant?</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11.1, 12.3</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0"/>
        </w:numPr>
        <w:ind w:left="0" w:firstLine="0"/>
      </w:pPr>
      <w:bookmarkStart w:id="1073" w:name="_Toc300001073"/>
      <w:r>
        <w:rPr>
          <w:rFonts w:ascii="Segoe UI" w:hAnsi="Segoe UI" w:cs="Segoe UI" w:eastAsia="Segoe UI"/>
        </w:rPr>
        <w:t xml:space="preserve">Appendix A. File references</w:t>
      </w:r>
      <w:bookmarkEnd w:id="1073"/>
    </w:p>
    <w:p xmlns:a="http://schemas.openxmlformats.org/drawingml/2006/main" xmlns:pic="http://schemas.openxmlformats.org/drawingml/2006/picture">
      <w:pPr>
        <w:jc w:val="both"/>
      </w:pPr>
      <w:r>
        <w:rPr>
          <w:rFonts w:ascii="Segoe UI" w:hAnsi="Segoe UI" w:cs="Segoe UI" w:eastAsia="Segoe UI"/>
        </w:rPr>
        <w:t xml:space="preserve">Paths are relative to the repository root at commit </w:t>
      </w:r>
      <w:r>
        <w:rPr>
          <w:rFonts w:ascii="Consolas" w:hAnsi="Consolas" w:cs="Consolas" w:eastAsia="Consolas"/>
          <w:color w:val="1F3B57"/>
          <w:shd w:val="clear" w:color="auto" w:fill="F3F5F8"/>
        </w:rPr>
        <w:t xml:space="preserve">58ad7702</w:t>
      </w:r>
      <w:r>
        <w:rPr>
          <w:rFonts w:ascii="Segoe UI" w:hAnsi="Segoe UI" w:cs="Segoe UI" w:eastAsia="Segoe UI"/>
        </w:rPr>
        <w:t xml:space="preserve"> unless stated.</w:t>
      </w:r>
    </w:p>
    <w:p xmlns:a="http://schemas.openxmlformats.org/drawingml/2006/main" xmlns:pic="http://schemas.openxmlformats.org/drawingml/2006/picture">
      <w:pPr>
        <w:pStyle w:val="Heading2"/>
        <w:numPr>
          <w:ilvl w:val="0"/>
          <w:numId w:val="0"/>
        </w:numPr>
        <w:ind w:left="0" w:firstLine="0"/>
      </w:pPr>
      <w:bookmarkStart w:id="1074" w:name="_Toc300001074"/>
      <w:r>
        <w:rPr>
          <w:rFonts w:ascii="Segoe UI" w:hAnsi="Segoe UI" w:cs="Segoe UI" w:eastAsia="Segoe UI"/>
        </w:rPr>
        <w:t xml:space="preserve">A1. Application code and database</w:t>
      </w:r>
      <w:bookmarkEnd w:id="1074"/>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4219"/>
        <w:gridCol w:w="4100"/>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Ref</w:t>
            </w:r>
          </w:p>
        </w:tc>
        <w:tc>
          <w:tcPr>
            <w:tcW w:w="4219" w:type="dxa"/>
            <w:shd w:val="clear" w:color="auto" w:fill="E8F0F8"/>
            <w:vAlign w:val="center"/>
          </w:tcPr>
          <w:p>
            <w:pPr>
              <w:spacing w:before="40" w:after="40" w:line="240" w:lineRule="auto"/>
            </w:pPr>
            <w:r>
              <w:rPr>
                <w:rFonts w:ascii="Segoe UI" w:hAnsi="Segoe UI" w:cs="Segoe UI" w:eastAsia="Segoe UI"/>
                <w:b/>
                <w:bCs/>
                <w:sz w:val="16"/>
                <w:szCs w:val="16"/>
              </w:rPr>
              <w:t xml:space="preserve">File</w:t>
            </w:r>
          </w:p>
        </w:tc>
        <w:tc>
          <w:tcPr>
            <w:tcW w:w="4100" w:type="dxa"/>
            <w:shd w:val="clear" w:color="auto" w:fill="E8F0F8"/>
            <w:vAlign w:val="center"/>
          </w:tcPr>
          <w:p>
            <w:pPr>
              <w:spacing w:before="40" w:after="40" w:line="240" w:lineRule="auto"/>
            </w:pPr>
            <w:r>
              <w:rPr>
                <w:rFonts w:ascii="Segoe UI" w:hAnsi="Segoe UI" w:cs="Segoe UI" w:eastAsia="Segoe UI"/>
                <w:b/>
                <w:bCs/>
                <w:sz w:val="16"/>
                <w:szCs w:val="16"/>
              </w:rPr>
              <w:t xml:space="preserve">What it evidences</w:t>
            </w:r>
          </w:p>
        </w:tc>
      </w:tr>
      <w:tr>
        <w:trPr>
          <w:cantSplit/>
        </w:trPr>
        <w:tc>
          <w:tcPr>
            <w:tcW w:w="708" w:type="dxa"/>
          </w:tcPr>
          <w:p>
            <w:pPr>
              <w:spacing w:before="40" w:after="40" w:line="240" w:lineRule="auto"/>
            </w:pPr>
            <w:r>
              <w:rPr>
                <w:rFonts w:ascii="Segoe UI" w:hAnsi="Segoe UI" w:cs="Segoe UI" w:eastAsia="Segoe UI"/>
                <w:sz w:val="16"/>
                <w:szCs w:val="16"/>
              </w:rPr>
              <w:t xml:space="preserve">A1.1</w:t>
            </w:r>
          </w:p>
        </w:tc>
        <w:tc>
          <w:tcPr>
            <w:tcW w:w="4219" w:type="dxa"/>
          </w:tcPr>
          <w:p>
            <w:pPr>
              <w:spacing w:before="40" w:after="40" w:line="240" w:lineRule="auto"/>
            </w:pPr>
            <w:r>
              <w:rPr>
                <w:rFonts w:ascii="Consolas" w:hAnsi="Consolas" w:cs="Consolas" w:eastAsia="Consolas"/>
                <w:color w:val="1F3B57"/>
                <w:sz w:val="14"/>
                <w:szCs w:val="14"/>
                <w:shd w:val="clear" w:color="auto" w:fill="F3F5F8"/>
              </w:rPr>
              <w:t xml:space="preserve">backend/src/server.js</w:t>
            </w:r>
          </w:p>
        </w:tc>
        <w:tc>
          <w:tcPr>
            <w:tcW w:w="4100" w:type="dxa"/>
          </w:tcPr>
          <w:p>
            <w:pPr>
              <w:spacing w:before="40" w:after="40" w:line="240" w:lineRule="auto"/>
            </w:pPr>
            <w:r>
              <w:rPr>
                <w:rFonts w:ascii="Segoe UI" w:hAnsi="Segoe UI" w:cs="Segoe UI" w:eastAsia="Segoe UI"/>
                <w:sz w:val="16"/>
                <w:szCs w:val="16"/>
              </w:rPr>
              <w:t xml:space="preserve">Start-up order: production check, not ready, migrate, seed, brand pack, listen, scheduler, ready; graceful shutdown with </w:t>
            </w:r>
            <w:r>
              <w:rPr>
                <w:rFonts w:ascii="Consolas" w:hAnsi="Consolas" w:cs="Consolas" w:eastAsia="Consolas"/>
                <w:color w:val="1F3B57"/>
                <w:sz w:val="14"/>
                <w:szCs w:val="14"/>
                <w:shd w:val="clear" w:color="auto" w:fill="F3F5F8"/>
              </w:rPr>
              <w:t xml:space="preserve">SHUTDOWN_TIMEOUT_MS</w:t>
            </w:r>
            <w:r>
              <w:rPr>
                <w:rFonts w:ascii="Segoe UI" w:hAnsi="Segoe UI" w:cs="Segoe UI" w:eastAsia="Segoe UI"/>
                <w:sz w:val="16"/>
                <w:szCs w:val="16"/>
              </w:rPr>
              <w:t xml:space="preserve">; keep-alive settings</w:t>
            </w:r>
          </w:p>
        </w:tc>
      </w:tr>
      <w:tr>
        <w:trPr>
          <w:cantSplit/>
        </w:trPr>
        <w:tc>
          <w:tcPr>
            <w:tcW w:w="708" w:type="dxa"/>
          </w:tcPr>
          <w:p>
            <w:pPr>
              <w:spacing w:before="40" w:after="40" w:line="240" w:lineRule="auto"/>
            </w:pPr>
            <w:r>
              <w:rPr>
                <w:rFonts w:ascii="Segoe UI" w:hAnsi="Segoe UI" w:cs="Segoe UI" w:eastAsia="Segoe UI"/>
                <w:sz w:val="16"/>
                <w:szCs w:val="16"/>
              </w:rPr>
              <w:t xml:space="preserve">A1.2</w:t>
            </w:r>
          </w:p>
        </w:tc>
        <w:tc>
          <w:tcPr>
            <w:tcW w:w="4219" w:type="dxa"/>
          </w:tcPr>
          <w:p>
            <w:pPr>
              <w:spacing w:before="40" w:after="40" w:line="240" w:lineRule="auto"/>
            </w:pPr>
            <w:r>
              <w:rPr>
                <w:rFonts w:ascii="Consolas" w:hAnsi="Consolas" w:cs="Consolas" w:eastAsia="Consolas"/>
                <w:color w:val="1F3B57"/>
                <w:sz w:val="14"/>
                <w:szCs w:val="14"/>
                <w:shd w:val="clear" w:color="auto" w:fill="F3F5F8"/>
              </w:rPr>
              <w:t xml:space="preserve">backend/src/lib/health.js</w:t>
            </w:r>
          </w:p>
        </w:tc>
        <w:tc>
          <w:tcPr>
            <w:tcW w:w="4100" w:type="dxa"/>
          </w:tcPr>
          <w:p>
            <w:pPr>
              <w:spacing w:before="40" w:after="40" w:line="240" w:lineRule="auto"/>
            </w:pPr>
            <w:r>
              <w:rPr>
                <w:rFonts w:ascii="Consolas" w:hAnsi="Consolas" w:cs="Consolas" w:eastAsia="Consolas"/>
                <w:color w:val="1F3B57"/>
                <w:sz w:val="14"/>
                <w:szCs w:val="14"/>
                <w:shd w:val="clear" w:color="auto" w:fill="F3F5F8"/>
              </w:rPr>
              <w:t xml:space="preserve">/api/health</w:t>
            </w:r>
            <w:r>
              <w:rPr>
                <w:rFonts w:ascii="Segoe UI" w:hAnsi="Segoe UI" w:cs="Segoe UI" w:eastAsia="Segoe UI"/>
                <w:sz w:val="16"/>
                <w:szCs w:val="16"/>
              </w:rPr>
              <w:t xml:space="preserve"> readiness and </w:t>
            </w:r>
            <w:r>
              <w:rPr>
                <w:rFonts w:ascii="Consolas" w:hAnsi="Consolas" w:cs="Consolas" w:eastAsia="Consolas"/>
                <w:color w:val="1F3B57"/>
                <w:sz w:val="14"/>
                <w:szCs w:val="14"/>
                <w:shd w:val="clear" w:color="auto" w:fill="F3F5F8"/>
              </w:rPr>
              <w:t xml:space="preserve">/api/health/live</w:t>
            </w:r>
            <w:r>
              <w:rPr>
                <w:rFonts w:ascii="Segoe UI" w:hAnsi="Segoe UI" w:cs="Segoe UI" w:eastAsia="Segoe UI"/>
                <w:sz w:val="16"/>
                <w:szCs w:val="16"/>
              </w:rPr>
              <w:t xml:space="preserve"> liveness; database timeout; pending migrations</w:t>
            </w:r>
          </w:p>
        </w:tc>
      </w:tr>
      <w:tr>
        <w:trPr>
          <w:cantSplit/>
        </w:trPr>
        <w:tc>
          <w:tcPr>
            <w:tcW w:w="708" w:type="dxa"/>
          </w:tcPr>
          <w:p>
            <w:pPr>
              <w:spacing w:before="40" w:after="40" w:line="240" w:lineRule="auto"/>
            </w:pPr>
            <w:r>
              <w:rPr>
                <w:rFonts w:ascii="Segoe UI" w:hAnsi="Segoe UI" w:cs="Segoe UI" w:eastAsia="Segoe UI"/>
                <w:sz w:val="16"/>
                <w:szCs w:val="16"/>
              </w:rPr>
              <w:t xml:space="preserve">A1.3</w:t>
            </w:r>
          </w:p>
        </w:tc>
        <w:tc>
          <w:tcPr>
            <w:tcW w:w="4219" w:type="dxa"/>
          </w:tcPr>
          <w:p>
            <w:pPr>
              <w:spacing w:before="40" w:after="40" w:line="240" w:lineRule="auto"/>
            </w:pPr>
            <w:r>
              <w:rPr>
                <w:rFonts w:ascii="Consolas" w:hAnsi="Consolas" w:cs="Consolas" w:eastAsia="Consolas"/>
                <w:color w:val="1F3B57"/>
                <w:sz w:val="14"/>
                <w:szCs w:val="14"/>
                <w:shd w:val="clear" w:color="auto" w:fill="F3F5F8"/>
              </w:rPr>
              <w:t xml:space="preserve">backend/src/modules/system/router.js</w:t>
            </w:r>
          </w:p>
        </w:tc>
        <w:tc>
          <w:tcPr>
            <w:tcW w:w="4100" w:type="dxa"/>
          </w:tcPr>
          <w:p>
            <w:pPr>
              <w:spacing w:before="40" w:after="40" w:line="240" w:lineRule="auto"/>
            </w:pPr>
            <w:r>
              <w:rPr>
                <w:rFonts w:ascii="Consolas" w:hAnsi="Consolas" w:cs="Consolas" w:eastAsia="Consolas"/>
                <w:color w:val="1F3B57"/>
                <w:sz w:val="14"/>
                <w:szCs w:val="14"/>
                <w:shd w:val="clear" w:color="auto" w:fill="F3F5F8"/>
              </w:rPr>
              <w:t xml:space="preserve">GET /api/version</w:t>
            </w:r>
            <w:r>
              <w:rPr>
                <w:rFonts w:ascii="Segoe UI" w:hAnsi="Segoe UI" w:cs="Segoe UI" w:eastAsia="Segoe UI"/>
                <w:sz w:val="16"/>
                <w:szCs w:val="16"/>
              </w:rPr>
              <w:t xml:space="preserve"> build identity</w:t>
            </w:r>
          </w:p>
        </w:tc>
      </w:tr>
      <w:tr>
        <w:trPr>
          <w:cantSplit/>
        </w:trPr>
        <w:tc>
          <w:tcPr>
            <w:tcW w:w="708" w:type="dxa"/>
          </w:tcPr>
          <w:p>
            <w:pPr>
              <w:spacing w:before="40" w:after="40" w:line="240" w:lineRule="auto"/>
            </w:pPr>
            <w:r>
              <w:rPr>
                <w:rFonts w:ascii="Segoe UI" w:hAnsi="Segoe UI" w:cs="Segoe UI" w:eastAsia="Segoe UI"/>
                <w:sz w:val="16"/>
                <w:szCs w:val="16"/>
              </w:rPr>
              <w:t xml:space="preserve">A1.4</w:t>
            </w:r>
          </w:p>
        </w:tc>
        <w:tc>
          <w:tcPr>
            <w:tcW w:w="4219" w:type="dxa"/>
          </w:tcPr>
          <w:p>
            <w:pPr>
              <w:spacing w:before="40" w:after="40" w:line="240" w:lineRule="auto"/>
            </w:pPr>
            <w:r>
              <w:rPr>
                <w:rFonts w:ascii="Consolas" w:hAnsi="Consolas" w:cs="Consolas" w:eastAsia="Consolas"/>
                <w:color w:val="1F3B57"/>
                <w:sz w:val="14"/>
                <w:szCs w:val="14"/>
                <w:shd w:val="clear" w:color="auto" w:fill="F3F5F8"/>
              </w:rPr>
              <w:t xml:space="preserve">backend/src/db/migrate.js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backend/src/db/migrations/</w:t>
            </w:r>
            <w:r>
              <w:rPr>
                <w:rFonts w:ascii="Segoe UI" w:hAnsi="Segoe UI" w:cs="Segoe UI" w:eastAsia="Segoe UI"/>
                <w:sz w:val="16"/>
                <w:szCs w:val="16"/>
              </w:rPr>
              <w:t xml:space="preserve"> (174 files)</w:t>
            </w:r>
          </w:p>
        </w:tc>
        <w:tc>
          <w:tcPr>
            <w:tcW w:w="4100" w:type="dxa"/>
          </w:tcPr>
          <w:p>
            <w:pPr>
              <w:spacing w:before="40" w:after="40" w:line="240" w:lineRule="auto"/>
            </w:pPr>
            <w:r>
              <w:rPr>
                <w:rFonts w:ascii="Segoe UI" w:hAnsi="Segoe UI" w:cs="Segoe UI" w:eastAsia="Segoe UI"/>
                <w:sz w:val="16"/>
                <w:szCs w:val="16"/>
              </w:rPr>
              <w:t xml:space="preserve">Advisory lock, per-file transaction, </w:t>
            </w:r>
            <w:r>
              <w:rPr>
                <w:rFonts w:ascii="Consolas" w:hAnsi="Consolas" w:cs="Consolas" w:eastAsia="Consolas"/>
                <w:color w:val="1F3B57"/>
                <w:sz w:val="14"/>
                <w:szCs w:val="14"/>
                <w:shd w:val="clear" w:color="auto" w:fill="F3F5F8"/>
              </w:rPr>
              <w:t xml:space="preserve">schema_migrations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--reset</w:t>
            </w:r>
            <w:r>
              <w:rPr>
                <w:rFonts w:ascii="Segoe UI" w:hAnsi="Segoe UI" w:cs="Segoe UI" w:eastAsia="Segoe UI"/>
                <w:sz w:val="16"/>
                <w:szCs w:val="16"/>
              </w:rPr>
              <w:t xml:space="preserve"> refused in production</w:t>
            </w:r>
          </w:p>
        </w:tc>
      </w:tr>
      <w:tr>
        <w:trPr>
          <w:cantSplit/>
        </w:trPr>
        <w:tc>
          <w:tcPr>
            <w:tcW w:w="708" w:type="dxa"/>
          </w:tcPr>
          <w:p>
            <w:pPr>
              <w:spacing w:before="40" w:after="40" w:line="240" w:lineRule="auto"/>
            </w:pPr>
            <w:r>
              <w:rPr>
                <w:rFonts w:ascii="Segoe UI" w:hAnsi="Segoe UI" w:cs="Segoe UI" w:eastAsia="Segoe UI"/>
                <w:sz w:val="16"/>
                <w:szCs w:val="16"/>
              </w:rPr>
              <w:t xml:space="preserve">A1.5</w:t>
            </w:r>
          </w:p>
        </w:tc>
        <w:tc>
          <w:tcPr>
            <w:tcW w:w="4219" w:type="dxa"/>
          </w:tcPr>
          <w:p>
            <w:pPr>
              <w:spacing w:before="40" w:after="40" w:line="240" w:lineRule="auto"/>
            </w:pPr>
            <w:r>
              <w:rPr>
                <w:rFonts w:ascii="Consolas" w:hAnsi="Consolas" w:cs="Consolas" w:eastAsia="Consolas"/>
                <w:color w:val="1F3B57"/>
                <w:sz w:val="14"/>
                <w:szCs w:val="14"/>
                <w:shd w:val="clear" w:color="auto" w:fill="F3F5F8"/>
              </w:rPr>
              <w:t xml:space="preserve">backend/src/db/seed.js</w:t>
            </w:r>
          </w:p>
        </w:tc>
        <w:tc>
          <w:tcPr>
            <w:tcW w:w="4100" w:type="dxa"/>
          </w:tcPr>
          <w:p>
            <w:pPr>
              <w:spacing w:before="40" w:after="40" w:line="240" w:lineRule="auto"/>
            </w:pPr>
            <w:r>
              <w:rPr>
                <w:rFonts w:ascii="Segoe UI" w:hAnsi="Segoe UI" w:cs="Segoe UI" w:eastAsia="Segoe UI"/>
                <w:sz w:val="16"/>
                <w:szCs w:val="16"/>
              </w:rPr>
              <w:t xml:space="preserve">Idempotent seed, administrator password, jobs from </w:t>
            </w:r>
            <w:r>
              <w:rPr>
                <w:rFonts w:ascii="Consolas" w:hAnsi="Consolas" w:cs="Consolas" w:eastAsia="Consolas"/>
                <w:color w:val="1F3B57"/>
                <w:sz w:val="14"/>
                <w:szCs w:val="14"/>
                <w:shd w:val="clear" w:color="auto" w:fill="F3F5F8"/>
              </w:rPr>
              <w:t xml:space="preserve">jobs.json</w:t>
            </w:r>
            <w:r>
              <w:rPr>
                <w:rFonts w:ascii="Segoe UI" w:hAnsi="Segoe UI" w:cs="Segoe UI" w:eastAsia="Segoe UI"/>
                <w:sz w:val="16"/>
                <w:szCs w:val="16"/>
              </w:rPr>
              <w:t xml:space="preserve">, reference and sample files, warnings; no advisory lock</w:t>
            </w:r>
          </w:p>
        </w:tc>
      </w:tr>
      <w:tr>
        <w:trPr>
          <w:cantSplit/>
        </w:trPr>
        <w:tc>
          <w:tcPr>
            <w:tcW w:w="708" w:type="dxa"/>
          </w:tcPr>
          <w:p>
            <w:pPr>
              <w:spacing w:before="40" w:after="40" w:line="240" w:lineRule="auto"/>
            </w:pPr>
            <w:r>
              <w:rPr>
                <w:rFonts w:ascii="Segoe UI" w:hAnsi="Segoe UI" w:cs="Segoe UI" w:eastAsia="Segoe UI"/>
                <w:sz w:val="16"/>
                <w:szCs w:val="16"/>
              </w:rPr>
              <w:t xml:space="preserve">A1.6</w:t>
            </w:r>
          </w:p>
        </w:tc>
        <w:tc>
          <w:tcPr>
            <w:tcW w:w="4219" w:type="dxa"/>
          </w:tcPr>
          <w:p>
            <w:pPr>
              <w:spacing w:before="40" w:after="40" w:line="240" w:lineRule="auto"/>
            </w:pPr>
            <w:r>
              <w:rPr>
                <w:rFonts w:ascii="Consolas" w:hAnsi="Consolas" w:cs="Consolas" w:eastAsia="Consolas"/>
                <w:color w:val="1F3B57"/>
                <w:sz w:val="14"/>
                <w:szCs w:val="14"/>
                <w:shd w:val="clear" w:color="auto" w:fill="F3F5F8"/>
              </w:rPr>
              <w:t xml:space="preserve">backend/src/db/seeds/jobs.json</w:t>
            </w:r>
          </w:p>
        </w:tc>
        <w:tc>
          <w:tcPr>
            <w:tcW w:w="4100" w:type="dxa"/>
          </w:tcPr>
          <w:p>
            <w:pPr>
              <w:spacing w:before="40" w:after="40" w:line="240" w:lineRule="auto"/>
            </w:pPr>
            <w:r>
              <w:rPr>
                <w:rFonts w:ascii="Segoe UI" w:hAnsi="Segoe UI" w:cs="Segoe UI" w:eastAsia="Segoe UI"/>
                <w:sz w:val="16"/>
                <w:szCs w:val="16"/>
              </w:rPr>
              <w:t xml:space="preserve">Seeded jobs, cron and enabled flags</w:t>
            </w:r>
          </w:p>
        </w:tc>
      </w:tr>
      <w:tr>
        <w:trPr>
          <w:cantSplit/>
        </w:trPr>
        <w:tc>
          <w:tcPr>
            <w:tcW w:w="708" w:type="dxa"/>
          </w:tcPr>
          <w:p>
            <w:pPr>
              <w:spacing w:before="40" w:after="40" w:line="240" w:lineRule="auto"/>
            </w:pPr>
            <w:r>
              <w:rPr>
                <w:rFonts w:ascii="Segoe UI" w:hAnsi="Segoe UI" w:cs="Segoe UI" w:eastAsia="Segoe UI"/>
                <w:sz w:val="16"/>
                <w:szCs w:val="16"/>
              </w:rPr>
              <w:t xml:space="preserve">A1.7</w:t>
            </w:r>
          </w:p>
        </w:tc>
        <w:tc>
          <w:tcPr>
            <w:tcW w:w="4219" w:type="dxa"/>
          </w:tcPr>
          <w:p>
            <w:pPr>
              <w:spacing w:before="40" w:after="40" w:line="240" w:lineRule="auto"/>
            </w:pPr>
            <w:r>
              <w:rPr>
                <w:rFonts w:ascii="Consolas" w:hAnsi="Consolas" w:cs="Consolas" w:eastAsia="Consolas"/>
                <w:color w:val="1F3B57"/>
                <w:sz w:val="14"/>
                <w:szCs w:val="14"/>
                <w:shd w:val="clear" w:color="auto" w:fill="F3F5F8"/>
              </w:rPr>
              <w:t xml:space="preserve">backend/src/jobs/scheduler.js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backend/src/jobs/handlers.js</w:t>
            </w:r>
          </w:p>
        </w:tc>
        <w:tc>
          <w:tcPr>
            <w:tcW w:w="4100" w:type="dxa"/>
          </w:tcPr>
          <w:p>
            <w:pPr>
              <w:spacing w:before="40" w:after="40" w:line="240" w:lineRule="auto"/>
            </w:pPr>
            <w:r>
              <w:rPr>
                <w:rFonts w:ascii="Segoe UI" w:hAnsi="Segoe UI" w:cs="Segoe UI" w:eastAsia="Segoe UI"/>
                <w:sz w:val="16"/>
                <w:szCs w:val="16"/>
              </w:rPr>
              <w:t xml:space="preserve">Scheduler, time zone, advisory lock per job, slot de-duplication, </w:t>
            </w:r>
            <w:r>
              <w:rPr>
                <w:rFonts w:ascii="Consolas" w:hAnsi="Consolas" w:cs="Consolas" w:eastAsia="Consolas"/>
                <w:color w:val="1F3B57"/>
                <w:sz w:val="14"/>
                <w:szCs w:val="14"/>
                <w:shd w:val="clear" w:color="auto" w:fill="F3F5F8"/>
              </w:rPr>
              <w:t xml:space="preserve">job_runs</w:t>
            </w:r>
            <w:r>
              <w:rPr>
                <w:rFonts w:ascii="Segoe UI" w:hAnsi="Segoe UI" w:cs="Segoe UI" w:eastAsia="Segoe UI"/>
                <w:sz w:val="16"/>
                <w:szCs w:val="16"/>
              </w:rPr>
              <w:t xml:space="preserve">, failure notification, reload; no catch-up, no clean-up of interrupted runs, no dependencies</w:t>
            </w:r>
          </w:p>
        </w:tc>
      </w:tr>
      <w:tr>
        <w:trPr>
          <w:cantSplit/>
        </w:trPr>
        <w:tc>
          <w:tcPr>
            <w:tcW w:w="708" w:type="dxa"/>
          </w:tcPr>
          <w:p>
            <w:pPr>
              <w:spacing w:before="40" w:after="40" w:line="240" w:lineRule="auto"/>
            </w:pPr>
            <w:r>
              <w:rPr>
                <w:rFonts w:ascii="Segoe UI" w:hAnsi="Segoe UI" w:cs="Segoe UI" w:eastAsia="Segoe UI"/>
                <w:sz w:val="16"/>
                <w:szCs w:val="16"/>
              </w:rPr>
              <w:t xml:space="preserve">A1.8</w:t>
            </w:r>
          </w:p>
        </w:tc>
        <w:tc>
          <w:tcPr>
            <w:tcW w:w="4219" w:type="dxa"/>
          </w:tcPr>
          <w:p>
            <w:pPr>
              <w:spacing w:before="40" w:after="40" w:line="240" w:lineRule="auto"/>
            </w:pPr>
            <w:r>
              <w:rPr>
                <w:rFonts w:ascii="Consolas" w:hAnsi="Consolas" w:cs="Consolas" w:eastAsia="Consolas"/>
                <w:color w:val="1F3B57"/>
                <w:sz w:val="14"/>
                <w:szCs w:val="14"/>
                <w:shd w:val="clear" w:color="auto" w:fill="F3F5F8"/>
              </w:rPr>
              <w:t xml:space="preserve">backend/src/lib/logger.js</w:t>
            </w:r>
          </w:p>
        </w:tc>
        <w:tc>
          <w:tcPr>
            <w:tcW w:w="4100" w:type="dxa"/>
          </w:tcPr>
          <w:p>
            <w:pPr>
              <w:spacing w:before="40" w:after="40" w:line="240" w:lineRule="auto"/>
            </w:pPr>
            <w:r>
              <w:rPr>
                <w:rFonts w:ascii="Segoe UI" w:hAnsi="Segoe UI" w:cs="Segoe UI" w:eastAsia="Segoe UI"/>
                <w:sz w:val="16"/>
                <w:szCs w:val="16"/>
              </w:rPr>
              <w:t xml:space="preserve">pino JSON logs, redaction paths and URL masking</w:t>
            </w:r>
          </w:p>
        </w:tc>
      </w:tr>
      <w:tr>
        <w:trPr>
          <w:cantSplit/>
        </w:trPr>
        <w:tc>
          <w:tcPr>
            <w:tcW w:w="708" w:type="dxa"/>
          </w:tcPr>
          <w:p>
            <w:pPr>
              <w:spacing w:before="40" w:after="40" w:line="240" w:lineRule="auto"/>
            </w:pPr>
            <w:r>
              <w:rPr>
                <w:rFonts w:ascii="Segoe UI" w:hAnsi="Segoe UI" w:cs="Segoe UI" w:eastAsia="Segoe UI"/>
                <w:sz w:val="16"/>
                <w:szCs w:val="16"/>
              </w:rPr>
              <w:t xml:space="preserve">A1.9</w:t>
            </w:r>
          </w:p>
        </w:tc>
        <w:tc>
          <w:tcPr>
            <w:tcW w:w="4219" w:type="dxa"/>
          </w:tcPr>
          <w:p>
            <w:pPr>
              <w:spacing w:before="40" w:after="40" w:line="240" w:lineRule="auto"/>
            </w:pPr>
            <w:r>
              <w:rPr>
                <w:rFonts w:ascii="Consolas" w:hAnsi="Consolas" w:cs="Consolas" w:eastAsia="Consolas"/>
                <w:color w:val="1F3B57"/>
                <w:sz w:val="14"/>
                <w:szCs w:val="14"/>
                <w:shd w:val="clear" w:color="auto" w:fill="F3F5F8"/>
              </w:rPr>
              <w:t xml:space="preserve">backend/src/app.js</w:t>
            </w:r>
          </w:p>
        </w:tc>
        <w:tc>
          <w:tcPr>
            <w:tcW w:w="4100" w:type="dxa"/>
          </w:tcPr>
          <w:p>
            <w:pPr>
              <w:spacing w:before="40" w:after="40" w:line="240" w:lineRule="auto"/>
            </w:pPr>
            <w:r>
              <w:rPr>
                <w:rFonts w:ascii="Segoe UI" w:hAnsi="Segoe UI" w:cs="Segoe UI" w:eastAsia="Segoe UI"/>
                <w:sz w:val="16"/>
                <w:szCs w:val="16"/>
              </w:rPr>
              <w:t xml:space="preserve">Request ID, request logging (health excluded), module loading, error handler</w:t>
            </w:r>
          </w:p>
        </w:tc>
      </w:tr>
      <w:tr>
        <w:trPr>
          <w:cantSplit/>
        </w:trPr>
        <w:tc>
          <w:tcPr>
            <w:tcW w:w="708" w:type="dxa"/>
          </w:tcPr>
          <w:p>
            <w:pPr>
              <w:spacing w:before="40" w:after="40" w:line="240" w:lineRule="auto"/>
            </w:pPr>
            <w:r>
              <w:rPr>
                <w:rFonts w:ascii="Segoe UI" w:hAnsi="Segoe UI" w:cs="Segoe UI" w:eastAsia="Segoe UI"/>
                <w:sz w:val="16"/>
                <w:szCs w:val="16"/>
              </w:rPr>
              <w:t xml:space="preserve">A1.10</w:t>
            </w:r>
          </w:p>
        </w:tc>
        <w:tc>
          <w:tcPr>
            <w:tcW w:w="4219" w:type="dxa"/>
          </w:tcPr>
          <w:p>
            <w:pPr>
              <w:spacing w:before="40" w:after="40" w:line="240" w:lineRule="auto"/>
            </w:pPr>
            <w:r>
              <w:rPr>
                <w:rFonts w:ascii="Consolas" w:hAnsi="Consolas" w:cs="Consolas" w:eastAsia="Consolas"/>
                <w:color w:val="1F3B57"/>
                <w:sz w:val="14"/>
                <w:szCs w:val="14"/>
                <w:shd w:val="clear" w:color="auto" w:fill="F3F5F8"/>
              </w:rPr>
              <w:t xml:space="preserve">backend/src/config.js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deploy/REFERENCE.md</w:t>
            </w:r>
          </w:p>
        </w:tc>
        <w:tc>
          <w:tcPr>
            <w:tcW w:w="4100" w:type="dxa"/>
          </w:tcPr>
          <w:p>
            <w:pPr>
              <w:spacing w:before="40" w:after="40" w:line="240" w:lineRule="auto"/>
            </w:pPr>
            <w:r>
              <w:rPr>
                <w:rFonts w:ascii="Segoe UI" w:hAnsi="Segoe UI" w:cs="Segoe UI" w:eastAsia="Segoe UI"/>
                <w:sz w:val="16"/>
                <w:szCs w:val="16"/>
              </w:rPr>
              <w:t xml:space="preserve">Production start-up check; variables; key rotation; rate limits per process</w:t>
            </w:r>
          </w:p>
        </w:tc>
      </w:tr>
      <w:tr>
        <w:trPr>
          <w:cantSplit/>
        </w:trPr>
        <w:tc>
          <w:tcPr>
            <w:tcW w:w="708" w:type="dxa"/>
          </w:tcPr>
          <w:p>
            <w:pPr>
              <w:spacing w:before="40" w:after="40" w:line="240" w:lineRule="auto"/>
            </w:pPr>
            <w:r>
              <w:rPr>
                <w:rFonts w:ascii="Segoe UI" w:hAnsi="Segoe UI" w:cs="Segoe UI" w:eastAsia="Segoe UI"/>
                <w:sz w:val="16"/>
                <w:szCs w:val="16"/>
              </w:rPr>
              <w:t xml:space="preserve">A1.11</w:t>
            </w:r>
          </w:p>
        </w:tc>
        <w:tc>
          <w:tcPr>
            <w:tcW w:w="4219" w:type="dxa"/>
          </w:tcPr>
          <w:p>
            <w:pPr>
              <w:spacing w:before="40" w:after="40" w:line="240" w:lineRule="auto"/>
            </w:pPr>
            <w:r>
              <w:rPr>
                <w:rFonts w:ascii="Consolas" w:hAnsi="Consolas" w:cs="Consolas" w:eastAsia="Consolas"/>
                <w:color w:val="1F3B57"/>
                <w:sz w:val="14"/>
                <w:szCs w:val="14"/>
                <w:shd w:val="clear" w:color="auto" w:fill="F3F5F8"/>
              </w:rPr>
              <w:t xml:space="preserve">backend/src/lib/mailer.js</w:t>
            </w:r>
          </w:p>
        </w:tc>
        <w:tc>
          <w:tcPr>
            <w:tcW w:w="4100" w:type="dxa"/>
          </w:tcPr>
          <w:p>
            <w:pPr>
              <w:spacing w:before="40" w:after="40" w:line="240" w:lineRule="auto"/>
            </w:pPr>
            <w:r>
              <w:rPr>
                <w:rFonts w:ascii="Segoe UI" w:hAnsi="Segoe UI" w:cs="Segoe UI" w:eastAsia="Segoe UI"/>
                <w:sz w:val="16"/>
                <w:szCs w:val="16"/>
              </w:rPr>
              <w:t xml:space="preserve">E-mail outbox: 5 attempts, batch of 50, permanent errors, sending status</w:t>
            </w:r>
          </w:p>
        </w:tc>
      </w:tr>
      <w:tr>
        <w:trPr>
          <w:cantSplit/>
        </w:trPr>
        <w:tc>
          <w:tcPr>
            <w:tcW w:w="708" w:type="dxa"/>
          </w:tcPr>
          <w:p>
            <w:pPr>
              <w:spacing w:before="40" w:after="40" w:line="240" w:lineRule="auto"/>
            </w:pPr>
            <w:r>
              <w:rPr>
                <w:rFonts w:ascii="Segoe UI" w:hAnsi="Segoe UI" w:cs="Segoe UI" w:eastAsia="Segoe UI"/>
                <w:sz w:val="16"/>
                <w:szCs w:val="16"/>
              </w:rPr>
              <w:t xml:space="preserve">A1.12</w:t>
            </w:r>
          </w:p>
        </w:tc>
        <w:tc>
          <w:tcPr>
            <w:tcW w:w="4219" w:type="dxa"/>
          </w:tcPr>
          <w:p>
            <w:pPr>
              <w:spacing w:before="40" w:after="40" w:line="240" w:lineRule="auto"/>
            </w:pPr>
            <w:r>
              <w:rPr>
                <w:rFonts w:ascii="Consolas" w:hAnsi="Consolas" w:cs="Consolas" w:eastAsia="Consolas"/>
                <w:color w:val="1F3B57"/>
                <w:sz w:val="14"/>
                <w:szCs w:val="14"/>
                <w:shd w:val="clear" w:color="auto" w:fill="F3F5F8"/>
              </w:rPr>
              <w:t xml:space="preserve">backend/src/jobs/housekeeping.js</w:t>
            </w:r>
          </w:p>
        </w:tc>
        <w:tc>
          <w:tcPr>
            <w:tcW w:w="4100" w:type="dxa"/>
          </w:tcPr>
          <w:p>
            <w:pPr>
              <w:spacing w:before="40" w:after="40" w:line="240" w:lineRule="auto"/>
            </w:pPr>
            <w:r>
              <w:rPr>
                <w:rFonts w:ascii="Segoe UI" w:hAnsi="Segoe UI" w:cs="Segoe UI" w:eastAsia="Segoe UI"/>
                <w:sz w:val="16"/>
                <w:szCs w:val="16"/>
              </w:rPr>
              <w:t xml:space="preserve">Retention rules, batch deletes, 7-year audit minimum</w:t>
            </w:r>
          </w:p>
        </w:tc>
      </w:tr>
      <w:tr>
        <w:trPr>
          <w:cantSplit/>
        </w:trPr>
        <w:tc>
          <w:tcPr>
            <w:tcW w:w="708" w:type="dxa"/>
          </w:tcPr>
          <w:p>
            <w:pPr>
              <w:spacing w:before="40" w:after="40" w:line="240" w:lineRule="auto"/>
            </w:pPr>
            <w:r>
              <w:rPr>
                <w:rFonts w:ascii="Segoe UI" w:hAnsi="Segoe UI" w:cs="Segoe UI" w:eastAsia="Segoe UI"/>
                <w:sz w:val="16"/>
                <w:szCs w:val="16"/>
              </w:rPr>
              <w:t xml:space="preserve">A1.14</w:t>
            </w:r>
          </w:p>
        </w:tc>
        <w:tc>
          <w:tcPr>
            <w:tcW w:w="4219" w:type="dxa"/>
          </w:tcPr>
          <w:p>
            <w:pPr>
              <w:spacing w:before="40" w:after="40" w:line="240" w:lineRule="auto"/>
            </w:pPr>
            <w:r>
              <w:rPr>
                <w:rFonts w:ascii="Consolas" w:hAnsi="Consolas" w:cs="Consolas" w:eastAsia="Consolas"/>
                <w:color w:val="1F3B57"/>
                <w:sz w:val="14"/>
                <w:szCs w:val="14"/>
                <w:shd w:val="clear" w:color="auto" w:fill="F3F5F8"/>
              </w:rPr>
              <w:t xml:space="preserve">backend/src/lib/audit.js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backend/src/modules/settings/router.js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/settings/audit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backend/src/modules/audit/router.js</w:t>
            </w:r>
          </w:p>
        </w:tc>
        <w:tc>
          <w:tcPr>
            <w:tcW w:w="4100" w:type="dxa"/>
          </w:tcPr>
          <w:p>
            <w:pPr>
              <w:spacing w:before="40" w:after="40" w:line="240" w:lineRule="auto"/>
            </w:pPr>
            <w:r>
              <w:rPr>
                <w:rFonts w:ascii="Segoe UI" w:hAnsi="Segoe UI" w:cs="Segoe UI" w:eastAsia="Segoe UI"/>
                <w:sz w:val="16"/>
                <w:szCs w:val="16"/>
              </w:rPr>
              <w:t xml:space="preserve">Audit trail and its search and record history</w:t>
            </w:r>
          </w:p>
        </w:tc>
      </w:tr>
      <w:tr>
        <w:trPr>
          <w:cantSplit/>
        </w:trPr>
        <w:tc>
          <w:tcPr>
            <w:tcW w:w="708" w:type="dxa"/>
          </w:tcPr>
          <w:p>
            <w:pPr>
              <w:spacing w:before="40" w:after="40" w:line="240" w:lineRule="auto"/>
            </w:pPr>
            <w:r>
              <w:rPr>
                <w:rFonts w:ascii="Segoe UI" w:hAnsi="Segoe UI" w:cs="Segoe UI" w:eastAsia="Segoe UI"/>
                <w:sz w:val="16"/>
                <w:szCs w:val="16"/>
              </w:rPr>
              <w:t xml:space="preserve">A1.15</w:t>
            </w:r>
          </w:p>
        </w:tc>
        <w:tc>
          <w:tcPr>
            <w:tcW w:w="4219" w:type="dxa"/>
          </w:tcPr>
          <w:p>
            <w:pPr>
              <w:spacing w:before="40" w:after="40" w:line="240" w:lineRule="auto"/>
            </w:pPr>
            <w:r>
              <w:rPr>
                <w:rFonts w:ascii="Consolas" w:hAnsi="Consolas" w:cs="Consolas" w:eastAsia="Consolas"/>
                <w:color w:val="1F3B57"/>
                <w:sz w:val="14"/>
                <w:szCs w:val="14"/>
                <w:shd w:val="clear" w:color="auto" w:fill="F3F5F8"/>
              </w:rPr>
              <w:t xml:space="preserve">backend/src/lib/loginHistory.js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backend/src/modules/users/router.js</w:t>
            </w:r>
          </w:p>
        </w:tc>
        <w:tc>
          <w:tcPr>
            <w:tcW w:w="4100" w:type="dxa"/>
          </w:tcPr>
          <w:p>
            <w:pPr>
              <w:spacing w:before="40" w:after="40" w:line="240" w:lineRule="auto"/>
            </w:pPr>
            <w:r>
              <w:rPr>
                <w:rFonts w:ascii="Segoe UI" w:hAnsi="Segoe UI" w:cs="Segoe UI" w:eastAsia="Segoe UI"/>
                <w:sz w:val="16"/>
                <w:szCs w:val="16"/>
              </w:rPr>
              <w:t xml:space="preserve">Sign-in history</w:t>
            </w:r>
          </w:p>
        </w:tc>
      </w:tr>
      <w:tr>
        <w:trPr>
          <w:cantSplit/>
        </w:trPr>
        <w:tc>
          <w:tcPr>
            <w:tcW w:w="708" w:type="dxa"/>
          </w:tcPr>
          <w:p>
            <w:pPr>
              <w:spacing w:before="40" w:after="40" w:line="240" w:lineRule="auto"/>
            </w:pPr>
            <w:r>
              <w:rPr>
                <w:rFonts w:ascii="Segoe UI" w:hAnsi="Segoe UI" w:cs="Segoe UI" w:eastAsia="Segoe UI"/>
                <w:sz w:val="16"/>
                <w:szCs w:val="16"/>
              </w:rPr>
              <w:t xml:space="preserve">A1.16</w:t>
            </w:r>
          </w:p>
        </w:tc>
        <w:tc>
          <w:tcPr>
            <w:tcW w:w="4219" w:type="dxa"/>
          </w:tcPr>
          <w:p>
            <w:pPr>
              <w:spacing w:before="40" w:after="40" w:line="240" w:lineRule="auto"/>
            </w:pPr>
            <w:r>
              <w:rPr>
                <w:rFonts w:ascii="Consolas" w:hAnsi="Consolas" w:cs="Consolas" w:eastAsia="Consolas"/>
                <w:color w:val="1F3B57"/>
                <w:sz w:val="14"/>
                <w:szCs w:val="14"/>
                <w:shd w:val="clear" w:color="auto" w:fill="F3F5F8"/>
              </w:rPr>
              <w:t xml:space="preserve">backend/src/db/migrations/0340_remove_reinsurance_compliance.sql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0350_remove_data_privacy.sql</w:t>
            </w:r>
          </w:p>
        </w:tc>
        <w:tc>
          <w:tcPr>
            <w:tcW w:w="4100" w:type="dxa"/>
          </w:tcPr>
          <w:p>
            <w:pPr>
              <w:spacing w:before="40" w:after="40" w:line="240" w:lineRule="auto"/>
            </w:pPr>
            <w:r>
              <w:rPr>
                <w:rFonts w:ascii="Segoe UI" w:hAnsi="Segoe UI" w:cs="Segoe UI" w:eastAsia="Segoe UI"/>
                <w:sz w:val="16"/>
                <w:szCs w:val="16"/>
              </w:rPr>
              <w:t xml:space="preserve">Compliance, AML, complaints and privacy jobs removed</w:t>
            </w:r>
          </w:p>
        </w:tc>
      </w:tr>
      <w:tr>
        <w:trPr>
          <w:cantSplit/>
        </w:trPr>
        <w:tc>
          <w:tcPr>
            <w:tcW w:w="708" w:type="dxa"/>
          </w:tcPr>
          <w:p>
            <w:pPr>
              <w:spacing w:before="40" w:after="40" w:line="240" w:lineRule="auto"/>
            </w:pPr>
            <w:r>
              <w:rPr>
                <w:rFonts w:ascii="Segoe UI" w:hAnsi="Segoe UI" w:cs="Segoe UI" w:eastAsia="Segoe UI"/>
                <w:sz w:val="16"/>
                <w:szCs w:val="16"/>
              </w:rPr>
              <w:t xml:space="preserve">A1.17</w:t>
            </w:r>
          </w:p>
        </w:tc>
        <w:tc>
          <w:tcPr>
            <w:tcW w:w="4219" w:type="dxa"/>
          </w:tcPr>
          <w:p>
            <w:pPr>
              <w:spacing w:before="40" w:after="40" w:line="240" w:lineRule="auto"/>
            </w:pPr>
            <w:r>
              <w:rPr>
                <w:rFonts w:ascii="Consolas" w:hAnsi="Consolas" w:cs="Consolas" w:eastAsia="Consolas"/>
                <w:color w:val="1F3B57"/>
                <w:sz w:val="14"/>
                <w:szCs w:val="14"/>
                <w:shd w:val="clear" w:color="auto" w:fill="F3F5F8"/>
              </w:rPr>
              <w:t xml:space="preserve">backend/src/lib/makerChecker.js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backend/src/modules/access-control/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backend/src/modules/posting-rules/</w:t>
            </w:r>
          </w:p>
        </w:tc>
        <w:tc>
          <w:tcPr>
            <w:tcW w:w="4100" w:type="dxa"/>
          </w:tcPr>
          <w:p>
            <w:pPr>
              <w:spacing w:before="40" w:after="40" w:line="240" w:lineRule="auto"/>
            </w:pPr>
            <w:r>
              <w:rPr>
                <w:rFonts w:ascii="Segoe UI" w:hAnsi="Segoe UI" w:cs="Segoe UI" w:eastAsia="Segoe UI"/>
                <w:sz w:val="16"/>
                <w:szCs w:val="16"/>
              </w:rPr>
              <w:t xml:space="preserve">Maker-checker on configuration areas</w:t>
            </w:r>
          </w:p>
        </w:tc>
      </w:tr>
      <w:tr>
        <w:trPr>
          <w:cantSplit/>
        </w:trPr>
        <w:tc>
          <w:tcPr>
            <w:tcW w:w="708" w:type="dxa"/>
          </w:tcPr>
          <w:p>
            <w:pPr>
              <w:spacing w:before="40" w:after="40" w:line="240" w:lineRule="auto"/>
            </w:pPr>
            <w:r>
              <w:rPr>
                <w:rFonts w:ascii="Segoe UI" w:hAnsi="Segoe UI" w:cs="Segoe UI" w:eastAsia="Segoe UI"/>
                <w:sz w:val="16"/>
                <w:szCs w:val="16"/>
              </w:rPr>
              <w:t xml:space="preserve">A1.18</w:t>
            </w:r>
          </w:p>
        </w:tc>
        <w:tc>
          <w:tcPr>
            <w:tcW w:w="4219" w:type="dxa"/>
          </w:tcPr>
          <w:p>
            <w:pPr>
              <w:spacing w:before="40" w:after="40" w:line="240" w:lineRule="auto"/>
            </w:pPr>
            <w:r>
              <w:rPr>
                <w:rFonts w:ascii="Consolas" w:hAnsi="Consolas" w:cs="Consolas" w:eastAsia="Consolas"/>
                <w:color w:val="1F3B57"/>
                <w:sz w:val="14"/>
                <w:szCs w:val="14"/>
                <w:shd w:val="clear" w:color="auto" w:fill="F3F5F8"/>
              </w:rPr>
              <w:t xml:space="preserve">backend/src/modules/integrations/framework/outbox.js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router.js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ctplRoutes.js</w:t>
            </w:r>
          </w:p>
        </w:tc>
        <w:tc>
          <w:tcPr>
            <w:tcW w:w="4100" w:type="dxa"/>
          </w:tcPr>
          <w:p>
            <w:pPr>
              <w:spacing w:before="40" w:after="40" w:line="240" w:lineRule="auto"/>
            </w:pPr>
            <w:r>
              <w:rPr>
                <w:rFonts w:ascii="Segoe UI" w:hAnsi="Segoe UI" w:cs="Segoe UI" w:eastAsia="Segoe UI"/>
                <w:sz w:val="16"/>
                <w:szCs w:val="16"/>
              </w:rPr>
              <w:t xml:space="preserve">Integration outbox, backoff, resend, cancel, inbox reprocess, connectors, CTPL manual fallback</w:t>
            </w:r>
          </w:p>
        </w:tc>
      </w:tr>
      <w:tr>
        <w:trPr>
          <w:cantSplit/>
        </w:trPr>
        <w:tc>
          <w:tcPr>
            <w:tcW w:w="708" w:type="dxa"/>
          </w:tcPr>
          <w:p>
            <w:pPr>
              <w:spacing w:before="40" w:after="40" w:line="240" w:lineRule="auto"/>
            </w:pPr>
            <w:r>
              <w:rPr>
                <w:rFonts w:ascii="Segoe UI" w:hAnsi="Segoe UI" w:cs="Segoe UI" w:eastAsia="Segoe UI"/>
                <w:sz w:val="16"/>
                <w:szCs w:val="16"/>
              </w:rPr>
              <w:t xml:space="preserve">A1.19</w:t>
            </w:r>
          </w:p>
        </w:tc>
        <w:tc>
          <w:tcPr>
            <w:tcW w:w="4219" w:type="dxa"/>
          </w:tcPr>
          <w:p>
            <w:pPr>
              <w:spacing w:before="40" w:after="40" w:line="240" w:lineRule="auto"/>
            </w:pPr>
            <w:r>
              <w:rPr>
                <w:rFonts w:ascii="Consolas" w:hAnsi="Consolas" w:cs="Consolas" w:eastAsia="Consolas"/>
                <w:color w:val="1F3B57"/>
                <w:sz w:val="14"/>
                <w:szCs w:val="14"/>
                <w:shd w:val="clear" w:color="auto" w:fill="F3F5F8"/>
              </w:rPr>
              <w:t xml:space="preserve">backend/scripts/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compare-environments.js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check-settings.js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mask-data.js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rotate-pii-key.js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purge-sample-data.js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reset-transactions.js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golive-rehearsal.js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backend/package.json</w:t>
            </w:r>
          </w:p>
        </w:tc>
        <w:tc>
          <w:tcPr>
            <w:tcW w:w="4100" w:type="dxa"/>
          </w:tcPr>
          <w:p>
            <w:pPr>
              <w:spacing w:before="40" w:after="40" w:line="240" w:lineRule="auto"/>
            </w:pPr>
            <w:r>
              <w:rPr>
                <w:rFonts w:ascii="Segoe UI" w:hAnsi="Segoe UI" w:cs="Segoe UI" w:eastAsia="Segoe UI"/>
                <w:sz w:val="16"/>
                <w:szCs w:val="16"/>
              </w:rPr>
              <w:t xml:space="preserve">Environment comparison and operational scripts</w:t>
            </w:r>
          </w:p>
        </w:tc>
      </w:tr>
      <w:tr>
        <w:trPr>
          <w:cantSplit/>
        </w:trPr>
        <w:tc>
          <w:tcPr>
            <w:tcW w:w="708" w:type="dxa"/>
          </w:tcPr>
          <w:p>
            <w:pPr>
              <w:spacing w:before="40" w:after="40" w:line="240" w:lineRule="auto"/>
            </w:pPr>
            <w:r>
              <w:rPr>
                <w:rFonts w:ascii="Segoe UI" w:hAnsi="Segoe UI" w:cs="Segoe UI" w:eastAsia="Segoe UI"/>
                <w:sz w:val="16"/>
                <w:szCs w:val="16"/>
              </w:rPr>
              <w:t xml:space="preserve">A1.20</w:t>
            </w:r>
          </w:p>
        </w:tc>
        <w:tc>
          <w:tcPr>
            <w:tcW w:w="4219" w:type="dxa"/>
          </w:tcPr>
          <w:p>
            <w:pPr>
              <w:spacing w:before="40" w:after="40" w:line="240" w:lineRule="auto"/>
            </w:pPr>
            <w:r>
              <w:rPr>
                <w:rFonts w:ascii="Consolas" w:hAnsi="Consolas" w:cs="Consolas" w:eastAsia="Consolas"/>
                <w:color w:val="1F3B57"/>
                <w:sz w:val="14"/>
                <w:szCs w:val="14"/>
                <w:shd w:val="clear" w:color="auto" w:fill="F3F5F8"/>
              </w:rPr>
              <w:t xml:space="preserve">backend/src/modules/schedules/router.js</w:t>
            </w:r>
          </w:p>
        </w:tc>
        <w:tc>
          <w:tcPr>
            <w:tcW w:w="4100" w:type="dxa"/>
          </w:tcPr>
          <w:p>
            <w:pPr>
              <w:spacing w:before="40" w:after="40" w:line="240" w:lineRule="auto"/>
            </w:pPr>
            <w:r>
              <w:rPr>
                <w:rFonts w:ascii="Segoe UI" w:hAnsi="Segoe UI" w:cs="Segoe UI" w:eastAsia="Segoe UI"/>
                <w:sz w:val="16"/>
                <w:szCs w:val="16"/>
              </w:rPr>
              <w:t xml:space="preserve">Master &gt; Schedules routes, run history limit 100, cron validation, Run now on any job, audit of edits (new values) and runs</w:t>
            </w:r>
          </w:p>
        </w:tc>
      </w:tr>
      <w:tr>
        <w:trPr>
          <w:cantSplit/>
        </w:trPr>
        <w:tc>
          <w:tcPr>
            <w:tcW w:w="708" w:type="dxa"/>
          </w:tcPr>
          <w:p>
            <w:pPr>
              <w:spacing w:before="40" w:after="40" w:line="240" w:lineRule="auto"/>
            </w:pPr>
            <w:r>
              <w:rPr>
                <w:rFonts w:ascii="Segoe UI" w:hAnsi="Segoe UI" w:cs="Segoe UI" w:eastAsia="Segoe UI"/>
                <w:sz w:val="16"/>
                <w:szCs w:val="16"/>
              </w:rPr>
              <w:t xml:space="preserve">A1.21</w:t>
            </w:r>
          </w:p>
        </w:tc>
        <w:tc>
          <w:tcPr>
            <w:tcW w:w="4219" w:type="dxa"/>
          </w:tcPr>
          <w:p>
            <w:pPr>
              <w:spacing w:before="40" w:after="40" w:line="240" w:lineRule="auto"/>
            </w:pPr>
            <w:r>
              <w:rPr>
                <w:rFonts w:ascii="Consolas" w:hAnsi="Consolas" w:cs="Consolas" w:eastAsia="Consolas"/>
                <w:color w:val="1F3B57"/>
                <w:sz w:val="14"/>
                <w:szCs w:val="14"/>
                <w:shd w:val="clear" w:color="auto" w:fill="F3F5F8"/>
              </w:rPr>
              <w:t xml:space="preserve">backend/src/modules/notifications/outbox.js</w:t>
            </w:r>
          </w:p>
        </w:tc>
        <w:tc>
          <w:tcPr>
            <w:tcW w:w="4100" w:type="dxa"/>
          </w:tcPr>
          <w:p>
            <w:pPr>
              <w:spacing w:before="40" w:after="40" w:line="240" w:lineRule="auto"/>
            </w:pPr>
            <w:r>
              <w:rPr>
                <w:rFonts w:ascii="Segoe UI" w:hAnsi="Segoe UI" w:cs="Segoe UI" w:eastAsia="Segoe UI"/>
                <w:sz w:val="16"/>
                <w:szCs w:val="16"/>
              </w:rPr>
              <w:t xml:space="preserve">Master &gt; E-mail Outbox, retry, sending status</w:t>
            </w:r>
          </w:p>
        </w:tc>
      </w:tr>
      <w:tr>
        <w:trPr>
          <w:cantSplit/>
        </w:trPr>
        <w:tc>
          <w:tcPr>
            <w:tcW w:w="708" w:type="dxa"/>
          </w:tcPr>
          <w:p>
            <w:pPr>
              <w:spacing w:before="40" w:after="40" w:line="240" w:lineRule="auto"/>
            </w:pPr>
            <w:r>
              <w:rPr>
                <w:rFonts w:ascii="Segoe UI" w:hAnsi="Segoe UI" w:cs="Segoe UI" w:eastAsia="Segoe UI"/>
                <w:sz w:val="16"/>
                <w:szCs w:val="16"/>
              </w:rPr>
              <w:t xml:space="preserve">A1.22</w:t>
            </w:r>
          </w:p>
        </w:tc>
        <w:tc>
          <w:tcPr>
            <w:tcW w:w="4219" w:type="dxa"/>
          </w:tcPr>
          <w:p>
            <w:pPr>
              <w:spacing w:before="40" w:after="40" w:line="240" w:lineRule="auto"/>
            </w:pPr>
            <w:r>
              <w:rPr>
                <w:rFonts w:ascii="Consolas" w:hAnsi="Consolas" w:cs="Consolas" w:eastAsia="Consolas"/>
                <w:color w:val="1F3B57"/>
                <w:sz w:val="14"/>
                <w:szCs w:val="14"/>
                <w:shd w:val="clear" w:color="auto" w:fill="F3F5F8"/>
              </w:rPr>
              <w:t xml:space="preserve">backend/src/modules/sap-gl/service.js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README.md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router.js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backend/src/db/migrations/0347_sap_gl_export.sql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brokerverse/src/services/integrationsService.js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runSapGl(date)</w:t>
            </w:r>
            <w:r>
              <w:rPr>
                <w:rFonts w:ascii="Segoe UI" w:hAnsi="Segoe UI" w:cs="Segoe UI" w:eastAsia="Segoe UI"/>
                <w:sz w:val="16"/>
                <w:szCs w:val="16"/>
              </w:rPr>
              <w:t xml:space="preserve">)</w:t>
            </w:r>
          </w:p>
        </w:tc>
        <w:tc>
          <w:tcPr>
            <w:tcW w:w="4100" w:type="dxa"/>
          </w:tcPr>
          <w:p>
            <w:pPr>
              <w:spacing w:before="40" w:after="40" w:line="240" w:lineRule="auto"/>
            </w:pPr>
            <w:r>
              <w:rPr>
                <w:rFonts w:ascii="Segoe UI" w:hAnsi="Segoe UI" w:cs="Segoe UI" w:eastAsia="Segoe UI"/>
                <w:sz w:val="16"/>
                <w:szCs w:val="16"/>
              </w:rPr>
              <w:t xml:space="preserve">SAP GL export window, files, statuses, warnings, layout and cut-off checks before a run is recorded, run for a chosen day, job</w:t>
            </w:r>
          </w:p>
        </w:tc>
      </w:tr>
      <w:tr>
        <w:trPr>
          <w:cantSplit/>
        </w:trPr>
        <w:tc>
          <w:tcPr>
            <w:tcW w:w="708" w:type="dxa"/>
          </w:tcPr>
          <w:p>
            <w:pPr>
              <w:spacing w:before="40" w:after="40" w:line="240" w:lineRule="auto"/>
            </w:pPr>
            <w:r>
              <w:rPr>
                <w:rFonts w:ascii="Segoe UI" w:hAnsi="Segoe UI" w:cs="Segoe UI" w:eastAsia="Segoe UI"/>
                <w:sz w:val="16"/>
                <w:szCs w:val="16"/>
              </w:rPr>
              <w:t xml:space="preserve">A1.23</w:t>
            </w:r>
          </w:p>
        </w:tc>
        <w:tc>
          <w:tcPr>
            <w:tcW w:w="4219" w:type="dxa"/>
          </w:tcPr>
          <w:p>
            <w:pPr>
              <w:spacing w:before="40" w:after="40" w:line="240" w:lineRule="auto"/>
            </w:pPr>
            <w:r>
              <w:rPr>
                <w:rFonts w:ascii="Consolas" w:hAnsi="Consolas" w:cs="Consolas" w:eastAsia="Consolas"/>
                <w:color w:val="1F3B57"/>
                <w:sz w:val="14"/>
                <w:szCs w:val="14"/>
                <w:shd w:val="clear" w:color="auto" w:fill="F3F5F8"/>
              </w:rPr>
              <w:t xml:space="preserve">backend/src/modules/integrations/bankfiles/batches.js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bankRoutes.js</w:t>
            </w:r>
          </w:p>
        </w:tc>
        <w:tc>
          <w:tcPr>
            <w:tcW w:w="4100" w:type="dxa"/>
          </w:tcPr>
          <w:p>
            <w:pPr>
              <w:spacing w:before="40" w:after="40" w:line="240" w:lineRule="auto"/>
            </w:pPr>
            <w:r>
              <w:rPr>
                <w:rFonts w:ascii="Segoe UI" w:hAnsi="Segoe UI" w:cs="Segoe UI" w:eastAsia="Segoe UI"/>
                <w:sz w:val="16"/>
                <w:szCs w:val="16"/>
              </w:rPr>
              <w:t xml:space="preserve">Bank payment batch statuses, maker-checker, results, file storage</w:t>
            </w:r>
          </w:p>
        </w:tc>
      </w:tr>
      <w:tr>
        <w:trPr>
          <w:cantSplit/>
        </w:trPr>
        <w:tc>
          <w:tcPr>
            <w:tcW w:w="708" w:type="dxa"/>
          </w:tcPr>
          <w:p>
            <w:pPr>
              <w:spacing w:before="40" w:after="40" w:line="240" w:lineRule="auto"/>
            </w:pPr>
            <w:r>
              <w:rPr>
                <w:rFonts w:ascii="Segoe UI" w:hAnsi="Segoe UI" w:cs="Segoe UI" w:eastAsia="Segoe UI"/>
                <w:sz w:val="16"/>
                <w:szCs w:val="16"/>
              </w:rPr>
              <w:t xml:space="preserve">A1.24</w:t>
            </w:r>
          </w:p>
        </w:tc>
        <w:tc>
          <w:tcPr>
            <w:tcW w:w="4219" w:type="dxa"/>
          </w:tcPr>
          <w:p>
            <w:pPr>
              <w:spacing w:before="40" w:after="40" w:line="240" w:lineRule="auto"/>
            </w:pPr>
            <w:r>
              <w:rPr>
                <w:rFonts w:ascii="Consolas" w:hAnsi="Consolas" w:cs="Consolas" w:eastAsia="Consolas"/>
                <w:color w:val="1F3B57"/>
                <w:sz w:val="14"/>
                <w:szCs w:val="14"/>
                <w:shd w:val="clear" w:color="auto" w:fill="F3F5F8"/>
              </w:rPr>
              <w:t xml:space="preserve">backend/src/modules/bank-reconciliation/jobs.js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router.js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README.md</w:t>
            </w:r>
            <w:r>
              <w:rPr>
                <w:rFonts w:ascii="Segoe UI" w:hAnsi="Segoe UI" w:cs="Segoe UI" w:eastAsia="Segoe UI"/>
                <w:sz w:val="16"/>
                <w:szCs w:val="16"/>
              </w:rPr>
              <w:t xml:space="preserve">; migration </w:t>
            </w:r>
            <w:r>
              <w:rPr>
                <w:rFonts w:ascii="Consolas" w:hAnsi="Consolas" w:cs="Consolas" w:eastAsia="Consolas"/>
                <w:color w:val="1F3B57"/>
                <w:sz w:val="14"/>
                <w:szCs w:val="14"/>
                <w:shd w:val="clear" w:color="auto" w:fill="F3F5F8"/>
              </w:rPr>
              <w:t xml:space="preserve">0116_bank_reconciliation.sql</w:t>
            </w:r>
          </w:p>
        </w:tc>
        <w:tc>
          <w:tcPr>
            <w:tcW w:w="4100" w:type="dxa"/>
          </w:tcPr>
          <w:p>
            <w:pPr>
              <w:spacing w:before="40" w:after="40" w:line="240" w:lineRule="auto"/>
            </w:pPr>
            <w:r>
              <w:rPr>
                <w:rFonts w:ascii="Segoe UI" w:hAnsi="Segoe UI" w:cs="Segoe UI" w:eastAsia="Segoe UI"/>
                <w:sz w:val="16"/>
                <w:szCs w:val="16"/>
              </w:rPr>
              <w:t xml:space="preserve">Statement import, auto-match job, per-account errors</w:t>
            </w:r>
          </w:p>
        </w:tc>
      </w:tr>
      <w:tr>
        <w:trPr>
          <w:cantSplit/>
        </w:trPr>
        <w:tc>
          <w:tcPr>
            <w:tcW w:w="708" w:type="dxa"/>
          </w:tcPr>
          <w:p>
            <w:pPr>
              <w:spacing w:before="40" w:after="40" w:line="240" w:lineRule="auto"/>
            </w:pPr>
            <w:r>
              <w:rPr>
                <w:rFonts w:ascii="Segoe UI" w:hAnsi="Segoe UI" w:cs="Segoe UI" w:eastAsia="Segoe UI"/>
                <w:sz w:val="16"/>
                <w:szCs w:val="16"/>
              </w:rPr>
              <w:t xml:space="preserve">A1.25</w:t>
            </w:r>
          </w:p>
        </w:tc>
        <w:tc>
          <w:tcPr>
            <w:tcW w:w="4219" w:type="dxa"/>
          </w:tcPr>
          <w:p>
            <w:pPr>
              <w:spacing w:before="40" w:after="40" w:line="240" w:lineRule="auto"/>
            </w:pPr>
            <w:r>
              <w:rPr>
                <w:rFonts w:ascii="Consolas" w:hAnsi="Consolas" w:cs="Consolas" w:eastAsia="Consolas"/>
                <w:color w:val="1F3B57"/>
                <w:sz w:val="14"/>
                <w:szCs w:val="14"/>
                <w:shd w:val="clear" w:color="auto" w:fill="F3F5F8"/>
              </w:rPr>
              <w:t xml:space="preserve">backend/src/modules/period-end/README.md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jobs.js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router.js</w:t>
            </w:r>
            <w:r>
              <w:rPr>
                <w:rFonts w:ascii="Segoe UI" w:hAnsi="Segoe UI" w:cs="Segoe UI" w:eastAsia="Segoe UI"/>
                <w:sz w:val="16"/>
                <w:szCs w:val="16"/>
              </w:rPr>
              <w:t xml:space="preserve">; migration </w:t>
            </w:r>
            <w:r>
              <w:rPr>
                <w:rFonts w:ascii="Consolas" w:hAnsi="Consolas" w:cs="Consolas" w:eastAsia="Consolas"/>
                <w:color w:val="1F3B57"/>
                <w:sz w:val="14"/>
                <w:szCs w:val="14"/>
                <w:shd w:val="clear" w:color="auto" w:fill="F3F5F8"/>
              </w:rPr>
              <w:t xml:space="preserve">0135_period_end.sql</w:t>
            </w:r>
          </w:p>
        </w:tc>
        <w:tc>
          <w:tcPr>
            <w:tcW w:w="4100" w:type="dxa"/>
          </w:tcPr>
          <w:p>
            <w:pPr>
              <w:spacing w:before="40" w:after="40" w:line="240" w:lineRule="auto"/>
            </w:pPr>
            <w:r>
              <w:rPr>
                <w:rFonts w:ascii="Segoe UI" w:hAnsi="Segoe UI" w:cs="Segoe UI" w:eastAsia="Segoe UI"/>
                <w:sz w:val="16"/>
                <w:szCs w:val="16"/>
              </w:rPr>
              <w:t xml:space="preserve">Period statuses, close runs, period-end jobs</w:t>
            </w:r>
          </w:p>
        </w:tc>
      </w:tr>
      <w:tr>
        <w:trPr>
          <w:cantSplit/>
        </w:trPr>
        <w:tc>
          <w:tcPr>
            <w:tcW w:w="708" w:type="dxa"/>
          </w:tcPr>
          <w:p>
            <w:pPr>
              <w:spacing w:before="40" w:after="40" w:line="240" w:lineRule="auto"/>
            </w:pPr>
            <w:r>
              <w:rPr>
                <w:rFonts w:ascii="Segoe UI" w:hAnsi="Segoe UI" w:cs="Segoe UI" w:eastAsia="Segoe UI"/>
                <w:sz w:val="16"/>
                <w:szCs w:val="16"/>
              </w:rPr>
              <w:t xml:space="preserve">A1.26</w:t>
            </w:r>
          </w:p>
        </w:tc>
        <w:tc>
          <w:tcPr>
            <w:tcW w:w="4219" w:type="dxa"/>
          </w:tcPr>
          <w:p>
            <w:pPr>
              <w:spacing w:before="40" w:after="40" w:line="240" w:lineRule="auto"/>
            </w:pPr>
            <w:r>
              <w:rPr>
                <w:rFonts w:ascii="Consolas" w:hAnsi="Consolas" w:cs="Consolas" w:eastAsia="Consolas"/>
                <w:color w:val="1F3B57"/>
                <w:sz w:val="14"/>
                <w:szCs w:val="14"/>
                <w:shd w:val="clear" w:color="auto" w:fill="F3F5F8"/>
              </w:rPr>
              <w:t xml:space="preserve">backend/src/modules/remittance/items.js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runDueSchedules</w:t>
            </w:r>
            <w:r>
              <w:rPr>
                <w:rFonts w:ascii="Segoe UI" w:hAnsi="Segoe UI" w:cs="Segoe UI" w:eastAsia="Segoe UI"/>
                <w:sz w:val="16"/>
                <w:szCs w:val="16"/>
              </w:rPr>
              <w:t xml:space="preserve">)</w:t>
            </w:r>
          </w:p>
        </w:tc>
        <w:tc>
          <w:tcPr>
            <w:tcW w:w="4100" w:type="dxa"/>
          </w:tcPr>
          <w:p>
            <w:pPr>
              <w:spacing w:before="40" w:after="40" w:line="240" w:lineRule="auto"/>
            </w:pPr>
            <w:r>
              <w:rPr>
                <w:rFonts w:ascii="Segoe UI" w:hAnsi="Segoe UI" w:cs="Segoe UI" w:eastAsia="Segoe UI"/>
                <w:sz w:val="16"/>
                <w:szCs w:val="16"/>
              </w:rPr>
              <w:t xml:space="preserve">Remittance schedule job and errors in output</w:t>
            </w:r>
          </w:p>
        </w:tc>
      </w:tr>
      <w:tr>
        <w:trPr>
          <w:cantSplit/>
        </w:trPr>
        <w:tc>
          <w:tcPr>
            <w:tcW w:w="708" w:type="dxa"/>
          </w:tcPr>
          <w:p>
            <w:pPr>
              <w:spacing w:before="40" w:after="40" w:line="240" w:lineRule="auto"/>
            </w:pPr>
            <w:r>
              <w:rPr>
                <w:rFonts w:ascii="Segoe UI" w:hAnsi="Segoe UI" w:cs="Segoe UI" w:eastAsia="Segoe UI"/>
                <w:sz w:val="16"/>
                <w:szCs w:val="16"/>
              </w:rPr>
              <w:t xml:space="preserve">A1.27</w:t>
            </w:r>
          </w:p>
        </w:tc>
        <w:tc>
          <w:tcPr>
            <w:tcW w:w="4219" w:type="dxa"/>
          </w:tcPr>
          <w:p>
            <w:pPr>
              <w:spacing w:before="40" w:after="40" w:line="240" w:lineRule="auto"/>
            </w:pPr>
            <w:r>
              <w:rPr>
                <w:rFonts w:ascii="Segoe UI" w:hAnsi="Segoe UI" w:cs="Segoe UI" w:eastAsia="Segoe UI"/>
                <w:sz w:val="16"/>
                <w:szCs w:val="16"/>
              </w:rPr>
              <w:t xml:space="preserve">Migrations </w:t>
            </w:r>
            <w:r>
              <w:rPr>
                <w:rFonts w:ascii="Consolas" w:hAnsi="Consolas" w:cs="Consolas" w:eastAsia="Consolas"/>
                <w:color w:val="1F3B57"/>
                <w:sz w:val="14"/>
                <w:szCs w:val="14"/>
                <w:shd w:val="clear" w:color="auto" w:fill="F3F5F8"/>
              </w:rPr>
              <w:t xml:space="preserve">0310_integration_framework.sql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0311_messaging.sql</w:t>
            </w:r>
          </w:p>
        </w:tc>
        <w:tc>
          <w:tcPr>
            <w:tcW w:w="4100" w:type="dxa"/>
          </w:tcPr>
          <w:p>
            <w:pPr>
              <w:spacing w:before="40" w:after="40" w:line="240" w:lineRule="auto"/>
            </w:pPr>
            <w:r>
              <w:rPr>
                <w:rFonts w:ascii="Segoe UI" w:hAnsi="Segoe UI" w:cs="Segoe UI" w:eastAsia="Segoe UI"/>
                <w:sz w:val="16"/>
                <w:szCs w:val="16"/>
              </w:rPr>
              <w:t xml:space="preserve">Integration outbox and SMS jobs</w:t>
            </w:r>
          </w:p>
        </w:tc>
      </w:tr>
      <w:tr>
        <w:trPr>
          <w:cantSplit/>
        </w:trPr>
        <w:tc>
          <w:tcPr>
            <w:tcW w:w="708" w:type="dxa"/>
          </w:tcPr>
          <w:p>
            <w:pPr>
              <w:spacing w:before="40" w:after="40" w:line="240" w:lineRule="auto"/>
            </w:pPr>
            <w:r>
              <w:rPr>
                <w:rFonts w:ascii="Segoe UI" w:hAnsi="Segoe UI" w:cs="Segoe UI" w:eastAsia="Segoe UI"/>
                <w:sz w:val="16"/>
                <w:szCs w:val="16"/>
              </w:rPr>
              <w:t xml:space="preserve">A1.28</w:t>
            </w:r>
          </w:p>
        </w:tc>
        <w:tc>
          <w:tcPr>
            <w:tcW w:w="4219" w:type="dxa"/>
          </w:tcPr>
          <w:p>
            <w:pPr>
              <w:spacing w:before="40" w:after="40" w:line="240" w:lineRule="auto"/>
            </w:pPr>
            <w:r>
              <w:rPr>
                <w:rFonts w:ascii="Consolas" w:hAnsi="Consolas" w:cs="Consolas" w:eastAsia="Consolas"/>
                <w:color w:val="1F3B57"/>
                <w:sz w:val="14"/>
                <w:szCs w:val="14"/>
                <w:shd w:val="clear" w:color="auto" w:fill="F3F5F8"/>
              </w:rPr>
              <w:t xml:space="preserve">backend/src/db/seeds/73_ops_accounting.sql</w:t>
            </w:r>
          </w:p>
        </w:tc>
        <w:tc>
          <w:tcPr>
            <w:tcW w:w="4100" w:type="dxa"/>
          </w:tcPr>
          <w:p>
            <w:pPr>
              <w:spacing w:before="40" w:after="40" w:line="240" w:lineRule="auto"/>
            </w:pPr>
            <w:r>
              <w:rPr>
                <w:rFonts w:ascii="Segoe UI" w:hAnsi="Segoe UI" w:cs="Segoe UI" w:eastAsia="Segoe UI"/>
                <w:sz w:val="16"/>
                <w:szCs w:val="16"/>
              </w:rPr>
              <w:t xml:space="preserve">Cover-note, PDC and claim-document jobs</w:t>
            </w:r>
          </w:p>
        </w:tc>
      </w:tr>
      <w:tr>
        <w:trPr>
          <w:cantSplit/>
        </w:trPr>
        <w:tc>
          <w:tcPr>
            <w:tcW w:w="708" w:type="dxa"/>
          </w:tcPr>
          <w:p>
            <w:pPr>
              <w:spacing w:before="40" w:after="40" w:line="240" w:lineRule="auto"/>
            </w:pPr>
            <w:r>
              <w:rPr>
                <w:rFonts w:ascii="Segoe UI" w:hAnsi="Segoe UI" w:cs="Segoe UI" w:eastAsia="Segoe UI"/>
                <w:sz w:val="16"/>
                <w:szCs w:val="16"/>
              </w:rPr>
              <w:t xml:space="preserve">A1.29</w:t>
            </w:r>
          </w:p>
        </w:tc>
        <w:tc>
          <w:tcPr>
            <w:tcW w:w="4219" w:type="dxa"/>
          </w:tcPr>
          <w:p>
            <w:pPr>
              <w:spacing w:before="40" w:after="40" w:line="240" w:lineRule="auto"/>
            </w:pPr>
            <w:r>
              <w:rPr>
                <w:rFonts w:ascii="Segoe UI" w:hAnsi="Segoe UI" w:cs="Segoe UI" w:eastAsia="Segoe UI"/>
                <w:sz w:val="16"/>
                <w:szCs w:val="16"/>
              </w:rPr>
              <w:t xml:space="preserve">Migration </w:t>
            </w:r>
            <w:r>
              <w:rPr>
                <w:rFonts w:ascii="Consolas" w:hAnsi="Consolas" w:cs="Consolas" w:eastAsia="Consolas"/>
                <w:color w:val="1F3B57"/>
                <w:sz w:val="14"/>
                <w:szCs w:val="14"/>
                <w:shd w:val="clear" w:color="auto" w:fill="F3F5F8"/>
              </w:rPr>
              <w:t xml:space="preserve">0283_eis_outbox.sql</w:t>
            </w:r>
          </w:p>
        </w:tc>
        <w:tc>
          <w:tcPr>
            <w:tcW w:w="4100" w:type="dxa"/>
          </w:tcPr>
          <w:p>
            <w:pPr>
              <w:spacing w:before="40" w:after="40" w:line="240" w:lineRule="auto"/>
            </w:pPr>
            <w:r>
              <w:rPr>
                <w:rFonts w:ascii="Segoe UI" w:hAnsi="Segoe UI" w:cs="Segoe UI" w:eastAsia="Segoe UI"/>
                <w:sz w:val="16"/>
                <w:szCs w:val="16"/>
              </w:rPr>
              <w:t xml:space="preserve">EIS outbox job</w:t>
            </w:r>
          </w:p>
        </w:tc>
      </w:tr>
      <w:tr>
        <w:trPr>
          <w:cantSplit/>
        </w:trPr>
        <w:tc>
          <w:tcPr>
            <w:tcW w:w="708" w:type="dxa"/>
          </w:tcPr>
          <w:p>
            <w:pPr>
              <w:spacing w:before="40" w:after="40" w:line="240" w:lineRule="auto"/>
            </w:pPr>
            <w:r>
              <w:rPr>
                <w:rFonts w:ascii="Segoe UI" w:hAnsi="Segoe UI" w:cs="Segoe UI" w:eastAsia="Segoe UI"/>
                <w:sz w:val="16"/>
                <w:szCs w:val="16"/>
              </w:rPr>
              <w:t xml:space="preserve">A1.30</w:t>
            </w:r>
          </w:p>
        </w:tc>
        <w:tc>
          <w:tcPr>
            <w:tcW w:w="4219" w:type="dxa"/>
          </w:tcPr>
          <w:p>
            <w:pPr>
              <w:spacing w:before="40" w:after="40" w:line="240" w:lineRule="auto"/>
            </w:pPr>
            <w:r>
              <w:rPr>
                <w:rFonts w:ascii="Segoe UI" w:hAnsi="Segoe UI" w:cs="Segoe UI" w:eastAsia="Segoe UI"/>
                <w:sz w:val="16"/>
                <w:szCs w:val="16"/>
              </w:rPr>
              <w:t xml:space="preserve">Migrations </w:t>
            </w:r>
            <w:r>
              <w:rPr>
                <w:rFonts w:ascii="Consolas" w:hAnsi="Consolas" w:cs="Consolas" w:eastAsia="Consolas"/>
                <w:color w:val="1F3B57"/>
                <w:sz w:val="14"/>
                <w:szCs w:val="14"/>
                <w:shd w:val="clear" w:color="auto" w:fill="F3F5F8"/>
              </w:rPr>
              <w:t xml:space="preserve">0300_lead_assignment.sql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0307_marketing_campaigns.sql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0308_report_builder.sql</w:t>
            </w:r>
          </w:p>
        </w:tc>
        <w:tc>
          <w:tcPr>
            <w:tcW w:w="4100" w:type="dxa"/>
          </w:tcPr>
          <w:p>
            <w:pPr>
              <w:spacing w:before="40" w:after="40" w:line="240" w:lineRule="auto"/>
            </w:pPr>
            <w:r>
              <w:rPr>
                <w:rFonts w:ascii="Segoe UI" w:hAnsi="Segoe UI" w:cs="Segoe UI" w:eastAsia="Segoe UI"/>
                <w:sz w:val="16"/>
                <w:szCs w:val="16"/>
              </w:rPr>
              <w:t xml:space="preserve">Lead SLA, campaign and BI extract jobs</w:t>
            </w:r>
          </w:p>
        </w:tc>
      </w:tr>
      <w:tr>
        <w:trPr>
          <w:cantSplit/>
        </w:trPr>
        <w:tc>
          <w:tcPr>
            <w:tcW w:w="708" w:type="dxa"/>
          </w:tcPr>
          <w:p>
            <w:pPr>
              <w:spacing w:before="40" w:after="40" w:line="240" w:lineRule="auto"/>
            </w:pPr>
            <w:r>
              <w:rPr>
                <w:rFonts w:ascii="Segoe UI" w:hAnsi="Segoe UI" w:cs="Segoe UI" w:eastAsia="Segoe UI"/>
                <w:sz w:val="16"/>
                <w:szCs w:val="16"/>
              </w:rPr>
              <w:t xml:space="preserve">A1.31</w:t>
            </w:r>
          </w:p>
        </w:tc>
        <w:tc>
          <w:tcPr>
            <w:tcW w:w="4219" w:type="dxa"/>
          </w:tcPr>
          <w:p>
            <w:pPr>
              <w:spacing w:before="40" w:after="40" w:line="240" w:lineRule="auto"/>
            </w:pPr>
            <w:r>
              <w:rPr>
                <w:rFonts w:ascii="Consolas" w:hAnsi="Consolas" w:cs="Consolas" w:eastAsia="Consolas"/>
                <w:color w:val="1F3B57"/>
                <w:sz w:val="14"/>
                <w:szCs w:val="14"/>
                <w:shd w:val="clear" w:color="auto" w:fill="F3F5F8"/>
              </w:rPr>
              <w:t xml:space="preserve">backend/src/modules/period-end/fiscal.js</w:t>
            </w:r>
            <w:r>
              <w:rPr>
                <w:rFonts w:ascii="Segoe UI" w:hAnsi="Segoe UI" w:cs="Segoe UI" w:eastAsia="Segoe UI"/>
                <w:sz w:val="16"/>
                <w:szCs w:val="16"/>
              </w:rPr>
              <w:t xml:space="preserve">; migration </w:t>
            </w:r>
            <w:r>
              <w:rPr>
                <w:rFonts w:ascii="Consolas" w:hAnsi="Consolas" w:cs="Consolas" w:eastAsia="Consolas"/>
                <w:color w:val="1F3B57"/>
                <w:sz w:val="14"/>
                <w:szCs w:val="14"/>
                <w:shd w:val="clear" w:color="auto" w:fill="F3F5F8"/>
              </w:rPr>
              <w:t xml:space="preserve">0135_period_end.sql</w:t>
            </w:r>
          </w:p>
        </w:tc>
        <w:tc>
          <w:tcPr>
            <w:tcW w:w="4100" w:type="dxa"/>
          </w:tcPr>
          <w:p>
            <w:pPr>
              <w:spacing w:before="40" w:after="40" w:line="240" w:lineRule="auto"/>
            </w:pPr>
            <w:r>
              <w:rPr>
                <w:rFonts w:ascii="Segoe UI" w:hAnsi="Segoe UI" w:cs="Segoe UI" w:eastAsia="Segoe UI"/>
                <w:sz w:val="16"/>
                <w:szCs w:val="16"/>
              </w:rPr>
              <w:t xml:space="preserve">Period status values; close run status values</w:t>
            </w:r>
          </w:p>
        </w:tc>
      </w:tr>
      <w:tr>
        <w:trPr>
          <w:cantSplit/>
        </w:trPr>
        <w:tc>
          <w:tcPr>
            <w:tcW w:w="708" w:type="dxa"/>
          </w:tcPr>
          <w:p>
            <w:pPr>
              <w:spacing w:before="40" w:after="40" w:line="240" w:lineRule="auto"/>
            </w:pPr>
            <w:r>
              <w:rPr>
                <w:rFonts w:ascii="Segoe UI" w:hAnsi="Segoe UI" w:cs="Segoe UI" w:eastAsia="Segoe UI"/>
                <w:sz w:val="16"/>
                <w:szCs w:val="16"/>
              </w:rPr>
              <w:t xml:space="preserve">A1.32</w:t>
            </w:r>
          </w:p>
        </w:tc>
        <w:tc>
          <w:tcPr>
            <w:tcW w:w="4219" w:type="dxa"/>
          </w:tcPr>
          <w:p>
            <w:pPr>
              <w:spacing w:before="40" w:after="40" w:line="240" w:lineRule="auto"/>
            </w:pPr>
            <w:r>
              <w:rPr>
                <w:rFonts w:ascii="Consolas" w:hAnsi="Consolas" w:cs="Consolas" w:eastAsia="Consolas"/>
                <w:color w:val="1F3B57"/>
                <w:sz w:val="14"/>
                <w:szCs w:val="14"/>
                <w:shd w:val="clear" w:color="auto" w:fill="F3F5F8"/>
              </w:rPr>
              <w:t xml:space="preserve">backend/src/db/pool.js</w:t>
            </w:r>
          </w:p>
        </w:tc>
        <w:tc>
          <w:tcPr>
            <w:tcW w:w="4100" w:type="dxa"/>
          </w:tcPr>
          <w:p>
            <w:pPr>
              <w:spacing w:before="40" w:after="40" w:line="240" w:lineRule="auto"/>
            </w:pPr>
            <w:r>
              <w:rPr>
                <w:rFonts w:ascii="Segoe UI" w:hAnsi="Segoe UI" w:cs="Segoe UI" w:eastAsia="Segoe UI"/>
                <w:sz w:val="16"/>
                <w:szCs w:val="16"/>
              </w:rPr>
              <w:t xml:space="preserve">Connection pool of 10 per process</w:t>
            </w:r>
          </w:p>
        </w:tc>
      </w:tr>
      <w:tr>
        <w:trPr>
          <w:cantSplit/>
        </w:trPr>
        <w:tc>
          <w:tcPr>
            <w:tcW w:w="708" w:type="dxa"/>
          </w:tcPr>
          <w:p>
            <w:pPr>
              <w:spacing w:before="40" w:after="40" w:line="240" w:lineRule="auto"/>
            </w:pPr>
            <w:r>
              <w:rPr>
                <w:rFonts w:ascii="Segoe UI" w:hAnsi="Segoe UI" w:cs="Segoe UI" w:eastAsia="Segoe UI"/>
                <w:sz w:val="16"/>
                <w:szCs w:val="16"/>
              </w:rPr>
              <w:t xml:space="preserve">A1.33</w:t>
            </w:r>
          </w:p>
        </w:tc>
        <w:tc>
          <w:tcPr>
            <w:tcW w:w="4219" w:type="dxa"/>
          </w:tcPr>
          <w:p>
            <w:pPr>
              <w:spacing w:before="40" w:after="40" w:line="240" w:lineRule="auto"/>
            </w:pPr>
            <w:r>
              <w:rPr>
                <w:rFonts w:ascii="Segoe UI" w:hAnsi="Segoe UI" w:cs="Segoe UI" w:eastAsia="Segoe UI"/>
                <w:sz w:val="16"/>
                <w:szCs w:val="16"/>
              </w:rPr>
              <w:t xml:space="preserve">Migration </w:t>
            </w:r>
            <w:r>
              <w:rPr>
                <w:rFonts w:ascii="Consolas" w:hAnsi="Consolas" w:cs="Consolas" w:eastAsia="Consolas"/>
                <w:color w:val="1F3B57"/>
                <w:sz w:val="14"/>
                <w:szCs w:val="14"/>
                <w:shd w:val="clear" w:color="auto" w:fill="F3F5F8"/>
              </w:rPr>
              <w:t xml:space="preserve">0243_golive_lock_for_transaction_reset.sql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backend/scripts/reset-transactions.js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backend/src/modules/data-load/workbook.js</w:t>
            </w:r>
          </w:p>
        </w:tc>
        <w:tc>
          <w:tcPr>
            <w:tcW w:w="4100" w:type="dxa"/>
          </w:tcPr>
          <w:p>
            <w:pPr>
              <w:spacing w:before="40" w:after="40" w:line="240" w:lineRule="auto"/>
            </w:pPr>
            <w:r>
              <w:rPr>
                <w:rFonts w:ascii="Segoe UI" w:hAnsi="Segoe UI" w:cs="Segoe UI" w:eastAsia="Segoe UI"/>
                <w:sz w:val="16"/>
                <w:szCs w:val="16"/>
              </w:rPr>
              <w:t xml:space="preserve">Go-live lock refusing the transaction reset and the migration workbook</w:t>
            </w:r>
          </w:p>
        </w:tc>
      </w:tr>
      <w:tr>
        <w:trPr>
          <w:cantSplit/>
        </w:trPr>
        <w:tc>
          <w:tcPr>
            <w:tcW w:w="708" w:type="dxa"/>
          </w:tcPr>
          <w:p>
            <w:pPr>
              <w:spacing w:before="40" w:after="40" w:line="240" w:lineRule="auto"/>
            </w:pPr>
            <w:r>
              <w:rPr>
                <w:rFonts w:ascii="Segoe UI" w:hAnsi="Segoe UI" w:cs="Segoe UI" w:eastAsia="Segoe UI"/>
                <w:sz w:val="16"/>
                <w:szCs w:val="16"/>
              </w:rPr>
              <w:t xml:space="preserve">A1.34</w:t>
            </w:r>
          </w:p>
        </w:tc>
        <w:tc>
          <w:tcPr>
            <w:tcW w:w="4219" w:type="dxa"/>
          </w:tcPr>
          <w:p>
            <w:pPr>
              <w:spacing w:before="40" w:after="40" w:line="240" w:lineRule="auto"/>
            </w:pPr>
            <w:r>
              <w:rPr>
                <w:rFonts w:ascii="Consolas" w:hAnsi="Consolas" w:cs="Consolas" w:eastAsia="Consolas"/>
                <w:color w:val="1F3B57"/>
                <w:sz w:val="14"/>
                <w:szCs w:val="14"/>
                <w:shd w:val="clear" w:color="auto" w:fill="F3F5F8"/>
              </w:rPr>
              <w:t xml:space="preserve">backend/src/lib/rateLimit.js</w:t>
            </w:r>
          </w:p>
        </w:tc>
        <w:tc>
          <w:tcPr>
            <w:tcW w:w="4100" w:type="dxa"/>
          </w:tcPr>
          <w:p>
            <w:pPr>
              <w:spacing w:before="40" w:after="40" w:line="240" w:lineRule="auto"/>
            </w:pPr>
            <w:r>
              <w:rPr>
                <w:rFonts w:ascii="Segoe UI" w:hAnsi="Segoe UI" w:cs="Segoe UI" w:eastAsia="Segoe UI"/>
                <w:sz w:val="16"/>
                <w:szCs w:val="16"/>
              </w:rPr>
              <w:t xml:space="preserve">API rate limit (600 a minute per user or address by default), health endpoints not counted, per-process counters</w:t>
            </w:r>
          </w:p>
        </w:tc>
      </w:tr>
      <w:tr>
        <w:trPr>
          <w:cantSplit/>
        </w:trPr>
        <w:tc>
          <w:tcPr>
            <w:tcW w:w="708" w:type="dxa"/>
          </w:tcPr>
          <w:p>
            <w:pPr>
              <w:spacing w:before="40" w:after="40" w:line="240" w:lineRule="auto"/>
            </w:pPr>
            <w:r>
              <w:rPr>
                <w:rFonts w:ascii="Segoe UI" w:hAnsi="Segoe UI" w:cs="Segoe UI" w:eastAsia="Segoe UI"/>
                <w:sz w:val="16"/>
                <w:szCs w:val="16"/>
              </w:rPr>
              <w:t xml:space="preserve">A1.35</w:t>
            </w:r>
          </w:p>
        </w:tc>
        <w:tc>
          <w:tcPr>
            <w:tcW w:w="4219" w:type="dxa"/>
          </w:tcPr>
          <w:p>
            <w:pPr>
              <w:spacing w:before="40" w:after="40" w:line="240" w:lineRule="auto"/>
            </w:pPr>
            <w:r>
              <w:rPr>
                <w:rFonts w:ascii="Consolas" w:hAnsi="Consolas" w:cs="Consolas" w:eastAsia="Consolas"/>
                <w:color w:val="1F3B57"/>
                <w:sz w:val="14"/>
                <w:szCs w:val="14"/>
                <w:shd w:val="clear" w:color="auto" w:fill="F3F5F8"/>
              </w:rPr>
              <w:t xml:space="preserve">brokerverse/src/components/SideBar/list.js</w:t>
            </w:r>
          </w:p>
        </w:tc>
        <w:tc>
          <w:tcPr>
            <w:tcW w:w="4100" w:type="dxa"/>
          </w:tcPr>
          <w:p>
            <w:pPr>
              <w:spacing w:before="40" w:after="40" w:line="240" w:lineRule="auto"/>
            </w:pPr>
            <w:r>
              <w:rPr>
                <w:rFonts w:ascii="Segoe UI" w:hAnsi="Segoe UI" w:cs="Segoe UI" w:eastAsia="Segoe UI"/>
                <w:sz w:val="16"/>
                <w:szCs w:val="16"/>
              </w:rPr>
              <w:t xml:space="preserve">Menu paths of the operations screens</w:t>
            </w:r>
          </w:p>
        </w:tc>
      </w:tr>
      <w:tr>
        <w:trPr>
          <w:cantSplit/>
        </w:trPr>
        <w:tc>
          <w:tcPr>
            <w:tcW w:w="708" w:type="dxa"/>
          </w:tcPr>
          <w:p>
            <w:pPr>
              <w:spacing w:before="40" w:after="40" w:line="240" w:lineRule="auto"/>
            </w:pPr>
            <w:r>
              <w:rPr>
                <w:rFonts w:ascii="Segoe UI" w:hAnsi="Segoe UI" w:cs="Segoe UI" w:eastAsia="Segoe UI"/>
                <w:sz w:val="16"/>
                <w:szCs w:val="16"/>
              </w:rPr>
              <w:t xml:space="preserve">A1.36</w:t>
            </w:r>
          </w:p>
        </w:tc>
        <w:tc>
          <w:tcPr>
            <w:tcW w:w="4219" w:type="dxa"/>
          </w:tcPr>
          <w:p>
            <w:pPr>
              <w:spacing w:before="40" w:after="40" w:line="240" w:lineRule="auto"/>
            </w:pPr>
            <w:r>
              <w:rPr>
                <w:rFonts w:ascii="Consolas" w:hAnsi="Consolas" w:cs="Consolas" w:eastAsia="Consolas"/>
                <w:color w:val="1F3B57"/>
                <w:sz w:val="14"/>
                <w:szCs w:val="14"/>
                <w:shd w:val="clear" w:color="auto" w:fill="F3F5F8"/>
              </w:rPr>
              <w:t xml:space="preserve">backend/src/modules/settings/router.js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backend/src/lib/auth.js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ADMIN_ROLE</w:t>
            </w:r>
            <w:r>
              <w:rPr>
                <w:rFonts w:ascii="Segoe UI" w:hAnsi="Segoe UI" w:cs="Segoe UI" w:eastAsia="Segoe UI"/>
                <w:sz w:val="16"/>
                <w:szCs w:val="16"/>
              </w:rPr>
              <w:t xml:space="preserve">)</w:t>
            </w:r>
          </w:p>
        </w:tc>
        <w:tc>
          <w:tcPr>
            <w:tcW w:w="4100" w:type="dxa"/>
          </w:tcPr>
          <w:p>
            <w:pPr>
              <w:spacing w:before="40" w:after="40" w:line="240" w:lineRule="auto"/>
            </w:pPr>
            <w:r>
              <w:rPr>
                <w:rFonts w:ascii="Segoe UI" w:hAnsi="Segoe UI" w:cs="Segoe UI" w:eastAsia="Segoe UI"/>
                <w:sz w:val="16"/>
                <w:szCs w:val="16"/>
              </w:rPr>
              <w:t xml:space="preserve">Settings readable by any signed-in user, changed only by the System Administrator role</w:t>
            </w:r>
          </w:p>
        </w:tc>
      </w:tr>
      <w:tr>
        <w:trPr>
          <w:cantSplit/>
        </w:trPr>
        <w:tc>
          <w:tcPr>
            <w:tcW w:w="708" w:type="dxa"/>
          </w:tcPr>
          <w:p>
            <w:pPr>
              <w:spacing w:before="40" w:after="40" w:line="240" w:lineRule="auto"/>
            </w:pPr>
            <w:r>
              <w:rPr>
                <w:rFonts w:ascii="Segoe UI" w:hAnsi="Segoe UI" w:cs="Segoe UI" w:eastAsia="Segoe UI"/>
                <w:sz w:val="16"/>
                <w:szCs w:val="16"/>
              </w:rPr>
              <w:t xml:space="preserve">A1.37</w:t>
            </w:r>
          </w:p>
        </w:tc>
        <w:tc>
          <w:tcPr>
            <w:tcW w:w="4219" w:type="dxa"/>
          </w:tcPr>
          <w:p>
            <w:pPr>
              <w:spacing w:before="40" w:after="40" w:line="240" w:lineRule="auto"/>
            </w:pPr>
            <w:r>
              <w:rPr>
                <w:rFonts w:ascii="Consolas" w:hAnsi="Consolas" w:cs="Consolas" w:eastAsia="Consolas"/>
                <w:color w:val="1F3B57"/>
                <w:sz w:val="14"/>
                <w:szCs w:val="14"/>
                <w:shd w:val="clear" w:color="auto" w:fill="F3F5F8"/>
              </w:rPr>
              <w:t xml:space="preserve">backend/src/modules/reports/service.js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router.js</w:t>
            </w:r>
          </w:p>
        </w:tc>
        <w:tc>
          <w:tcPr>
            <w:tcW w:w="4100" w:type="dxa"/>
          </w:tcPr>
          <w:p>
            <w:pPr>
              <w:spacing w:before="40" w:after="40" w:line="240" w:lineRule="auto"/>
            </w:pPr>
            <w:r>
              <w:rPr>
                <w:rFonts w:ascii="Segoe UI" w:hAnsi="Segoe UI" w:cs="Segoe UI" w:eastAsia="Segoe UI"/>
                <w:sz w:val="16"/>
                <w:szCs w:val="16"/>
              </w:rPr>
              <w:t xml:space="preserve">Report schedules create </w:t>
            </w:r>
            <w:r>
              <w:rPr>
                <w:rFonts w:ascii="Consolas" w:hAnsi="Consolas" w:cs="Consolas" w:eastAsia="Consolas"/>
                <w:color w:val="1F3B57"/>
                <w:sz w:val="14"/>
                <w:szCs w:val="14"/>
                <w:shd w:val="clear" w:color="auto" w:fill="F3F5F8"/>
              </w:rPr>
              <w:t xml:space="preserve">report-&lt;id&gt;</w:t>
            </w:r>
            <w:r>
              <w:rPr>
                <w:rFonts w:ascii="Segoe UI" w:hAnsi="Segoe UI" w:cs="Segoe UI" w:eastAsia="Segoe UI"/>
                <w:sz w:val="16"/>
                <w:szCs w:val="16"/>
              </w:rPr>
              <w:t xml:space="preserve"> jobs with handler </w:t>
            </w:r>
            <w:r>
              <w:rPr>
                <w:rFonts w:ascii="Consolas" w:hAnsi="Consolas" w:cs="Consolas" w:eastAsia="Consolas"/>
                <w:color w:val="1F3B57"/>
                <w:sz w:val="14"/>
                <w:szCs w:val="14"/>
                <w:shd w:val="clear" w:color="auto" w:fill="F3F5F8"/>
              </w:rPr>
              <w:t xml:space="preserve">scheduledReport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0"/>
          <w:numId w:val="0"/>
        </w:numPr>
        <w:ind w:left="0" w:firstLine="0"/>
      </w:pPr>
      <w:bookmarkStart w:id="1075" w:name="_Toc300001075"/>
      <w:r>
        <w:rPr>
          <w:rFonts w:ascii="Segoe UI" w:hAnsi="Segoe UI" w:cs="Segoe UI" w:eastAsia="Segoe UI"/>
        </w:rPr>
        <w:t xml:space="preserve">A2. Infrastructure and pipeline</w:t>
      </w:r>
      <w:bookmarkEnd w:id="1075"/>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4180"/>
        <w:gridCol w:w="4139"/>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Ref</w:t>
            </w:r>
          </w:p>
        </w:tc>
        <w:tc>
          <w:tcPr>
            <w:tcW w:w="4180" w:type="dxa"/>
            <w:shd w:val="clear" w:color="auto" w:fill="E8F0F8"/>
            <w:vAlign w:val="center"/>
          </w:tcPr>
          <w:p>
            <w:pPr>
              <w:spacing w:before="40" w:after="40" w:line="240" w:lineRule="auto"/>
            </w:pPr>
            <w:r>
              <w:rPr>
                <w:rFonts w:ascii="Segoe UI" w:hAnsi="Segoe UI" w:cs="Segoe UI" w:eastAsia="Segoe UI"/>
                <w:b/>
                <w:bCs/>
                <w:sz w:val="16"/>
                <w:szCs w:val="16"/>
              </w:rPr>
              <w:t xml:space="preserve">File</w:t>
            </w:r>
          </w:p>
        </w:tc>
        <w:tc>
          <w:tcPr>
            <w:tcW w:w="4139" w:type="dxa"/>
            <w:shd w:val="clear" w:color="auto" w:fill="E8F0F8"/>
            <w:vAlign w:val="center"/>
          </w:tcPr>
          <w:p>
            <w:pPr>
              <w:spacing w:before="40" w:after="40" w:line="240" w:lineRule="auto"/>
            </w:pPr>
            <w:r>
              <w:rPr>
                <w:rFonts w:ascii="Segoe UI" w:hAnsi="Segoe UI" w:cs="Segoe UI" w:eastAsia="Segoe UI"/>
                <w:b/>
                <w:bCs/>
                <w:sz w:val="16"/>
                <w:szCs w:val="16"/>
              </w:rPr>
              <w:t xml:space="preserve">What it evidences</w:t>
            </w:r>
          </w:p>
        </w:tc>
      </w:tr>
      <w:tr>
        <w:trPr>
          <w:cantSplit/>
        </w:trPr>
        <w:tc>
          <w:tcPr>
            <w:tcW w:w="708" w:type="dxa"/>
          </w:tcPr>
          <w:p>
            <w:pPr>
              <w:spacing w:before="40" w:after="40" w:line="240" w:lineRule="auto"/>
            </w:pPr>
            <w:r>
              <w:rPr>
                <w:rFonts w:ascii="Segoe UI" w:hAnsi="Segoe UI" w:cs="Segoe UI" w:eastAsia="Segoe UI"/>
                <w:sz w:val="16"/>
                <w:szCs w:val="16"/>
              </w:rPr>
              <w:t xml:space="preserve">A2.1</w:t>
            </w:r>
          </w:p>
        </w:tc>
        <w:tc>
          <w:tcPr>
            <w:tcW w:w="4180" w:type="dxa"/>
          </w:tcPr>
          <w:p>
            <w:pPr>
              <w:spacing w:before="40" w:after="40" w:line="240" w:lineRule="auto"/>
            </w:pPr>
            <w:r>
              <w:rPr>
                <w:rFonts w:ascii="Consolas" w:hAnsi="Consolas" w:cs="Consolas" w:eastAsia="Consolas"/>
                <w:color w:val="1F3B57"/>
                <w:sz w:val="14"/>
                <w:szCs w:val="14"/>
                <w:shd w:val="clear" w:color="auto" w:fill="F3F5F8"/>
              </w:rPr>
              <w:t xml:space="preserve">deploy/azure/environment/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deploy/azure/modules/environment/main.tf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deploy/azure/shared/</w:t>
            </w:r>
          </w:p>
        </w:tc>
        <w:tc>
          <w:tcPr>
            <w:tcW w:w="4139" w:type="dxa"/>
          </w:tcPr>
          <w:p>
            <w:pPr>
              <w:spacing w:before="40" w:after="40" w:line="240" w:lineRule="auto"/>
            </w:pPr>
            <w:r>
              <w:rPr>
                <w:rFonts w:ascii="Segoe UI" w:hAnsi="Segoe UI" w:cs="Segoe UI" w:eastAsia="Segoe UI"/>
                <w:sz w:val="16"/>
                <w:szCs w:val="16"/>
              </w:rPr>
              <w:t xml:space="preserve">Environment definition, registry</w:t>
            </w:r>
          </w:p>
        </w:tc>
      </w:tr>
      <w:tr>
        <w:trPr>
          <w:cantSplit/>
        </w:trPr>
        <w:tc>
          <w:tcPr>
            <w:tcW w:w="708" w:type="dxa"/>
          </w:tcPr>
          <w:p>
            <w:pPr>
              <w:spacing w:before="40" w:after="40" w:line="240" w:lineRule="auto"/>
            </w:pPr>
            <w:r>
              <w:rPr>
                <w:rFonts w:ascii="Segoe UI" w:hAnsi="Segoe UI" w:cs="Segoe UI" w:eastAsia="Segoe UI"/>
                <w:sz w:val="16"/>
                <w:szCs w:val="16"/>
              </w:rPr>
              <w:t xml:space="preserve">A2.2</w:t>
            </w:r>
          </w:p>
        </w:tc>
        <w:tc>
          <w:tcPr>
            <w:tcW w:w="4180" w:type="dxa"/>
          </w:tcPr>
          <w:p>
            <w:pPr>
              <w:spacing w:before="40" w:after="40" w:line="240" w:lineRule="auto"/>
            </w:pPr>
            <w:r>
              <w:rPr>
                <w:rFonts w:ascii="Consolas" w:hAnsi="Consolas" w:cs="Consolas" w:eastAsia="Consolas"/>
                <w:color w:val="1F3B57"/>
                <w:sz w:val="14"/>
                <w:szCs w:val="14"/>
                <w:shd w:val="clear" w:color="auto" w:fill="F3F5F8"/>
              </w:rPr>
              <w:t xml:space="preserve">deploy/azure/modules/environment/containerapps.tf</w:t>
            </w:r>
          </w:p>
        </w:tc>
        <w:tc>
          <w:tcPr>
            <w:tcW w:w="4139" w:type="dxa"/>
          </w:tcPr>
          <w:p>
            <w:pPr>
              <w:spacing w:before="40" w:after="40" w:line="240" w:lineRule="auto"/>
            </w:pPr>
            <w:r>
              <w:rPr>
                <w:rFonts w:ascii="Segoe UI" w:hAnsi="Segoe UI" w:cs="Segoe UI" w:eastAsia="Segoe UI"/>
                <w:sz w:val="16"/>
                <w:szCs w:val="16"/>
              </w:rPr>
              <w:t xml:space="preserve">API environment variables, probes, replicas, scale rule, migration job, uploads mount</w:t>
            </w:r>
          </w:p>
        </w:tc>
      </w:tr>
      <w:tr>
        <w:trPr>
          <w:cantSplit/>
        </w:trPr>
        <w:tc>
          <w:tcPr>
            <w:tcW w:w="708" w:type="dxa"/>
          </w:tcPr>
          <w:p>
            <w:pPr>
              <w:spacing w:before="40" w:after="40" w:line="240" w:lineRule="auto"/>
            </w:pPr>
            <w:r>
              <w:rPr>
                <w:rFonts w:ascii="Segoe UI" w:hAnsi="Segoe UI" w:cs="Segoe UI" w:eastAsia="Segoe UI"/>
                <w:sz w:val="16"/>
                <w:szCs w:val="16"/>
              </w:rPr>
              <w:t xml:space="preserve">A2.3</w:t>
            </w:r>
          </w:p>
        </w:tc>
        <w:tc>
          <w:tcPr>
            <w:tcW w:w="4180" w:type="dxa"/>
          </w:tcPr>
          <w:p>
            <w:pPr>
              <w:spacing w:before="40" w:after="40" w:line="240" w:lineRule="auto"/>
            </w:pPr>
            <w:r>
              <w:rPr>
                <w:rFonts w:ascii="Consolas" w:hAnsi="Consolas" w:cs="Consolas" w:eastAsia="Consolas"/>
                <w:color w:val="1F3B57"/>
                <w:sz w:val="14"/>
                <w:szCs w:val="14"/>
                <w:shd w:val="clear" w:color="auto" w:fill="F3F5F8"/>
              </w:rPr>
              <w:t xml:space="preserve">deploy/azure/modules/environment/database.tf</w:t>
            </w:r>
          </w:p>
        </w:tc>
        <w:tc>
          <w:tcPr>
            <w:tcW w:w="4139" w:type="dxa"/>
          </w:tcPr>
          <w:p>
            <w:pPr>
              <w:spacing w:before="40" w:after="40" w:line="240" w:lineRule="auto"/>
            </w:pPr>
            <w:r>
              <w:rPr>
                <w:rFonts w:ascii="Segoe UI" w:hAnsi="Segoe UI" w:cs="Segoe UI" w:eastAsia="Segoe UI"/>
                <w:sz w:val="16"/>
                <w:szCs w:val="16"/>
              </w:rPr>
              <w:t xml:space="preserve">PostgreSQL 16, backup retention, geo-redundant backup, zone-redundant HA, maintenance window, slow statement log</w:t>
            </w:r>
          </w:p>
        </w:tc>
      </w:tr>
      <w:tr>
        <w:trPr>
          <w:cantSplit/>
        </w:trPr>
        <w:tc>
          <w:tcPr>
            <w:tcW w:w="708" w:type="dxa"/>
          </w:tcPr>
          <w:p>
            <w:pPr>
              <w:spacing w:before="40" w:after="40" w:line="240" w:lineRule="auto"/>
            </w:pPr>
            <w:r>
              <w:rPr>
                <w:rFonts w:ascii="Segoe UI" w:hAnsi="Segoe UI" w:cs="Segoe UI" w:eastAsia="Segoe UI"/>
                <w:sz w:val="16"/>
                <w:szCs w:val="16"/>
              </w:rPr>
              <w:t xml:space="preserve">A2.4</w:t>
            </w:r>
          </w:p>
        </w:tc>
        <w:tc>
          <w:tcPr>
            <w:tcW w:w="4180" w:type="dxa"/>
          </w:tcPr>
          <w:p>
            <w:pPr>
              <w:spacing w:before="40" w:after="40" w:line="240" w:lineRule="auto"/>
            </w:pPr>
            <w:r>
              <w:rPr>
                <w:rFonts w:ascii="Consolas" w:hAnsi="Consolas" w:cs="Consolas" w:eastAsia="Consolas"/>
                <w:color w:val="1F3B57"/>
                <w:sz w:val="14"/>
                <w:szCs w:val="14"/>
                <w:shd w:val="clear" w:color="auto" w:fill="F3F5F8"/>
              </w:rPr>
              <w:t xml:space="preserve">deploy/azure/modules/environment/storage.tf</w:t>
            </w:r>
          </w:p>
        </w:tc>
        <w:tc>
          <w:tcPr>
            <w:tcW w:w="4139" w:type="dxa"/>
          </w:tcPr>
          <w:p>
            <w:pPr>
              <w:spacing w:before="40" w:after="40" w:line="240" w:lineRule="auto"/>
            </w:pPr>
            <w:r>
              <w:rPr>
                <w:rFonts w:ascii="Segoe UI" w:hAnsi="Segoe UI" w:cs="Segoe UI" w:eastAsia="Segoe UI"/>
                <w:sz w:val="16"/>
                <w:szCs w:val="16"/>
              </w:rPr>
              <w:t xml:space="preserve">Documents share, soft delete, backup policy every 4 hours with retention</w:t>
            </w:r>
          </w:p>
        </w:tc>
      </w:tr>
      <w:tr>
        <w:trPr>
          <w:cantSplit/>
        </w:trPr>
        <w:tc>
          <w:tcPr>
            <w:tcW w:w="708" w:type="dxa"/>
          </w:tcPr>
          <w:p>
            <w:pPr>
              <w:spacing w:before="40" w:after="40" w:line="240" w:lineRule="auto"/>
            </w:pPr>
            <w:r>
              <w:rPr>
                <w:rFonts w:ascii="Segoe UI" w:hAnsi="Segoe UI" w:cs="Segoe UI" w:eastAsia="Segoe UI"/>
                <w:sz w:val="16"/>
                <w:szCs w:val="16"/>
              </w:rPr>
              <w:t xml:space="preserve">A2.5</w:t>
            </w:r>
          </w:p>
        </w:tc>
        <w:tc>
          <w:tcPr>
            <w:tcW w:w="4180" w:type="dxa"/>
          </w:tcPr>
          <w:p>
            <w:pPr>
              <w:spacing w:before="40" w:after="40" w:line="240" w:lineRule="auto"/>
            </w:pPr>
            <w:r>
              <w:rPr>
                <w:rFonts w:ascii="Consolas" w:hAnsi="Consolas" w:cs="Consolas" w:eastAsia="Consolas"/>
                <w:color w:val="1F3B57"/>
                <w:sz w:val="14"/>
                <w:szCs w:val="14"/>
                <w:shd w:val="clear" w:color="auto" w:fill="F3F5F8"/>
              </w:rPr>
              <w:t xml:space="preserve">deploy/azure/modules/environment/frontdoor.tf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network.tf</w:t>
            </w:r>
          </w:p>
        </w:tc>
        <w:tc>
          <w:tcPr>
            <w:tcW w:w="4139" w:type="dxa"/>
          </w:tcPr>
          <w:p>
            <w:pPr>
              <w:spacing w:before="40" w:after="40" w:line="240" w:lineRule="auto"/>
            </w:pPr>
            <w:r>
              <w:rPr>
                <w:rFonts w:ascii="Segoe UI" w:hAnsi="Segoe UI" w:cs="Segoe UI" w:eastAsia="Segoe UI"/>
                <w:sz w:val="16"/>
                <w:szCs w:val="16"/>
              </w:rPr>
              <w:t xml:space="preserve">Front Door, WAF, origin lock, private network</w:t>
            </w:r>
          </w:p>
        </w:tc>
      </w:tr>
      <w:tr>
        <w:trPr>
          <w:cantSplit/>
        </w:trPr>
        <w:tc>
          <w:tcPr>
            <w:tcW w:w="708" w:type="dxa"/>
          </w:tcPr>
          <w:p>
            <w:pPr>
              <w:spacing w:before="40" w:after="40" w:line="240" w:lineRule="auto"/>
            </w:pPr>
            <w:r>
              <w:rPr>
                <w:rFonts w:ascii="Segoe UI" w:hAnsi="Segoe UI" w:cs="Segoe UI" w:eastAsia="Segoe UI"/>
                <w:sz w:val="16"/>
                <w:szCs w:val="16"/>
              </w:rPr>
              <w:t xml:space="preserve">A2.6</w:t>
            </w:r>
          </w:p>
        </w:tc>
        <w:tc>
          <w:tcPr>
            <w:tcW w:w="4180" w:type="dxa"/>
          </w:tcPr>
          <w:p>
            <w:pPr>
              <w:spacing w:before="40" w:after="40" w:line="240" w:lineRule="auto"/>
            </w:pPr>
            <w:r>
              <w:rPr>
                <w:rFonts w:ascii="Consolas" w:hAnsi="Consolas" w:cs="Consolas" w:eastAsia="Consolas"/>
                <w:color w:val="1F3B57"/>
                <w:sz w:val="14"/>
                <w:szCs w:val="14"/>
                <w:shd w:val="clear" w:color="auto" w:fill="F3F5F8"/>
              </w:rPr>
              <w:t xml:space="preserve">deploy/azure/modules/environment/monitoring.tf</w:t>
            </w:r>
          </w:p>
        </w:tc>
        <w:tc>
          <w:tcPr>
            <w:tcW w:w="4139" w:type="dxa"/>
          </w:tcPr>
          <w:p>
            <w:pPr>
              <w:spacing w:before="40" w:after="40" w:line="240" w:lineRule="auto"/>
            </w:pPr>
            <w:r>
              <w:rPr>
                <w:rFonts w:ascii="Segoe UI" w:hAnsi="Segoe UI" w:cs="Segoe UI" w:eastAsia="Segoe UI"/>
                <w:sz w:val="16"/>
                <w:szCs w:val="16"/>
              </w:rPr>
              <w:t xml:space="preserve">Log Analytics, Application Insights availability test, action group, alerts, diagnostic settings</w:t>
            </w:r>
          </w:p>
        </w:tc>
      </w:tr>
      <w:tr>
        <w:trPr>
          <w:cantSplit/>
        </w:trPr>
        <w:tc>
          <w:tcPr>
            <w:tcW w:w="708" w:type="dxa"/>
          </w:tcPr>
          <w:p>
            <w:pPr>
              <w:spacing w:before="40" w:after="40" w:line="240" w:lineRule="auto"/>
            </w:pPr>
            <w:r>
              <w:rPr>
                <w:rFonts w:ascii="Segoe UI" w:hAnsi="Segoe UI" w:cs="Segoe UI" w:eastAsia="Segoe UI"/>
                <w:sz w:val="16"/>
                <w:szCs w:val="16"/>
              </w:rPr>
              <w:t xml:space="preserve">A2.7</w:t>
            </w:r>
          </w:p>
        </w:tc>
        <w:tc>
          <w:tcPr>
            <w:tcW w:w="4180" w:type="dxa"/>
          </w:tcPr>
          <w:p>
            <w:pPr>
              <w:spacing w:before="40" w:after="40" w:line="240" w:lineRule="auto"/>
            </w:pPr>
            <w:r>
              <w:rPr>
                <w:rFonts w:ascii="Consolas" w:hAnsi="Consolas" w:cs="Consolas" w:eastAsia="Consolas"/>
                <w:color w:val="1F3B57"/>
                <w:sz w:val="14"/>
                <w:szCs w:val="14"/>
                <w:shd w:val="clear" w:color="auto" w:fill="F3F5F8"/>
              </w:rPr>
              <w:t xml:space="preserve">deploy/azure/environment/environments/prod.tfvars</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dev</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sit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uat</w:t>
            </w:r>
            <w:r>
              <w:rPr>
                <w:rFonts w:ascii="Segoe UI" w:hAnsi="Segoe UI" w:cs="Segoe UI" w:eastAsia="Segoe UI"/>
                <w:sz w:val="16"/>
                <w:szCs w:val="16"/>
              </w:rPr>
              <w:t xml:space="preserve">)</w:t>
            </w:r>
          </w:p>
        </w:tc>
        <w:tc>
          <w:tcPr>
            <w:tcW w:w="4139" w:type="dxa"/>
          </w:tcPr>
          <w:p>
            <w:pPr>
              <w:spacing w:before="40" w:after="40" w:line="240" w:lineRule="auto"/>
            </w:pPr>
            <w:r>
              <w:rPr>
                <w:rFonts w:ascii="Segoe UI" w:hAnsi="Segoe UI" w:cs="Segoe UI" w:eastAsia="Segoe UI"/>
                <w:sz w:val="16"/>
                <w:szCs w:val="16"/>
              </w:rPr>
              <w:t xml:space="preserve">PROD sizing, HA, backup retention, replication, log retention, WAF mode, empty TISPH values</w:t>
            </w:r>
          </w:p>
        </w:tc>
      </w:tr>
      <w:tr>
        <w:trPr>
          <w:cantSplit/>
        </w:trPr>
        <w:tc>
          <w:tcPr>
            <w:tcW w:w="708" w:type="dxa"/>
          </w:tcPr>
          <w:p>
            <w:pPr>
              <w:spacing w:before="40" w:after="40" w:line="240" w:lineRule="auto"/>
            </w:pPr>
            <w:r>
              <w:rPr>
                <w:rFonts w:ascii="Segoe UI" w:hAnsi="Segoe UI" w:cs="Segoe UI" w:eastAsia="Segoe UI"/>
                <w:sz w:val="16"/>
                <w:szCs w:val="16"/>
              </w:rPr>
              <w:t xml:space="preserve">A2.8</w:t>
            </w:r>
          </w:p>
        </w:tc>
        <w:tc>
          <w:tcPr>
            <w:tcW w:w="4180" w:type="dxa"/>
          </w:tcPr>
          <w:p>
            <w:pPr>
              <w:spacing w:before="40" w:after="40" w:line="240" w:lineRule="auto"/>
            </w:pPr>
            <w:r>
              <w:rPr>
                <w:rFonts w:ascii="Consolas" w:hAnsi="Consolas" w:cs="Consolas" w:eastAsia="Consolas"/>
                <w:color w:val="1F3B57"/>
                <w:sz w:val="14"/>
                <w:szCs w:val="14"/>
                <w:shd w:val="clear" w:color="auto" w:fill="F3F5F8"/>
              </w:rPr>
              <w:t xml:space="preserve">deploy/azure/modules/environment/keyvault.tf</w:t>
            </w:r>
          </w:p>
        </w:tc>
        <w:tc>
          <w:tcPr>
            <w:tcW w:w="4139" w:type="dxa"/>
          </w:tcPr>
          <w:p>
            <w:pPr>
              <w:spacing w:before="40" w:after="40" w:line="240" w:lineRule="auto"/>
            </w:pPr>
            <w:r>
              <w:rPr>
                <w:rFonts w:ascii="Segoe UI" w:hAnsi="Segoe UI" w:cs="Segoe UI" w:eastAsia="Segoe UI"/>
                <w:sz w:val="16"/>
                <w:szCs w:val="16"/>
              </w:rPr>
              <w:t xml:space="preserve">Soft delete 90 days, purge protection in PROD</w:t>
            </w:r>
          </w:p>
        </w:tc>
      </w:tr>
      <w:tr>
        <w:trPr>
          <w:cantSplit/>
        </w:trPr>
        <w:tc>
          <w:tcPr>
            <w:tcW w:w="708" w:type="dxa"/>
          </w:tcPr>
          <w:p>
            <w:pPr>
              <w:spacing w:before="40" w:after="40" w:line="240" w:lineRule="auto"/>
            </w:pPr>
            <w:r>
              <w:rPr>
                <w:rFonts w:ascii="Segoe UI" w:hAnsi="Segoe UI" w:cs="Segoe UI" w:eastAsia="Segoe UI"/>
                <w:sz w:val="16"/>
                <w:szCs w:val="16"/>
              </w:rPr>
              <w:t xml:space="preserve">A2.9</w:t>
            </w:r>
          </w:p>
        </w:tc>
        <w:tc>
          <w:tcPr>
            <w:tcW w:w="4180" w:type="dxa"/>
          </w:tcPr>
          <w:p>
            <w:pPr>
              <w:spacing w:before="40" w:after="40" w:line="240" w:lineRule="auto"/>
            </w:pPr>
            <w:r>
              <w:rPr>
                <w:rFonts w:ascii="Consolas" w:hAnsi="Consolas" w:cs="Consolas" w:eastAsia="Consolas"/>
                <w:color w:val="1F3B57"/>
                <w:sz w:val="14"/>
                <w:szCs w:val="14"/>
                <w:shd w:val="clear" w:color="auto" w:fill="F3F5F8"/>
              </w:rPr>
              <w:t xml:space="preserve">.github/workflows/azure-deploy.yml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azure-deploy-environment.yml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ci.yml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deploy/smoke-test.sh</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deploy/azure/wait-for-revision.sh</w:t>
            </w:r>
          </w:p>
        </w:tc>
        <w:tc>
          <w:tcPr>
            <w:tcW w:w="4139" w:type="dxa"/>
          </w:tcPr>
          <w:p>
            <w:pPr>
              <w:spacing w:before="40" w:after="40" w:line="240" w:lineRule="auto"/>
            </w:pPr>
            <w:r>
              <w:rPr>
                <w:rFonts w:ascii="Segoe UI" w:hAnsi="Segoe UI" w:cs="Segoe UI" w:eastAsia="Segoe UI"/>
                <w:sz w:val="16"/>
                <w:szCs w:val="16"/>
              </w:rPr>
              <w:t xml:space="preserve">Build only on push to </w:t>
            </w:r>
            <w:r>
              <w:rPr>
                <w:rFonts w:ascii="Consolas" w:hAnsi="Consolas" w:cs="Consolas" w:eastAsia="Consolas"/>
                <w:color w:val="1F3B57"/>
                <w:sz w:val="14"/>
                <w:szCs w:val="14"/>
                <w:shd w:val="clear" w:color="auto" w:fill="F3F5F8"/>
              </w:rPr>
              <w:t xml:space="preserve">TISPH-DEV</w:t>
            </w:r>
            <w:r>
              <w:rPr>
                <w:rFonts w:ascii="Segoe UI" w:hAnsi="Segoe UI" w:cs="Segoe UI" w:eastAsia="Segoe UI"/>
                <w:sz w:val="16"/>
                <w:szCs w:val="16"/>
              </w:rPr>
              <w:t xml:space="preserve">, manual deploy or rollback of any commit, CI gate, migration job step (30-minute wait), API and web deploy, smoke test, automatic rollback; required reviewers named in comments, set in GitHub</w:t>
            </w:r>
          </w:p>
        </w:tc>
      </w:tr>
      <w:tr>
        <w:trPr>
          <w:cantSplit/>
        </w:trPr>
        <w:tc>
          <w:tcPr>
            <w:tcW w:w="708" w:type="dxa"/>
          </w:tcPr>
          <w:p>
            <w:pPr>
              <w:spacing w:before="40" w:after="40" w:line="240" w:lineRule="auto"/>
            </w:pPr>
            <w:r>
              <w:rPr>
                <w:rFonts w:ascii="Segoe UI" w:hAnsi="Segoe UI" w:cs="Segoe UI" w:eastAsia="Segoe UI"/>
                <w:sz w:val="16"/>
                <w:szCs w:val="16"/>
              </w:rPr>
              <w:t xml:space="preserve">A2.10</w:t>
            </w:r>
          </w:p>
        </w:tc>
        <w:tc>
          <w:tcPr>
            <w:tcW w:w="4180" w:type="dxa"/>
          </w:tcPr>
          <w:p>
            <w:pPr>
              <w:spacing w:before="40" w:after="40" w:line="240" w:lineRule="auto"/>
            </w:pPr>
            <w:r>
              <w:rPr>
                <w:rFonts w:ascii="Consolas" w:hAnsi="Consolas" w:cs="Consolas" w:eastAsia="Consolas"/>
                <w:color w:val="1F3B57"/>
                <w:sz w:val="14"/>
                <w:szCs w:val="14"/>
                <w:shd w:val="clear" w:color="auto" w:fill="F3F5F8"/>
              </w:rPr>
              <w:t xml:space="preserve">deploy/azure/bootstrap/main.tf</w:t>
            </w:r>
          </w:p>
        </w:tc>
        <w:tc>
          <w:tcPr>
            <w:tcW w:w="4139" w:type="dxa"/>
          </w:tcPr>
          <w:p>
            <w:pPr>
              <w:spacing w:before="40" w:after="40" w:line="240" w:lineRule="auto"/>
            </w:pPr>
            <w:r>
              <w:rPr>
                <w:rFonts w:ascii="Segoe UI" w:hAnsi="Segoe UI" w:cs="Segoe UI" w:eastAsia="Segoe UI"/>
                <w:sz w:val="16"/>
                <w:szCs w:val="16"/>
              </w:rPr>
              <w:t xml:space="preserve">Terraform state storage RA-GZRS, versioning, delete retention</w:t>
            </w:r>
          </w:p>
        </w:tc>
      </w:tr>
      <w:tr>
        <w:trPr>
          <w:cantSplit/>
        </w:trPr>
        <w:tc>
          <w:tcPr>
            <w:tcW w:w="708" w:type="dxa"/>
          </w:tcPr>
          <w:p>
            <w:pPr>
              <w:spacing w:before="40" w:after="40" w:line="240" w:lineRule="auto"/>
            </w:pPr>
            <w:r>
              <w:rPr>
                <w:rFonts w:ascii="Segoe UI" w:hAnsi="Segoe UI" w:cs="Segoe UI" w:eastAsia="Segoe UI"/>
                <w:sz w:val="16"/>
                <w:szCs w:val="16"/>
              </w:rPr>
              <w:t xml:space="preserve">A2.11</w:t>
            </w:r>
          </w:p>
        </w:tc>
        <w:tc>
          <w:tcPr>
            <w:tcW w:w="4180" w:type="dxa"/>
          </w:tcPr>
          <w:p>
            <w:pPr>
              <w:spacing w:before="40" w:after="40" w:line="240" w:lineRule="auto"/>
            </w:pPr>
            <w:r>
              <w:rPr>
                <w:rFonts w:ascii="Consolas" w:hAnsi="Consolas" w:cs="Consolas" w:eastAsia="Consolas"/>
                <w:color w:val="1F3B57"/>
                <w:sz w:val="14"/>
                <w:szCs w:val="14"/>
                <w:shd w:val="clear" w:color="auto" w:fill="F3F5F8"/>
              </w:rPr>
              <w:t xml:space="preserve">backend/Dockerfile</w:t>
            </w:r>
          </w:p>
        </w:tc>
        <w:tc>
          <w:tcPr>
            <w:tcW w:w="4139" w:type="dxa"/>
          </w:tcPr>
          <w:p>
            <w:pPr>
              <w:spacing w:before="40" w:after="40" w:line="240" w:lineRule="auto"/>
            </w:pPr>
            <w:r>
              <w:rPr>
                <w:rFonts w:ascii="Segoe UI" w:hAnsi="Segoe UI" w:cs="Segoe UI" w:eastAsia="Segoe UI"/>
                <w:sz w:val="16"/>
                <w:szCs w:val="16"/>
              </w:rPr>
              <w:t xml:space="preserve">Node 22 image, non-root user, </w:t>
            </w:r>
            <w:r>
              <w:rPr>
                <w:rFonts w:ascii="Consolas" w:hAnsi="Consolas" w:cs="Consolas" w:eastAsia="Consolas"/>
                <w:color w:val="1F3B57"/>
                <w:sz w:val="14"/>
                <w:szCs w:val="14"/>
                <w:shd w:val="clear" w:color="auto" w:fill="F3F5F8"/>
              </w:rPr>
              <w:t xml:space="preserve">HEALTHCHECK</w:t>
            </w:r>
          </w:p>
        </w:tc>
      </w:tr>
      <w:tr>
        <w:trPr>
          <w:cantSplit/>
        </w:trPr>
        <w:tc>
          <w:tcPr>
            <w:tcW w:w="708" w:type="dxa"/>
          </w:tcPr>
          <w:p>
            <w:pPr>
              <w:spacing w:before="40" w:after="40" w:line="240" w:lineRule="auto"/>
            </w:pPr>
            <w:r>
              <w:rPr>
                <w:rFonts w:ascii="Segoe UI" w:hAnsi="Segoe UI" w:cs="Segoe UI" w:eastAsia="Segoe UI"/>
                <w:sz w:val="16"/>
                <w:szCs w:val="16"/>
              </w:rPr>
              <w:t xml:space="preserve">A2.12</w:t>
            </w:r>
          </w:p>
        </w:tc>
        <w:tc>
          <w:tcPr>
            <w:tcW w:w="4180" w:type="dxa"/>
          </w:tcPr>
          <w:p>
            <w:pPr>
              <w:spacing w:before="40" w:after="40" w:line="240" w:lineRule="auto"/>
            </w:pPr>
            <w:r>
              <w:rPr>
                <w:rFonts w:ascii="Consolas" w:hAnsi="Consolas" w:cs="Consolas" w:eastAsia="Consolas"/>
                <w:color w:val="1F3B57"/>
                <w:sz w:val="14"/>
                <w:szCs w:val="14"/>
                <w:shd w:val="clear" w:color="auto" w:fill="F3F5F8"/>
              </w:rPr>
              <w:t xml:space="preserve">deploy/azure/modules/environment/sftp.tf</w:t>
            </w:r>
          </w:p>
        </w:tc>
        <w:tc>
          <w:tcPr>
            <w:tcW w:w="4139" w:type="dxa"/>
          </w:tcPr>
          <w:p>
            <w:pPr>
              <w:spacing w:before="40" w:after="40" w:line="240" w:lineRule="auto"/>
            </w:pPr>
            <w:r>
              <w:rPr>
                <w:rFonts w:ascii="Segoe UI" w:hAnsi="Segoe UI" w:cs="Segoe UI" w:eastAsia="Segoe UI"/>
                <w:sz w:val="16"/>
                <w:szCs w:val="16"/>
              </w:rPr>
              <w:t xml:space="preserve">SFTP storage account, containers, ZRS in PROD, soft delete 30 days, network rules, local users</w:t>
            </w:r>
          </w:p>
        </w:tc>
      </w:tr>
      <w:tr>
        <w:trPr>
          <w:cantSplit/>
        </w:trPr>
        <w:tc>
          <w:tcPr>
            <w:tcW w:w="708" w:type="dxa"/>
          </w:tcPr>
          <w:p>
            <w:pPr>
              <w:spacing w:before="40" w:after="40" w:line="240" w:lineRule="auto"/>
            </w:pPr>
            <w:r>
              <w:rPr>
                <w:rFonts w:ascii="Segoe UI" w:hAnsi="Segoe UI" w:cs="Segoe UI" w:eastAsia="Segoe UI"/>
                <w:sz w:val="16"/>
                <w:szCs w:val="16"/>
              </w:rPr>
              <w:t xml:space="preserve">A2.13</w:t>
            </w:r>
          </w:p>
        </w:tc>
        <w:tc>
          <w:tcPr>
            <w:tcW w:w="4180" w:type="dxa"/>
          </w:tcPr>
          <w:p>
            <w:pPr>
              <w:spacing w:before="40" w:after="40" w:line="240" w:lineRule="auto"/>
            </w:pPr>
            <w:r>
              <w:rPr>
                <w:rFonts w:ascii="Consolas" w:hAnsi="Consolas" w:cs="Consolas" w:eastAsia="Consolas"/>
                <w:color w:val="1F3B57"/>
                <w:sz w:val="14"/>
                <w:szCs w:val="14"/>
                <w:shd w:val="clear" w:color="auto" w:fill="F3F5F8"/>
              </w:rPr>
              <w:t xml:space="preserve">deploy/azure/shared/main.tf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variables.tf</w:t>
            </w:r>
          </w:p>
        </w:tc>
        <w:tc>
          <w:tcPr>
            <w:tcW w:w="4139" w:type="dxa"/>
          </w:tcPr>
          <w:p>
            <w:pPr>
              <w:spacing w:before="40" w:after="40" w:line="240" w:lineRule="auto"/>
            </w:pPr>
            <w:r>
              <w:rPr>
                <w:rFonts w:ascii="Segoe UI" w:hAnsi="Segoe UI" w:cs="Segoe UI" w:eastAsia="Segoe UI"/>
                <w:sz w:val="16"/>
                <w:szCs w:val="16"/>
              </w:rPr>
              <w:t xml:space="preserve">Premium registry, zone redundancy, replica in </w:t>
            </w:r>
            <w:r>
              <w:rPr>
                <w:rFonts w:ascii="Consolas" w:hAnsi="Consolas" w:cs="Consolas" w:eastAsia="Consolas"/>
                <w:color w:val="1F3B57"/>
                <w:sz w:val="14"/>
                <w:szCs w:val="14"/>
                <w:shd w:val="clear" w:color="auto" w:fill="F3F5F8"/>
              </w:rPr>
              <w:t xml:space="preserve">eastasia</w:t>
            </w:r>
          </w:p>
        </w:tc>
      </w:tr>
      <w:tr>
        <w:trPr>
          <w:cantSplit/>
        </w:trPr>
        <w:tc>
          <w:tcPr>
            <w:tcW w:w="708" w:type="dxa"/>
          </w:tcPr>
          <w:p>
            <w:pPr>
              <w:spacing w:before="40" w:after="40" w:line="240" w:lineRule="auto"/>
            </w:pPr>
            <w:r>
              <w:rPr>
                <w:rFonts w:ascii="Segoe UI" w:hAnsi="Segoe UI" w:cs="Segoe UI" w:eastAsia="Segoe UI"/>
                <w:sz w:val="16"/>
                <w:szCs w:val="16"/>
              </w:rPr>
              <w:t xml:space="preserve">A2.14</w:t>
            </w:r>
          </w:p>
        </w:tc>
        <w:tc>
          <w:tcPr>
            <w:tcW w:w="4180" w:type="dxa"/>
          </w:tcPr>
          <w:p>
            <w:pPr>
              <w:spacing w:before="40" w:after="40" w:line="240" w:lineRule="auto"/>
            </w:pPr>
            <w:r>
              <w:rPr>
                <w:rFonts w:ascii="Consolas" w:hAnsi="Consolas" w:cs="Consolas" w:eastAsia="Consolas"/>
                <w:color w:val="1F3B57"/>
                <w:sz w:val="14"/>
                <w:szCs w:val="14"/>
                <w:shd w:val="clear" w:color="auto" w:fill="F3F5F8"/>
              </w:rPr>
              <w:t xml:space="preserve">brokerverse/Dockerfile</w:t>
            </w:r>
          </w:p>
        </w:tc>
        <w:tc>
          <w:tcPr>
            <w:tcW w:w="4139" w:type="dxa"/>
          </w:tcPr>
          <w:p>
            <w:pPr>
              <w:spacing w:before="40" w:after="40" w:line="240" w:lineRule="auto"/>
            </w:pPr>
            <w:r>
              <w:rPr>
                <w:rFonts w:ascii="Segoe UI" w:hAnsi="Segoe UI" w:cs="Segoe UI" w:eastAsia="Segoe UI"/>
                <w:sz w:val="16"/>
                <w:szCs w:val="16"/>
              </w:rPr>
              <w:t xml:space="preserve">Web image: Node 22 build stage, </w:t>
            </w:r>
            <w:r>
              <w:rPr>
                <w:rFonts w:ascii="Consolas" w:hAnsi="Consolas" w:cs="Consolas" w:eastAsia="Consolas"/>
                <w:color w:val="1F3B57"/>
                <w:sz w:val="14"/>
                <w:szCs w:val="14"/>
                <w:shd w:val="clear" w:color="auto" w:fill="F3F5F8"/>
              </w:rPr>
              <w:t xml:space="preserve">nginx:1.27-alpine</w:t>
            </w:r>
            <w:r>
              <w:rPr>
                <w:rFonts w:ascii="Segoe UI" w:hAnsi="Segoe UI" w:cs="Segoe UI" w:eastAsia="Segoe UI"/>
                <w:sz w:val="16"/>
                <w:szCs w:val="16"/>
              </w:rPr>
              <w:t xml:space="preserve"> runtime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0"/>
          <w:numId w:val="0"/>
        </w:numPr>
        <w:ind w:left="0" w:firstLine="0"/>
      </w:pPr>
      <w:bookmarkStart w:id="1076" w:name="_Toc300001076"/>
      <w:r>
        <w:rPr>
          <w:rFonts w:ascii="Segoe UI" w:hAnsi="Segoe UI" w:cs="Segoe UI" w:eastAsia="Segoe UI"/>
        </w:rPr>
        <w:t xml:space="preserve">A3. Existing documentation</w:t>
      </w:r>
      <w:bookmarkEnd w:id="107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8319"/>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Ref</w:t>
            </w:r>
          </w:p>
        </w:tc>
        <w:tc>
          <w:tcPr>
            <w:tcW w:w="8319" w:type="dxa"/>
            <w:shd w:val="clear" w:color="auto" w:fill="E8F0F8"/>
            <w:vAlign w:val="center"/>
          </w:tcPr>
          <w:p>
            <w:pPr>
              <w:spacing w:before="40" w:after="40" w:line="240" w:lineRule="auto"/>
            </w:pPr>
            <w:r>
              <w:rPr>
                <w:rFonts w:ascii="Segoe UI" w:hAnsi="Segoe UI" w:cs="Segoe UI" w:eastAsia="Segoe UI"/>
                <w:b/>
                <w:bCs/>
                <w:sz w:val="16"/>
                <w:szCs w:val="16"/>
              </w:rPr>
              <w:t xml:space="preserve">File</w:t>
            </w:r>
          </w:p>
        </w:tc>
      </w:tr>
      <w:tr>
        <w:trPr>
          <w:cantSplit/>
        </w:trPr>
        <w:tc>
          <w:tcPr>
            <w:tcW w:w="708" w:type="dxa"/>
          </w:tcPr>
          <w:p>
            <w:pPr>
              <w:spacing w:before="40" w:after="40" w:line="240" w:lineRule="auto"/>
            </w:pPr>
            <w:r>
              <w:rPr>
                <w:rFonts w:ascii="Segoe UI" w:hAnsi="Segoe UI" w:cs="Segoe UI" w:eastAsia="Segoe UI"/>
                <w:sz w:val="16"/>
                <w:szCs w:val="16"/>
              </w:rPr>
              <w:t xml:space="preserve">A3.3</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deploy/AZURE.md</w:t>
            </w:r>
            <w:r>
              <w:rPr>
                <w:rFonts w:ascii="Segoe UI" w:hAnsi="Segoe UI" w:cs="Segoe UI" w:eastAsia="Segoe UI"/>
                <w:sz w:val="16"/>
                <w:szCs w:val="16"/>
              </w:rPr>
              <w:t xml:space="preserve"> (sections 10 to 15 and the troubleshooting table)</w:t>
            </w:r>
          </w:p>
        </w:tc>
      </w:tr>
      <w:tr>
        <w:trPr>
          <w:cantSplit/>
        </w:trPr>
        <w:tc>
          <w:tcPr>
            <w:tcW w:w="708" w:type="dxa"/>
          </w:tcPr>
          <w:p>
            <w:pPr>
              <w:spacing w:before="40" w:after="40" w:line="240" w:lineRule="auto"/>
            </w:pPr>
            <w:r>
              <w:rPr>
                <w:rFonts w:ascii="Segoe UI" w:hAnsi="Segoe UI" w:cs="Segoe UI" w:eastAsia="Segoe UI"/>
                <w:sz w:val="16"/>
                <w:szCs w:val="16"/>
              </w:rPr>
              <w:t xml:space="preserve">A3.4</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docs/onboarding/SUPPORT_AND_ESCALATION.md</w:t>
            </w:r>
          </w:p>
        </w:tc>
      </w:tr>
      <w:tr>
        <w:trPr>
          <w:cantSplit/>
        </w:trPr>
        <w:tc>
          <w:tcPr>
            <w:tcW w:w="708" w:type="dxa"/>
          </w:tcPr>
          <w:p>
            <w:pPr>
              <w:spacing w:before="40" w:after="40" w:line="240" w:lineRule="auto"/>
            </w:pPr>
            <w:r>
              <w:rPr>
                <w:rFonts w:ascii="Segoe UI" w:hAnsi="Segoe UI" w:cs="Segoe UI" w:eastAsia="Segoe UI"/>
                <w:sz w:val="16"/>
                <w:szCs w:val="16"/>
              </w:rPr>
              <w:t xml:space="preserve">A3.5</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docs/TISPH/pack/TISPH_Environments_and_Release.docx (sections 6 to 11); the product's other pipeline (deploy.yml, EC2) is described in deploy/RELEASE_PIPELINE.md</w:t>
            </w:r>
            <w:r>
              <w:rPr>
                <w:rFonts w:ascii="Segoe UI" w:hAnsi="Segoe UI" w:cs="Segoe UI" w:eastAsia="Segoe UI"/>
                <w:sz w:val="16"/>
                <w:szCs w:val="16"/>
              </w:rPr>
              <w:t xml:space="preserve"/>
            </w:r>
          </w:p>
        </w:tc>
      </w:tr>
      <w:tr>
        <w:trPr>
          <w:cantSplit/>
        </w:trPr>
        <w:tc>
          <w:tcPr>
            <w:tcW w:w="708" w:type="dxa"/>
          </w:tcPr>
          <w:p>
            <w:pPr>
              <w:spacing w:before="40" w:after="40" w:line="240" w:lineRule="auto"/>
            </w:pPr>
            <w:r>
              <w:rPr>
                <w:rFonts w:ascii="Segoe UI" w:hAnsi="Segoe UI" w:cs="Segoe UI" w:eastAsia="Segoe UI"/>
                <w:sz w:val="16"/>
                <w:szCs w:val="16"/>
              </w:rPr>
              <w:t xml:space="preserve">A3.6</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docs/developer-guide/README.md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docs/developer-guide/backend.md</w:t>
            </w:r>
            <w:r>
              <w:rPr>
                <w:rFonts w:ascii="Segoe UI" w:hAnsi="Segoe UI" w:cs="Segoe UI" w:eastAsia="Segoe UI"/>
                <w:sz w:val="16"/>
                <w:szCs w:val="16"/>
              </w:rPr>
              <w:t xml:space="preserve"> (sections 5 to 8)</w:t>
            </w:r>
          </w:p>
        </w:tc>
      </w:tr>
      <w:tr>
        <w:trPr>
          <w:cantSplit/>
        </w:trPr>
        <w:tc>
          <w:tcPr>
            <w:tcW w:w="708" w:type="dxa"/>
          </w:tcPr>
          <w:p>
            <w:pPr>
              <w:spacing w:before="40" w:after="40" w:line="240" w:lineRule="auto"/>
            </w:pPr>
            <w:r>
              <w:rPr>
                <w:rFonts w:ascii="Segoe UI" w:hAnsi="Segoe UI" w:cs="Segoe UI" w:eastAsia="Segoe UI"/>
                <w:sz w:val="16"/>
                <w:szCs w:val="16"/>
              </w:rPr>
              <w:t xml:space="preserve">A3.7</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backend/docs/MODULE_GUIDE.md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backend/docs/api/</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backend/src/modules/*/README.md</w:t>
            </w:r>
          </w:p>
        </w:tc>
      </w:tr>
      <w:tr>
        <w:trPr>
          <w:cantSplit/>
        </w:trPr>
        <w:tc>
          <w:tcPr>
            <w:tcW w:w="708" w:type="dxa"/>
          </w:tcPr>
          <w:p>
            <w:pPr>
              <w:spacing w:before="40" w:after="40" w:line="240" w:lineRule="auto"/>
            </w:pPr>
            <w:r>
              <w:rPr>
                <w:rFonts w:ascii="Segoe UI" w:hAnsi="Segoe UI" w:cs="Segoe UI" w:eastAsia="Segoe UI"/>
                <w:sz w:val="16"/>
                <w:szCs w:val="16"/>
              </w:rPr>
              <w:t xml:space="preserve">A3.8</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docs/onboarding/</w:t>
            </w:r>
            <w:r>
              <w:rPr>
                <w:rFonts w:ascii="Segoe UI" w:hAnsi="Segoe UI" w:cs="Segoe UI" w:eastAsia="Segoe UI"/>
                <w:sz w:val="16"/>
                <w:szCs w:val="16"/>
              </w:rPr>
              <w:t xml:space="preserve"> (GO_LIVE_DATA_SETUP, GO_LIVE_DATA_WORKBENCH, SMOKE_TEST_AND_RESET, DATA_MASKING, UAT_SCRIPTS)</w:t>
            </w:r>
          </w:p>
        </w:tc>
      </w:tr>
      <w:tr>
        <w:trPr>
          <w:cantSplit/>
        </w:trPr>
        <w:tc>
          <w:tcPr>
            <w:tcW w:w="708" w:type="dxa"/>
          </w:tcPr>
          <w:p>
            <w:pPr>
              <w:spacing w:before="40" w:after="40" w:line="240" w:lineRule="auto"/>
            </w:pPr>
            <w:r>
              <w:rPr>
                <w:rFonts w:ascii="Segoe UI" w:hAnsi="Segoe UI" w:cs="Segoe UI" w:eastAsia="Segoe UI"/>
                <w:sz w:val="16"/>
                <w:szCs w:val="16"/>
              </w:rPr>
              <w:t xml:space="preserve">A3.9</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docs/package/03_Contracts/iNXT_BrokerVerse_Exit_and_Transition_Plan.docx</w:t>
            </w:r>
            <w:r>
              <w:rPr>
                <w:rFonts w:ascii="Segoe UI" w:hAnsi="Segoe UI" w:cs="Segoe UI" w:eastAsia="Segoe UI"/>
                <w:sz w:val="16"/>
                <w:szCs w:val="16"/>
              </w:rPr>
              <w:t xml:space="preserve"> (product template)</w:t>
            </w:r>
          </w:p>
        </w:tc>
      </w:tr>
      <w:tr>
        <w:trPr>
          <w:cantSplit/>
        </w:trPr>
        <w:tc>
          <w:tcPr>
            <w:tcW w:w="708" w:type="dxa"/>
          </w:tcPr>
          <w:p>
            <w:pPr>
              <w:spacing w:before="40" w:after="40" w:line="240" w:lineRule="auto"/>
            </w:pPr>
            <w:r>
              <w:rPr>
                <w:rFonts w:ascii="Segoe UI" w:hAnsi="Segoe UI" w:cs="Segoe UI" w:eastAsia="Segoe UI"/>
                <w:sz w:val="16"/>
                <w:szCs w:val="16"/>
              </w:rPr>
              <w:t xml:space="preserve">A3.10</w:t>
            </w:r>
          </w:p>
        </w:tc>
        <w:tc>
          <w:tcPr>
            <w:tcW w:w="8319" w:type="dxa"/>
          </w:tcPr>
          <w:p>
            <w:pPr>
              <w:spacing w:before="40" w:after="40" w:line="240" w:lineRule="auto"/>
            </w:pPr>
            <w:r>
              <w:rPr>
                <w:rFonts w:ascii="Segoe UI" w:hAnsi="Segoe UI" w:cs="Segoe UI" w:eastAsia="Segoe UI"/>
                <w:sz w:val="16"/>
                <w:szCs w:val="16"/>
              </w:rPr>
              <w:t xml:space="preserve">Product contract templates: docs/package/source/contracts/amc-sla.md (support levels, hours, severity targets), customer-responsibilities-raci.md, hypercare-exit-handover.md. The generic production support approach, business continuity and disaster recovery plan and schedules catalogue (docs/package/06_Support/, schedules-and-batch-jobs.md) were retired on 11 October 2026; sections 4 to 13 of this document replace them.</w:t>
            </w:r>
            <w:r>
              <w:rPr>
                <w:rFonts w:ascii="Consolas" w:hAnsi="Consolas" w:cs="Consolas" w:eastAsia="Consolas"/>
                <w:color w:val="1F3B57"/>
                <w:sz w:val="14"/>
                <w:szCs w:val="14"/>
                <w:shd w:val="clear" w:color="auto" w:fill="F3F5F8"/>
              </w:rPr>
              <w:t xml:space="preserve"/>
            </w:r>
            <w:r>
              <w:rPr>
                <w:rFonts w:ascii="Segoe UI" w:hAnsi="Segoe UI" w:cs="Segoe UI" w:eastAsia="Segoe UI"/>
                <w:sz w:val="16"/>
                <w:szCs w:val="16"/>
              </w:rPr>
              <w:t xml:space="preserve"/>
            </w:r>
            <w:r>
              <w:rPr>
                <w:rFonts w:ascii="Consolas" w:hAnsi="Consolas" w:cs="Consolas" w:eastAsia="Consolas"/>
                <w:color w:val="1F3B57"/>
                <w:sz w:val="14"/>
                <w:szCs w:val="14"/>
                <w:shd w:val="clear" w:color="auto" w:fill="F3F5F8"/>
              </w:rPr>
              <w:t xml:space="preserve"/>
            </w:r>
            <w:r>
              <w:rPr>
                <w:rFonts w:ascii="Segoe UI" w:hAnsi="Segoe UI" w:cs="Segoe UI" w:eastAsia="Segoe UI"/>
                <w:sz w:val="16"/>
                <w:szCs w:val="16"/>
              </w:rPr>
              <w:t xml:space="preserve"/>
            </w:r>
            <w:r>
              <w:rPr>
                <w:rFonts w:ascii="Consolas" w:hAnsi="Consolas" w:cs="Consolas" w:eastAsia="Consolas"/>
                <w:color w:val="1F3B57"/>
                <w:sz w:val="14"/>
                <w:szCs w:val="14"/>
                <w:shd w:val="clear" w:color="auto" w:fill="F3F5F8"/>
              </w:rPr>
              <w:t xml:space="preserve"/>
            </w:r>
            <w:r>
              <w:rPr>
                <w:rFonts w:ascii="Segoe UI" w:hAnsi="Segoe UI" w:cs="Segoe UI" w:eastAsia="Segoe UI"/>
                <w:sz w:val="16"/>
                <w:szCs w:val="16"/>
              </w:rPr>
              <w:t xml:space="preserve"/>
            </w:r>
            <w:r>
              <w:rPr>
                <w:rFonts w:ascii="Consolas" w:hAnsi="Consolas" w:cs="Consolas" w:eastAsia="Consolas"/>
                <w:color w:val="1F3B57"/>
                <w:sz w:val="14"/>
                <w:szCs w:val="14"/>
                <w:shd w:val="clear" w:color="auto" w:fill="F3F5F8"/>
              </w:rPr>
              <w:t xml:space="preserve"/>
            </w:r>
            <w:r>
              <w:rPr>
                <w:rFonts w:ascii="Segoe UI" w:hAnsi="Segoe UI" w:cs="Segoe UI" w:eastAsia="Segoe UI"/>
                <w:sz w:val="16"/>
                <w:szCs w:val="16"/>
              </w:rPr>
              <w:t xml:space="preserve"/>
            </w:r>
            <w:r>
              <w:rPr>
                <w:rFonts w:ascii="Consolas" w:hAnsi="Consolas" w:cs="Consolas" w:eastAsia="Consolas"/>
                <w:color w:val="1F3B57"/>
                <w:sz w:val="14"/>
                <w:szCs w:val="14"/>
                <w:shd w:val="clear" w:color="auto" w:fill="F3F5F8"/>
              </w:rPr>
              <w:t xml:space="preserve"/>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0"/>
          <w:numId w:val="0"/>
        </w:numPr>
        <w:ind w:left="0" w:firstLine="0"/>
      </w:pPr>
      <w:bookmarkStart w:id="1077" w:name="_Toc300001077"/>
      <w:r>
        <w:rPr>
          <w:rFonts w:ascii="Segoe UI" w:hAnsi="Segoe UI" w:cs="Segoe UI" w:eastAsia="Segoe UI"/>
        </w:rPr>
        <w:t xml:space="preserve">A4. Planning sources for Planned items</w:t>
      </w:r>
      <w:bookmarkEnd w:id="1077"/>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24"/>
        <w:gridCol w:w="8403"/>
      </w:tblGrid>
      <w:tr>
        <w:trPr>
          <w:cantSplit/>
          <w:tblHeader/>
          <w:trHeight w:val="400"/>
        </w:trPr>
        <w:tc>
          <w:tcPr>
            <w:tcW w:w="624" w:type="dxa"/>
            <w:shd w:val="clear" w:color="auto" w:fill="E8F0F8"/>
            <w:vAlign w:val="center"/>
          </w:tcPr>
          <w:p>
            <w:pPr>
              <w:spacing w:before="40" w:after="40" w:line="240" w:lineRule="auto"/>
            </w:pPr>
            <w:r>
              <w:rPr>
                <w:rFonts w:ascii="Segoe UI" w:hAnsi="Segoe UI" w:cs="Segoe UI" w:eastAsia="Segoe UI"/>
                <w:b/>
                <w:bCs/>
                <w:sz w:val="16"/>
                <w:szCs w:val="16"/>
              </w:rPr>
              <w:t xml:space="preserve">Ref</w:t>
            </w:r>
          </w:p>
        </w:tc>
        <w:tc>
          <w:tcPr>
            <w:tcW w:w="8403" w:type="dxa"/>
            <w:shd w:val="clear" w:color="auto" w:fill="E8F0F8"/>
            <w:vAlign w:val="center"/>
          </w:tcPr>
          <w:p>
            <w:pPr>
              <w:spacing w:before="40" w:after="40" w:line="240" w:lineRule="auto"/>
            </w:pPr>
            <w:r>
              <w:rPr>
                <w:rFonts w:ascii="Segoe UI" w:hAnsi="Segoe UI" w:cs="Segoe UI" w:eastAsia="Segoe UI"/>
                <w:b/>
                <w:bCs/>
                <w:sz w:val="16"/>
                <w:szCs w:val="16"/>
              </w:rPr>
              <w:t xml:space="preserve">Source</w:t>
            </w:r>
          </w:p>
        </w:tc>
      </w:tr>
      <w:tr>
        <w:trPr>
          <w:cantSplit/>
        </w:trPr>
        <w:tc>
          <w:tcPr>
            <w:tcW w:w="624" w:type="dxa"/>
          </w:tcPr>
          <w:p>
            <w:pPr>
              <w:spacing w:before="40" w:after="40" w:line="240" w:lineRule="auto"/>
            </w:pPr>
            <w:r>
              <w:rPr>
                <w:rFonts w:ascii="Segoe UI" w:hAnsi="Segoe UI" w:cs="Segoe UI" w:eastAsia="Segoe UI"/>
                <w:sz w:val="16"/>
                <w:szCs w:val="16"/>
              </w:rPr>
              <w:t xml:space="preserve">A4.1</w:t>
            </w:r>
          </w:p>
        </w:tc>
        <w:tc>
          <w:tcPr>
            <w:tcW w:w="8403" w:type="dxa"/>
          </w:tcPr>
          <w:p>
            <w:pPr>
              <w:spacing w:before="40" w:after="40" w:line="240" w:lineRule="auto"/>
            </w:pPr>
            <w:r>
              <w:rPr>
                <w:rFonts w:ascii="Segoe UI" w:hAnsi="Segoe UI" w:cs="Segoe UI" w:eastAsia="Segoe UI"/>
                <w:sz w:val="16"/>
                <w:szCs w:val="16"/>
              </w:rPr>
              <w:t xml:space="preserve">Build plan, platform features for the TISPH build (</w:t>
            </w:r>
            <w:r>
              <w:rPr>
                <w:rFonts w:ascii="Consolas" w:hAnsi="Consolas" w:cs="Consolas" w:eastAsia="Consolas"/>
                <w:color w:val="1F3B57"/>
                <w:sz w:val="14"/>
                <w:szCs w:val="14"/>
                <w:shd w:val="clear" w:color="auto" w:fill="F3F5F8"/>
              </w:rPr>
              <w:t xml:space="preserve">platform-features/BUILD_PLAN.md</w:t>
            </w:r>
            <w:r>
              <w:rPr>
                <w:rFonts w:ascii="Segoe UI" w:hAnsi="Segoe UI" w:cs="Segoe UI" w:eastAsia="Segoe UI"/>
                <w:sz w:val="16"/>
                <w:szCs w:val="16"/>
              </w:rPr>
              <w:t xml:space="preserve">): PR-1a, PR-1b, decisions E1 to E15</w:t>
            </w:r>
          </w:p>
        </w:tc>
      </w:tr>
      <w:tr>
        <w:trPr>
          <w:cantSplit/>
        </w:trPr>
        <w:tc>
          <w:tcPr>
            <w:tcW w:w="624" w:type="dxa"/>
          </w:tcPr>
          <w:p>
            <w:pPr>
              <w:spacing w:before="40" w:after="40" w:line="240" w:lineRule="auto"/>
            </w:pPr>
            <w:r>
              <w:rPr>
                <w:rFonts w:ascii="Segoe UI" w:hAnsi="Segoe UI" w:cs="Segoe UI" w:eastAsia="Segoe UI"/>
                <w:sz w:val="16"/>
                <w:szCs w:val="16"/>
              </w:rPr>
              <w:t xml:space="preserve">A4.2</w:t>
            </w:r>
          </w:p>
        </w:tc>
        <w:tc>
          <w:tcPr>
            <w:tcW w:w="8403" w:type="dxa"/>
          </w:tcPr>
          <w:p>
            <w:pPr>
              <w:spacing w:before="40" w:after="40" w:line="240" w:lineRule="auto"/>
            </w:pPr>
            <w:r>
              <w:rPr>
                <w:rFonts w:ascii="Segoe UI" w:hAnsi="Segoe UI" w:cs="Segoe UI" w:eastAsia="Segoe UI"/>
                <w:sz w:val="16"/>
                <w:szCs w:val="16"/>
              </w:rPr>
              <w:t xml:space="preserve">TISPH Accounts &gt; Remittance build specification (</w:t>
            </w:r>
            <w:r>
              <w:rPr>
                <w:rFonts w:ascii="Consolas" w:hAnsi="Consolas" w:cs="Consolas" w:eastAsia="Consolas"/>
                <w:color w:val="1F3B57"/>
                <w:sz w:val="14"/>
                <w:szCs w:val="14"/>
                <w:shd w:val="clear" w:color="auto" w:fill="F3F5F8"/>
              </w:rPr>
              <w:t xml:space="preserve">remit-design/SPEC.md</w:t>
            </w:r>
            <w:r>
              <w:rPr>
                <w:rFonts w:ascii="Segoe UI" w:hAnsi="Segoe UI" w:cs="Segoe UI" w:eastAsia="Segoe UI"/>
                <w:sz w:val="16"/>
                <w:szCs w:val="16"/>
              </w:rPr>
              <w:t xml:space="preserve">): sections 7.3 (jobs), 8 (go-live checklist), 10 (phases)</w:t>
            </w:r>
          </w:p>
        </w:tc>
      </w:tr>
      <w:tr>
        <w:trPr>
          <w:cantSplit/>
        </w:trPr>
        <w:tc>
          <w:tcPr>
            <w:tcW w:w="624" w:type="dxa"/>
          </w:tcPr>
          <w:p>
            <w:pPr>
              <w:spacing w:before="40" w:after="40" w:line="240" w:lineRule="auto"/>
            </w:pPr>
            <w:r>
              <w:rPr>
                <w:rFonts w:ascii="Segoe UI" w:hAnsi="Segoe UI" w:cs="Segoe UI" w:eastAsia="Segoe UI"/>
                <w:sz w:val="16"/>
                <w:szCs w:val="16"/>
              </w:rPr>
              <w:t xml:space="preserve">A4.3</w:t>
            </w:r>
          </w:p>
        </w:tc>
        <w:tc>
          <w:tcPr>
            <w:tcW w:w="8403" w:type="dxa"/>
          </w:tcPr>
          <w:p>
            <w:pPr>
              <w:spacing w:before="40" w:after="40" w:line="240" w:lineRule="auto"/>
            </w:pPr>
            <w:r>
              <w:rPr>
                <w:rFonts w:ascii="Consolas" w:hAnsi="Consolas" w:cs="Consolas" w:eastAsia="Consolas"/>
                <w:color w:val="1F3B57"/>
                <w:sz w:val="14"/>
                <w:szCs w:val="14"/>
                <w:shd w:val="clear" w:color="auto" w:fill="F3F5F8"/>
              </w:rPr>
              <w:t xml:space="preserve">docs/TISPH/pack/TISPH_NFR_Compliance.docx</w:t>
            </w:r>
            <w:r>
              <w:rPr>
                <w:rFonts w:ascii="Segoe UI" w:hAnsi="Segoe UI" w:cs="Segoe UI" w:eastAsia="Segoe UI"/>
                <w:sz w:val="16"/>
                <w:szCs w:val="16"/>
              </w:rPr>
              <w:t xml:space="preserve">, section 7.2: delivery activities DA-1 to DA-5</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0"/>
        </w:numPr>
        <w:ind w:left="0" w:firstLine="0"/>
      </w:pPr>
      <w:bookmarkStart w:id="1078" w:name="_Toc300001078"/>
      <w:r>
        <w:rPr>
          <w:rFonts w:ascii="Segoe UI" w:hAnsi="Segoe UI" w:cs="Segoe UI" w:eastAsia="Segoe UI"/>
        </w:rPr>
        <w:t xml:space="preserve">Appendix B. Index of BRD identifiers cited</w:t>
      </w:r>
      <w:bookmarkEnd w:id="1078"/>
    </w:p>
    <w:p xmlns:a="http://schemas.openxmlformats.org/drawingml/2006/main" xmlns:pic="http://schemas.openxmlformats.org/drawingml/2006/picture">
      <w:pPr>
        <w:jc w:val="both"/>
      </w:pPr>
      <w:r>
        <w:rPr>
          <w:rFonts w:ascii="Segoe UI" w:hAnsi="Segoe UI" w:cs="Segoe UI" w:eastAsia="Segoe UI"/>
        </w:rPr>
        <w:t xml:space="preserve">NFR-5.2, NFR-05, NFR-06, NFR-06.2, NFR-06.3, NFR-07, NFR-07.3, NFR-07.4, NFR-07.5, NFR-8.2, NFR-09, NFR-10.7, NFR-11, NFR-11.1, NFR-11.2, NFR-11.3, NFR-13, NFR-13.1, NFR-13.2, NFR-14 to NFR-14.11, NFR-15, NFR-15.1, NFR-15.2, NFR-15.3, NFR-16, NFR-16.1, NFR-16.2, NFR-16.3, NFR-16.5, NFR-16.6, NFR-17.2, NFR-17.3, NFR-17.4, NFR-20; INTG-01, INTG-03, INTG-04, INTG-05, INTG-06; BRD sections 5.13, 5.14, 8, 8.1, 9.1, 9.2.</w:t>
      </w:r>
    </w:p>
    <w:p xmlns:a="http://schemas.openxmlformats.org/drawingml/2006/main" xmlns:pic="http://schemas.openxmlformats.org/drawingml/2006/picture">
      <w:pPr>
        <w:pStyle w:val="Heading1"/>
        <w:numPr>
          <w:ilvl w:val="0"/>
          <w:numId w:val="14"/>
        </w:numPr>
      </w:pPr>
      <w:bookmarkStart w:id="1079" w:name="_Toc300001079"/>
      <w:r>
        <w:rPr>
          <w:rFonts w:ascii="Segoe UI" w:hAnsi="Segoe UI" w:cs="Segoe UI" w:eastAsia="Segoe UI"/>
        </w:rPr>
        <w:t xml:space="preserve">Document Sign-Off</w:t>
      </w:r>
      <w:bookmarkEnd w:id="1079"/>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00"/>
        <w:gridCol w:w="2900"/>
        <w:gridCol w:w="2200"/>
        <w:gridCol w:w="2427"/>
      </w:tblGrid>
      <w:tr>
        <w:trPr>
          <w:cantSplit/>
          <w:tblHeader/>
          <w:trHeight w:val="400"/>
        </w:trPr>
        <w:tc>
          <w:tcPr>
            <w:tcW w:w="15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Sign Off Date</w:t>
            </w:r>
          </w:p>
        </w:tc>
        <w:tc>
          <w:tcPr>
            <w:tcW w:w="29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Signature</w:t>
            </w:r>
          </w:p>
        </w:tc>
        <w:tc>
          <w:tcPr>
            <w:tcW w:w="22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Approved By</w:t>
            </w:r>
          </w:p>
        </w:tc>
        <w:tc>
          <w:tcPr>
            <w:tcW w:w="2427"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Department &amp; Project Role</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TISPH IT</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TISPH Information Security</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TISPH Finance Operations</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iorta TechNXT Delivery</w:t>
            </w:r>
          </w:p>
        </w:tc>
      </w:tr>
    </w:tbl>
    <w:p xmlns:a="http://schemas.openxmlformats.org/drawingml/2006/main" xmlns:pic="http://schemas.openxmlformats.org/drawingml/2006/picture">
      <w:pPr>
        <w:spacing w:before="0" w:after="60" w:line="240" w:lineRule="auto"/>
        <w:rPr>
          <w:sz w:val="12"/>
        </w:rPr>
      </w:pPr>
    </w:p>
    <w:p w14:paraId="4553482A" w14:textId="1F0B5849" w:rsidR="008501FA" w:rsidRPr="00EF479A" w:rsidRDefault="006470D1" w:rsidP="3B384731">
      <w:pPr xmlns:a="http://schemas.openxmlformats.org/drawingml/2006/main" xmlns:pic="http://schemas.openxmlformats.org/drawingml/2006/picture">
        <w:pageBreakBefore/>
      </w:pPr>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jc xmlns:a="http://schemas.openxmlformats.org/drawingml/2006/main" xmlns:pic="http://schemas.openxmlformats.org/drawingml/2006/picture" w:val="right"/>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r xmlns:a="http://schemas.openxmlformats.org/drawingml/2006/main" xmlns:pic="http://schemas.openxmlformats.org/drawingml/2006/picture">
      <w:rPr>
        <w:rFonts w:ascii="Segoe UI" w:hAnsi="Segoe UI" w:cs="Segoe UI"/>
        <w:color w:val="FFFFFF"/>
        <w:sz w:val="16"/>
        <w:szCs w:val="16"/>
      </w:rPr>
      <w:t xml:space="preserve">Page </w:t>
    </w:r>
    <w:r xmlns:a="http://schemas.openxmlformats.org/drawingml/2006/main" xmlns:pic="http://schemas.openxmlformats.org/drawingml/2006/picture">
      <w:rPr>
        <w:rFonts w:ascii="Segoe UI" w:hAnsi="Segoe UI" w:cs="Segoe UI"/>
        <w:color w:val="FFFFFF"/>
        <w:sz w:val="16"/>
        <w:szCs w:val="16"/>
      </w:rPr>
      <w:fldChar w:fldCharType="begin"/>
    </w:r>
    <w:r xmlns:a="http://schemas.openxmlformats.org/drawingml/2006/main" xmlns:pic="http://schemas.openxmlformats.org/drawingml/2006/picture">
      <w:rPr>
        <w:rFonts w:ascii="Segoe UI" w:hAnsi="Segoe UI" w:cs="Segoe UI"/>
        <w:color w:val="FFFFFF"/>
        <w:sz w:val="16"/>
        <w:szCs w:val="16"/>
      </w:rPr>
      <w:instrText xml:space="preserve"> PAGE </w:instrText>
    </w:r>
    <w:r xmlns:a="http://schemas.openxmlformats.org/drawingml/2006/main" xmlns:pic="http://schemas.openxmlformats.org/drawingml/2006/picture">
      <w:rPr>
        <w:rFonts w:ascii="Segoe UI" w:hAnsi="Segoe UI" w:cs="Segoe UI"/>
        <w:color w:val="FFFFFF"/>
        <w:sz w:val="16"/>
        <w:szCs w:val="16"/>
      </w:rPr>
      <w:fldChar w:fldCharType="separate"/>
    </w:r>
    <w:r xmlns:a="http://schemas.openxmlformats.org/drawingml/2006/main" xmlns:pic="http://schemas.openxmlformats.org/drawingml/2006/picture">
      <w:rPr>
        <w:rFonts w:ascii="Segoe UI" w:hAnsi="Segoe UI" w:cs="Segoe UI"/>
        <w:color w:val="FFFFFF"/>
        <w:sz w:val="16"/>
        <w:szCs w:val="16"/>
      </w:rPr>
      <w:t>1</w:t>
    </w:r>
    <w:r xmlns:a="http://schemas.openxmlformats.org/drawingml/2006/main" xmlns:pic="http://schemas.openxmlformats.org/drawingml/2006/picture">
      <w:rPr>
        <w:rFonts w:ascii="Segoe UI" w:hAnsi="Segoe UI" w:cs="Segoe UI"/>
        <w:color w:val="FFFFF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er_landscape.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jc xmlns:a="http://schemas.openxmlformats.org/drawingml/2006/main" xmlns:pic="http://schemas.openxmlformats.org/drawingml/2006/picture" w:val="right"/>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-900890</wp:posOffset>
          </wp:positionV>
          <wp:extent cx="10694765" cy="1078236"/>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94765" cy="1078236"/>
                  </a:xfrm>
                  <a:prstGeom prst="rect">
                    <a:avLst/>
                  </a:prstGeom>
                </pic:spPr>
              </pic:pic>
            </a:graphicData>
          </a:graphic>
          <wp14:sizeRelH relativeFrom="page">
            <wp14:pctWidth>0</wp14:pctWidth>
          </wp14:sizeRelH>
          <wp14:sizeRelV relativeFrom="page">
            <wp14:pctHeight>0</wp14:pctHeight>
          </wp14:sizeRelV>
        </wp:anchor>
      </w:drawing>
    </w:r>
    <w:r xmlns:a="http://schemas.openxmlformats.org/drawingml/2006/main" xmlns:pic="http://schemas.openxmlformats.org/drawingml/2006/picture">
      <w:rPr>
        <w:rFonts w:ascii="Segoe UI" w:hAnsi="Segoe UI" w:cs="Segoe UI"/>
        <w:color w:val="FFFFFF"/>
        <w:sz w:val="16"/>
        <w:szCs w:val="16"/>
      </w:rPr>
      <w:t xml:space="preserve">Page </w:t>
    </w:r>
    <w:r xmlns:a="http://schemas.openxmlformats.org/drawingml/2006/main" xmlns:pic="http://schemas.openxmlformats.org/drawingml/2006/picture">
      <w:rPr>
        <w:rFonts w:ascii="Segoe UI" w:hAnsi="Segoe UI" w:cs="Segoe UI"/>
        <w:color w:val="FFFFFF"/>
        <w:sz w:val="16"/>
        <w:szCs w:val="16"/>
      </w:rPr>
      <w:fldChar w:fldCharType="begin"/>
    </w:r>
    <w:r xmlns:a="http://schemas.openxmlformats.org/drawingml/2006/main" xmlns:pic="http://schemas.openxmlformats.org/drawingml/2006/picture">
      <w:rPr>
        <w:rFonts w:ascii="Segoe UI" w:hAnsi="Segoe UI" w:cs="Segoe UI"/>
        <w:color w:val="FFFFFF"/>
        <w:sz w:val="16"/>
        <w:szCs w:val="16"/>
      </w:rPr>
      <w:instrText xml:space="preserve"> PAGE </w:instrText>
    </w:r>
    <w:r xmlns:a="http://schemas.openxmlformats.org/drawingml/2006/main" xmlns:pic="http://schemas.openxmlformats.org/drawingml/2006/picture">
      <w:rPr>
        <w:rFonts w:ascii="Segoe UI" w:hAnsi="Segoe UI" w:cs="Segoe UI"/>
        <w:color w:val="FFFFFF"/>
        <w:sz w:val="16"/>
        <w:szCs w:val="16"/>
      </w:rPr>
      <w:fldChar w:fldCharType="separate"/>
    </w:r>
    <w:r xmlns:a="http://schemas.openxmlformats.org/drawingml/2006/main" xmlns:pic="http://schemas.openxmlformats.org/drawingml/2006/picture">
      <w:rPr>
        <w:rFonts w:ascii="Segoe UI" w:hAnsi="Segoe UI" w:cs="Segoe UI"/>
        <w:color w:val="FFFFFF"/>
        <w:sz w:val="16"/>
        <w:szCs w:val="16"/>
      </w:rPr>
      <w:t>1</w:t>
    </w:r>
    <w:r xmlns:a="http://schemas.openxmlformats.org/drawingml/2006/main" xmlns:pic="http://schemas.openxmlformats.org/drawingml/2006/picture">
      <w:rPr>
        <w:rFonts w:ascii="Segoe UI" w:hAnsi="Segoe UI" w:cs="Segoe UI"/>
        <w:color w:val="FFFFF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xmlns:a="http://schemas.openxmlformats.org/drawingml/2006/main" xmlns:pic="http://schemas.openxmlformats.org/drawingml/2006/picture" w:abstractNumId="11">
    <w:multiLevelType w:val="hybridMultilevel"/>
    <w:lvl w:ilvl="0">
      <w:start w:val="1"/>
      <w:numFmt w:val="bullet"/>
      <w:lvlText w:val="•"/>
      <w:lvlJc w:val="left"/>
      <w:pPr>
        <w:ind w:left="360" w:hanging="300"/>
      </w:pPr>
      <w:rPr>
        <w:rFonts w:ascii="Segoe UI" w:hAnsi="Segoe UI" w:hint="default"/>
        <w:color w:val="1D74BA"/>
      </w:rPr>
    </w:lvl>
    <w:lvl w:ilvl="1">
      <w:start w:val="1"/>
      <w:numFmt w:val="bullet"/>
      <w:lvlText w:val="–"/>
      <w:lvlJc w:val="left"/>
      <w:pPr>
        <w:ind w:left="720" w:hanging="300"/>
      </w:pPr>
      <w:rPr>
        <w:rFonts w:ascii="Segoe UI" w:hAnsi="Segoe UI" w:hint="default"/>
        <w:color w:val="1D74BA"/>
      </w:rPr>
    </w:lvl>
    <w:lvl w:ilvl="2">
      <w:start w:val="1"/>
      <w:numFmt w:val="bullet"/>
      <w:lvlText w:val="◦"/>
      <w:lvlJc w:val="left"/>
      <w:pPr>
        <w:ind w:left="1080" w:hanging="300"/>
      </w:pPr>
      <w:rPr>
        <w:rFonts w:ascii="Segoe UI" w:hAnsi="Segoe UI" w:hint="default"/>
        <w:color w:val="1D74BA"/>
      </w:rPr>
    </w:lvl>
    <w:lvl w:ilvl="3">
      <w:start w:val="1"/>
      <w:numFmt w:val="bullet"/>
      <w:lvlText w:val="•"/>
      <w:lvlJc w:val="left"/>
      <w:pPr>
        <w:ind w:left="1440" w:hanging="300"/>
      </w:pPr>
      <w:rPr>
        <w:rFonts w:ascii="Segoe UI" w:hAnsi="Segoe UI" w:hint="default"/>
        <w:color w:val="1D74BA"/>
      </w:rPr>
    </w:lvl>
    <w:lvl w:ilvl="4">
      <w:start w:val="1"/>
      <w:numFmt w:val="bullet"/>
      <w:lvlText w:val="–"/>
      <w:lvlJc w:val="left"/>
      <w:pPr>
        <w:ind w:left="1800" w:hanging="300"/>
      </w:pPr>
      <w:rPr>
        <w:rFonts w:ascii="Segoe UI" w:hAnsi="Segoe UI" w:hint="default"/>
        <w:color w:val="1D74BA"/>
      </w:rPr>
    </w:lvl>
    <w:lvl w:ilvl="5">
      <w:start w:val="1"/>
      <w:numFmt w:val="bullet"/>
      <w:lvlText w:val="◦"/>
      <w:lvlJc w:val="left"/>
      <w:pPr>
        <w:ind w:left="2160" w:hanging="300"/>
      </w:pPr>
      <w:rPr>
        <w:rFonts w:ascii="Segoe UI" w:hAnsi="Segoe UI" w:hint="default"/>
        <w:color w:val="1D74BA"/>
      </w:rPr>
    </w:lvl>
    <w:lvl w:ilvl="6">
      <w:start w:val="1"/>
      <w:numFmt w:val="bullet"/>
      <w:lvlText w:val="•"/>
      <w:lvlJc w:val="left"/>
      <w:pPr>
        <w:ind w:left="2520" w:hanging="300"/>
      </w:pPr>
      <w:rPr>
        <w:rFonts w:ascii="Segoe UI" w:hAnsi="Segoe UI" w:hint="default"/>
        <w:color w:val="1D74BA"/>
      </w:rPr>
    </w:lvl>
    <w:lvl w:ilvl="7">
      <w:start w:val="1"/>
      <w:numFmt w:val="bullet"/>
      <w:lvlText w:val="–"/>
      <w:lvlJc w:val="left"/>
      <w:pPr>
        <w:ind w:left="2880" w:hanging="300"/>
      </w:pPr>
      <w:rPr>
        <w:rFonts w:ascii="Segoe UI" w:hAnsi="Segoe UI" w:hint="default"/>
        <w:color w:val="1D74BA"/>
      </w:rPr>
    </w:lvl>
    <w:lvl w:ilvl="8">
      <w:start w:val="1"/>
      <w:numFmt w:val="bullet"/>
      <w:lvlText w:val="◦"/>
      <w:lvlJc w:val="left"/>
      <w:pPr>
        <w:ind w:left="3240" w:hanging="300"/>
      </w:pPr>
      <w:rPr>
        <w:rFonts w:ascii="Segoe UI" w:hAnsi="Segoe UI" w:hint="default"/>
        <w:color w:val="1D74BA"/>
      </w:rPr>
    </w:lvl>
  </w:abstractNum>
  <w:abstractNum xmlns:a="http://schemas.openxmlformats.org/drawingml/2006/main" xmlns:pic="http://schemas.openxmlformats.org/drawingml/2006/picture" w:abstractNumId="12">
    <w:multiLevelType w:val="hybridMultilevel"/>
    <w:lvl w:ilvl="0">
      <w:start w:val="1"/>
      <w:numFmt w:val="decimal"/>
      <w:lvlText w:val="%1."/>
      <w:lvlJc w:val="left"/>
      <w:pPr>
        <w:ind w:left="400" w:hanging="360"/>
      </w:pPr>
      <w:rPr>
        <w:rFonts w:ascii="Segoe UI" w:hAnsi="Segoe UI" w:hint="default"/>
      </w:rPr>
    </w:lvl>
    <w:lvl w:ilvl="1">
      <w:start w:val="1"/>
      <w:numFmt w:val="lowerLetter"/>
      <w:lvlText w:val="%2."/>
      <w:lvlJc w:val="left"/>
      <w:pPr>
        <w:ind w:left="780" w:hanging="360"/>
      </w:pPr>
      <w:rPr>
        <w:rFonts w:ascii="Segoe UI" w:hAnsi="Segoe UI" w:hint="default"/>
      </w:rPr>
    </w:lvl>
    <w:lvl w:ilvl="2">
      <w:start w:val="1"/>
      <w:numFmt w:val="lowerRoman"/>
      <w:lvlText w:val="%3."/>
      <w:lvlJc w:val="left"/>
      <w:pPr>
        <w:ind w:left="1160" w:hanging="360"/>
      </w:pPr>
      <w:rPr>
        <w:rFonts w:ascii="Segoe UI" w:hAnsi="Segoe UI" w:hint="default"/>
      </w:rPr>
    </w:lvl>
    <w:lvl w:ilvl="3">
      <w:start w:val="1"/>
      <w:numFmt w:val="decimal"/>
      <w:lvlText w:val="%4."/>
      <w:lvlJc w:val="left"/>
      <w:pPr>
        <w:ind w:left="1540" w:hanging="360"/>
      </w:pPr>
      <w:rPr>
        <w:rFonts w:ascii="Segoe UI" w:hAnsi="Segoe UI" w:hint="default"/>
      </w:rPr>
    </w:lvl>
    <w:lvl w:ilvl="4">
      <w:start w:val="1"/>
      <w:numFmt w:val="lowerLetter"/>
      <w:lvlText w:val="%5."/>
      <w:lvlJc w:val="left"/>
      <w:pPr>
        <w:ind w:left="1920" w:hanging="360"/>
      </w:pPr>
      <w:rPr>
        <w:rFonts w:ascii="Segoe UI" w:hAnsi="Segoe UI" w:hint="default"/>
      </w:rPr>
    </w:lvl>
    <w:lvl w:ilvl="5">
      <w:start w:val="1"/>
      <w:numFmt w:val="lowerRoman"/>
      <w:lvlText w:val="%6."/>
      <w:lvlJc w:val="left"/>
      <w:pPr>
        <w:ind w:left="2300" w:hanging="360"/>
      </w:pPr>
      <w:rPr>
        <w:rFonts w:ascii="Segoe UI" w:hAnsi="Segoe UI" w:hint="default"/>
      </w:rPr>
    </w:lvl>
    <w:lvl w:ilvl="6">
      <w:start w:val="1"/>
      <w:numFmt w:val="decimal"/>
      <w:lvlText w:val="%7."/>
      <w:lvlJc w:val="left"/>
      <w:pPr>
        <w:ind w:left="2680" w:hanging="360"/>
      </w:pPr>
      <w:rPr>
        <w:rFonts w:ascii="Segoe UI" w:hAnsi="Segoe UI" w:hint="default"/>
      </w:rPr>
    </w:lvl>
    <w:lvl w:ilvl="7">
      <w:start w:val="1"/>
      <w:numFmt w:val="lowerLetter"/>
      <w:lvlText w:val="%8."/>
      <w:lvlJc w:val="left"/>
      <w:pPr>
        <w:ind w:left="3060" w:hanging="360"/>
      </w:pPr>
      <w:rPr>
        <w:rFonts w:ascii="Segoe UI" w:hAnsi="Segoe UI" w:hint="default"/>
      </w:rPr>
    </w:lvl>
    <w:lvl w:ilvl="8">
      <w:start w:val="1"/>
      <w:numFmt w:val="lowerRoman"/>
      <w:lvlText w:val="%9."/>
      <w:lvlJc w:val="left"/>
      <w:pPr>
        <w:ind w:left="3440" w:hanging="360"/>
      </w:pPr>
      <w:rPr>
        <w:rFonts w:ascii="Segoe UI" w:hAnsi="Segoe UI" w:hint="default"/>
      </w:rPr>
    </w:lvl>
  </w:abstractNum>
  <w:abstractNum xmlns:a="http://schemas.openxmlformats.org/drawingml/2006/main" xmlns:pic="http://schemas.openxmlformats.org/drawingml/2006/picture" w:abstractNumId="13">
    <w:multiLevelType w:val="multilevel"/>
    <w:lvl w:ilvl="0">
      <w:start w:val="1"/>
      <w:numFmt w:val="decimal"/>
      <w:lvlText w:val="%1."/>
      <w:lvlJc w:val="left"/>
      <w:pPr>
        <w:tabs>
          <w:tab w:val="num" w:pos="500"/>
        </w:tabs>
        <w:ind w:left="500" w:hanging="500"/>
      </w:pPr>
      <w:rPr>
        <w:rFonts w:ascii="Segoe UI" w:hAnsi="Segoe UI" w:hint="default"/>
        <w:b/>
        <w:i w:val="0"/>
        <w:color w:val="003399"/>
        <w:sz w:val="28"/>
      </w:rPr>
    </w:lvl>
    <w:lvl w:ilvl="1">
      <w:start w:val="1"/>
      <w:numFmt w:val="decimal"/>
      <w:lvlText w:val="%1.%2"/>
      <w:lvlJc w:val="left"/>
      <w:pPr>
        <w:tabs>
          <w:tab w:val="num" w:pos="720"/>
        </w:tabs>
        <w:ind w:left="720" w:hanging="720"/>
      </w:pPr>
      <w:rPr>
        <w:rFonts w:ascii="Segoe UI" w:hAnsi="Segoe UI" w:hint="default"/>
        <w:b/>
        <w:i w:val="0"/>
        <w:color w:val="003399"/>
        <w:sz w:val="24"/>
      </w:rPr>
    </w:lvl>
    <w:lvl w:ilvl="2">
      <w:start w:val="1"/>
      <w:numFmt w:val="decimal"/>
      <w:lvlText w:val="%1.%2.%3"/>
      <w:lvlJc w:val="left"/>
      <w:pPr>
        <w:tabs>
          <w:tab w:val="num" w:pos="900"/>
        </w:tabs>
        <w:ind w:left="900" w:hanging="900"/>
      </w:pPr>
      <w:rPr>
        <w:rFonts w:ascii="Segoe UI" w:hAnsi="Segoe UI" w:hint="default"/>
        <w:b/>
        <w:i w:val="0"/>
        <w:color w:val="003399"/>
        <w:sz w:val="22"/>
      </w:rPr>
    </w:lvl>
    <w:lvl w:ilvl="3">
      <w:start w:val="1"/>
      <w:numFmt w:val="decimal"/>
      <w:lvlText w:val="%1.%2.%3.%4"/>
      <w:lvlJc w:val="left"/>
      <w:pPr>
        <w:tabs>
          <w:tab w:val="num" w:pos="900"/>
        </w:tabs>
        <w:ind w:left="900" w:hanging="900"/>
      </w:pPr>
      <w:rPr>
        <w:rFonts w:ascii="Segoe UI" w:hAnsi="Segoe UI" w:hint="default"/>
        <w:b/>
        <w:i w:val="0"/>
        <w:color w:val="003399"/>
        <w:sz w:val="22"/>
      </w:rPr>
    </w:lvl>
    <w:lvl w:ilvl="4">
      <w:start w:val="1"/>
      <w:numFmt w:val="decimal"/>
      <w:lvlText w:val="%1.%2.%3.%4.%5"/>
      <w:lvlJc w:val="left"/>
      <w:pPr>
        <w:tabs>
          <w:tab w:val="num" w:pos="900"/>
        </w:tabs>
        <w:ind w:left="900" w:hanging="900"/>
      </w:pPr>
      <w:rPr>
        <w:rFonts w:ascii="Segoe UI" w:hAnsi="Segoe UI" w:hint="default"/>
        <w:b/>
        <w:i w:val="0"/>
        <w:color w:val="003399"/>
        <w:sz w:val="22"/>
      </w:rPr>
    </w:lvl>
    <w:lvl w:ilvl="5">
      <w:start w:val="1"/>
      <w:numFmt w:val="decimal"/>
      <w:lvlText w:val="%1.%2.%3.%4.%5.%6"/>
      <w:lvlJc w:val="left"/>
      <w:pPr>
        <w:tabs>
          <w:tab w:val="num" w:pos="900"/>
        </w:tabs>
        <w:ind w:left="900" w:hanging="900"/>
      </w:pPr>
      <w:rPr>
        <w:rFonts w:ascii="Segoe UI" w:hAnsi="Segoe UI" w:hint="default"/>
        <w:b/>
        <w:i w:val="0"/>
        <w:color w:val="003399"/>
        <w:sz w:val="22"/>
      </w:rPr>
    </w:lvl>
    <w:lvl w:ilvl="6">
      <w:start w:val="1"/>
      <w:numFmt w:val="decimal"/>
      <w:lvlText w:val="%1.%2.%3.%4.%5.%6.%7"/>
      <w:lvlJc w:val="left"/>
      <w:pPr>
        <w:tabs>
          <w:tab w:val="num" w:pos="900"/>
        </w:tabs>
        <w:ind w:left="900" w:hanging="900"/>
      </w:pPr>
      <w:rPr>
        <w:rFonts w:ascii="Segoe UI" w:hAnsi="Segoe UI" w:hint="default"/>
        <w:b/>
        <w:i w:val="0"/>
        <w:color w:val="003399"/>
        <w:sz w:val="22"/>
      </w:rPr>
    </w:lvl>
    <w:lvl w:ilvl="7">
      <w:start w:val="1"/>
      <w:numFmt w:val="decimal"/>
      <w:lvlText w:val="%1.%2.%3.%4.%5.%6.%7.%8"/>
      <w:lvlJc w:val="left"/>
      <w:pPr>
        <w:tabs>
          <w:tab w:val="num" w:pos="900"/>
        </w:tabs>
        <w:ind w:left="900" w:hanging="900"/>
      </w:pPr>
      <w:rPr>
        <w:rFonts w:ascii="Segoe UI" w:hAnsi="Segoe UI" w:hint="default"/>
        <w:b/>
        <w:i w:val="0"/>
        <w:color w:val="003399"/>
        <w:sz w:val="22"/>
      </w:rPr>
    </w:lvl>
    <w:lvl w:ilvl="8">
      <w:start w:val="1"/>
      <w:numFmt w:val="decimal"/>
      <w:lvlText w:val="%1.%2.%3.%4.%5.%6.%7.%8.%9"/>
      <w:lvlJc w:val="left"/>
      <w:pPr>
        <w:tabs>
          <w:tab w:val="num" w:pos="900"/>
        </w:tabs>
        <w:ind w:left="900" w:hanging="900"/>
      </w:pPr>
      <w:rPr>
        <w:rFonts w:ascii="Segoe UI" w:hAnsi="Segoe UI" w:hint="default"/>
        <w:b/>
        <w:i w:val="0"/>
        <w:color w:val="003399"/>
        <w:sz w:val="22"/>
      </w:rPr>
    </w:lvl>
  </w:abstractNum>
  <w:abstractNum xmlns:a="http://schemas.openxmlformats.org/drawingml/2006/main" xmlns:pic="http://schemas.openxmlformats.org/drawingml/2006/picture" w:abstractNumId="14">
    <w:multiLevelType w:val="multilevel"/>
    <w:lvl w:ilvl="0">
      <w:start w:val="1"/>
      <w:numFmt w:val="decimal"/>
      <w:lvlText w:val="%1."/>
      <w:lvlJc w:val="left"/>
      <w:pPr>
        <w:tabs>
          <w:tab w:val="num" w:pos="500"/>
        </w:tabs>
        <w:ind w:left="500" w:hanging="500"/>
      </w:pPr>
      <w:rPr>
        <w:rFonts w:ascii="Segoe UI" w:hAnsi="Segoe UI" w:hint="default"/>
        <w:b/>
        <w:i w:val="0"/>
        <w:color w:val="003399"/>
        <w:sz w:val="28"/>
      </w:rPr>
    </w:lvl>
    <w:lvl w:ilvl="1">
      <w:start w:val="1"/>
      <w:numFmt w:val="decimal"/>
      <w:lvlText w:val="%1.%2"/>
      <w:lvlJc w:val="left"/>
      <w:pPr>
        <w:tabs>
          <w:tab w:val="num" w:pos="720"/>
        </w:tabs>
        <w:ind w:left="720" w:hanging="720"/>
      </w:pPr>
      <w:rPr>
        <w:rFonts w:ascii="Segoe UI" w:hAnsi="Segoe UI" w:hint="default"/>
        <w:b/>
        <w:i w:val="0"/>
        <w:color w:val="003399"/>
        <w:sz w:val="24"/>
      </w:rPr>
    </w:lvl>
    <w:lvl w:ilvl="2">
      <w:start w:val="1"/>
      <w:numFmt w:val="decimal"/>
      <w:lvlText w:val="%1.%2.%3"/>
      <w:lvlJc w:val="left"/>
      <w:pPr>
        <w:tabs>
          <w:tab w:val="num" w:pos="900"/>
        </w:tabs>
        <w:ind w:left="900" w:hanging="900"/>
      </w:pPr>
      <w:rPr>
        <w:rFonts w:ascii="Segoe UI" w:hAnsi="Segoe UI" w:hint="default"/>
        <w:b/>
        <w:i w:val="0"/>
        <w:color w:val="003399"/>
        <w:sz w:val="22"/>
      </w:rPr>
    </w:lvl>
    <w:lvl w:ilvl="3">
      <w:start w:val="1"/>
      <w:numFmt w:val="decimal"/>
      <w:lvlText w:val="%1.%2.%3.%4"/>
      <w:lvlJc w:val="left"/>
      <w:pPr>
        <w:tabs>
          <w:tab w:val="num" w:pos="900"/>
        </w:tabs>
        <w:ind w:left="900" w:hanging="900"/>
      </w:pPr>
      <w:rPr>
        <w:rFonts w:ascii="Segoe UI" w:hAnsi="Segoe UI" w:hint="default"/>
        <w:b/>
        <w:i w:val="0"/>
        <w:color w:val="003399"/>
        <w:sz w:val="22"/>
      </w:rPr>
    </w:lvl>
    <w:lvl w:ilvl="4">
      <w:start w:val="1"/>
      <w:numFmt w:val="decimal"/>
      <w:lvlText w:val="%1.%2.%3.%4.%5"/>
      <w:lvlJc w:val="left"/>
      <w:pPr>
        <w:tabs>
          <w:tab w:val="num" w:pos="900"/>
        </w:tabs>
        <w:ind w:left="900" w:hanging="900"/>
      </w:pPr>
      <w:rPr>
        <w:rFonts w:ascii="Segoe UI" w:hAnsi="Segoe UI" w:hint="default"/>
        <w:b/>
        <w:i w:val="0"/>
        <w:color w:val="003399"/>
        <w:sz w:val="22"/>
      </w:rPr>
    </w:lvl>
    <w:lvl w:ilvl="5">
      <w:start w:val="1"/>
      <w:numFmt w:val="decimal"/>
      <w:lvlText w:val="%1.%2.%3.%4.%5.%6"/>
      <w:lvlJc w:val="left"/>
      <w:pPr>
        <w:tabs>
          <w:tab w:val="num" w:pos="900"/>
        </w:tabs>
        <w:ind w:left="900" w:hanging="900"/>
      </w:pPr>
      <w:rPr>
        <w:rFonts w:ascii="Segoe UI" w:hAnsi="Segoe UI" w:hint="default"/>
        <w:b/>
        <w:i w:val="0"/>
        <w:color w:val="003399"/>
        <w:sz w:val="22"/>
      </w:rPr>
    </w:lvl>
    <w:lvl w:ilvl="6">
      <w:start w:val="1"/>
      <w:numFmt w:val="decimal"/>
      <w:lvlText w:val="%1.%2.%3.%4.%5.%6.%7"/>
      <w:lvlJc w:val="left"/>
      <w:pPr>
        <w:tabs>
          <w:tab w:val="num" w:pos="900"/>
        </w:tabs>
        <w:ind w:left="900" w:hanging="900"/>
      </w:pPr>
      <w:rPr>
        <w:rFonts w:ascii="Segoe UI" w:hAnsi="Segoe UI" w:hint="default"/>
        <w:b/>
        <w:i w:val="0"/>
        <w:color w:val="003399"/>
        <w:sz w:val="22"/>
      </w:rPr>
    </w:lvl>
    <w:lvl w:ilvl="7">
      <w:start w:val="1"/>
      <w:numFmt w:val="decimal"/>
      <w:lvlText w:val="%1.%2.%3.%4.%5.%6.%7.%8"/>
      <w:lvlJc w:val="left"/>
      <w:pPr>
        <w:tabs>
          <w:tab w:val="num" w:pos="900"/>
        </w:tabs>
        <w:ind w:left="900" w:hanging="900"/>
      </w:pPr>
      <w:rPr>
        <w:rFonts w:ascii="Segoe UI" w:hAnsi="Segoe UI" w:hint="default"/>
        <w:b/>
        <w:i w:val="0"/>
        <w:color w:val="003399"/>
        <w:sz w:val="22"/>
      </w:rPr>
    </w:lvl>
    <w:lvl w:ilvl="8">
      <w:start w:val="1"/>
      <w:numFmt w:val="decimal"/>
      <w:lvlText w:val="%1.%2.%3.%4.%5.%6.%7.%8.%9"/>
      <w:lvlJc w:val="left"/>
      <w:pPr>
        <w:tabs>
          <w:tab w:val="num" w:pos="900"/>
        </w:tabs>
        <w:ind w:left="900" w:hanging="900"/>
      </w:pPr>
      <w:rPr>
        <w:rFonts w:ascii="Segoe UI" w:hAnsi="Segoe UI" w:hint="default"/>
        <w:b/>
        <w:i w:val="0"/>
        <w:color w:val="003399"/>
        <w:sz w:val="22"/>
      </w:rPr>
    </w:lvl>
  </w:abstractNum>
  <w:num w:numId="1" w16cid:durableId="1413504409">
    <w:abstractNumId w:val="0"/>
  </w:num>
  <w:num w:numId="2" w16cid:durableId="1722510407">
    <w:abstractNumId w:val="1"/>
  </w:num>
  <w:num xmlns:a="http://schemas.openxmlformats.org/drawingml/2006/main" xmlns:pic="http://schemas.openxmlformats.org/drawingml/2006/picture" w:numId="12">
    <w:abstractNumId w:val="11"/>
  </w:num>
  <w:num xmlns:a="http://schemas.openxmlformats.org/drawingml/2006/main" xmlns:pic="http://schemas.openxmlformats.org/drawingml/2006/picture" w:numId="13">
    <w:abstractNumId w:val="13"/>
  </w:num>
  <w:num xmlns:a="http://schemas.openxmlformats.org/drawingml/2006/main" xmlns:pic="http://schemas.openxmlformats.org/drawingml/2006/picture" w:numId="14">
    <w:abstractNumId w:val="14"/>
  </w:num>
  <w:num xmlns:a="http://schemas.openxmlformats.org/drawingml/2006/main" xmlns:pic="http://schemas.openxmlformats.org/drawingml/2006/picture" w:numId="15">
    <w:abstractNumId w:val="12"/>
    <w:lvlOverride w:ilvl="0">
      <w:startOverride w:val="1"/>
    </w:lvlOverride>
  </w:num>
  <w:num xmlns:a="http://schemas.openxmlformats.org/drawingml/2006/main" xmlns:pic="http://schemas.openxmlformats.org/drawingml/2006/picture" w:numId="16">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xmlns:wp="http://schemas.openxmlformats.org/drawingml/2006/wordprocessingDrawing" xmlns:a="http://schemas.openxmlformats.org/drawingml/2006/main" xmlns:pic="http://schemas.openxmlformats.org/drawingml/2006/picture"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xmlns:wp="http://schemas.openxmlformats.org/drawingml/2006/wordprocessingDrawing" xmlns:a="http://schemas.openxmlformats.org/drawingml/2006/main" xmlns:pic="http://schemas.openxmlformats.org/drawingml/2006/picture" w:type="paragraph" w:default="1" w:styleId="Normal">
    <w:name w:val="Normal"/>
    <w:qFormat/>
    <w:pPr>
      <w:spacing w:after="120" w:line="264" w:lineRule="auto"/>
    </w:pPr>
    <w:rPr>
      <w:rFonts w:ascii="Segoe UI" w:hAnsi="Segoe UI" w:cs="Segoe UI" w:eastAsia="Segoe UI"/>
      <w:color w:val="101820"/>
      <w:sz w:val="22"/>
      <w:szCs w:val="22"/>
      <w:lang w:val="en-GB"/>
    </w:rPr>
  </w:style>
  <w:style xmlns:wp="http://schemas.openxmlformats.org/drawingml/2006/wordprocessingDrawing" xmlns:a="http://schemas.openxmlformats.org/drawingml/2006/main" xmlns:pic="http://schemas.openxmlformats.org/drawingml/2006/picture" w:type="paragraph" w:styleId="Heading1">
    <w:name w:val="heading 1"/>
    <w:basedOn w:val="Normal"/>
    <w:next w:val="Normal"/>
    <w:uiPriority w:val="9"/>
    <w:qFormat/>
    <w:pPr>
      <w:keepNext/>
      <w:keepLines/>
      <w:spacing w:before="360" w:after="140" w:line="264" w:lineRule="auto"/>
      <w:outlineLvl w:val="0"/>
    </w:pPr>
    <w:rPr>
      <w:rFonts w:ascii="Segoe UI" w:hAnsi="Segoe UI" w:cs="Segoe UI" w:eastAsia="Segoe UI"/>
      <w:b/>
      <w:bCs/>
      <w:color w:val="0F476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xmlns:wp="http://schemas.openxmlformats.org/drawingml/2006/wordprocessingDrawing" xmlns:a="http://schemas.openxmlformats.org/drawingml/2006/main" xmlns:pic="http://schemas.openxmlformats.org/drawingml/2006/picture" w:type="paragraph" w:styleId="TOC1">
    <w:name w:val="toc 1"/>
    <w:basedOn w:val="Normal"/>
    <w:next w:val="Normal"/>
    <w:uiPriority w:val="39"/>
    <w:unhideWhenUsed/>
    <w:pPr>
      <w:tabs>
        <w:tab w:val="left" w:pos="500"/>
        <w:tab w:val="right" w:leader="dot" w:pos="9027"/>
      </w:tabs>
      <w:spacing w:before="60" w:after="60" w:line="240" w:lineRule="auto"/>
      <w:ind w:left="0" w:right="400" w:hanging="0"/>
    </w:pPr>
    <w:rPr>
      <w:rFonts w:ascii="Segoe UI" w:hAnsi="Segoe UI" w:cs="Segoe UI" w:eastAsia="Segoe UI"/>
      <w:b/>
      <w:noProof/>
      <w:color w:val="101820"/>
      <w:sz w:val="20"/>
    </w:rPr>
  </w:style>
  <w:style w:type="character" w:styleId="BookTitle">
    <w:name w:val="Book Title"/>
    <w:uiPriority w:val="33"/>
    <w:qFormat/>
    <w:rsid w:val="002B183A"/>
    <w:rPr>
      <w:b/>
      <w:bCs/>
      <w:i/>
      <w:iCs/>
      <w:spacing w:val="5"/>
    </w:rPr>
  </w:style>
  <w:style xmlns:wp="http://schemas.openxmlformats.org/drawingml/2006/wordprocessingDrawing" xmlns:a="http://schemas.openxmlformats.org/drawingml/2006/main" xmlns:pic="http://schemas.openxmlformats.org/drawingml/2006/picture" w:type="paragraph" w:styleId="Heading2">
    <w:name w:val="heading 2"/>
    <w:basedOn w:val="Normal"/>
    <w:next w:val="Normal"/>
    <w:uiPriority w:val="9"/>
    <w:qFormat/>
    <w:pPr>
      <w:keepNext/>
      <w:keepLines/>
      <w:spacing w:before="280" w:after="100" w:line="264" w:lineRule="auto"/>
      <w:outlineLvl w:val="1"/>
    </w:pPr>
    <w:rPr>
      <w:rFonts w:ascii="Segoe UI" w:hAnsi="Segoe UI" w:cs="Segoe UI" w:eastAsia="Segoe UI"/>
      <w:b/>
      <w:bCs/>
      <w:color w:val="0F4761"/>
      <w:sz w:val="24"/>
      <w:szCs w:val="24"/>
    </w:rPr>
  </w:style>
  <w:style xmlns:wp="http://schemas.openxmlformats.org/drawingml/2006/wordprocessingDrawing" xmlns:a="http://schemas.openxmlformats.org/drawingml/2006/main" xmlns:pic="http://schemas.openxmlformats.org/drawingml/2006/picture" w:type="paragraph" w:styleId="Heading3">
    <w:name w:val="heading 3"/>
    <w:basedOn w:val="Normal"/>
    <w:next w:val="Normal"/>
    <w:uiPriority w:val="9"/>
    <w:qFormat/>
    <w:pPr>
      <w:keepNext/>
      <w:keepLines/>
      <w:spacing w:before="220" w:after="80" w:line="264" w:lineRule="auto"/>
      <w:outlineLvl w:val="2"/>
    </w:pPr>
    <w:rPr>
      <w:rFonts w:ascii="Segoe UI" w:hAnsi="Segoe UI" w:cs="Segoe UI" w:eastAsia="Segoe UI"/>
      <w:b/>
      <w:bCs/>
      <w:color w:val="0F4761"/>
      <w:sz w:val="22"/>
      <w:szCs w:val="22"/>
    </w:rPr>
  </w:style>
  <w:style xmlns:wp="http://schemas.openxmlformats.org/drawingml/2006/wordprocessingDrawing" xmlns:a="http://schemas.openxmlformats.org/drawingml/2006/main" xmlns:pic="http://schemas.openxmlformats.org/drawingml/2006/picture" w:type="paragraph" w:styleId="TOC2">
    <w:name w:val="toc 2"/>
    <w:basedOn w:val="Normal"/>
    <w:next w:val="Normal"/>
    <w:uiPriority w:val="39"/>
    <w:unhideWhenUsed/>
    <w:pPr>
      <w:tabs>
        <w:tab w:val="left" w:pos="1020"/>
        <w:tab w:val="right" w:leader="dot" w:pos="9027"/>
      </w:tabs>
      <w:spacing w:before="0" w:after="60" w:line="240" w:lineRule="auto"/>
      <w:ind w:left="300" w:right="400" w:hanging="0"/>
    </w:pPr>
    <w:rPr>
      <w:rFonts w:ascii="Segoe UI" w:hAnsi="Segoe UI" w:cs="Segoe UI" w:eastAsia="Segoe UI"/>
      <w:noProof/>
      <w:color w:val="101820"/>
      <w:sz w:val="19"/>
    </w:rPr>
  </w:style>
  <w:style xmlns:wp="http://schemas.openxmlformats.org/drawingml/2006/wordprocessingDrawing" xmlns:a="http://schemas.openxmlformats.org/drawingml/2006/main" xmlns:pic="http://schemas.openxmlformats.org/drawingml/2006/picture" w:type="paragraph" w:styleId="TOC3">
    <w:name w:val="toc 3"/>
    <w:basedOn w:val="Normal"/>
    <w:next w:val="Normal"/>
    <w:uiPriority w:val="39"/>
    <w:unhideWhenUsed/>
    <w:pPr>
      <w:tabs>
        <w:tab w:val="left" w:pos="1500"/>
        <w:tab w:val="right" w:leader="dot" w:pos="9027"/>
      </w:tabs>
      <w:spacing w:before="0" w:after="60" w:line="240" w:lineRule="auto"/>
      <w:ind w:left="600" w:right="400" w:hanging="0"/>
    </w:pPr>
    <w:rPr>
      <w:rFonts w:ascii="Segoe UI" w:hAnsi="Segoe UI" w:cs="Segoe UI" w:eastAsia="Segoe UI"/>
      <w:noProof/>
      <w:color w:val="101820"/>
      <w:sz w:val="19"/>
    </w:rPr>
  </w:style>
  <w:style xmlns:wp="http://schemas.openxmlformats.org/drawingml/2006/wordprocessingDrawing" xmlns:a="http://schemas.openxmlformats.org/drawingml/2006/main" xmlns:pic="http://schemas.openxmlformats.org/drawingml/2006/picture" w:type="paragraph" w:styleId="Caption">
    <w:name w:val="caption"/>
    <w:basedOn w:val="Normal"/>
    <w:next w:val="Normal"/>
    <w:qFormat/>
    <w:pPr>
      <w:keepNext/>
      <w:spacing w:before="120" w:after="80"/>
    </w:pPr>
    <w:rPr>
      <w:b/>
      <w:color w:val="0F476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9" Type="http://schemas.openxmlformats.org/officeDocument/2006/relationships/footer" Target="footer_landscap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_landscape.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812</Words>
  <Characters>4634</Characters>
  <Application>Microsoft Office Word</Application>
  <DocSecurity>0</DocSecurity>
  <Lines>38</Lines>
  <Paragraphs>10</Paragraphs>
  <ScaleCrop>false</ScaleCrop>
  <Company>iorta TechNXT</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Operations, Support Model, Runbooks, DR/BCP and Service Levels</dc:title>
  <dc:subject>Toyota Insurance Services Philippines</dc:subject>
  <dc:creator>iorta TechNXT</dc:creator>
  <cp:keywords>TISPH; BrokerVerse</cp:keywords>
  <dc:description/>
  <cp:lastModifiedBy>iorta TechNXT</cp:lastModifiedBy>
  <cp:revision>1</cp:revision>
  <dcterms:created xsi:type="dcterms:W3CDTF">2026-10-10T04:20:25Z</dcterms:created>
  <dcterms:modified xsi:type="dcterms:W3CDTF">2026-10-10T04:20:25Z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