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Operations Cashiering: Interface Specification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iorta TechNXT Project Team</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Document 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 xml:space="preserve">PRJ0012475-CSH-ICD</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 xml:space="preserve">iorta TechNXT Project Team</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 xml:space="preserve">10/16/2026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 xml:space="preserve">1.0</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xml:space="preserve">iorta TechNXT Project Team</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 xml:space="preserve">10/16/2026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16 Oct 2026</w:t>
            </w:r>
          </w:p>
        </w:tc>
        <w:tc>
          <w:tcPr>
            <w:tcW w:w="1150" w:type="dxa"/>
          </w:tcPr>
          <w:p>
            <w:pPr>
              <w:spacing w:after="20" w:before="20"/>
              <w:rPr>
                <w:rFonts w:ascii="Arial" w:hAnsi="Arial" w:cs="Arial"/>
                <w:sz w:val="18"/>
                <w:szCs w:val="18"/>
              </w:rPr>
            </w:pPr>
            <w:r>
              <w:rPr>
                <w:rFonts w:ascii="Arial" w:hAnsi="Arial" w:cs="Arial"/>
                <w:sz w:val="18"/>
                <w:szCs w:val="18"/>
              </w:rPr>
              <w:t xml:space="preserve">1.0</w:t>
            </w:r>
          </w:p>
        </w:tc>
        <w:tc>
          <w:tcPr>
            <w:tcW w:w="3753" w:type="dxa"/>
          </w:tcPr>
          <w:p>
            <w:pPr>
              <w:spacing w:after="20" w:before="20"/>
              <w:rPr>
                <w:rFonts w:ascii="Arial" w:hAnsi="Arial" w:cs="Arial"/>
                <w:sz w:val="18"/>
                <w:szCs w:val="18"/>
              </w:rPr>
            </w:pPr>
            <w:r>
              <w:rPr>
                <w:rFonts w:ascii="Arial" w:hAnsi="Arial" w:cs="Arial"/>
                <w:sz w:val="18"/>
                <w:szCs w:val="18"/>
              </w:rPr>
              <w:t xml:space="preserve">First issue: payment channel files, MFT intake, automatic matching, collector requests and the hand-offs of Cashiering.</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4</w:t>
      </w:r>
    </w:p>
    <w:p>
      <w:pPr>
        <w:pStyle w:val="TOC1"/>
        <w:tabs>
          <w:tab w:val="right" w:leader="dot" w:pos="9630"/>
        </w:tabs>
      </w:pPr>
      <w:r>
        <w:t xml:space="preserve">Introduction</w:t>
      </w:r>
      <w:r>
        <w:tab/>
      </w:r>
      <w:r>
        <w:t xml:space="preserve">5</w:t>
      </w:r>
    </w:p>
    <w:p>
      <w:pPr>
        <w:pStyle w:val="TOC1"/>
        <w:tabs>
          <w:tab w:val="right" w:leader="dot" w:pos="9630"/>
        </w:tabs>
      </w:pPr>
      <w:r>
        <w:t xml:space="preserve">IF-CSH-01 to IF-CSH-04 Payment Files</w:t>
      </w:r>
      <w:r>
        <w:tab/>
      </w:r>
      <w:r>
        <w:t xml:space="preserve">6</w:t>
      </w:r>
    </w:p>
    <w:p>
      <w:pPr>
        <w:pStyle w:val="TOC2"/>
        <w:tabs>
          <w:tab w:val="right" w:leader="dot" w:pos="9630"/>
        </w:tabs>
      </w:pPr>
      <w:r>
        <w:t xml:space="preserve">Bills Payment file</w:t>
      </w:r>
      <w:r>
        <w:tab/>
      </w:r>
      <w:r>
        <w:t xml:space="preserve">6</w:t>
      </w:r>
    </w:p>
    <w:p>
      <w:pPr>
        <w:pStyle w:val="TOC2"/>
        <w:tabs>
          <w:tab w:val="right" w:leader="dot" w:pos="9630"/>
        </w:tabs>
      </w:pPr>
      <w:r>
        <w:t xml:space="preserve">CLPC file</w:t>
      </w:r>
      <w:r>
        <w:tab/>
      </w:r>
      <w:r>
        <w:t xml:space="preserve">6</w:t>
      </w:r>
    </w:p>
    <w:p>
      <w:pPr>
        <w:pStyle w:val="TOC2"/>
        <w:tabs>
          <w:tab w:val="right" w:leader="dot" w:pos="9630"/>
        </w:tabs>
      </w:pPr>
      <w:r>
        <w:t xml:space="preserve">Commission Schedule file</w:t>
      </w:r>
      <w:r>
        <w:tab/>
      </w:r>
      <w:r>
        <w:t xml:space="preserve">7</w:t>
      </w:r>
    </w:p>
    <w:p>
      <w:pPr>
        <w:pStyle w:val="TOC2"/>
        <w:tabs>
          <w:tab w:val="right" w:leader="dot" w:pos="9630"/>
        </w:tabs>
      </w:pPr>
      <w:r>
        <w:t xml:space="preserve">Direct Credit file</w:t>
      </w:r>
      <w:r>
        <w:tab/>
      </w:r>
      <w:r>
        <w:t xml:space="preserve">7</w:t>
      </w:r>
    </w:p>
    <w:p>
      <w:pPr>
        <w:pStyle w:val="TOC2"/>
        <w:tabs>
          <w:tab w:val="right" w:leader="dot" w:pos="9630"/>
        </w:tabs>
      </w:pPr>
      <w:r>
        <w:t xml:space="preserve">Post-dated checks (PMS) file</w:t>
      </w:r>
      <w:r>
        <w:tab/>
      </w:r>
      <w:r>
        <w:t xml:space="preserve">7</w:t>
      </w:r>
    </w:p>
    <w:p>
      <w:pPr>
        <w:pStyle w:val="TOC2"/>
        <w:tabs>
          <w:tab w:val="right" w:leader="dot" w:pos="9630"/>
        </w:tabs>
      </w:pPr>
      <w:r>
        <w:t xml:space="preserve">Trade file</w:t>
      </w:r>
      <w:r>
        <w:tab/>
      </w:r>
      <w:r>
        <w:t xml:space="preserve">7</w:t>
      </w:r>
    </w:p>
    <w:p>
      <w:pPr>
        <w:pStyle w:val="TOC1"/>
        <w:tabs>
          <w:tab w:val="right" w:leader="dot" w:pos="9630"/>
        </w:tabs>
      </w:pPr>
      <w:r>
        <w:t xml:space="preserve">Automatic Matching</w:t>
      </w:r>
      <w:r>
        <w:tab/>
      </w:r>
      <w:r>
        <w:t xml:space="preserve">9</w:t>
      </w:r>
    </w:p>
    <w:p>
      <w:pPr>
        <w:pStyle w:val="TOC1"/>
        <w:tabs>
          <w:tab w:val="right" w:leader="dot" w:pos="9630"/>
        </w:tabs>
      </w:pPr>
      <w:r>
        <w:t xml:space="preserve">IF-CSH-05 Collector Requests</w:t>
      </w:r>
      <w:r>
        <w:tab/>
      </w:r>
      <w:r>
        <w:t xml:space="preserve">10</w:t>
      </w:r>
    </w:p>
    <w:p>
      <w:pPr>
        <w:pStyle w:val="TOC1"/>
        <w:tabs>
          <w:tab w:val="right" w:leader="dot" w:pos="9630"/>
        </w:tabs>
      </w:pPr>
      <w:r>
        <w:t xml:space="preserve">IF-CSH-06 to IF-CSH-08 Module Hand-offs</w:t>
      </w:r>
      <w:r>
        <w:tab/>
      </w:r>
      <w:r>
        <w:t xml:space="preserve">11</w:t>
      </w:r>
    </w:p>
    <w:p>
      <w:pPr>
        <w:pStyle w:val="TOC1"/>
        <w:tabs>
          <w:tab w:val="right" w:leader="dot" w:pos="9630"/>
        </w:tabs>
      </w:pPr>
      <w:r>
        <w:t xml:space="preserve">Open Points</w:t>
      </w:r>
      <w:r>
        <w:tab/>
      </w:r>
      <w:r>
        <w:t xml:space="preserve">12</w:t>
      </w:r>
      <w:r>
        <w:fldChar w:fldCharType="end"/>
      </w:r>
    </w:p>
    <w:p>
      <w:r>
        <w:br w:type="page"/>
      </w:r>
    </w:p>
    <w:p>
      <w:pPr>
        <w:pStyle w:val="Heading1"/>
        <w:pageBreakBefore/>
      </w:pPr>
      <w:r>
        <w:t>Introduction</w:t>
      </w:r>
    </w:p>
    <w:p>
      <w:pPr>
        <w:spacing w:after="120"/>
        <w:ind w:left="363"/>
      </w:pPr>
      <w:r>
        <w:rPr>
          <w:rFonts w:ascii="Arial" w:hAnsi="Arial" w:cs="Arial" w:eastAsia="Arial"/>
          <w:b w:val="0"/>
          <w:i w:val="0"/>
          <w:sz w:val="20"/>
        </w:rPr>
        <w:t>This document specifies how Operations Cashiering exchanges data with the payment channels and with the other BIBS modules. The files from systems outside BIBS are Integration scope (FRS v3.4, grey label); the hand-offs between BIBS modules are listed for completeness.</w:t>
      </w:r>
    </w:p>
    <w:p>
      <w:pPr>
        <w:keepNext/>
        <w:spacing w:before="120" w:after="60"/>
        <w:ind w:left="363"/>
      </w:pPr>
      <w:r>
        <w:rPr>
          <w:rFonts w:ascii="Arial" w:hAnsi="Arial" w:cs="Arial" w:eastAsia="Arial"/>
          <w:b/>
          <w:i w:val="0"/>
          <w:sz w:val="18"/>
        </w:rPr>
        <w:t>Table 1: Interfaces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929"/>
        <w:gridCol w:w="1672"/>
        <w:gridCol w:w="1765"/>
        <w:gridCol w:w="1207"/>
        <w:gridCol w:w="1207"/>
        <w:gridCol w:w="1858"/>
      </w:tblGrid>
      <w:tr>
        <w:trPr>
          <w:tblHeader/>
          <w:cantSplit/>
        </w:trPr>
        <w:tc>
          <w:tcPr>
            <w:tcW w:type="dxa" w:w="929"/>
            <w:shd w:val="clear" w:color="auto" w:fill="D9E2F3"/>
          </w:tcPr>
          <w:p>
            <w:pPr>
              <w:spacing w:before="20" w:after="20"/>
            </w:pPr>
            <w:r>
              <w:rPr>
                <w:rFonts w:ascii="Arial" w:hAnsi="Arial" w:cs="Arial" w:eastAsia="Arial"/>
                <w:b/>
                <w:i w:val="0"/>
                <w:sz w:val="18"/>
              </w:rPr>
              <w:t>ID</w:t>
            </w:r>
          </w:p>
        </w:tc>
        <w:tc>
          <w:tcPr>
            <w:tcW w:type="dxa" w:w="1672"/>
            <w:shd w:val="clear" w:color="auto" w:fill="D9E2F3"/>
          </w:tcPr>
          <w:p>
            <w:pPr>
              <w:spacing w:before="20" w:after="20"/>
            </w:pPr>
            <w:r>
              <w:rPr>
                <w:rFonts w:ascii="Arial" w:hAnsi="Arial" w:cs="Arial" w:eastAsia="Arial"/>
                <w:b/>
                <w:i w:val="0"/>
                <w:sz w:val="18"/>
              </w:rPr>
              <w:t>Interface</w:t>
            </w:r>
          </w:p>
        </w:tc>
        <w:tc>
          <w:tcPr>
            <w:tcW w:type="dxa" w:w="1765"/>
            <w:shd w:val="clear" w:color="auto" w:fill="D9E2F3"/>
          </w:tcPr>
          <w:p>
            <w:pPr>
              <w:spacing w:before="20" w:after="20"/>
            </w:pPr>
            <w:r>
              <w:rPr>
                <w:rFonts w:ascii="Arial" w:hAnsi="Arial" w:cs="Arial" w:eastAsia="Arial"/>
                <w:b/>
                <w:i w:val="0"/>
                <w:sz w:val="18"/>
              </w:rPr>
              <w:t>Direction</w:t>
            </w:r>
          </w:p>
        </w:tc>
        <w:tc>
          <w:tcPr>
            <w:tcW w:type="dxa" w:w="1207"/>
            <w:shd w:val="clear" w:color="auto" w:fill="D9E2F3"/>
          </w:tcPr>
          <w:p>
            <w:pPr>
              <w:spacing w:before="20" w:after="20"/>
            </w:pPr>
            <w:r>
              <w:rPr>
                <w:rFonts w:ascii="Arial" w:hAnsi="Arial" w:cs="Arial" w:eastAsia="Arial"/>
                <w:b/>
                <w:i w:val="0"/>
                <w:sz w:val="18"/>
              </w:rPr>
              <w:t>Means</w:t>
            </w:r>
          </w:p>
        </w:tc>
        <w:tc>
          <w:tcPr>
            <w:tcW w:type="dxa" w:w="1207"/>
            <w:shd w:val="clear" w:color="auto" w:fill="D9E2F3"/>
          </w:tcPr>
          <w:p>
            <w:pPr>
              <w:spacing w:before="20" w:after="20"/>
            </w:pPr>
            <w:r>
              <w:rPr>
                <w:rFonts w:ascii="Arial" w:hAnsi="Arial" w:cs="Arial" w:eastAsia="Arial"/>
                <w:b/>
                <w:i w:val="0"/>
                <w:sz w:val="18"/>
              </w:rPr>
              <w:t>Frequency</w:t>
            </w:r>
          </w:p>
        </w:tc>
        <w:tc>
          <w:tcPr>
            <w:tcW w:type="dxa" w:w="1858"/>
            <w:shd w:val="clear" w:color="auto" w:fill="D9E2F3"/>
          </w:tcPr>
          <w:p>
            <w:pPr>
              <w:spacing w:before="20" w:after="20"/>
            </w:pPr>
            <w:r>
              <w:rPr>
                <w:rFonts w:ascii="Arial" w:hAnsi="Arial" w:cs="Arial" w:eastAsia="Arial"/>
                <w:b/>
                <w:i w:val="0"/>
                <w:sz w:val="18"/>
              </w:rPr>
              <w:t>Content</w:t>
            </w:r>
          </w:p>
        </w:tc>
      </w:tr>
      <w:tr>
        <w:trPr>
          <w:cantSplit/>
        </w:trPr>
        <w:tc>
          <w:tcPr>
            <w:tcW w:type="dxa" w:w="929"/>
          </w:tcPr>
          <w:p>
            <w:pPr>
              <w:spacing w:before="20" w:after="20"/>
            </w:pPr>
            <w:r>
              <w:rPr>
                <w:rFonts w:ascii="Arial" w:hAnsi="Arial" w:cs="Arial" w:eastAsia="Arial"/>
                <w:b w:val="0"/>
                <w:i w:val="0"/>
                <w:sz w:val="18"/>
              </w:rPr>
              <w:t>IF-CSH-01</w:t>
            </w:r>
          </w:p>
        </w:tc>
        <w:tc>
          <w:tcPr>
            <w:tcW w:type="dxa" w:w="1672"/>
          </w:tcPr>
          <w:p>
            <w:pPr>
              <w:spacing w:before="20" w:after="20"/>
            </w:pPr>
            <w:r>
              <w:rPr>
                <w:rFonts w:ascii="Arial" w:hAnsi="Arial" w:cs="Arial" w:eastAsia="Arial"/>
                <w:b w:val="0"/>
                <w:i w:val="0"/>
                <w:sz w:val="18"/>
              </w:rPr>
              <w:t>OBPCS Bills Payment</w:t>
            </w:r>
          </w:p>
        </w:tc>
        <w:tc>
          <w:tcPr>
            <w:tcW w:type="dxa" w:w="1765"/>
          </w:tcPr>
          <w:p>
            <w:pPr>
              <w:spacing w:before="20" w:after="20"/>
            </w:pPr>
            <w:r>
              <w:rPr>
                <w:rFonts w:ascii="Arial" w:hAnsi="Arial" w:cs="Arial" w:eastAsia="Arial"/>
                <w:b w:val="0"/>
                <w:i w:val="0"/>
                <w:sz w:val="18"/>
              </w:rPr>
              <w:t>OBPCS to BIBS</w:t>
            </w:r>
          </w:p>
        </w:tc>
        <w:tc>
          <w:tcPr>
            <w:tcW w:type="dxa" w:w="1207"/>
          </w:tcPr>
          <w:p>
            <w:pPr>
              <w:spacing w:before="20" w:after="20"/>
            </w:pPr>
            <w:r>
              <w:rPr>
                <w:rFonts w:ascii="Arial" w:hAnsi="Arial" w:cs="Arial" w:eastAsia="Arial"/>
                <w:b w:val="0"/>
                <w:i w:val="0"/>
                <w:sz w:val="18"/>
              </w:rPr>
              <w:t>MFT folder; upload</w:t>
            </w:r>
          </w:p>
        </w:tc>
        <w:tc>
          <w:tcPr>
            <w:tcW w:type="dxa" w:w="1207"/>
          </w:tcPr>
          <w:p>
            <w:pPr>
              <w:spacing w:before="20" w:after="20"/>
            </w:pPr>
            <w:r>
              <w:rPr>
                <w:rFonts w:ascii="Arial" w:hAnsi="Arial" w:cs="Arial" w:eastAsia="Arial"/>
                <w:b w:val="0"/>
                <w:i w:val="0"/>
                <w:sz w:val="18"/>
              </w:rPr>
              <w:t>Daily</w:t>
            </w:r>
          </w:p>
        </w:tc>
        <w:tc>
          <w:tcPr>
            <w:tcW w:type="dxa" w:w="1858"/>
          </w:tcPr>
          <w:p>
            <w:pPr>
              <w:spacing w:before="20" w:after="20"/>
            </w:pPr>
            <w:r>
              <w:rPr>
                <w:rFonts w:ascii="Arial" w:hAnsi="Arial" w:cs="Arial" w:eastAsia="Arial"/>
                <w:b w:val="0"/>
                <w:i w:val="0"/>
                <w:sz w:val="18"/>
              </w:rPr>
              <w:t>Bills Payment file BDOIYYYYMMDD.txt</w:t>
            </w:r>
          </w:p>
        </w:tc>
      </w:tr>
      <w:tr>
        <w:trPr>
          <w:cantSplit/>
        </w:trPr>
        <w:tc>
          <w:tcPr>
            <w:tcW w:type="dxa" w:w="929"/>
          </w:tcPr>
          <w:p>
            <w:pPr>
              <w:spacing w:before="20" w:after="20"/>
            </w:pPr>
            <w:r>
              <w:rPr>
                <w:rFonts w:ascii="Arial" w:hAnsi="Arial" w:cs="Arial" w:eastAsia="Arial"/>
                <w:b w:val="0"/>
                <w:i w:val="0"/>
                <w:sz w:val="18"/>
              </w:rPr>
              <w:t>IF-CSH-02</w:t>
            </w:r>
          </w:p>
        </w:tc>
        <w:tc>
          <w:tcPr>
            <w:tcW w:type="dxa" w:w="1672"/>
          </w:tcPr>
          <w:p>
            <w:pPr>
              <w:spacing w:before="20" w:after="20"/>
            </w:pPr>
            <w:r>
              <w:rPr>
                <w:rFonts w:ascii="Arial" w:hAnsi="Arial" w:cs="Arial" w:eastAsia="Arial"/>
                <w:b w:val="0"/>
                <w:i w:val="0"/>
                <w:sz w:val="18"/>
              </w:rPr>
              <w:t>PMS post-dated checks</w:t>
            </w:r>
          </w:p>
        </w:tc>
        <w:tc>
          <w:tcPr>
            <w:tcW w:type="dxa" w:w="1765"/>
          </w:tcPr>
          <w:p>
            <w:pPr>
              <w:spacing w:before="20" w:after="20"/>
            </w:pPr>
            <w:r>
              <w:rPr>
                <w:rFonts w:ascii="Arial" w:hAnsi="Arial" w:cs="Arial" w:eastAsia="Arial"/>
                <w:b w:val="0"/>
                <w:i w:val="0"/>
                <w:sz w:val="18"/>
              </w:rPr>
              <w:t>PMS to BIBS</w:t>
            </w:r>
          </w:p>
        </w:tc>
        <w:tc>
          <w:tcPr>
            <w:tcW w:type="dxa" w:w="1207"/>
          </w:tcPr>
          <w:p>
            <w:pPr>
              <w:spacing w:before="20" w:after="20"/>
            </w:pPr>
            <w:r>
              <w:rPr>
                <w:rFonts w:ascii="Arial" w:hAnsi="Arial" w:cs="Arial" w:eastAsia="Arial"/>
                <w:b w:val="0"/>
                <w:i w:val="0"/>
                <w:sz w:val="18"/>
              </w:rPr>
              <w:t>MFT folder; upload</w:t>
            </w:r>
          </w:p>
        </w:tc>
        <w:tc>
          <w:tcPr>
            <w:tcW w:type="dxa" w:w="1207"/>
          </w:tcPr>
          <w:p>
            <w:pPr>
              <w:spacing w:before="20" w:after="20"/>
            </w:pPr>
            <w:r>
              <w:rPr>
                <w:rFonts w:ascii="Arial" w:hAnsi="Arial" w:cs="Arial" w:eastAsia="Arial"/>
                <w:b w:val="0"/>
                <w:i w:val="0"/>
                <w:sz w:val="18"/>
              </w:rPr>
              <w:t>Daily</w:t>
            </w:r>
          </w:p>
        </w:tc>
        <w:tc>
          <w:tcPr>
            <w:tcW w:type="dxa" w:w="1858"/>
          </w:tcPr>
          <w:p>
            <w:pPr>
              <w:spacing w:before="20" w:after="20"/>
            </w:pPr>
            <w:r>
              <w:rPr>
                <w:rFonts w:ascii="Arial" w:hAnsi="Arial" w:cs="Arial" w:eastAsia="Arial"/>
                <w:b w:val="0"/>
                <w:i w:val="0"/>
                <w:sz w:val="18"/>
              </w:rPr>
              <w:t>Matured checks file BDOIYYYYMMDDPMS.txt</w:t>
            </w:r>
          </w:p>
        </w:tc>
      </w:tr>
      <w:tr>
        <w:trPr>
          <w:cantSplit/>
        </w:trPr>
        <w:tc>
          <w:tcPr>
            <w:tcW w:type="dxa" w:w="929"/>
          </w:tcPr>
          <w:p>
            <w:pPr>
              <w:spacing w:before="20" w:after="20"/>
            </w:pPr>
            <w:r>
              <w:rPr>
                <w:rFonts w:ascii="Arial" w:hAnsi="Arial" w:cs="Arial" w:eastAsia="Arial"/>
                <w:b w:val="0"/>
                <w:i w:val="0"/>
                <w:sz w:val="18"/>
              </w:rPr>
              <w:t>IF-CSH-03</w:t>
            </w:r>
          </w:p>
        </w:tc>
        <w:tc>
          <w:tcPr>
            <w:tcW w:type="dxa" w:w="1672"/>
          </w:tcPr>
          <w:p>
            <w:pPr>
              <w:spacing w:before="20" w:after="20"/>
            </w:pPr>
            <w:r>
              <w:rPr>
                <w:rFonts w:ascii="Arial" w:hAnsi="Arial" w:cs="Arial" w:eastAsia="Arial"/>
                <w:b w:val="0"/>
                <w:i w:val="0"/>
                <w:sz w:val="18"/>
              </w:rPr>
              <w:t>Bank channel files</w:t>
            </w:r>
          </w:p>
        </w:tc>
        <w:tc>
          <w:tcPr>
            <w:tcW w:type="dxa" w:w="1765"/>
          </w:tcPr>
          <w:p>
            <w:pPr>
              <w:spacing w:before="20" w:after="20"/>
            </w:pPr>
            <w:r>
              <w:rPr>
                <w:rFonts w:ascii="Arial" w:hAnsi="Arial" w:cs="Arial" w:eastAsia="Arial"/>
                <w:b w:val="0"/>
                <w:i w:val="0"/>
                <w:sz w:val="18"/>
              </w:rPr>
              <w:t>Business Unit to BIBS</w:t>
            </w:r>
          </w:p>
        </w:tc>
        <w:tc>
          <w:tcPr>
            <w:tcW w:type="dxa" w:w="1207"/>
          </w:tcPr>
          <w:p>
            <w:pPr>
              <w:spacing w:before="20" w:after="20"/>
            </w:pPr>
            <w:r>
              <w:rPr>
                <w:rFonts w:ascii="Arial" w:hAnsi="Arial" w:cs="Arial" w:eastAsia="Arial"/>
                <w:b w:val="0"/>
                <w:i w:val="0"/>
                <w:sz w:val="18"/>
              </w:rPr>
              <w:t>Upload</w:t>
            </w:r>
          </w:p>
        </w:tc>
        <w:tc>
          <w:tcPr>
            <w:tcW w:type="dxa" w:w="1207"/>
          </w:tcPr>
          <w:p>
            <w:pPr>
              <w:spacing w:before="20" w:after="20"/>
            </w:pPr>
            <w:r>
              <w:rPr>
                <w:rFonts w:ascii="Arial" w:hAnsi="Arial" w:cs="Arial" w:eastAsia="Arial"/>
                <w:b w:val="0"/>
                <w:i w:val="0"/>
                <w:sz w:val="18"/>
              </w:rPr>
              <w:t>On receipt</w:t>
            </w:r>
          </w:p>
        </w:tc>
        <w:tc>
          <w:tcPr>
            <w:tcW w:type="dxa" w:w="1858"/>
          </w:tcPr>
          <w:p>
            <w:pPr>
              <w:spacing w:before="20" w:after="20"/>
            </w:pPr>
            <w:r>
              <w:rPr>
                <w:rFonts w:ascii="Arial" w:hAnsi="Arial" w:cs="Arial" w:eastAsia="Arial"/>
                <w:b w:val="0"/>
                <w:i w:val="0"/>
                <w:sz w:val="18"/>
              </w:rPr>
              <w:t>Trade (CIB), CLPC, Direct Credit</w:t>
            </w:r>
          </w:p>
        </w:tc>
      </w:tr>
      <w:tr>
        <w:trPr>
          <w:cantSplit/>
        </w:trPr>
        <w:tc>
          <w:tcPr>
            <w:tcW w:type="dxa" w:w="929"/>
          </w:tcPr>
          <w:p>
            <w:pPr>
              <w:spacing w:before="20" w:after="20"/>
            </w:pPr>
            <w:r>
              <w:rPr>
                <w:rFonts w:ascii="Arial" w:hAnsi="Arial" w:cs="Arial" w:eastAsia="Arial"/>
                <w:b w:val="0"/>
                <w:i w:val="0"/>
                <w:sz w:val="18"/>
              </w:rPr>
              <w:t>IF-CSH-04</w:t>
            </w:r>
          </w:p>
        </w:tc>
        <w:tc>
          <w:tcPr>
            <w:tcW w:type="dxa" w:w="1672"/>
          </w:tcPr>
          <w:p>
            <w:pPr>
              <w:spacing w:before="20" w:after="20"/>
            </w:pPr>
            <w:r>
              <w:rPr>
                <w:rFonts w:ascii="Arial" w:hAnsi="Arial" w:cs="Arial" w:eastAsia="Arial"/>
                <w:b w:val="0"/>
                <w:i w:val="0"/>
                <w:sz w:val="18"/>
              </w:rPr>
              <w:t>Commission Schedule</w:t>
            </w:r>
          </w:p>
        </w:tc>
        <w:tc>
          <w:tcPr>
            <w:tcW w:type="dxa" w:w="1765"/>
          </w:tcPr>
          <w:p>
            <w:pPr>
              <w:spacing w:before="20" w:after="20"/>
            </w:pPr>
            <w:r>
              <w:rPr>
                <w:rFonts w:ascii="Arial" w:hAnsi="Arial" w:cs="Arial" w:eastAsia="Arial"/>
                <w:b w:val="0"/>
                <w:i w:val="0"/>
                <w:sz w:val="18"/>
              </w:rPr>
              <w:t>Insurer to BIBS</w:t>
            </w:r>
          </w:p>
        </w:tc>
        <w:tc>
          <w:tcPr>
            <w:tcW w:type="dxa" w:w="1207"/>
          </w:tcPr>
          <w:p>
            <w:pPr>
              <w:spacing w:before="20" w:after="20"/>
            </w:pPr>
            <w:r>
              <w:rPr>
                <w:rFonts w:ascii="Arial" w:hAnsi="Arial" w:cs="Arial" w:eastAsia="Arial"/>
                <w:b w:val="0"/>
                <w:i w:val="0"/>
                <w:sz w:val="18"/>
              </w:rPr>
              <w:t>Upload</w:t>
            </w:r>
          </w:p>
        </w:tc>
        <w:tc>
          <w:tcPr>
            <w:tcW w:type="dxa" w:w="1207"/>
          </w:tcPr>
          <w:p>
            <w:pPr>
              <w:spacing w:before="20" w:after="20"/>
            </w:pPr>
            <w:r>
              <w:rPr>
                <w:rFonts w:ascii="Arial" w:hAnsi="Arial" w:cs="Arial" w:eastAsia="Arial"/>
                <w:b w:val="0"/>
                <w:i w:val="0"/>
                <w:sz w:val="18"/>
              </w:rPr>
              <w:t>On receipt</w:t>
            </w:r>
          </w:p>
        </w:tc>
        <w:tc>
          <w:tcPr>
            <w:tcW w:type="dxa" w:w="1858"/>
          </w:tcPr>
          <w:p>
            <w:pPr>
              <w:spacing w:before="20" w:after="20"/>
            </w:pPr>
            <w:r>
              <w:rPr>
                <w:rFonts w:ascii="Arial" w:hAnsi="Arial" w:cs="Arial" w:eastAsia="Arial"/>
                <w:b w:val="0"/>
                <w:i w:val="0"/>
                <w:sz w:val="18"/>
              </w:rPr>
              <w:t>Commission paid per account</w:t>
            </w:r>
          </w:p>
        </w:tc>
      </w:tr>
      <w:tr>
        <w:trPr>
          <w:cantSplit/>
        </w:trPr>
        <w:tc>
          <w:tcPr>
            <w:tcW w:type="dxa" w:w="929"/>
          </w:tcPr>
          <w:p>
            <w:pPr>
              <w:spacing w:before="20" w:after="20"/>
            </w:pPr>
            <w:r>
              <w:rPr>
                <w:rFonts w:ascii="Arial" w:hAnsi="Arial" w:cs="Arial" w:eastAsia="Arial"/>
                <w:b w:val="0"/>
                <w:i w:val="0"/>
                <w:sz w:val="18"/>
              </w:rPr>
              <w:t>IF-CSH-05</w:t>
            </w:r>
          </w:p>
        </w:tc>
        <w:tc>
          <w:tcPr>
            <w:tcW w:type="dxa" w:w="1672"/>
          </w:tcPr>
          <w:p>
            <w:pPr>
              <w:spacing w:before="20" w:after="20"/>
            </w:pPr>
            <w:r>
              <w:rPr>
                <w:rFonts w:ascii="Arial" w:hAnsi="Arial" w:cs="Arial" w:eastAsia="Arial"/>
                <w:b w:val="0"/>
                <w:i w:val="0"/>
                <w:sz w:val="18"/>
              </w:rPr>
              <w:t>Collector requests</w:t>
            </w:r>
          </w:p>
        </w:tc>
        <w:tc>
          <w:tcPr>
            <w:tcW w:type="dxa" w:w="1765"/>
          </w:tcPr>
          <w:p>
            <w:pPr>
              <w:spacing w:before="20" w:after="20"/>
            </w:pPr>
            <w:r>
              <w:rPr>
                <w:rFonts w:ascii="Arial" w:hAnsi="Arial" w:cs="Arial" w:eastAsia="Arial"/>
                <w:b w:val="0"/>
                <w:i w:val="0"/>
                <w:sz w:val="18"/>
              </w:rPr>
              <w:t>Collections to Cashiering</w:t>
            </w:r>
          </w:p>
        </w:tc>
        <w:tc>
          <w:tcPr>
            <w:tcW w:type="dxa" w:w="1207"/>
          </w:tcPr>
          <w:p>
            <w:pPr>
              <w:spacing w:before="20" w:after="20"/>
            </w:pPr>
            <w:r>
              <w:rPr>
                <w:rFonts w:ascii="Arial" w:hAnsi="Arial" w:cs="Arial" w:eastAsia="Arial"/>
                <w:b w:val="0"/>
                <w:i w:val="0"/>
                <w:sz w:val="18"/>
              </w:rPr>
              <w:t>Within BIBS</w:t>
            </w:r>
          </w:p>
        </w:tc>
        <w:tc>
          <w:tcPr>
            <w:tcW w:type="dxa" w:w="1207"/>
          </w:tcPr>
          <w:p>
            <w:pPr>
              <w:spacing w:before="20" w:after="20"/>
            </w:pPr>
            <w:r>
              <w:rPr>
                <w:rFonts w:ascii="Arial" w:hAnsi="Arial" w:cs="Arial" w:eastAsia="Arial"/>
                <w:b w:val="0"/>
                <w:i w:val="0"/>
                <w:sz w:val="18"/>
              </w:rPr>
              <w:t>On request</w:t>
            </w:r>
          </w:p>
        </w:tc>
        <w:tc>
          <w:tcPr>
            <w:tcW w:type="dxa" w:w="1858"/>
          </w:tcPr>
          <w:p>
            <w:pPr>
              <w:spacing w:before="20" w:after="20"/>
            </w:pPr>
            <w:r>
              <w:rPr>
                <w:rFonts w:ascii="Arial" w:hAnsi="Arial" w:cs="Arial" w:eastAsia="Arial"/>
                <w:b w:val="0"/>
                <w:i w:val="0"/>
                <w:sz w:val="18"/>
              </w:rPr>
              <w:t>Apply, refund or transfer an unapplied payment</w:t>
            </w:r>
          </w:p>
        </w:tc>
      </w:tr>
      <w:tr>
        <w:trPr>
          <w:cantSplit/>
        </w:trPr>
        <w:tc>
          <w:tcPr>
            <w:tcW w:type="dxa" w:w="929"/>
          </w:tcPr>
          <w:p>
            <w:pPr>
              <w:spacing w:before="20" w:after="20"/>
            </w:pPr>
            <w:r>
              <w:rPr>
                <w:rFonts w:ascii="Arial" w:hAnsi="Arial" w:cs="Arial" w:eastAsia="Arial"/>
                <w:b w:val="0"/>
                <w:i w:val="0"/>
                <w:sz w:val="18"/>
              </w:rPr>
              <w:t>IF-CSH-06</w:t>
            </w:r>
          </w:p>
        </w:tc>
        <w:tc>
          <w:tcPr>
            <w:tcW w:type="dxa" w:w="1672"/>
          </w:tcPr>
          <w:p>
            <w:pPr>
              <w:spacing w:before="20" w:after="20"/>
            </w:pPr>
            <w:r>
              <w:rPr>
                <w:rFonts w:ascii="Arial" w:hAnsi="Arial" w:cs="Arial" w:eastAsia="Arial"/>
                <w:b w:val="0"/>
                <w:i w:val="0"/>
                <w:sz w:val="18"/>
              </w:rPr>
              <w:t>Refunds and settlements</w:t>
            </w:r>
          </w:p>
        </w:tc>
        <w:tc>
          <w:tcPr>
            <w:tcW w:type="dxa" w:w="1765"/>
          </w:tcPr>
          <w:p>
            <w:pPr>
              <w:spacing w:before="20" w:after="20"/>
            </w:pPr>
            <w:r>
              <w:rPr>
                <w:rFonts w:ascii="Arial" w:hAnsi="Arial" w:cs="Arial" w:eastAsia="Arial"/>
                <w:b w:val="0"/>
                <w:i w:val="0"/>
                <w:sz w:val="18"/>
              </w:rPr>
              <w:t>Cashiering and Disbursement</w:t>
            </w:r>
          </w:p>
        </w:tc>
        <w:tc>
          <w:tcPr>
            <w:tcW w:type="dxa" w:w="1207"/>
          </w:tcPr>
          <w:p>
            <w:pPr>
              <w:spacing w:before="20" w:after="20"/>
            </w:pPr>
            <w:r>
              <w:rPr>
                <w:rFonts w:ascii="Arial" w:hAnsi="Arial" w:cs="Arial" w:eastAsia="Arial"/>
                <w:b w:val="0"/>
                <w:i w:val="0"/>
                <w:sz w:val="18"/>
              </w:rPr>
              <w:t>Within BIBS</w:t>
            </w:r>
          </w:p>
        </w:tc>
        <w:tc>
          <w:tcPr>
            <w:tcW w:type="dxa" w:w="1207"/>
          </w:tcPr>
          <w:p>
            <w:pPr>
              <w:spacing w:before="20" w:after="20"/>
            </w:pPr>
            <w:r>
              <w:rPr>
                <w:rFonts w:ascii="Arial" w:hAnsi="Arial" w:cs="Arial" w:eastAsia="Arial"/>
                <w:b w:val="0"/>
                <w:i w:val="0"/>
                <w:sz w:val="18"/>
              </w:rPr>
              <w:t>On approval</w:t>
            </w:r>
          </w:p>
        </w:tc>
        <w:tc>
          <w:tcPr>
            <w:tcW w:type="dxa" w:w="1858"/>
          </w:tcPr>
          <w:p>
            <w:pPr>
              <w:spacing w:before="20" w:after="20"/>
            </w:pPr>
            <w:r>
              <w:rPr>
                <w:rFonts w:ascii="Arial" w:hAnsi="Arial" w:cs="Arial" w:eastAsia="Arial"/>
                <w:b w:val="0"/>
                <w:i w:val="0"/>
                <w:sz w:val="18"/>
              </w:rPr>
              <w:t>Refund requests and their status; approved insurer settlements</w:t>
            </w:r>
          </w:p>
        </w:tc>
      </w:tr>
      <w:tr>
        <w:trPr>
          <w:cantSplit/>
        </w:trPr>
        <w:tc>
          <w:tcPr>
            <w:tcW w:type="dxa" w:w="929"/>
          </w:tcPr>
          <w:p>
            <w:pPr>
              <w:spacing w:before="20" w:after="20"/>
            </w:pPr>
            <w:r>
              <w:rPr>
                <w:rFonts w:ascii="Arial" w:hAnsi="Arial" w:cs="Arial" w:eastAsia="Arial"/>
                <w:b w:val="0"/>
                <w:i w:val="0"/>
                <w:sz w:val="18"/>
              </w:rPr>
              <w:t>IF-CSH-07</w:t>
            </w:r>
          </w:p>
        </w:tc>
        <w:tc>
          <w:tcPr>
            <w:tcW w:type="dxa" w:w="1672"/>
          </w:tcPr>
          <w:p>
            <w:pPr>
              <w:spacing w:before="20" w:after="20"/>
            </w:pPr>
            <w:r>
              <w:rPr>
                <w:rFonts w:ascii="Arial" w:hAnsi="Arial" w:cs="Arial" w:eastAsia="Arial"/>
                <w:b w:val="0"/>
                <w:i w:val="0"/>
                <w:sz w:val="18"/>
              </w:rPr>
              <w:t>Payment confirmation and paid premium</w:t>
            </w:r>
          </w:p>
        </w:tc>
        <w:tc>
          <w:tcPr>
            <w:tcW w:type="dxa" w:w="1765"/>
          </w:tcPr>
          <w:p>
            <w:pPr>
              <w:spacing w:before="20" w:after="20"/>
            </w:pPr>
            <w:r>
              <w:rPr>
                <w:rFonts w:ascii="Arial" w:hAnsi="Arial" w:cs="Arial" w:eastAsia="Arial"/>
                <w:b w:val="0"/>
                <w:i w:val="0"/>
                <w:sz w:val="18"/>
              </w:rPr>
              <w:t>Cashiering to New Business and Remittance</w:t>
            </w:r>
          </w:p>
        </w:tc>
        <w:tc>
          <w:tcPr>
            <w:tcW w:type="dxa" w:w="1207"/>
          </w:tcPr>
          <w:p>
            <w:pPr>
              <w:spacing w:before="20" w:after="20"/>
            </w:pPr>
            <w:r>
              <w:rPr>
                <w:rFonts w:ascii="Arial" w:hAnsi="Arial" w:cs="Arial" w:eastAsia="Arial"/>
                <w:b w:val="0"/>
                <w:i w:val="0"/>
                <w:sz w:val="18"/>
              </w:rPr>
              <w:t>Within BIBS</w:t>
            </w:r>
          </w:p>
        </w:tc>
        <w:tc>
          <w:tcPr>
            <w:tcW w:type="dxa" w:w="1207"/>
          </w:tcPr>
          <w:p>
            <w:pPr>
              <w:spacing w:before="20" w:after="20"/>
            </w:pPr>
            <w:r>
              <w:rPr>
                <w:rFonts w:ascii="Arial" w:hAnsi="Arial" w:cs="Arial" w:eastAsia="Arial"/>
                <w:b w:val="0"/>
                <w:i w:val="0"/>
                <w:sz w:val="18"/>
              </w:rPr>
              <w:t>At posting</w:t>
            </w:r>
          </w:p>
        </w:tc>
        <w:tc>
          <w:tcPr>
            <w:tcW w:type="dxa" w:w="1858"/>
          </w:tcPr>
          <w:p>
            <w:pPr>
              <w:spacing w:before="20" w:after="20"/>
            </w:pPr>
            <w:r>
              <w:rPr>
                <w:rFonts w:ascii="Arial" w:hAnsi="Arial" w:cs="Arial" w:eastAsia="Arial"/>
                <w:b w:val="0"/>
                <w:i w:val="0"/>
                <w:sz w:val="18"/>
              </w:rPr>
              <w:t>Payments per account</w:t>
            </w:r>
          </w:p>
        </w:tc>
      </w:tr>
      <w:tr>
        <w:trPr>
          <w:cantSplit/>
        </w:trPr>
        <w:tc>
          <w:tcPr>
            <w:tcW w:type="dxa" w:w="929"/>
          </w:tcPr>
          <w:p>
            <w:pPr>
              <w:spacing w:before="20" w:after="20"/>
            </w:pPr>
            <w:r>
              <w:rPr>
                <w:rFonts w:ascii="Arial" w:hAnsi="Arial" w:cs="Arial" w:eastAsia="Arial"/>
                <w:b w:val="0"/>
                <w:i w:val="0"/>
                <w:sz w:val="18"/>
              </w:rPr>
              <w:t>IF-CSH-08</w:t>
            </w:r>
          </w:p>
        </w:tc>
        <w:tc>
          <w:tcPr>
            <w:tcW w:type="dxa" w:w="1672"/>
          </w:tcPr>
          <w:p>
            <w:pPr>
              <w:spacing w:before="20" w:after="20"/>
            </w:pPr>
            <w:r>
              <w:rPr>
                <w:rFonts w:ascii="Arial" w:hAnsi="Arial" w:cs="Arial" w:eastAsia="Arial"/>
                <w:b w:val="0"/>
                <w:i w:val="0"/>
                <w:sz w:val="18"/>
              </w:rPr>
              <w:t>Journals</w:t>
            </w:r>
          </w:p>
        </w:tc>
        <w:tc>
          <w:tcPr>
            <w:tcW w:type="dxa" w:w="1765"/>
          </w:tcPr>
          <w:p>
            <w:pPr>
              <w:spacing w:before="20" w:after="20"/>
            </w:pPr>
            <w:r>
              <w:rPr>
                <w:rFonts w:ascii="Arial" w:hAnsi="Arial" w:cs="Arial" w:eastAsia="Arial"/>
                <w:b w:val="0"/>
                <w:i w:val="0"/>
                <w:sz w:val="18"/>
              </w:rPr>
              <w:t>Cashiering to the general ledger</w:t>
            </w:r>
          </w:p>
        </w:tc>
        <w:tc>
          <w:tcPr>
            <w:tcW w:type="dxa" w:w="1207"/>
          </w:tcPr>
          <w:p>
            <w:pPr>
              <w:spacing w:before="20" w:after="20"/>
            </w:pPr>
            <w:r>
              <w:rPr>
                <w:rFonts w:ascii="Arial" w:hAnsi="Arial" w:cs="Arial" w:eastAsia="Arial"/>
                <w:b w:val="0"/>
                <w:i w:val="0"/>
                <w:sz w:val="18"/>
              </w:rPr>
              <w:t>Within BIBS</w:t>
            </w:r>
          </w:p>
        </w:tc>
        <w:tc>
          <w:tcPr>
            <w:tcW w:type="dxa" w:w="1207"/>
          </w:tcPr>
          <w:p>
            <w:pPr>
              <w:spacing w:before="20" w:after="20"/>
            </w:pPr>
            <w:r>
              <w:rPr>
                <w:rFonts w:ascii="Arial" w:hAnsi="Arial" w:cs="Arial" w:eastAsia="Arial"/>
                <w:b w:val="0"/>
                <w:i w:val="0"/>
                <w:sz w:val="18"/>
              </w:rPr>
              <w:t>At posting</w:t>
            </w:r>
          </w:p>
        </w:tc>
        <w:tc>
          <w:tcPr>
            <w:tcW w:type="dxa" w:w="1858"/>
          </w:tcPr>
          <w:p>
            <w:pPr>
              <w:spacing w:before="20" w:after="20"/>
            </w:pPr>
            <w:r>
              <w:rPr>
                <w:rFonts w:ascii="Arial" w:hAnsi="Arial" w:cs="Arial" w:eastAsia="Arial"/>
                <w:b w:val="0"/>
                <w:i w:val="0"/>
                <w:sz w:val="18"/>
              </w:rPr>
              <w:t>Journal of every posting</w:t>
            </w:r>
          </w:p>
        </w:tc>
      </w:tr>
    </w:tbl>
    <w:p>
      <w:pPr>
        <w:spacing w:after="40"/>
      </w:pPr>
    </w:p>
    <w:p>
      <w:pPr>
        <w:pStyle w:val="Heading1"/>
        <w:pageBreakBefore/>
      </w:pPr>
      <w:r>
        <w:t>IF-CSH-01 to IF-CSH-04 Payment Files</w:t>
      </w:r>
    </w:p>
    <w:p>
      <w:pPr>
        <w:pStyle w:val="ListParagraph"/>
        <w:tabs>
          <w:tab w:pos="680" w:val="left"/>
        </w:tabs>
        <w:spacing w:after="60"/>
        <w:ind w:left="680" w:hanging="283"/>
      </w:pPr>
      <w:r>
        <w:rPr>
          <w:rFonts w:ascii="Arial" w:hAnsi="Arial" w:cs="Arial" w:eastAsia="Arial"/>
          <w:b w:val="0"/>
          <w:i w:val="0"/>
          <w:sz w:val="20"/>
        </w:rPr>
        <w:t>•</w:t>
        <w:tab/>
        <w:t>A file arrives by upload on Payment Files (several files of several types at once) or in the MFT folder of its type; the job CASH_MFT_INTAKE takes the files of the folders and processes them as uploads.</w:t>
      </w:r>
    </w:p>
    <w:p>
      <w:pPr>
        <w:pStyle w:val="ListParagraph"/>
        <w:tabs>
          <w:tab w:pos="680" w:val="left"/>
        </w:tabs>
        <w:spacing w:after="60"/>
        <w:ind w:left="680" w:hanging="283"/>
      </w:pPr>
      <w:r>
        <w:rPr>
          <w:rFonts w:ascii="Arial" w:hAnsi="Arial" w:cs="Arial" w:eastAsia="Arial"/>
          <w:b w:val="0"/>
          <w:i w:val="0"/>
          <w:sz w:val="20"/>
        </w:rPr>
        <w:t>•</w:t>
        <w:tab/>
        <w:t>Each file is checked for its name convention, layout, size (at most 50 MB) and duplicate content; a refused MFT file raises the alert AL-03.</w:t>
      </w:r>
    </w:p>
    <w:p>
      <w:pPr>
        <w:pStyle w:val="ListParagraph"/>
        <w:tabs>
          <w:tab w:pos="680" w:val="left"/>
        </w:tabs>
        <w:spacing w:after="60"/>
        <w:ind w:left="680" w:hanging="283"/>
      </w:pPr>
      <w:r>
        <w:rPr>
          <w:rFonts w:ascii="Arial" w:hAnsi="Arial" w:cs="Arial" w:eastAsia="Arial"/>
          <w:b w:val="0"/>
          <w:i w:val="0"/>
          <w:sz w:val="20"/>
        </w:rPr>
        <w:t>•</w:t>
        <w:tab/>
        <w:t>Each row is staged with its upload reference, matched and applied on its own (BR-CSH-17): every payment gets an AR For Printing and a result Applied, Excess, Pre-booked or Unbooked/Unmatched.</w:t>
      </w:r>
    </w:p>
    <w:p>
      <w:pPr>
        <w:pStyle w:val="ListParagraph"/>
        <w:tabs>
          <w:tab w:pos="680" w:val="left"/>
        </w:tabs>
        <w:spacing w:after="60"/>
        <w:ind w:left="680" w:hanging="283"/>
      </w:pPr>
      <w:r>
        <w:rPr>
          <w:rFonts w:ascii="Arial" w:hAnsi="Arial" w:cs="Arial" w:eastAsia="Arial"/>
          <w:b w:val="0"/>
          <w:i w:val="0"/>
          <w:sz w:val="20"/>
        </w:rPr>
        <w:t>•</w:t>
        <w:tab/>
        <w:t>The run report, the validation report, the failed rows and the raw file are downloadable from Payment Files; Process Again reprocesses a file after correction of its rows.</w:t>
      </w:r>
    </w:p>
    <w:p>
      <w:pPr>
        <w:pStyle w:val="ListParagraph"/>
        <w:tabs>
          <w:tab w:pos="680" w:val="left"/>
        </w:tabs>
        <w:spacing w:after="60"/>
        <w:ind w:left="680" w:hanging="283"/>
      </w:pPr>
      <w:r>
        <w:rPr>
          <w:rFonts w:ascii="Arial" w:hAnsi="Arial" w:cs="Arial" w:eastAsia="Arial"/>
          <w:b w:val="0"/>
          <w:i w:val="0"/>
          <w:sz w:val="20"/>
        </w:rPr>
        <w:t>•</w:t>
        <w:tab/>
        <w:t>The layouts are kept on Cashiering Setup › Payment File Layouts (field, position or column, date format) without a change to the system; the channel simulator of SIT and UAT writes test files in these layouts.</w:t>
      </w:r>
    </w:p>
    <w:p>
      <w:pPr>
        <w:keepNext/>
        <w:spacing w:before="120" w:after="60"/>
        <w:ind w:left="363"/>
      </w:pPr>
      <w:r>
        <w:rPr>
          <w:rFonts w:ascii="Arial" w:hAnsi="Arial" w:cs="Arial" w:eastAsia="Arial"/>
          <w:b/>
          <w:i w:val="0"/>
          <w:sz w:val="18"/>
        </w:rPr>
        <w:t>Table 2: Payment file types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90"/>
        <w:gridCol w:w="1314"/>
        <w:gridCol w:w="2441"/>
        <w:gridCol w:w="1502"/>
        <w:gridCol w:w="1033"/>
        <w:gridCol w:w="657"/>
      </w:tblGrid>
      <w:tr>
        <w:trPr>
          <w:tblHeader/>
          <w:cantSplit/>
        </w:trPr>
        <w:tc>
          <w:tcPr>
            <w:tcW w:type="dxa" w:w="1690"/>
            <w:shd w:val="clear" w:color="auto" w:fill="D9E2F3"/>
          </w:tcPr>
          <w:p>
            <w:pPr>
              <w:spacing w:before="20" w:after="20"/>
            </w:pPr>
            <w:r>
              <w:rPr>
                <w:rFonts w:ascii="Arial" w:hAnsi="Arial" w:cs="Arial" w:eastAsia="Arial"/>
                <w:b/>
                <w:i w:val="0"/>
                <w:sz w:val="18"/>
              </w:rPr>
              <w:t>File type</w:t>
            </w:r>
          </w:p>
        </w:tc>
        <w:tc>
          <w:tcPr>
            <w:tcW w:type="dxa" w:w="1314"/>
            <w:shd w:val="clear" w:color="auto" w:fill="D9E2F3"/>
          </w:tcPr>
          <w:p>
            <w:pPr>
              <w:spacing w:before="20" w:after="20"/>
            </w:pPr>
            <w:r>
              <w:rPr>
                <w:rFonts w:ascii="Arial" w:hAnsi="Arial" w:cs="Arial" w:eastAsia="Arial"/>
                <w:b/>
                <w:i w:val="0"/>
                <w:sz w:val="18"/>
              </w:rPr>
              <w:t>Source</w:t>
            </w:r>
          </w:p>
        </w:tc>
        <w:tc>
          <w:tcPr>
            <w:tcW w:type="dxa" w:w="2441"/>
            <w:shd w:val="clear" w:color="auto" w:fill="D9E2F3"/>
          </w:tcPr>
          <w:p>
            <w:pPr>
              <w:spacing w:before="20" w:after="20"/>
            </w:pPr>
            <w:r>
              <w:rPr>
                <w:rFonts w:ascii="Arial" w:hAnsi="Arial" w:cs="Arial" w:eastAsia="Arial"/>
                <w:b/>
                <w:i w:val="0"/>
                <w:sz w:val="18"/>
              </w:rPr>
              <w:t>File name (example)</w:t>
            </w:r>
          </w:p>
        </w:tc>
        <w:tc>
          <w:tcPr>
            <w:tcW w:type="dxa" w:w="1502"/>
            <w:shd w:val="clear" w:color="auto" w:fill="D9E2F3"/>
          </w:tcPr>
          <w:p>
            <w:pPr>
              <w:spacing w:before="20" w:after="20"/>
            </w:pPr>
            <w:r>
              <w:rPr>
                <w:rFonts w:ascii="Arial" w:hAnsi="Arial" w:cs="Arial" w:eastAsia="Arial"/>
                <w:b/>
                <w:i w:val="0"/>
                <w:sz w:val="18"/>
              </w:rPr>
              <w:t>Format</w:t>
            </w:r>
          </w:p>
        </w:tc>
        <w:tc>
          <w:tcPr>
            <w:tcW w:type="dxa" w:w="1033"/>
            <w:shd w:val="clear" w:color="auto" w:fill="D9E2F3"/>
          </w:tcPr>
          <w:p>
            <w:pPr>
              <w:spacing w:before="20" w:after="20"/>
            </w:pPr>
            <w:r>
              <w:rPr>
                <w:rFonts w:ascii="Arial" w:hAnsi="Arial" w:cs="Arial" w:eastAsia="Arial"/>
                <w:b/>
                <w:i w:val="0"/>
                <w:sz w:val="18"/>
              </w:rPr>
              <w:t>Dates</w:t>
            </w:r>
          </w:p>
        </w:tc>
        <w:tc>
          <w:tcPr>
            <w:tcW w:type="dxa" w:w="657"/>
            <w:shd w:val="clear" w:color="auto" w:fill="D9E2F3"/>
          </w:tcPr>
          <w:p>
            <w:pPr>
              <w:spacing w:before="20" w:after="20"/>
            </w:pPr>
            <w:r>
              <w:rPr>
                <w:rFonts w:ascii="Arial" w:hAnsi="Arial" w:cs="Arial" w:eastAsia="Arial"/>
                <w:b/>
                <w:i w:val="0"/>
                <w:sz w:val="18"/>
              </w:rPr>
              <w:t>Size</w:t>
            </w:r>
          </w:p>
        </w:tc>
      </w:tr>
      <w:tr>
        <w:trPr>
          <w:cantSplit/>
        </w:trPr>
        <w:tc>
          <w:tcPr>
            <w:tcW w:type="dxa" w:w="1690"/>
          </w:tcPr>
          <w:p>
            <w:pPr>
              <w:spacing w:before="20" w:after="20"/>
            </w:pPr>
            <w:r>
              <w:rPr>
                <w:rFonts w:ascii="Arial" w:hAnsi="Arial" w:cs="Arial" w:eastAsia="Arial"/>
                <w:b w:val="0"/>
                <w:i w:val="0"/>
                <w:sz w:val="18"/>
              </w:rPr>
              <w:t>Bills Payment</w:t>
            </w:r>
          </w:p>
        </w:tc>
        <w:tc>
          <w:tcPr>
            <w:tcW w:type="dxa" w:w="1314"/>
          </w:tcPr>
          <w:p>
            <w:pPr>
              <w:spacing w:before="20" w:after="20"/>
            </w:pPr>
            <w:r>
              <w:rPr>
                <w:rFonts w:ascii="Arial" w:hAnsi="Arial" w:cs="Arial" w:eastAsia="Arial"/>
                <w:b w:val="0"/>
                <w:i w:val="0"/>
                <w:sz w:val="18"/>
              </w:rPr>
              <w:t>OBPCS</w:t>
            </w:r>
          </w:p>
        </w:tc>
        <w:tc>
          <w:tcPr>
            <w:tcW w:type="dxa" w:w="2441"/>
          </w:tcPr>
          <w:p>
            <w:pPr>
              <w:spacing w:before="20" w:after="20"/>
            </w:pPr>
            <w:r>
              <w:rPr>
                <w:rFonts w:ascii="Arial" w:hAnsi="Arial" w:cs="Arial" w:eastAsia="Arial"/>
                <w:b w:val="0"/>
                <w:i w:val="0"/>
                <w:sz w:val="18"/>
              </w:rPr>
              <w:t>BDOI201506181.TXT</w:t>
            </w:r>
          </w:p>
        </w:tc>
        <w:tc>
          <w:tcPr>
            <w:tcW w:type="dxa" w:w="1502"/>
          </w:tcPr>
          <w:p>
            <w:pPr>
              <w:spacing w:before="20" w:after="20"/>
            </w:pPr>
            <w:r>
              <w:rPr>
                <w:rFonts w:ascii="Arial" w:hAnsi="Arial" w:cs="Arial" w:eastAsia="Arial"/>
                <w:b w:val="0"/>
                <w:i w:val="0"/>
                <w:sz w:val="18"/>
              </w:rPr>
              <w:t>Text</w:t>
            </w:r>
          </w:p>
        </w:tc>
        <w:tc>
          <w:tcPr>
            <w:tcW w:type="dxa" w:w="1033"/>
          </w:tcPr>
          <w:p>
            <w:pPr>
              <w:spacing w:before="20" w:after="20"/>
            </w:pPr>
            <w:r>
              <w:rPr>
                <w:rFonts w:ascii="Arial" w:hAnsi="Arial" w:cs="Arial" w:eastAsia="Arial"/>
                <w:b w:val="0"/>
                <w:i w:val="0"/>
                <w:sz w:val="18"/>
              </w:rPr>
              <w:t>MM/DD/YYYY</w:t>
            </w:r>
          </w:p>
        </w:tc>
        <w:tc>
          <w:tcPr>
            <w:tcW w:type="dxa" w:w="657"/>
          </w:tcPr>
          <w:p>
            <w:pPr>
              <w:spacing w:before="20" w:after="20"/>
            </w:pPr>
            <w:r>
              <w:rPr>
                <w:rFonts w:ascii="Arial" w:hAnsi="Arial" w:cs="Arial" w:eastAsia="Arial"/>
                <w:b w:val="0"/>
                <w:i w:val="0"/>
                <w:sz w:val="18"/>
              </w:rPr>
              <w:t>50 MB</w:t>
            </w:r>
          </w:p>
        </w:tc>
      </w:tr>
      <w:tr>
        <w:trPr>
          <w:cantSplit/>
        </w:trPr>
        <w:tc>
          <w:tcPr>
            <w:tcW w:type="dxa" w:w="1690"/>
          </w:tcPr>
          <w:p>
            <w:pPr>
              <w:spacing w:before="20" w:after="20"/>
            </w:pPr>
            <w:r>
              <w:rPr>
                <w:rFonts w:ascii="Arial" w:hAnsi="Arial" w:cs="Arial" w:eastAsia="Arial"/>
                <w:b w:val="0"/>
                <w:i w:val="0"/>
                <w:sz w:val="18"/>
              </w:rPr>
              <w:t>CLPC</w:t>
            </w:r>
          </w:p>
        </w:tc>
        <w:tc>
          <w:tcPr>
            <w:tcW w:type="dxa" w:w="1314"/>
          </w:tcPr>
          <w:p>
            <w:pPr>
              <w:spacing w:before="20" w:after="20"/>
            </w:pPr>
            <w:r>
              <w:rPr>
                <w:rFonts w:ascii="Arial" w:hAnsi="Arial" w:cs="Arial" w:eastAsia="Arial"/>
                <w:b w:val="0"/>
                <w:i w:val="0"/>
                <w:sz w:val="18"/>
              </w:rPr>
              <w:t>CLPC</w:t>
            </w:r>
          </w:p>
        </w:tc>
        <w:tc>
          <w:tcPr>
            <w:tcW w:type="dxa" w:w="2441"/>
          </w:tcPr>
          <w:p>
            <w:pPr>
              <w:spacing w:before="20" w:after="20"/>
            </w:pPr>
            <w:r>
              <w:rPr>
                <w:rFonts w:ascii="Arial" w:hAnsi="Arial" w:cs="Arial" w:eastAsia="Arial"/>
                <w:b w:val="0"/>
                <w:i w:val="0"/>
                <w:sz w:val="18"/>
              </w:rPr>
              <w:t>CLPC-Jun032025.xlsx</w:t>
            </w:r>
          </w:p>
        </w:tc>
        <w:tc>
          <w:tcPr>
            <w:tcW w:type="dxa" w:w="1502"/>
          </w:tcPr>
          <w:p>
            <w:pPr>
              <w:spacing w:before="20" w:after="20"/>
            </w:pPr>
            <w:r>
              <w:rPr>
                <w:rFonts w:ascii="Arial" w:hAnsi="Arial" w:cs="Arial" w:eastAsia="Arial"/>
                <w:b w:val="0"/>
                <w:i w:val="0"/>
                <w:sz w:val="18"/>
              </w:rPr>
              <w:t>Excel, header line</w:t>
            </w:r>
          </w:p>
        </w:tc>
        <w:tc>
          <w:tcPr>
            <w:tcW w:type="dxa" w:w="1033"/>
          </w:tcPr>
          <w:p>
            <w:pPr>
              <w:spacing w:before="20" w:after="20"/>
            </w:pPr>
            <w:r>
              <w:rPr>
                <w:rFonts w:ascii="Arial" w:hAnsi="Arial" w:cs="Arial" w:eastAsia="Arial"/>
                <w:b w:val="0"/>
                <w:i w:val="0"/>
                <w:sz w:val="18"/>
              </w:rPr>
              <w:t>MM/DD/YYYY</w:t>
            </w:r>
          </w:p>
        </w:tc>
        <w:tc>
          <w:tcPr>
            <w:tcW w:type="dxa" w:w="657"/>
          </w:tcPr>
          <w:p>
            <w:pPr>
              <w:spacing w:before="20" w:after="20"/>
            </w:pPr>
            <w:r>
              <w:rPr>
                <w:rFonts w:ascii="Arial" w:hAnsi="Arial" w:cs="Arial" w:eastAsia="Arial"/>
                <w:b w:val="0"/>
                <w:i w:val="0"/>
                <w:sz w:val="18"/>
              </w:rPr>
              <w:t>50 MB</w:t>
            </w:r>
          </w:p>
        </w:tc>
      </w:tr>
      <w:tr>
        <w:trPr>
          <w:cantSplit/>
        </w:trPr>
        <w:tc>
          <w:tcPr>
            <w:tcW w:type="dxa" w:w="1690"/>
          </w:tcPr>
          <w:p>
            <w:pPr>
              <w:spacing w:before="20" w:after="20"/>
            </w:pPr>
            <w:r>
              <w:rPr>
                <w:rFonts w:ascii="Arial" w:hAnsi="Arial" w:cs="Arial" w:eastAsia="Arial"/>
                <w:b w:val="0"/>
                <w:i w:val="0"/>
                <w:sz w:val="18"/>
              </w:rPr>
              <w:t>Commission Schedule</w:t>
            </w:r>
          </w:p>
        </w:tc>
        <w:tc>
          <w:tcPr>
            <w:tcW w:type="dxa" w:w="1314"/>
          </w:tcPr>
          <w:p>
            <w:pPr>
              <w:spacing w:before="20" w:after="20"/>
            </w:pPr>
            <w:r>
              <w:rPr>
                <w:rFonts w:ascii="Arial" w:hAnsi="Arial" w:cs="Arial" w:eastAsia="Arial"/>
                <w:b w:val="0"/>
                <w:i w:val="0"/>
                <w:sz w:val="18"/>
              </w:rPr>
              <w:t>INSURER</w:t>
            </w:r>
          </w:p>
        </w:tc>
        <w:tc>
          <w:tcPr>
            <w:tcW w:type="dxa" w:w="2441"/>
          </w:tcPr>
          <w:p>
            <w:pPr>
              <w:spacing w:before="20" w:after="20"/>
            </w:pPr>
            <w:r>
              <w:rPr>
                <w:rFonts w:ascii="Arial" w:hAnsi="Arial" w:cs="Arial" w:eastAsia="Arial"/>
                <w:b w:val="0"/>
                <w:i w:val="0"/>
                <w:sz w:val="18"/>
              </w:rPr>
              <w:t>CommissionSchedule_10092026.csv</w:t>
            </w:r>
          </w:p>
        </w:tc>
        <w:tc>
          <w:tcPr>
            <w:tcW w:type="dxa" w:w="1502"/>
          </w:tcPr>
          <w:p>
            <w:pPr>
              <w:spacing w:before="20" w:after="20"/>
            </w:pPr>
            <w:r>
              <w:rPr>
                <w:rFonts w:ascii="Arial" w:hAnsi="Arial" w:cs="Arial" w:eastAsia="Arial"/>
                <w:b w:val="0"/>
                <w:i w:val="0"/>
                <w:sz w:val="18"/>
              </w:rPr>
              <w:t>Text, header line</w:t>
            </w:r>
          </w:p>
        </w:tc>
        <w:tc>
          <w:tcPr>
            <w:tcW w:type="dxa" w:w="1033"/>
          </w:tcPr>
          <w:p>
            <w:pPr>
              <w:spacing w:before="20" w:after="20"/>
            </w:pPr>
            <w:r>
              <w:rPr>
                <w:rFonts w:ascii="Arial" w:hAnsi="Arial" w:cs="Arial" w:eastAsia="Arial"/>
                <w:b w:val="0"/>
                <w:i w:val="0"/>
                <w:sz w:val="18"/>
              </w:rPr>
              <w:t>MM/DD/YYYY</w:t>
            </w:r>
          </w:p>
        </w:tc>
        <w:tc>
          <w:tcPr>
            <w:tcW w:type="dxa" w:w="657"/>
          </w:tcPr>
          <w:p>
            <w:pPr>
              <w:spacing w:before="20" w:after="20"/>
            </w:pPr>
            <w:r>
              <w:rPr>
                <w:rFonts w:ascii="Arial" w:hAnsi="Arial" w:cs="Arial" w:eastAsia="Arial"/>
                <w:b w:val="0"/>
                <w:i w:val="0"/>
                <w:sz w:val="18"/>
              </w:rPr>
              <w:t>50 MB</w:t>
            </w:r>
          </w:p>
        </w:tc>
      </w:tr>
      <w:tr>
        <w:trPr>
          <w:cantSplit/>
        </w:trPr>
        <w:tc>
          <w:tcPr>
            <w:tcW w:type="dxa" w:w="1690"/>
          </w:tcPr>
          <w:p>
            <w:pPr>
              <w:spacing w:before="20" w:after="20"/>
            </w:pPr>
            <w:r>
              <w:rPr>
                <w:rFonts w:ascii="Arial" w:hAnsi="Arial" w:cs="Arial" w:eastAsia="Arial"/>
                <w:b w:val="0"/>
                <w:i w:val="0"/>
                <w:sz w:val="18"/>
              </w:rPr>
              <w:t>Direct Credit</w:t>
            </w:r>
          </w:p>
        </w:tc>
        <w:tc>
          <w:tcPr>
            <w:tcW w:type="dxa" w:w="1314"/>
          </w:tcPr>
          <w:p>
            <w:pPr>
              <w:spacing w:before="20" w:after="20"/>
            </w:pPr>
            <w:r>
              <w:rPr>
                <w:rFonts w:ascii="Arial" w:hAnsi="Arial" w:cs="Arial" w:eastAsia="Arial"/>
                <w:b w:val="0"/>
                <w:i w:val="0"/>
                <w:sz w:val="18"/>
              </w:rPr>
              <w:t>DIRECT_CREDIT</w:t>
            </w:r>
          </w:p>
        </w:tc>
        <w:tc>
          <w:tcPr>
            <w:tcW w:type="dxa" w:w="2441"/>
          </w:tcPr>
          <w:p>
            <w:pPr>
              <w:spacing w:before="20" w:after="20"/>
            </w:pPr>
            <w:r>
              <w:rPr>
                <w:rFonts w:ascii="Arial" w:hAnsi="Arial" w:cs="Arial" w:eastAsia="Arial"/>
                <w:b w:val="0"/>
                <w:i w:val="0"/>
                <w:sz w:val="18"/>
              </w:rPr>
              <w:t>OTC202506101- AUTOCREDIT.TXT</w:t>
            </w:r>
          </w:p>
        </w:tc>
        <w:tc>
          <w:tcPr>
            <w:tcW w:type="dxa" w:w="1502"/>
          </w:tcPr>
          <w:p>
            <w:pPr>
              <w:spacing w:before="20" w:after="20"/>
            </w:pPr>
            <w:r>
              <w:rPr>
                <w:rFonts w:ascii="Arial" w:hAnsi="Arial" w:cs="Arial" w:eastAsia="Arial"/>
                <w:b w:val="0"/>
                <w:i w:val="0"/>
                <w:sz w:val="18"/>
              </w:rPr>
              <w:t>Text or Excel, header line</w:t>
            </w:r>
          </w:p>
        </w:tc>
        <w:tc>
          <w:tcPr>
            <w:tcW w:type="dxa" w:w="1033"/>
          </w:tcPr>
          <w:p>
            <w:pPr>
              <w:spacing w:before="20" w:after="20"/>
            </w:pPr>
            <w:r>
              <w:rPr>
                <w:rFonts w:ascii="Arial" w:hAnsi="Arial" w:cs="Arial" w:eastAsia="Arial"/>
                <w:b w:val="0"/>
                <w:i w:val="0"/>
                <w:sz w:val="18"/>
              </w:rPr>
              <w:t>MM/DD/YYYY</w:t>
            </w:r>
          </w:p>
        </w:tc>
        <w:tc>
          <w:tcPr>
            <w:tcW w:type="dxa" w:w="657"/>
          </w:tcPr>
          <w:p>
            <w:pPr>
              <w:spacing w:before="20" w:after="20"/>
            </w:pPr>
            <w:r>
              <w:rPr>
                <w:rFonts w:ascii="Arial" w:hAnsi="Arial" w:cs="Arial" w:eastAsia="Arial"/>
                <w:b w:val="0"/>
                <w:i w:val="0"/>
                <w:sz w:val="18"/>
              </w:rPr>
              <w:t>50 MB</w:t>
            </w:r>
          </w:p>
        </w:tc>
      </w:tr>
      <w:tr>
        <w:trPr>
          <w:cantSplit/>
        </w:trPr>
        <w:tc>
          <w:tcPr>
            <w:tcW w:type="dxa" w:w="1690"/>
          </w:tcPr>
          <w:p>
            <w:pPr>
              <w:spacing w:before="20" w:after="20"/>
            </w:pPr>
            <w:r>
              <w:rPr>
                <w:rFonts w:ascii="Arial" w:hAnsi="Arial" w:cs="Arial" w:eastAsia="Arial"/>
                <w:b w:val="0"/>
                <w:i w:val="0"/>
                <w:sz w:val="18"/>
              </w:rPr>
              <w:t>Post-dated checks (PMS)</w:t>
            </w:r>
          </w:p>
        </w:tc>
        <w:tc>
          <w:tcPr>
            <w:tcW w:type="dxa" w:w="1314"/>
          </w:tcPr>
          <w:p>
            <w:pPr>
              <w:spacing w:before="20" w:after="20"/>
            </w:pPr>
            <w:r>
              <w:rPr>
                <w:rFonts w:ascii="Arial" w:hAnsi="Arial" w:cs="Arial" w:eastAsia="Arial"/>
                <w:b w:val="0"/>
                <w:i w:val="0"/>
                <w:sz w:val="18"/>
              </w:rPr>
              <w:t>PMS</w:t>
            </w:r>
          </w:p>
        </w:tc>
        <w:tc>
          <w:tcPr>
            <w:tcW w:type="dxa" w:w="2441"/>
          </w:tcPr>
          <w:p>
            <w:pPr>
              <w:spacing w:before="20" w:after="20"/>
            </w:pPr>
            <w:r>
              <w:rPr>
                <w:rFonts w:ascii="Arial" w:hAnsi="Arial" w:cs="Arial" w:eastAsia="Arial"/>
                <w:b w:val="0"/>
                <w:i w:val="0"/>
                <w:sz w:val="18"/>
              </w:rPr>
              <w:t>BDOI201506181PMS.TXT</w:t>
            </w:r>
          </w:p>
        </w:tc>
        <w:tc>
          <w:tcPr>
            <w:tcW w:type="dxa" w:w="1502"/>
          </w:tcPr>
          <w:p>
            <w:pPr>
              <w:spacing w:before="20" w:after="20"/>
            </w:pPr>
            <w:r>
              <w:rPr>
                <w:rFonts w:ascii="Arial" w:hAnsi="Arial" w:cs="Arial" w:eastAsia="Arial"/>
                <w:b w:val="0"/>
                <w:i w:val="0"/>
                <w:sz w:val="18"/>
              </w:rPr>
              <w:t>Text, header line</w:t>
            </w:r>
          </w:p>
        </w:tc>
        <w:tc>
          <w:tcPr>
            <w:tcW w:type="dxa" w:w="1033"/>
          </w:tcPr>
          <w:p>
            <w:pPr>
              <w:spacing w:before="20" w:after="20"/>
            </w:pPr>
            <w:r>
              <w:rPr>
                <w:rFonts w:ascii="Arial" w:hAnsi="Arial" w:cs="Arial" w:eastAsia="Arial"/>
                <w:b w:val="0"/>
                <w:i w:val="0"/>
                <w:sz w:val="18"/>
              </w:rPr>
              <w:t>MM/DD/YYYY</w:t>
            </w:r>
          </w:p>
        </w:tc>
        <w:tc>
          <w:tcPr>
            <w:tcW w:type="dxa" w:w="657"/>
          </w:tcPr>
          <w:p>
            <w:pPr>
              <w:spacing w:before="20" w:after="20"/>
            </w:pPr>
            <w:r>
              <w:rPr>
                <w:rFonts w:ascii="Arial" w:hAnsi="Arial" w:cs="Arial" w:eastAsia="Arial"/>
                <w:b w:val="0"/>
                <w:i w:val="0"/>
                <w:sz w:val="18"/>
              </w:rPr>
              <w:t>50 MB</w:t>
            </w:r>
          </w:p>
        </w:tc>
      </w:tr>
      <w:tr>
        <w:trPr>
          <w:cantSplit/>
        </w:trPr>
        <w:tc>
          <w:tcPr>
            <w:tcW w:type="dxa" w:w="1690"/>
          </w:tcPr>
          <w:p>
            <w:pPr>
              <w:spacing w:before="20" w:after="20"/>
            </w:pPr>
            <w:r>
              <w:rPr>
                <w:rFonts w:ascii="Arial" w:hAnsi="Arial" w:cs="Arial" w:eastAsia="Arial"/>
                <w:b w:val="0"/>
                <w:i w:val="0"/>
                <w:sz w:val="18"/>
              </w:rPr>
              <w:t>Trade</w:t>
            </w:r>
          </w:p>
        </w:tc>
        <w:tc>
          <w:tcPr>
            <w:tcW w:type="dxa" w:w="1314"/>
          </w:tcPr>
          <w:p>
            <w:pPr>
              <w:spacing w:before="20" w:after="20"/>
            </w:pPr>
            <w:r>
              <w:rPr>
                <w:rFonts w:ascii="Arial" w:hAnsi="Arial" w:cs="Arial" w:eastAsia="Arial"/>
                <w:b w:val="0"/>
                <w:i w:val="0"/>
                <w:sz w:val="18"/>
              </w:rPr>
              <w:t>TFS</w:t>
            </w:r>
          </w:p>
        </w:tc>
        <w:tc>
          <w:tcPr>
            <w:tcW w:type="dxa" w:w="2441"/>
          </w:tcPr>
          <w:p>
            <w:pPr>
              <w:spacing w:before="20" w:after="20"/>
            </w:pPr>
            <w:r>
              <w:rPr>
                <w:rFonts w:ascii="Arial" w:hAnsi="Arial" w:cs="Arial" w:eastAsia="Arial"/>
                <w:b w:val="0"/>
                <w:i w:val="0"/>
                <w:sz w:val="18"/>
              </w:rPr>
              <w:t>UploadTrade_01.01.2025.TXT</w:t>
            </w:r>
          </w:p>
        </w:tc>
        <w:tc>
          <w:tcPr>
            <w:tcW w:type="dxa" w:w="1502"/>
          </w:tcPr>
          <w:p>
            <w:pPr>
              <w:spacing w:before="20" w:after="20"/>
            </w:pPr>
            <w:r>
              <w:rPr>
                <w:rFonts w:ascii="Arial" w:hAnsi="Arial" w:cs="Arial" w:eastAsia="Arial"/>
                <w:b w:val="0"/>
                <w:i w:val="0"/>
                <w:sz w:val="18"/>
              </w:rPr>
              <w:t>Text, header line</w:t>
            </w:r>
          </w:p>
        </w:tc>
        <w:tc>
          <w:tcPr>
            <w:tcW w:type="dxa" w:w="1033"/>
          </w:tcPr>
          <w:p>
            <w:pPr>
              <w:spacing w:before="20" w:after="20"/>
            </w:pPr>
            <w:r>
              <w:rPr>
                <w:rFonts w:ascii="Arial" w:hAnsi="Arial" w:cs="Arial" w:eastAsia="Arial"/>
                <w:b w:val="0"/>
                <w:i w:val="0"/>
                <w:sz w:val="18"/>
              </w:rPr>
              <w:t>MM/DD/YYYY</w:t>
            </w:r>
          </w:p>
        </w:tc>
        <w:tc>
          <w:tcPr>
            <w:tcW w:type="dxa" w:w="657"/>
          </w:tcPr>
          <w:p>
            <w:pPr>
              <w:spacing w:before="20" w:after="20"/>
            </w:pPr>
            <w:r>
              <w:rPr>
                <w:rFonts w:ascii="Arial" w:hAnsi="Arial" w:cs="Arial" w:eastAsia="Arial"/>
                <w:b w:val="0"/>
                <w:i w:val="0"/>
                <w:sz w:val="18"/>
              </w:rPr>
              <w:t>50 MB</w:t>
            </w:r>
          </w:p>
        </w:tc>
      </w:tr>
    </w:tbl>
    <w:p>
      <w:pPr>
        <w:spacing w:after="40"/>
      </w:pPr>
    </w:p>
    <w:p>
      <w:pPr>
        <w:pStyle w:val="Heading2"/>
      </w:pPr>
      <w:r>
        <w:t>Bills Payment file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845"/>
        <w:gridCol w:w="3756"/>
        <w:gridCol w:w="4038"/>
      </w:tblGrid>
      <w:tr>
        <w:trPr>
          <w:tblHeader/>
          <w:cantSplit/>
        </w:trPr>
        <w:tc>
          <w:tcPr>
            <w:tcW w:type="dxa" w:w="845"/>
            <w:shd w:val="clear" w:color="auto" w:fill="D9E2F3"/>
          </w:tcPr>
          <w:p>
            <w:pPr>
              <w:spacing w:before="20" w:after="20"/>
            </w:pPr>
            <w:r>
              <w:rPr>
                <w:rFonts w:ascii="Arial" w:hAnsi="Arial" w:cs="Arial" w:eastAsia="Arial"/>
                <w:b/>
                <w:i w:val="0"/>
                <w:sz w:val="18"/>
              </w:rPr>
              <w:t>No.</w:t>
            </w:r>
          </w:p>
        </w:tc>
        <w:tc>
          <w:tcPr>
            <w:tcW w:type="dxa" w:w="3756"/>
            <w:shd w:val="clear" w:color="auto" w:fill="D9E2F3"/>
          </w:tcPr>
          <w:p>
            <w:pPr>
              <w:spacing w:before="20" w:after="20"/>
            </w:pPr>
            <w:r>
              <w:rPr>
                <w:rFonts w:ascii="Arial" w:hAnsi="Arial" w:cs="Arial" w:eastAsia="Arial"/>
                <w:b/>
                <w:i w:val="0"/>
                <w:sz w:val="18"/>
              </w:rPr>
              <w:t>Field</w:t>
            </w:r>
          </w:p>
        </w:tc>
        <w:tc>
          <w:tcPr>
            <w:tcW w:type="dxa" w:w="4038"/>
            <w:shd w:val="clear" w:color="auto" w:fill="D9E2F3"/>
          </w:tcPr>
          <w:p>
            <w:pPr>
              <w:spacing w:before="20" w:after="20"/>
            </w:pPr>
            <w:r>
              <w:rPr>
                <w:rFonts w:ascii="Arial" w:hAnsi="Arial" w:cs="Arial" w:eastAsia="Arial"/>
                <w:b/>
                <w:i w:val="0"/>
                <w:sz w:val="18"/>
              </w:rPr>
              <w:t>Position or column</w:t>
            </w:r>
          </w:p>
        </w:tc>
      </w:tr>
      <w:tr>
        <w:trPr>
          <w:cantSplit/>
        </w:trPr>
        <w:tc>
          <w:tcPr>
            <w:tcW w:type="dxa" w:w="845"/>
          </w:tcPr>
          <w:p>
            <w:pPr>
              <w:spacing w:before="20" w:after="20"/>
            </w:pPr>
            <w:r>
              <w:rPr>
                <w:rFonts w:ascii="Arial" w:hAnsi="Arial" w:cs="Arial" w:eastAsia="Arial"/>
                <w:b w:val="0"/>
                <w:i w:val="0"/>
                <w:sz w:val="18"/>
              </w:rPr>
              <w:t>1</w:t>
            </w:r>
          </w:p>
        </w:tc>
        <w:tc>
          <w:tcPr>
            <w:tcW w:type="dxa" w:w="3756"/>
          </w:tcPr>
          <w:p>
            <w:pPr>
              <w:spacing w:before="20" w:after="20"/>
            </w:pPr>
            <w:r>
              <w:rPr>
                <w:rFonts w:ascii="Arial" w:hAnsi="Arial" w:cs="Arial" w:eastAsia="Arial"/>
                <w:b w:val="0"/>
                <w:i w:val="0"/>
                <w:sz w:val="18"/>
              </w:rPr>
              <w:t>Incremental #</w:t>
            </w:r>
          </w:p>
        </w:tc>
        <w:tc>
          <w:tcPr>
            <w:tcW w:type="dxa" w:w="4038"/>
          </w:tcPr>
          <w:p>
            <w:pPr>
              <w:spacing w:before="20" w:after="20"/>
            </w:pPr>
            <w:r>
              <w:rPr>
                <w:rFonts w:ascii="Arial" w:hAnsi="Arial" w:cs="Arial" w:eastAsia="Arial"/>
                <w:b w:val="0"/>
                <w:i w:val="0"/>
                <w:sz w:val="18"/>
              </w:rPr>
              <w:t>2</w:t>
            </w:r>
          </w:p>
        </w:tc>
      </w:tr>
      <w:tr>
        <w:trPr>
          <w:cantSplit/>
        </w:trPr>
        <w:tc>
          <w:tcPr>
            <w:tcW w:type="dxa" w:w="845"/>
          </w:tcPr>
          <w:p>
            <w:pPr>
              <w:spacing w:before="20" w:after="20"/>
            </w:pPr>
            <w:r>
              <w:rPr>
                <w:rFonts w:ascii="Arial" w:hAnsi="Arial" w:cs="Arial" w:eastAsia="Arial"/>
                <w:b w:val="0"/>
                <w:i w:val="0"/>
                <w:sz w:val="18"/>
              </w:rPr>
              <w:t>2</w:t>
            </w:r>
          </w:p>
        </w:tc>
        <w:tc>
          <w:tcPr>
            <w:tcW w:type="dxa" w:w="3756"/>
          </w:tcPr>
          <w:p>
            <w:pPr>
              <w:spacing w:before="20" w:after="20"/>
            </w:pPr>
            <w:r>
              <w:rPr>
                <w:rFonts w:ascii="Arial" w:hAnsi="Arial" w:cs="Arial" w:eastAsia="Arial"/>
                <w:b w:val="0"/>
                <w:i w:val="0"/>
                <w:sz w:val="18"/>
              </w:rPr>
              <w:t>Invoice #</w:t>
            </w:r>
          </w:p>
        </w:tc>
        <w:tc>
          <w:tcPr>
            <w:tcW w:type="dxa" w:w="4038"/>
          </w:tcPr>
          <w:p>
            <w:pPr>
              <w:spacing w:before="20" w:after="20"/>
            </w:pPr>
            <w:r>
              <w:rPr>
                <w:rFonts w:ascii="Arial" w:hAnsi="Arial" w:cs="Arial" w:eastAsia="Arial"/>
                <w:b w:val="0"/>
                <w:i w:val="0"/>
                <w:sz w:val="18"/>
              </w:rPr>
              <w:t>3</w:t>
            </w:r>
          </w:p>
        </w:tc>
      </w:tr>
      <w:tr>
        <w:trPr>
          <w:cantSplit/>
        </w:trPr>
        <w:tc>
          <w:tcPr>
            <w:tcW w:type="dxa" w:w="845"/>
          </w:tcPr>
          <w:p>
            <w:pPr>
              <w:spacing w:before="20" w:after="20"/>
            </w:pPr>
            <w:r>
              <w:rPr>
                <w:rFonts w:ascii="Arial" w:hAnsi="Arial" w:cs="Arial" w:eastAsia="Arial"/>
                <w:b w:val="0"/>
                <w:i w:val="0"/>
                <w:sz w:val="18"/>
              </w:rPr>
              <w:t>3</w:t>
            </w:r>
          </w:p>
        </w:tc>
        <w:tc>
          <w:tcPr>
            <w:tcW w:type="dxa" w:w="3756"/>
          </w:tcPr>
          <w:p>
            <w:pPr>
              <w:spacing w:before="20" w:after="20"/>
            </w:pPr>
            <w:r>
              <w:rPr>
                <w:rFonts w:ascii="Arial" w:hAnsi="Arial" w:cs="Arial" w:eastAsia="Arial"/>
                <w:b w:val="0"/>
                <w:i w:val="0"/>
                <w:sz w:val="18"/>
              </w:rPr>
              <w:t>Assured's name</w:t>
            </w:r>
          </w:p>
        </w:tc>
        <w:tc>
          <w:tcPr>
            <w:tcW w:type="dxa" w:w="4038"/>
          </w:tcPr>
          <w:p>
            <w:pPr>
              <w:spacing w:before="20" w:after="20"/>
            </w:pPr>
            <w:r>
              <w:rPr>
                <w:rFonts w:ascii="Arial" w:hAnsi="Arial" w:cs="Arial" w:eastAsia="Arial"/>
                <w:b w:val="0"/>
                <w:i w:val="0"/>
                <w:sz w:val="18"/>
              </w:rPr>
              <w:t>4</w:t>
            </w:r>
          </w:p>
        </w:tc>
      </w:tr>
      <w:tr>
        <w:trPr>
          <w:cantSplit/>
        </w:trPr>
        <w:tc>
          <w:tcPr>
            <w:tcW w:type="dxa" w:w="845"/>
          </w:tcPr>
          <w:p>
            <w:pPr>
              <w:spacing w:before="20" w:after="20"/>
            </w:pPr>
            <w:r>
              <w:rPr>
                <w:rFonts w:ascii="Arial" w:hAnsi="Arial" w:cs="Arial" w:eastAsia="Arial"/>
                <w:b w:val="0"/>
                <w:i w:val="0"/>
                <w:sz w:val="18"/>
              </w:rPr>
              <w:t>4</w:t>
            </w:r>
          </w:p>
        </w:tc>
        <w:tc>
          <w:tcPr>
            <w:tcW w:type="dxa" w:w="3756"/>
          </w:tcPr>
          <w:p>
            <w:pPr>
              <w:spacing w:before="20" w:after="20"/>
            </w:pPr>
            <w:r>
              <w:rPr>
                <w:rFonts w:ascii="Arial" w:hAnsi="Arial" w:cs="Arial" w:eastAsia="Arial"/>
                <w:b w:val="0"/>
                <w:i w:val="0"/>
                <w:sz w:val="18"/>
              </w:rPr>
              <w:t>Amount</w:t>
            </w:r>
          </w:p>
        </w:tc>
        <w:tc>
          <w:tcPr>
            <w:tcW w:type="dxa" w:w="4038"/>
          </w:tcPr>
          <w:p>
            <w:pPr>
              <w:spacing w:before="20" w:after="20"/>
            </w:pPr>
            <w:r>
              <w:rPr>
                <w:rFonts w:ascii="Arial" w:hAnsi="Arial" w:cs="Arial" w:eastAsia="Arial"/>
                <w:b w:val="0"/>
                <w:i w:val="0"/>
                <w:sz w:val="18"/>
              </w:rPr>
              <w:t>5</w:t>
            </w:r>
          </w:p>
        </w:tc>
      </w:tr>
      <w:tr>
        <w:trPr>
          <w:cantSplit/>
        </w:trPr>
        <w:tc>
          <w:tcPr>
            <w:tcW w:type="dxa" w:w="845"/>
          </w:tcPr>
          <w:p>
            <w:pPr>
              <w:spacing w:before="20" w:after="20"/>
            </w:pPr>
            <w:r>
              <w:rPr>
                <w:rFonts w:ascii="Arial" w:hAnsi="Arial" w:cs="Arial" w:eastAsia="Arial"/>
                <w:b w:val="0"/>
                <w:i w:val="0"/>
                <w:sz w:val="18"/>
              </w:rPr>
              <w:t>5</w:t>
            </w:r>
          </w:p>
        </w:tc>
        <w:tc>
          <w:tcPr>
            <w:tcW w:type="dxa" w:w="3756"/>
          </w:tcPr>
          <w:p>
            <w:pPr>
              <w:spacing w:before="20" w:after="20"/>
            </w:pPr>
            <w:r>
              <w:rPr>
                <w:rFonts w:ascii="Arial" w:hAnsi="Arial" w:cs="Arial" w:eastAsia="Arial"/>
                <w:b w:val="0"/>
                <w:i w:val="0"/>
                <w:sz w:val="18"/>
              </w:rPr>
              <w:t>Late deposit (Y/N)</w:t>
            </w:r>
          </w:p>
        </w:tc>
        <w:tc>
          <w:tcPr>
            <w:tcW w:type="dxa" w:w="4038"/>
          </w:tcPr>
          <w:p>
            <w:pPr>
              <w:spacing w:before="20" w:after="20"/>
            </w:pPr>
            <w:r>
              <w:rPr>
                <w:rFonts w:ascii="Arial" w:hAnsi="Arial" w:cs="Arial" w:eastAsia="Arial"/>
                <w:b w:val="0"/>
                <w:i w:val="0"/>
                <w:sz w:val="18"/>
              </w:rPr>
              <w:t>6</w:t>
            </w:r>
          </w:p>
        </w:tc>
      </w:tr>
      <w:tr>
        <w:trPr>
          <w:cantSplit/>
        </w:trPr>
        <w:tc>
          <w:tcPr>
            <w:tcW w:type="dxa" w:w="845"/>
          </w:tcPr>
          <w:p>
            <w:pPr>
              <w:spacing w:before="20" w:after="20"/>
            </w:pPr>
            <w:r>
              <w:rPr>
                <w:rFonts w:ascii="Arial" w:hAnsi="Arial" w:cs="Arial" w:eastAsia="Arial"/>
                <w:b w:val="0"/>
                <w:i w:val="0"/>
                <w:sz w:val="18"/>
              </w:rPr>
              <w:t>6</w:t>
            </w:r>
          </w:p>
        </w:tc>
        <w:tc>
          <w:tcPr>
            <w:tcW w:type="dxa" w:w="3756"/>
          </w:tcPr>
          <w:p>
            <w:pPr>
              <w:spacing w:before="20" w:after="20"/>
            </w:pPr>
            <w:r>
              <w:rPr>
                <w:rFonts w:ascii="Arial" w:hAnsi="Arial" w:cs="Arial" w:eastAsia="Arial"/>
                <w:b w:val="0"/>
                <w:i w:val="0"/>
                <w:sz w:val="18"/>
              </w:rPr>
              <w:t>Phone #</w:t>
            </w:r>
          </w:p>
        </w:tc>
        <w:tc>
          <w:tcPr>
            <w:tcW w:type="dxa" w:w="4038"/>
          </w:tcPr>
          <w:p>
            <w:pPr>
              <w:spacing w:before="20" w:after="20"/>
            </w:pPr>
            <w:r>
              <w:rPr>
                <w:rFonts w:ascii="Arial" w:hAnsi="Arial" w:cs="Arial" w:eastAsia="Arial"/>
                <w:b w:val="0"/>
                <w:i w:val="0"/>
                <w:sz w:val="18"/>
              </w:rPr>
              <w:t>9</w:t>
            </w:r>
          </w:p>
        </w:tc>
      </w:tr>
      <w:tr>
        <w:trPr>
          <w:cantSplit/>
        </w:trPr>
        <w:tc>
          <w:tcPr>
            <w:tcW w:type="dxa" w:w="845"/>
          </w:tcPr>
          <w:p>
            <w:pPr>
              <w:spacing w:before="20" w:after="20"/>
            </w:pPr>
            <w:r>
              <w:rPr>
                <w:rFonts w:ascii="Arial" w:hAnsi="Arial" w:cs="Arial" w:eastAsia="Arial"/>
                <w:b w:val="0"/>
                <w:i w:val="0"/>
                <w:sz w:val="18"/>
              </w:rPr>
              <w:t>7</w:t>
            </w:r>
          </w:p>
        </w:tc>
        <w:tc>
          <w:tcPr>
            <w:tcW w:type="dxa" w:w="3756"/>
          </w:tcPr>
          <w:p>
            <w:pPr>
              <w:spacing w:before="20" w:after="20"/>
            </w:pPr>
            <w:r>
              <w:rPr>
                <w:rFonts w:ascii="Arial" w:hAnsi="Arial" w:cs="Arial" w:eastAsia="Arial"/>
                <w:b w:val="0"/>
                <w:i w:val="0"/>
                <w:sz w:val="18"/>
              </w:rPr>
              <w:t>Branch code</w:t>
            </w:r>
          </w:p>
        </w:tc>
        <w:tc>
          <w:tcPr>
            <w:tcW w:type="dxa" w:w="4038"/>
          </w:tcPr>
          <w:p>
            <w:pPr>
              <w:spacing w:before="20" w:after="20"/>
            </w:pPr>
            <w:r>
              <w:rPr>
                <w:rFonts w:ascii="Arial" w:hAnsi="Arial" w:cs="Arial" w:eastAsia="Arial"/>
                <w:b w:val="0"/>
                <w:i w:val="0"/>
                <w:sz w:val="18"/>
              </w:rPr>
              <w:t>14</w:t>
            </w:r>
          </w:p>
        </w:tc>
      </w:tr>
      <w:tr>
        <w:trPr>
          <w:cantSplit/>
        </w:trPr>
        <w:tc>
          <w:tcPr>
            <w:tcW w:type="dxa" w:w="845"/>
          </w:tcPr>
          <w:p>
            <w:pPr>
              <w:spacing w:before="20" w:after="20"/>
            </w:pPr>
            <w:r>
              <w:rPr>
                <w:rFonts w:ascii="Arial" w:hAnsi="Arial" w:cs="Arial" w:eastAsia="Arial"/>
                <w:b w:val="0"/>
                <w:i w:val="0"/>
                <w:sz w:val="18"/>
              </w:rPr>
              <w:t>8</w:t>
            </w:r>
          </w:p>
        </w:tc>
        <w:tc>
          <w:tcPr>
            <w:tcW w:type="dxa" w:w="3756"/>
          </w:tcPr>
          <w:p>
            <w:pPr>
              <w:spacing w:before="20" w:after="20"/>
            </w:pPr>
            <w:r>
              <w:rPr>
                <w:rFonts w:ascii="Arial" w:hAnsi="Arial" w:cs="Arial" w:eastAsia="Arial"/>
                <w:b w:val="0"/>
                <w:i w:val="0"/>
                <w:sz w:val="18"/>
              </w:rPr>
              <w:t>Date of payment</w:t>
            </w:r>
          </w:p>
        </w:tc>
        <w:tc>
          <w:tcPr>
            <w:tcW w:type="dxa" w:w="4038"/>
          </w:tcPr>
          <w:p>
            <w:pPr>
              <w:spacing w:before="20" w:after="20"/>
            </w:pPr>
            <w:r>
              <w:rPr>
                <w:rFonts w:ascii="Arial" w:hAnsi="Arial" w:cs="Arial" w:eastAsia="Arial"/>
                <w:b w:val="0"/>
                <w:i w:val="0"/>
                <w:sz w:val="18"/>
              </w:rPr>
              <w:t>15</w:t>
            </w:r>
          </w:p>
        </w:tc>
      </w:tr>
      <w:tr>
        <w:trPr>
          <w:cantSplit/>
        </w:trPr>
        <w:tc>
          <w:tcPr>
            <w:tcW w:type="dxa" w:w="845"/>
          </w:tcPr>
          <w:p>
            <w:pPr>
              <w:spacing w:before="20" w:after="20"/>
            </w:pPr>
            <w:r>
              <w:rPr>
                <w:rFonts w:ascii="Arial" w:hAnsi="Arial" w:cs="Arial" w:eastAsia="Arial"/>
                <w:b w:val="0"/>
                <w:i w:val="0"/>
                <w:sz w:val="18"/>
              </w:rPr>
              <w:t>9</w:t>
            </w:r>
          </w:p>
        </w:tc>
        <w:tc>
          <w:tcPr>
            <w:tcW w:type="dxa" w:w="3756"/>
          </w:tcPr>
          <w:p>
            <w:pPr>
              <w:spacing w:before="20" w:after="20"/>
            </w:pPr>
            <w:r>
              <w:rPr>
                <w:rFonts w:ascii="Arial" w:hAnsi="Arial" w:cs="Arial" w:eastAsia="Arial"/>
                <w:b w:val="0"/>
                <w:i w:val="0"/>
                <w:sz w:val="18"/>
              </w:rPr>
              <w:t>Time of payment</w:t>
            </w:r>
          </w:p>
        </w:tc>
        <w:tc>
          <w:tcPr>
            <w:tcW w:type="dxa" w:w="4038"/>
          </w:tcPr>
          <w:p>
            <w:pPr>
              <w:spacing w:before="20" w:after="20"/>
            </w:pPr>
            <w:r>
              <w:rPr>
                <w:rFonts w:ascii="Arial" w:hAnsi="Arial" w:cs="Arial" w:eastAsia="Arial"/>
                <w:b w:val="0"/>
                <w:i w:val="0"/>
                <w:sz w:val="18"/>
              </w:rPr>
              <w:t>16</w:t>
            </w:r>
          </w:p>
        </w:tc>
      </w:tr>
    </w:tbl>
    <w:p>
      <w:pPr>
        <w:spacing w:after="40"/>
      </w:pPr>
    </w:p>
    <w:p>
      <w:pPr>
        <w:spacing w:after="120"/>
        <w:ind w:left="363"/>
      </w:pPr>
      <w:r>
        <w:rPr>
          <w:rFonts w:ascii="Arial" w:hAnsi="Arial" w:cs="Arial" w:eastAsia="Arial"/>
          <w:b w:val="0"/>
          <w:i w:val="0"/>
          <w:sz w:val="20"/>
        </w:rPr>
        <w:t>Control record: count in position 2, total in position 3, date in position 4.</w:t>
      </w:r>
    </w:p>
    <w:p>
      <w:pPr>
        <w:pStyle w:val="Heading2"/>
      </w:pPr>
      <w:r>
        <w:t>CLPC file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845"/>
        <w:gridCol w:w="3756"/>
        <w:gridCol w:w="4038"/>
      </w:tblGrid>
      <w:tr>
        <w:trPr>
          <w:tblHeader/>
          <w:cantSplit/>
        </w:trPr>
        <w:tc>
          <w:tcPr>
            <w:tcW w:type="dxa" w:w="845"/>
            <w:shd w:val="clear" w:color="auto" w:fill="D9E2F3"/>
          </w:tcPr>
          <w:p>
            <w:pPr>
              <w:spacing w:before="20" w:after="20"/>
            </w:pPr>
            <w:r>
              <w:rPr>
                <w:rFonts w:ascii="Arial" w:hAnsi="Arial" w:cs="Arial" w:eastAsia="Arial"/>
                <w:b/>
                <w:i w:val="0"/>
                <w:sz w:val="18"/>
              </w:rPr>
              <w:t>No.</w:t>
            </w:r>
          </w:p>
        </w:tc>
        <w:tc>
          <w:tcPr>
            <w:tcW w:type="dxa" w:w="3756"/>
            <w:shd w:val="clear" w:color="auto" w:fill="D9E2F3"/>
          </w:tcPr>
          <w:p>
            <w:pPr>
              <w:spacing w:before="20" w:after="20"/>
            </w:pPr>
            <w:r>
              <w:rPr>
                <w:rFonts w:ascii="Arial" w:hAnsi="Arial" w:cs="Arial" w:eastAsia="Arial"/>
                <w:b/>
                <w:i w:val="0"/>
                <w:sz w:val="18"/>
              </w:rPr>
              <w:t>Field</w:t>
            </w:r>
          </w:p>
        </w:tc>
        <w:tc>
          <w:tcPr>
            <w:tcW w:type="dxa" w:w="4038"/>
            <w:shd w:val="clear" w:color="auto" w:fill="D9E2F3"/>
          </w:tcPr>
          <w:p>
            <w:pPr>
              <w:spacing w:before="20" w:after="20"/>
            </w:pPr>
            <w:r>
              <w:rPr>
                <w:rFonts w:ascii="Arial" w:hAnsi="Arial" w:cs="Arial" w:eastAsia="Arial"/>
                <w:b/>
                <w:i w:val="0"/>
                <w:sz w:val="18"/>
              </w:rPr>
              <w:t>Position or column</w:t>
            </w:r>
          </w:p>
        </w:tc>
      </w:tr>
      <w:tr>
        <w:trPr>
          <w:cantSplit/>
        </w:trPr>
        <w:tc>
          <w:tcPr>
            <w:tcW w:type="dxa" w:w="845"/>
          </w:tcPr>
          <w:p>
            <w:pPr>
              <w:spacing w:before="20" w:after="20"/>
            </w:pPr>
            <w:r>
              <w:rPr>
                <w:rFonts w:ascii="Arial" w:hAnsi="Arial" w:cs="Arial" w:eastAsia="Arial"/>
                <w:b w:val="0"/>
                <w:i w:val="0"/>
                <w:sz w:val="18"/>
              </w:rPr>
              <w:t>1</w:t>
            </w:r>
          </w:p>
        </w:tc>
        <w:tc>
          <w:tcPr>
            <w:tcW w:type="dxa" w:w="3756"/>
          </w:tcPr>
          <w:p>
            <w:pPr>
              <w:spacing w:before="20" w:after="20"/>
            </w:pPr>
            <w:r>
              <w:rPr>
                <w:rFonts w:ascii="Arial" w:hAnsi="Arial" w:cs="Arial" w:eastAsia="Arial"/>
                <w:b w:val="0"/>
                <w:i w:val="0"/>
                <w:sz w:val="18"/>
              </w:rPr>
              <w:t>Count</w:t>
            </w:r>
          </w:p>
        </w:tc>
        <w:tc>
          <w:tcPr>
            <w:tcW w:type="dxa" w:w="4038"/>
          </w:tcPr>
          <w:p>
            <w:pPr>
              <w:spacing w:before="20" w:after="20"/>
            </w:pPr>
            <w:r>
              <w:rPr>
                <w:rFonts w:ascii="Arial" w:hAnsi="Arial" w:cs="Arial" w:eastAsia="Arial"/>
                <w:b w:val="0"/>
                <w:i w:val="0"/>
                <w:sz w:val="18"/>
              </w:rPr>
              <w:t>COUNT</w:t>
            </w:r>
          </w:p>
        </w:tc>
      </w:tr>
      <w:tr>
        <w:trPr>
          <w:cantSplit/>
        </w:trPr>
        <w:tc>
          <w:tcPr>
            <w:tcW w:type="dxa" w:w="845"/>
          </w:tcPr>
          <w:p>
            <w:pPr>
              <w:spacing w:before="20" w:after="20"/>
            </w:pPr>
            <w:r>
              <w:rPr>
                <w:rFonts w:ascii="Arial" w:hAnsi="Arial" w:cs="Arial" w:eastAsia="Arial"/>
                <w:b w:val="0"/>
                <w:i w:val="0"/>
                <w:sz w:val="18"/>
              </w:rPr>
              <w:t>2</w:t>
            </w:r>
          </w:p>
        </w:tc>
        <w:tc>
          <w:tcPr>
            <w:tcW w:type="dxa" w:w="3756"/>
          </w:tcPr>
          <w:p>
            <w:pPr>
              <w:spacing w:before="20" w:after="20"/>
            </w:pPr>
            <w:r>
              <w:rPr>
                <w:rFonts w:ascii="Arial" w:hAnsi="Arial" w:cs="Arial" w:eastAsia="Arial"/>
                <w:b w:val="0"/>
                <w:i w:val="0"/>
                <w:sz w:val="18"/>
              </w:rPr>
              <w:t>Date credit</w:t>
            </w:r>
          </w:p>
        </w:tc>
        <w:tc>
          <w:tcPr>
            <w:tcW w:type="dxa" w:w="4038"/>
          </w:tcPr>
          <w:p>
            <w:pPr>
              <w:spacing w:before="20" w:after="20"/>
            </w:pPr>
            <w:r>
              <w:rPr>
                <w:rFonts w:ascii="Arial" w:hAnsi="Arial" w:cs="Arial" w:eastAsia="Arial"/>
                <w:b w:val="0"/>
                <w:i w:val="0"/>
                <w:sz w:val="18"/>
              </w:rPr>
              <w:t>DATE CREDIT</w:t>
            </w:r>
          </w:p>
        </w:tc>
      </w:tr>
      <w:tr>
        <w:trPr>
          <w:cantSplit/>
        </w:trPr>
        <w:tc>
          <w:tcPr>
            <w:tcW w:type="dxa" w:w="845"/>
          </w:tcPr>
          <w:p>
            <w:pPr>
              <w:spacing w:before="20" w:after="20"/>
            </w:pPr>
            <w:r>
              <w:rPr>
                <w:rFonts w:ascii="Arial" w:hAnsi="Arial" w:cs="Arial" w:eastAsia="Arial"/>
                <w:b w:val="0"/>
                <w:i w:val="0"/>
                <w:sz w:val="18"/>
              </w:rPr>
              <w:t>3</w:t>
            </w:r>
          </w:p>
        </w:tc>
        <w:tc>
          <w:tcPr>
            <w:tcW w:type="dxa" w:w="3756"/>
          </w:tcPr>
          <w:p>
            <w:pPr>
              <w:spacing w:before="20" w:after="20"/>
            </w:pPr>
            <w:r>
              <w:rPr>
                <w:rFonts w:ascii="Arial" w:hAnsi="Arial" w:cs="Arial" w:eastAsia="Arial"/>
                <w:b w:val="0"/>
                <w:i w:val="0"/>
                <w:sz w:val="18"/>
              </w:rPr>
              <w:t>Amount</w:t>
            </w:r>
          </w:p>
        </w:tc>
        <w:tc>
          <w:tcPr>
            <w:tcW w:type="dxa" w:w="4038"/>
          </w:tcPr>
          <w:p>
            <w:pPr>
              <w:spacing w:before="20" w:after="20"/>
            </w:pPr>
            <w:r>
              <w:rPr>
                <w:rFonts w:ascii="Arial" w:hAnsi="Arial" w:cs="Arial" w:eastAsia="Arial"/>
                <w:b w:val="0"/>
                <w:i w:val="0"/>
                <w:sz w:val="18"/>
              </w:rPr>
              <w:t>AMOUNT</w:t>
            </w:r>
          </w:p>
        </w:tc>
      </w:tr>
      <w:tr>
        <w:trPr>
          <w:cantSplit/>
        </w:trPr>
        <w:tc>
          <w:tcPr>
            <w:tcW w:type="dxa" w:w="845"/>
          </w:tcPr>
          <w:p>
            <w:pPr>
              <w:spacing w:before="20" w:after="20"/>
            </w:pPr>
            <w:r>
              <w:rPr>
                <w:rFonts w:ascii="Arial" w:hAnsi="Arial" w:cs="Arial" w:eastAsia="Arial"/>
                <w:b w:val="0"/>
                <w:i w:val="0"/>
                <w:sz w:val="18"/>
              </w:rPr>
              <w:t>4</w:t>
            </w:r>
          </w:p>
        </w:tc>
        <w:tc>
          <w:tcPr>
            <w:tcW w:type="dxa" w:w="3756"/>
          </w:tcPr>
          <w:p>
            <w:pPr>
              <w:spacing w:before="20" w:after="20"/>
            </w:pPr>
            <w:r>
              <w:rPr>
                <w:rFonts w:ascii="Arial" w:hAnsi="Arial" w:cs="Arial" w:eastAsia="Arial"/>
                <w:b w:val="0"/>
                <w:i w:val="0"/>
                <w:sz w:val="18"/>
              </w:rPr>
              <w:t>AR number</w:t>
            </w:r>
          </w:p>
        </w:tc>
        <w:tc>
          <w:tcPr>
            <w:tcW w:type="dxa" w:w="4038"/>
          </w:tcPr>
          <w:p>
            <w:pPr>
              <w:spacing w:before="20" w:after="20"/>
            </w:pPr>
            <w:r>
              <w:rPr>
                <w:rFonts w:ascii="Arial" w:hAnsi="Arial" w:cs="Arial" w:eastAsia="Arial"/>
                <w:b w:val="0"/>
                <w:i w:val="0"/>
                <w:sz w:val="18"/>
              </w:rPr>
              <w:t>AR NUMBER</w:t>
            </w:r>
          </w:p>
        </w:tc>
      </w:tr>
      <w:tr>
        <w:trPr>
          <w:cantSplit/>
        </w:trPr>
        <w:tc>
          <w:tcPr>
            <w:tcW w:type="dxa" w:w="845"/>
          </w:tcPr>
          <w:p>
            <w:pPr>
              <w:spacing w:before="20" w:after="20"/>
            </w:pPr>
            <w:r>
              <w:rPr>
                <w:rFonts w:ascii="Arial" w:hAnsi="Arial" w:cs="Arial" w:eastAsia="Arial"/>
                <w:b w:val="0"/>
                <w:i w:val="0"/>
                <w:sz w:val="18"/>
              </w:rPr>
              <w:t>5</w:t>
            </w:r>
          </w:p>
        </w:tc>
        <w:tc>
          <w:tcPr>
            <w:tcW w:type="dxa" w:w="3756"/>
          </w:tcPr>
          <w:p>
            <w:pPr>
              <w:spacing w:before="20" w:after="20"/>
            </w:pPr>
            <w:r>
              <w:rPr>
                <w:rFonts w:ascii="Arial" w:hAnsi="Arial" w:cs="Arial" w:eastAsia="Arial"/>
                <w:b w:val="0"/>
                <w:i w:val="0"/>
                <w:sz w:val="18"/>
              </w:rPr>
              <w:t>Invoice</w:t>
            </w:r>
          </w:p>
        </w:tc>
        <w:tc>
          <w:tcPr>
            <w:tcW w:type="dxa" w:w="4038"/>
          </w:tcPr>
          <w:p>
            <w:pPr>
              <w:spacing w:before="20" w:after="20"/>
            </w:pPr>
            <w:r>
              <w:rPr>
                <w:rFonts w:ascii="Arial" w:hAnsi="Arial" w:cs="Arial" w:eastAsia="Arial"/>
                <w:b w:val="0"/>
                <w:i w:val="0"/>
                <w:sz w:val="18"/>
              </w:rPr>
              <w:t>INVOICE</w:t>
            </w:r>
          </w:p>
        </w:tc>
      </w:tr>
      <w:tr>
        <w:trPr>
          <w:cantSplit/>
        </w:trPr>
        <w:tc>
          <w:tcPr>
            <w:tcW w:type="dxa" w:w="845"/>
          </w:tcPr>
          <w:p>
            <w:pPr>
              <w:spacing w:before="20" w:after="20"/>
            </w:pPr>
            <w:r>
              <w:rPr>
                <w:rFonts w:ascii="Arial" w:hAnsi="Arial" w:cs="Arial" w:eastAsia="Arial"/>
                <w:b w:val="0"/>
                <w:i w:val="0"/>
                <w:sz w:val="18"/>
              </w:rPr>
              <w:t>6</w:t>
            </w:r>
          </w:p>
        </w:tc>
        <w:tc>
          <w:tcPr>
            <w:tcW w:type="dxa" w:w="3756"/>
          </w:tcPr>
          <w:p>
            <w:pPr>
              <w:spacing w:before="20" w:after="20"/>
            </w:pPr>
            <w:r>
              <w:rPr>
                <w:rFonts w:ascii="Arial" w:hAnsi="Arial" w:cs="Arial" w:eastAsia="Arial"/>
                <w:b w:val="0"/>
                <w:i w:val="0"/>
                <w:sz w:val="18"/>
              </w:rPr>
              <w:t>Assured</w:t>
            </w:r>
          </w:p>
        </w:tc>
        <w:tc>
          <w:tcPr>
            <w:tcW w:type="dxa" w:w="4038"/>
          </w:tcPr>
          <w:p>
            <w:pPr>
              <w:spacing w:before="20" w:after="20"/>
            </w:pPr>
            <w:r>
              <w:rPr>
                <w:rFonts w:ascii="Arial" w:hAnsi="Arial" w:cs="Arial" w:eastAsia="Arial"/>
                <w:b w:val="0"/>
                <w:i w:val="0"/>
                <w:sz w:val="18"/>
              </w:rPr>
              <w:t>ASSURED</w:t>
            </w:r>
          </w:p>
        </w:tc>
      </w:tr>
      <w:tr>
        <w:trPr>
          <w:cantSplit/>
        </w:trPr>
        <w:tc>
          <w:tcPr>
            <w:tcW w:type="dxa" w:w="845"/>
          </w:tcPr>
          <w:p>
            <w:pPr>
              <w:spacing w:before="20" w:after="20"/>
            </w:pPr>
            <w:r>
              <w:rPr>
                <w:rFonts w:ascii="Arial" w:hAnsi="Arial" w:cs="Arial" w:eastAsia="Arial"/>
                <w:b w:val="0"/>
                <w:i w:val="0"/>
                <w:sz w:val="18"/>
              </w:rPr>
              <w:t>7</w:t>
            </w:r>
          </w:p>
        </w:tc>
        <w:tc>
          <w:tcPr>
            <w:tcW w:type="dxa" w:w="3756"/>
          </w:tcPr>
          <w:p>
            <w:pPr>
              <w:spacing w:before="20" w:after="20"/>
            </w:pPr>
            <w:r>
              <w:rPr>
                <w:rFonts w:ascii="Arial" w:hAnsi="Arial" w:cs="Arial" w:eastAsia="Arial"/>
                <w:b w:val="0"/>
                <w:i w:val="0"/>
                <w:sz w:val="18"/>
              </w:rPr>
              <w:t>PN number</w:t>
            </w:r>
          </w:p>
        </w:tc>
        <w:tc>
          <w:tcPr>
            <w:tcW w:type="dxa" w:w="4038"/>
          </w:tcPr>
          <w:p>
            <w:pPr>
              <w:spacing w:before="20" w:after="20"/>
            </w:pPr>
            <w:r>
              <w:rPr>
                <w:rFonts w:ascii="Arial" w:hAnsi="Arial" w:cs="Arial" w:eastAsia="Arial"/>
                <w:b w:val="0"/>
                <w:i w:val="0"/>
                <w:sz w:val="18"/>
              </w:rPr>
              <w:t>PN NUMBER</w:t>
            </w:r>
          </w:p>
        </w:tc>
      </w:tr>
      <w:tr>
        <w:trPr>
          <w:cantSplit/>
        </w:trPr>
        <w:tc>
          <w:tcPr>
            <w:tcW w:type="dxa" w:w="845"/>
          </w:tcPr>
          <w:p>
            <w:pPr>
              <w:spacing w:before="20" w:after="20"/>
            </w:pPr>
            <w:r>
              <w:rPr>
                <w:rFonts w:ascii="Arial" w:hAnsi="Arial" w:cs="Arial" w:eastAsia="Arial"/>
                <w:b w:val="0"/>
                <w:i w:val="0"/>
                <w:sz w:val="18"/>
              </w:rPr>
              <w:t>8</w:t>
            </w:r>
          </w:p>
        </w:tc>
        <w:tc>
          <w:tcPr>
            <w:tcW w:type="dxa" w:w="3756"/>
          </w:tcPr>
          <w:p>
            <w:pPr>
              <w:spacing w:before="20" w:after="20"/>
            </w:pPr>
            <w:r>
              <w:rPr>
                <w:rFonts w:ascii="Arial" w:hAnsi="Arial" w:cs="Arial" w:eastAsia="Arial"/>
                <w:b w:val="0"/>
                <w:i w:val="0"/>
                <w:sz w:val="18"/>
              </w:rPr>
              <w:t>Corp. dept</w:t>
            </w:r>
          </w:p>
        </w:tc>
        <w:tc>
          <w:tcPr>
            <w:tcW w:type="dxa" w:w="4038"/>
          </w:tcPr>
          <w:p>
            <w:pPr>
              <w:spacing w:before="20" w:after="20"/>
            </w:pPr>
            <w:r>
              <w:rPr>
                <w:rFonts w:ascii="Arial" w:hAnsi="Arial" w:cs="Arial" w:eastAsia="Arial"/>
                <w:b w:val="0"/>
                <w:i w:val="0"/>
                <w:sz w:val="18"/>
              </w:rPr>
              <w:t>CORP.DEPT</w:t>
            </w:r>
          </w:p>
        </w:tc>
      </w:tr>
      <w:tr>
        <w:trPr>
          <w:cantSplit/>
        </w:trPr>
        <w:tc>
          <w:tcPr>
            <w:tcW w:type="dxa" w:w="845"/>
          </w:tcPr>
          <w:p>
            <w:pPr>
              <w:spacing w:before="20" w:after="20"/>
            </w:pPr>
            <w:r>
              <w:rPr>
                <w:rFonts w:ascii="Arial" w:hAnsi="Arial" w:cs="Arial" w:eastAsia="Arial"/>
                <w:b w:val="0"/>
                <w:i w:val="0"/>
                <w:sz w:val="18"/>
              </w:rPr>
              <w:t>9</w:t>
            </w:r>
          </w:p>
        </w:tc>
        <w:tc>
          <w:tcPr>
            <w:tcW w:type="dxa" w:w="3756"/>
          </w:tcPr>
          <w:p>
            <w:pPr>
              <w:spacing w:before="20" w:after="20"/>
            </w:pPr>
            <w:r>
              <w:rPr>
                <w:rFonts w:ascii="Arial" w:hAnsi="Arial" w:cs="Arial" w:eastAsia="Arial"/>
                <w:b w:val="0"/>
                <w:i w:val="0"/>
                <w:sz w:val="18"/>
              </w:rPr>
              <w:t>Risk code</w:t>
            </w:r>
          </w:p>
        </w:tc>
        <w:tc>
          <w:tcPr>
            <w:tcW w:type="dxa" w:w="4038"/>
          </w:tcPr>
          <w:p>
            <w:pPr>
              <w:spacing w:before="20" w:after="20"/>
            </w:pPr>
            <w:r>
              <w:rPr>
                <w:rFonts w:ascii="Arial" w:hAnsi="Arial" w:cs="Arial" w:eastAsia="Arial"/>
                <w:b w:val="0"/>
                <w:i w:val="0"/>
                <w:sz w:val="18"/>
              </w:rPr>
              <w:t>RISK CODE</w:t>
            </w:r>
          </w:p>
        </w:tc>
      </w:tr>
      <w:tr>
        <w:trPr>
          <w:cantSplit/>
        </w:trPr>
        <w:tc>
          <w:tcPr>
            <w:tcW w:type="dxa" w:w="845"/>
          </w:tcPr>
          <w:p>
            <w:pPr>
              <w:spacing w:before="20" w:after="20"/>
            </w:pPr>
            <w:r>
              <w:rPr>
                <w:rFonts w:ascii="Arial" w:hAnsi="Arial" w:cs="Arial" w:eastAsia="Arial"/>
                <w:b w:val="0"/>
                <w:i w:val="0"/>
                <w:sz w:val="18"/>
              </w:rPr>
              <w:t>10</w:t>
            </w:r>
          </w:p>
        </w:tc>
        <w:tc>
          <w:tcPr>
            <w:tcW w:type="dxa" w:w="3756"/>
          </w:tcPr>
          <w:p>
            <w:pPr>
              <w:spacing w:before="20" w:after="20"/>
            </w:pPr>
            <w:r>
              <w:rPr>
                <w:rFonts w:ascii="Arial" w:hAnsi="Arial" w:cs="Arial" w:eastAsia="Arial"/>
                <w:b w:val="0"/>
                <w:i w:val="0"/>
                <w:sz w:val="18"/>
              </w:rPr>
              <w:t>Remarks</w:t>
            </w:r>
          </w:p>
        </w:tc>
        <w:tc>
          <w:tcPr>
            <w:tcW w:type="dxa" w:w="4038"/>
          </w:tcPr>
          <w:p>
            <w:pPr>
              <w:spacing w:before="20" w:after="20"/>
            </w:pPr>
            <w:r>
              <w:rPr>
                <w:rFonts w:ascii="Arial" w:hAnsi="Arial" w:cs="Arial" w:eastAsia="Arial"/>
                <w:b w:val="0"/>
                <w:i w:val="0"/>
                <w:sz w:val="18"/>
              </w:rPr>
              <w:t>REMARKS</w:t>
            </w:r>
          </w:p>
        </w:tc>
      </w:tr>
    </w:tbl>
    <w:p>
      <w:pPr>
        <w:spacing w:after="40"/>
      </w:pPr>
    </w:p>
    <w:p>
      <w:pPr>
        <w:pStyle w:val="Heading2"/>
      </w:pPr>
      <w:r>
        <w:t>Commission Schedule file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845"/>
        <w:gridCol w:w="3756"/>
        <w:gridCol w:w="4038"/>
      </w:tblGrid>
      <w:tr>
        <w:trPr>
          <w:tblHeader/>
          <w:cantSplit/>
        </w:trPr>
        <w:tc>
          <w:tcPr>
            <w:tcW w:type="dxa" w:w="845"/>
            <w:shd w:val="clear" w:color="auto" w:fill="D9E2F3"/>
          </w:tcPr>
          <w:p>
            <w:pPr>
              <w:spacing w:before="20" w:after="20"/>
            </w:pPr>
            <w:r>
              <w:rPr>
                <w:rFonts w:ascii="Arial" w:hAnsi="Arial" w:cs="Arial" w:eastAsia="Arial"/>
                <w:b/>
                <w:i w:val="0"/>
                <w:sz w:val="18"/>
              </w:rPr>
              <w:t>No.</w:t>
            </w:r>
          </w:p>
        </w:tc>
        <w:tc>
          <w:tcPr>
            <w:tcW w:type="dxa" w:w="3756"/>
            <w:shd w:val="clear" w:color="auto" w:fill="D9E2F3"/>
          </w:tcPr>
          <w:p>
            <w:pPr>
              <w:spacing w:before="20" w:after="20"/>
            </w:pPr>
            <w:r>
              <w:rPr>
                <w:rFonts w:ascii="Arial" w:hAnsi="Arial" w:cs="Arial" w:eastAsia="Arial"/>
                <w:b/>
                <w:i w:val="0"/>
                <w:sz w:val="18"/>
              </w:rPr>
              <w:t>Field</w:t>
            </w:r>
          </w:p>
        </w:tc>
        <w:tc>
          <w:tcPr>
            <w:tcW w:type="dxa" w:w="4038"/>
            <w:shd w:val="clear" w:color="auto" w:fill="D9E2F3"/>
          </w:tcPr>
          <w:p>
            <w:pPr>
              <w:spacing w:before="20" w:after="20"/>
            </w:pPr>
            <w:r>
              <w:rPr>
                <w:rFonts w:ascii="Arial" w:hAnsi="Arial" w:cs="Arial" w:eastAsia="Arial"/>
                <w:b/>
                <w:i w:val="0"/>
                <w:sz w:val="18"/>
              </w:rPr>
              <w:t>Position or column</w:t>
            </w:r>
          </w:p>
        </w:tc>
      </w:tr>
      <w:tr>
        <w:trPr>
          <w:cantSplit/>
        </w:trPr>
        <w:tc>
          <w:tcPr>
            <w:tcW w:type="dxa" w:w="845"/>
          </w:tcPr>
          <w:p>
            <w:pPr>
              <w:spacing w:before="20" w:after="20"/>
            </w:pPr>
            <w:r>
              <w:rPr>
                <w:rFonts w:ascii="Arial" w:hAnsi="Arial" w:cs="Arial" w:eastAsia="Arial"/>
                <w:b w:val="0"/>
                <w:i w:val="0"/>
                <w:sz w:val="18"/>
              </w:rPr>
              <w:t>1</w:t>
            </w:r>
          </w:p>
        </w:tc>
        <w:tc>
          <w:tcPr>
            <w:tcW w:type="dxa" w:w="3756"/>
          </w:tcPr>
          <w:p>
            <w:pPr>
              <w:spacing w:before="20" w:after="20"/>
            </w:pPr>
            <w:r>
              <w:rPr>
                <w:rFonts w:ascii="Arial" w:hAnsi="Arial" w:cs="Arial" w:eastAsia="Arial"/>
                <w:b w:val="0"/>
                <w:i w:val="0"/>
                <w:sz w:val="18"/>
              </w:rPr>
              <w:t>Insurer code</w:t>
            </w:r>
          </w:p>
        </w:tc>
        <w:tc>
          <w:tcPr>
            <w:tcW w:type="dxa" w:w="4038"/>
          </w:tcPr>
          <w:p>
            <w:pPr>
              <w:spacing w:before="20" w:after="20"/>
            </w:pPr>
            <w:r>
              <w:rPr>
                <w:rFonts w:ascii="Arial" w:hAnsi="Arial" w:cs="Arial" w:eastAsia="Arial"/>
                <w:b w:val="0"/>
                <w:i w:val="0"/>
                <w:sz w:val="18"/>
              </w:rPr>
              <w:t>Insurer code</w:t>
            </w:r>
          </w:p>
        </w:tc>
      </w:tr>
      <w:tr>
        <w:trPr>
          <w:cantSplit/>
        </w:trPr>
        <w:tc>
          <w:tcPr>
            <w:tcW w:type="dxa" w:w="845"/>
          </w:tcPr>
          <w:p>
            <w:pPr>
              <w:spacing w:before="20" w:after="20"/>
            </w:pPr>
            <w:r>
              <w:rPr>
                <w:rFonts w:ascii="Arial" w:hAnsi="Arial" w:cs="Arial" w:eastAsia="Arial"/>
                <w:b w:val="0"/>
                <w:i w:val="0"/>
                <w:sz w:val="18"/>
              </w:rPr>
              <w:t>2</w:t>
            </w:r>
          </w:p>
        </w:tc>
        <w:tc>
          <w:tcPr>
            <w:tcW w:type="dxa" w:w="3756"/>
          </w:tcPr>
          <w:p>
            <w:pPr>
              <w:spacing w:before="20" w:after="20"/>
            </w:pPr>
            <w:r>
              <w:rPr>
                <w:rFonts w:ascii="Arial" w:hAnsi="Arial" w:cs="Arial" w:eastAsia="Arial"/>
                <w:b w:val="0"/>
                <w:i w:val="0"/>
                <w:sz w:val="18"/>
              </w:rPr>
              <w:t>Payee name</w:t>
            </w:r>
          </w:p>
        </w:tc>
        <w:tc>
          <w:tcPr>
            <w:tcW w:type="dxa" w:w="4038"/>
          </w:tcPr>
          <w:p>
            <w:pPr>
              <w:spacing w:before="20" w:after="20"/>
            </w:pPr>
            <w:r>
              <w:rPr>
                <w:rFonts w:ascii="Arial" w:hAnsi="Arial" w:cs="Arial" w:eastAsia="Arial"/>
                <w:b w:val="0"/>
                <w:i w:val="0"/>
                <w:sz w:val="18"/>
              </w:rPr>
              <w:t>Payee name</w:t>
            </w:r>
          </w:p>
        </w:tc>
      </w:tr>
      <w:tr>
        <w:trPr>
          <w:cantSplit/>
        </w:trPr>
        <w:tc>
          <w:tcPr>
            <w:tcW w:type="dxa" w:w="845"/>
          </w:tcPr>
          <w:p>
            <w:pPr>
              <w:spacing w:before="20" w:after="20"/>
            </w:pPr>
            <w:r>
              <w:rPr>
                <w:rFonts w:ascii="Arial" w:hAnsi="Arial" w:cs="Arial" w:eastAsia="Arial"/>
                <w:b w:val="0"/>
                <w:i w:val="0"/>
                <w:sz w:val="18"/>
              </w:rPr>
              <w:t>3</w:t>
            </w:r>
          </w:p>
        </w:tc>
        <w:tc>
          <w:tcPr>
            <w:tcW w:type="dxa" w:w="3756"/>
          </w:tcPr>
          <w:p>
            <w:pPr>
              <w:spacing w:before="20" w:after="20"/>
            </w:pPr>
            <w:r>
              <w:rPr>
                <w:rFonts w:ascii="Arial" w:hAnsi="Arial" w:cs="Arial" w:eastAsia="Arial"/>
                <w:b w:val="0"/>
                <w:i w:val="0"/>
                <w:sz w:val="18"/>
              </w:rPr>
              <w:t>Certificate ref</w:t>
            </w:r>
          </w:p>
        </w:tc>
        <w:tc>
          <w:tcPr>
            <w:tcW w:type="dxa" w:w="4038"/>
          </w:tcPr>
          <w:p>
            <w:pPr>
              <w:spacing w:before="20" w:after="20"/>
            </w:pPr>
            <w:r>
              <w:rPr>
                <w:rFonts w:ascii="Arial" w:hAnsi="Arial" w:cs="Arial" w:eastAsia="Arial"/>
                <w:b w:val="0"/>
                <w:i w:val="0"/>
                <w:sz w:val="18"/>
              </w:rPr>
              <w:t>Certificate ref</w:t>
            </w:r>
          </w:p>
        </w:tc>
      </w:tr>
      <w:tr>
        <w:trPr>
          <w:cantSplit/>
        </w:trPr>
        <w:tc>
          <w:tcPr>
            <w:tcW w:type="dxa" w:w="845"/>
          </w:tcPr>
          <w:p>
            <w:pPr>
              <w:spacing w:before="20" w:after="20"/>
            </w:pPr>
            <w:r>
              <w:rPr>
                <w:rFonts w:ascii="Arial" w:hAnsi="Arial" w:cs="Arial" w:eastAsia="Arial"/>
                <w:b w:val="0"/>
                <w:i w:val="0"/>
                <w:sz w:val="18"/>
              </w:rPr>
              <w:t>4</w:t>
            </w:r>
          </w:p>
        </w:tc>
        <w:tc>
          <w:tcPr>
            <w:tcW w:type="dxa" w:w="3756"/>
          </w:tcPr>
          <w:p>
            <w:pPr>
              <w:spacing w:before="20" w:after="20"/>
            </w:pPr>
            <w:r>
              <w:rPr>
                <w:rFonts w:ascii="Arial" w:hAnsi="Arial" w:cs="Arial" w:eastAsia="Arial"/>
                <w:b w:val="0"/>
                <w:i w:val="0"/>
                <w:sz w:val="18"/>
              </w:rPr>
              <w:t>Payment ref</w:t>
            </w:r>
          </w:p>
        </w:tc>
        <w:tc>
          <w:tcPr>
            <w:tcW w:type="dxa" w:w="4038"/>
          </w:tcPr>
          <w:p>
            <w:pPr>
              <w:spacing w:before="20" w:after="20"/>
            </w:pPr>
            <w:r>
              <w:rPr>
                <w:rFonts w:ascii="Arial" w:hAnsi="Arial" w:cs="Arial" w:eastAsia="Arial"/>
                <w:b w:val="0"/>
                <w:i w:val="0"/>
                <w:sz w:val="18"/>
              </w:rPr>
              <w:t>Payment ref</w:t>
            </w:r>
          </w:p>
        </w:tc>
      </w:tr>
      <w:tr>
        <w:trPr>
          <w:cantSplit/>
        </w:trPr>
        <w:tc>
          <w:tcPr>
            <w:tcW w:type="dxa" w:w="845"/>
          </w:tcPr>
          <w:p>
            <w:pPr>
              <w:spacing w:before="20" w:after="20"/>
            </w:pPr>
            <w:r>
              <w:rPr>
                <w:rFonts w:ascii="Arial" w:hAnsi="Arial" w:cs="Arial" w:eastAsia="Arial"/>
                <w:b w:val="0"/>
                <w:i w:val="0"/>
                <w:sz w:val="18"/>
              </w:rPr>
              <w:t>5</w:t>
            </w:r>
          </w:p>
        </w:tc>
        <w:tc>
          <w:tcPr>
            <w:tcW w:type="dxa" w:w="3756"/>
          </w:tcPr>
          <w:p>
            <w:pPr>
              <w:spacing w:before="20" w:after="20"/>
            </w:pPr>
            <w:r>
              <w:rPr>
                <w:rFonts w:ascii="Arial" w:hAnsi="Arial" w:cs="Arial" w:eastAsia="Arial"/>
                <w:b w:val="0"/>
                <w:i w:val="0"/>
                <w:sz w:val="18"/>
              </w:rPr>
              <w:t>Invoice no</w:t>
            </w:r>
          </w:p>
        </w:tc>
        <w:tc>
          <w:tcPr>
            <w:tcW w:type="dxa" w:w="4038"/>
          </w:tcPr>
          <w:p>
            <w:pPr>
              <w:spacing w:before="20" w:after="20"/>
            </w:pPr>
            <w:r>
              <w:rPr>
                <w:rFonts w:ascii="Arial" w:hAnsi="Arial" w:cs="Arial" w:eastAsia="Arial"/>
                <w:b w:val="0"/>
                <w:i w:val="0"/>
                <w:sz w:val="18"/>
              </w:rPr>
              <w:t>Invoice no</w:t>
            </w:r>
          </w:p>
        </w:tc>
      </w:tr>
      <w:tr>
        <w:trPr>
          <w:cantSplit/>
        </w:trPr>
        <w:tc>
          <w:tcPr>
            <w:tcW w:type="dxa" w:w="845"/>
          </w:tcPr>
          <w:p>
            <w:pPr>
              <w:spacing w:before="20" w:after="20"/>
            </w:pPr>
            <w:r>
              <w:rPr>
                <w:rFonts w:ascii="Arial" w:hAnsi="Arial" w:cs="Arial" w:eastAsia="Arial"/>
                <w:b w:val="0"/>
                <w:i w:val="0"/>
                <w:sz w:val="18"/>
              </w:rPr>
              <w:t>6</w:t>
            </w:r>
          </w:p>
        </w:tc>
        <w:tc>
          <w:tcPr>
            <w:tcW w:type="dxa" w:w="3756"/>
          </w:tcPr>
          <w:p>
            <w:pPr>
              <w:spacing w:before="20" w:after="20"/>
            </w:pPr>
            <w:r>
              <w:rPr>
                <w:rFonts w:ascii="Arial" w:hAnsi="Arial" w:cs="Arial" w:eastAsia="Arial"/>
                <w:b w:val="0"/>
                <w:i w:val="0"/>
                <w:sz w:val="18"/>
              </w:rPr>
              <w:t>Basic commission</w:t>
            </w:r>
          </w:p>
        </w:tc>
        <w:tc>
          <w:tcPr>
            <w:tcW w:type="dxa" w:w="4038"/>
          </w:tcPr>
          <w:p>
            <w:pPr>
              <w:spacing w:before="20" w:after="20"/>
            </w:pPr>
            <w:r>
              <w:rPr>
                <w:rFonts w:ascii="Arial" w:hAnsi="Arial" w:cs="Arial" w:eastAsia="Arial"/>
                <w:b w:val="0"/>
                <w:i w:val="0"/>
                <w:sz w:val="18"/>
              </w:rPr>
              <w:t>Basic commission</w:t>
            </w:r>
          </w:p>
        </w:tc>
      </w:tr>
      <w:tr>
        <w:trPr>
          <w:cantSplit/>
        </w:trPr>
        <w:tc>
          <w:tcPr>
            <w:tcW w:type="dxa" w:w="845"/>
          </w:tcPr>
          <w:p>
            <w:pPr>
              <w:spacing w:before="20" w:after="20"/>
            </w:pPr>
            <w:r>
              <w:rPr>
                <w:rFonts w:ascii="Arial" w:hAnsi="Arial" w:cs="Arial" w:eastAsia="Arial"/>
                <w:b w:val="0"/>
                <w:i w:val="0"/>
                <w:sz w:val="18"/>
              </w:rPr>
              <w:t>7</w:t>
            </w:r>
          </w:p>
        </w:tc>
        <w:tc>
          <w:tcPr>
            <w:tcW w:type="dxa" w:w="3756"/>
          </w:tcPr>
          <w:p>
            <w:pPr>
              <w:spacing w:before="20" w:after="20"/>
            </w:pPr>
            <w:r>
              <w:rPr>
                <w:rFonts w:ascii="Arial" w:hAnsi="Arial" w:cs="Arial" w:eastAsia="Arial"/>
                <w:b w:val="0"/>
                <w:i w:val="0"/>
                <w:sz w:val="18"/>
              </w:rPr>
              <w:t>VAT</w:t>
            </w:r>
          </w:p>
        </w:tc>
        <w:tc>
          <w:tcPr>
            <w:tcW w:type="dxa" w:w="4038"/>
          </w:tcPr>
          <w:p>
            <w:pPr>
              <w:spacing w:before="20" w:after="20"/>
            </w:pPr>
            <w:r>
              <w:rPr>
                <w:rFonts w:ascii="Arial" w:hAnsi="Arial" w:cs="Arial" w:eastAsia="Arial"/>
                <w:b w:val="0"/>
                <w:i w:val="0"/>
                <w:sz w:val="18"/>
              </w:rPr>
              <w:t>VAT</w:t>
            </w:r>
          </w:p>
        </w:tc>
      </w:tr>
      <w:tr>
        <w:trPr>
          <w:cantSplit/>
        </w:trPr>
        <w:tc>
          <w:tcPr>
            <w:tcW w:type="dxa" w:w="845"/>
          </w:tcPr>
          <w:p>
            <w:pPr>
              <w:spacing w:before="20" w:after="20"/>
            </w:pPr>
            <w:r>
              <w:rPr>
                <w:rFonts w:ascii="Arial" w:hAnsi="Arial" w:cs="Arial" w:eastAsia="Arial"/>
                <w:b w:val="0"/>
                <w:i w:val="0"/>
                <w:sz w:val="18"/>
              </w:rPr>
              <w:t>8</w:t>
            </w:r>
          </w:p>
        </w:tc>
        <w:tc>
          <w:tcPr>
            <w:tcW w:type="dxa" w:w="3756"/>
          </w:tcPr>
          <w:p>
            <w:pPr>
              <w:spacing w:before="20" w:after="20"/>
            </w:pPr>
            <w:r>
              <w:rPr>
                <w:rFonts w:ascii="Arial" w:hAnsi="Arial" w:cs="Arial" w:eastAsia="Arial"/>
                <w:b w:val="0"/>
                <w:i w:val="0"/>
                <w:sz w:val="18"/>
              </w:rPr>
              <w:t>WTAX</w:t>
            </w:r>
          </w:p>
        </w:tc>
        <w:tc>
          <w:tcPr>
            <w:tcW w:type="dxa" w:w="4038"/>
          </w:tcPr>
          <w:p>
            <w:pPr>
              <w:spacing w:before="20" w:after="20"/>
            </w:pPr>
            <w:r>
              <w:rPr>
                <w:rFonts w:ascii="Arial" w:hAnsi="Arial" w:cs="Arial" w:eastAsia="Arial"/>
                <w:b w:val="0"/>
                <w:i w:val="0"/>
                <w:sz w:val="18"/>
              </w:rPr>
              <w:t>Withholding tax</w:t>
            </w:r>
          </w:p>
        </w:tc>
      </w:tr>
      <w:tr>
        <w:trPr>
          <w:cantSplit/>
        </w:trPr>
        <w:tc>
          <w:tcPr>
            <w:tcW w:type="dxa" w:w="845"/>
          </w:tcPr>
          <w:p>
            <w:pPr>
              <w:spacing w:before="20" w:after="20"/>
            </w:pPr>
            <w:r>
              <w:rPr>
                <w:rFonts w:ascii="Arial" w:hAnsi="Arial" w:cs="Arial" w:eastAsia="Arial"/>
                <w:b w:val="0"/>
                <w:i w:val="0"/>
                <w:sz w:val="18"/>
              </w:rPr>
              <w:t>9</w:t>
            </w:r>
          </w:p>
        </w:tc>
        <w:tc>
          <w:tcPr>
            <w:tcW w:type="dxa" w:w="3756"/>
          </w:tcPr>
          <w:p>
            <w:pPr>
              <w:spacing w:before="20" w:after="20"/>
            </w:pPr>
            <w:r>
              <w:rPr>
                <w:rFonts w:ascii="Arial" w:hAnsi="Arial" w:cs="Arial" w:eastAsia="Arial"/>
                <w:b w:val="0"/>
                <w:i w:val="0"/>
                <w:sz w:val="18"/>
              </w:rPr>
              <w:t>Payment date</w:t>
            </w:r>
          </w:p>
        </w:tc>
        <w:tc>
          <w:tcPr>
            <w:tcW w:type="dxa" w:w="4038"/>
          </w:tcPr>
          <w:p>
            <w:pPr>
              <w:spacing w:before="20" w:after="20"/>
            </w:pPr>
            <w:r>
              <w:rPr>
                <w:rFonts w:ascii="Arial" w:hAnsi="Arial" w:cs="Arial" w:eastAsia="Arial"/>
                <w:b w:val="0"/>
                <w:i w:val="0"/>
                <w:sz w:val="18"/>
              </w:rPr>
              <w:t>Payment date</w:t>
            </w:r>
          </w:p>
        </w:tc>
      </w:tr>
    </w:tbl>
    <w:p>
      <w:pPr>
        <w:spacing w:after="40"/>
      </w:pPr>
    </w:p>
    <w:p>
      <w:pPr>
        <w:pStyle w:val="Heading2"/>
      </w:pPr>
      <w:r>
        <w:t>Direct Credit file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845"/>
        <w:gridCol w:w="3756"/>
        <w:gridCol w:w="4038"/>
      </w:tblGrid>
      <w:tr>
        <w:trPr>
          <w:tblHeader/>
          <w:cantSplit/>
        </w:trPr>
        <w:tc>
          <w:tcPr>
            <w:tcW w:type="dxa" w:w="845"/>
            <w:shd w:val="clear" w:color="auto" w:fill="D9E2F3"/>
          </w:tcPr>
          <w:p>
            <w:pPr>
              <w:spacing w:before="20" w:after="20"/>
            </w:pPr>
            <w:r>
              <w:rPr>
                <w:rFonts w:ascii="Arial" w:hAnsi="Arial" w:cs="Arial" w:eastAsia="Arial"/>
                <w:b/>
                <w:i w:val="0"/>
                <w:sz w:val="18"/>
              </w:rPr>
              <w:t>No.</w:t>
            </w:r>
          </w:p>
        </w:tc>
        <w:tc>
          <w:tcPr>
            <w:tcW w:type="dxa" w:w="3756"/>
            <w:shd w:val="clear" w:color="auto" w:fill="D9E2F3"/>
          </w:tcPr>
          <w:p>
            <w:pPr>
              <w:spacing w:before="20" w:after="20"/>
            </w:pPr>
            <w:r>
              <w:rPr>
                <w:rFonts w:ascii="Arial" w:hAnsi="Arial" w:cs="Arial" w:eastAsia="Arial"/>
                <w:b/>
                <w:i w:val="0"/>
                <w:sz w:val="18"/>
              </w:rPr>
              <w:t>Field</w:t>
            </w:r>
          </w:p>
        </w:tc>
        <w:tc>
          <w:tcPr>
            <w:tcW w:type="dxa" w:w="4038"/>
            <w:shd w:val="clear" w:color="auto" w:fill="D9E2F3"/>
          </w:tcPr>
          <w:p>
            <w:pPr>
              <w:spacing w:before="20" w:after="20"/>
            </w:pPr>
            <w:r>
              <w:rPr>
                <w:rFonts w:ascii="Arial" w:hAnsi="Arial" w:cs="Arial" w:eastAsia="Arial"/>
                <w:b/>
                <w:i w:val="0"/>
                <w:sz w:val="18"/>
              </w:rPr>
              <w:t>Position or column</w:t>
            </w:r>
          </w:p>
        </w:tc>
      </w:tr>
      <w:tr>
        <w:trPr>
          <w:cantSplit/>
        </w:trPr>
        <w:tc>
          <w:tcPr>
            <w:tcW w:type="dxa" w:w="845"/>
          </w:tcPr>
          <w:p>
            <w:pPr>
              <w:spacing w:before="20" w:after="20"/>
            </w:pPr>
            <w:r>
              <w:rPr>
                <w:rFonts w:ascii="Arial" w:hAnsi="Arial" w:cs="Arial" w:eastAsia="Arial"/>
                <w:b w:val="0"/>
                <w:i w:val="0"/>
                <w:sz w:val="18"/>
              </w:rPr>
              <w:t>1</w:t>
            </w:r>
          </w:p>
        </w:tc>
        <w:tc>
          <w:tcPr>
            <w:tcW w:type="dxa" w:w="3756"/>
          </w:tcPr>
          <w:p>
            <w:pPr>
              <w:spacing w:before="20" w:after="20"/>
            </w:pPr>
            <w:r>
              <w:rPr>
                <w:rFonts w:ascii="Arial" w:hAnsi="Arial" w:cs="Arial" w:eastAsia="Arial"/>
                <w:b w:val="0"/>
                <w:i w:val="0"/>
                <w:sz w:val="18"/>
              </w:rPr>
              <w:t>Transaction date</w:t>
            </w:r>
          </w:p>
        </w:tc>
        <w:tc>
          <w:tcPr>
            <w:tcW w:type="dxa" w:w="4038"/>
          </w:tcPr>
          <w:p>
            <w:pPr>
              <w:spacing w:before="20" w:after="20"/>
            </w:pPr>
            <w:r>
              <w:rPr>
                <w:rFonts w:ascii="Arial" w:hAnsi="Arial" w:cs="Arial" w:eastAsia="Arial"/>
                <w:b w:val="0"/>
                <w:i w:val="0"/>
                <w:sz w:val="18"/>
              </w:rPr>
              <w:t>Transaction date</w:t>
            </w:r>
          </w:p>
        </w:tc>
      </w:tr>
      <w:tr>
        <w:trPr>
          <w:cantSplit/>
        </w:trPr>
        <w:tc>
          <w:tcPr>
            <w:tcW w:type="dxa" w:w="845"/>
          </w:tcPr>
          <w:p>
            <w:pPr>
              <w:spacing w:before="20" w:after="20"/>
            </w:pPr>
            <w:r>
              <w:rPr>
                <w:rFonts w:ascii="Arial" w:hAnsi="Arial" w:cs="Arial" w:eastAsia="Arial"/>
                <w:b w:val="0"/>
                <w:i w:val="0"/>
                <w:sz w:val="18"/>
              </w:rPr>
              <w:t>2</w:t>
            </w:r>
          </w:p>
        </w:tc>
        <w:tc>
          <w:tcPr>
            <w:tcW w:type="dxa" w:w="3756"/>
          </w:tcPr>
          <w:p>
            <w:pPr>
              <w:spacing w:before="20" w:after="20"/>
            </w:pPr>
            <w:r>
              <w:rPr>
                <w:rFonts w:ascii="Arial" w:hAnsi="Arial" w:cs="Arial" w:eastAsia="Arial"/>
                <w:b w:val="0"/>
                <w:i w:val="0"/>
                <w:sz w:val="18"/>
              </w:rPr>
              <w:t>BP filename</w:t>
            </w:r>
          </w:p>
        </w:tc>
        <w:tc>
          <w:tcPr>
            <w:tcW w:type="dxa" w:w="4038"/>
          </w:tcPr>
          <w:p>
            <w:pPr>
              <w:spacing w:before="20" w:after="20"/>
            </w:pPr>
            <w:r>
              <w:rPr>
                <w:rFonts w:ascii="Arial" w:hAnsi="Arial" w:cs="Arial" w:eastAsia="Arial"/>
                <w:b w:val="0"/>
                <w:i w:val="0"/>
                <w:sz w:val="18"/>
              </w:rPr>
              <w:t>BP filename</w:t>
            </w:r>
          </w:p>
        </w:tc>
      </w:tr>
      <w:tr>
        <w:trPr>
          <w:cantSplit/>
        </w:trPr>
        <w:tc>
          <w:tcPr>
            <w:tcW w:type="dxa" w:w="845"/>
          </w:tcPr>
          <w:p>
            <w:pPr>
              <w:spacing w:before="20" w:after="20"/>
            </w:pPr>
            <w:r>
              <w:rPr>
                <w:rFonts w:ascii="Arial" w:hAnsi="Arial" w:cs="Arial" w:eastAsia="Arial"/>
                <w:b w:val="0"/>
                <w:i w:val="0"/>
                <w:sz w:val="18"/>
              </w:rPr>
              <w:t>3</w:t>
            </w:r>
          </w:p>
        </w:tc>
        <w:tc>
          <w:tcPr>
            <w:tcW w:type="dxa" w:w="3756"/>
          </w:tcPr>
          <w:p>
            <w:pPr>
              <w:spacing w:before="20" w:after="20"/>
            </w:pPr>
            <w:r>
              <w:rPr>
                <w:rFonts w:ascii="Arial" w:hAnsi="Arial" w:cs="Arial" w:eastAsia="Arial"/>
                <w:b w:val="0"/>
                <w:i w:val="0"/>
                <w:sz w:val="18"/>
              </w:rPr>
              <w:t>Transaction no</w:t>
            </w:r>
          </w:p>
        </w:tc>
        <w:tc>
          <w:tcPr>
            <w:tcW w:type="dxa" w:w="4038"/>
          </w:tcPr>
          <w:p>
            <w:pPr>
              <w:spacing w:before="20" w:after="20"/>
            </w:pPr>
            <w:r>
              <w:rPr>
                <w:rFonts w:ascii="Arial" w:hAnsi="Arial" w:cs="Arial" w:eastAsia="Arial"/>
                <w:b w:val="0"/>
                <w:i w:val="0"/>
                <w:sz w:val="18"/>
              </w:rPr>
              <w:t>Transaction no</w:t>
            </w:r>
          </w:p>
        </w:tc>
      </w:tr>
      <w:tr>
        <w:trPr>
          <w:cantSplit/>
        </w:trPr>
        <w:tc>
          <w:tcPr>
            <w:tcW w:type="dxa" w:w="845"/>
          </w:tcPr>
          <w:p>
            <w:pPr>
              <w:spacing w:before="20" w:after="20"/>
            </w:pPr>
            <w:r>
              <w:rPr>
                <w:rFonts w:ascii="Arial" w:hAnsi="Arial" w:cs="Arial" w:eastAsia="Arial"/>
                <w:b w:val="0"/>
                <w:i w:val="0"/>
                <w:sz w:val="18"/>
              </w:rPr>
              <w:t>4</w:t>
            </w:r>
          </w:p>
        </w:tc>
        <w:tc>
          <w:tcPr>
            <w:tcW w:type="dxa" w:w="3756"/>
          </w:tcPr>
          <w:p>
            <w:pPr>
              <w:spacing w:before="20" w:after="20"/>
            </w:pPr>
            <w:r>
              <w:rPr>
                <w:rFonts w:ascii="Arial" w:hAnsi="Arial" w:cs="Arial" w:eastAsia="Arial"/>
                <w:b w:val="0"/>
                <w:i w:val="0"/>
                <w:sz w:val="18"/>
              </w:rPr>
              <w:t>Paid amount</w:t>
            </w:r>
          </w:p>
        </w:tc>
        <w:tc>
          <w:tcPr>
            <w:tcW w:type="dxa" w:w="4038"/>
          </w:tcPr>
          <w:p>
            <w:pPr>
              <w:spacing w:before="20" w:after="20"/>
            </w:pPr>
            <w:r>
              <w:rPr>
                <w:rFonts w:ascii="Arial" w:hAnsi="Arial" w:cs="Arial" w:eastAsia="Arial"/>
                <w:b w:val="0"/>
                <w:i w:val="0"/>
                <w:sz w:val="18"/>
              </w:rPr>
              <w:t>Paid amount</w:t>
            </w:r>
          </w:p>
        </w:tc>
      </w:tr>
      <w:tr>
        <w:trPr>
          <w:cantSplit/>
        </w:trPr>
        <w:tc>
          <w:tcPr>
            <w:tcW w:type="dxa" w:w="845"/>
          </w:tcPr>
          <w:p>
            <w:pPr>
              <w:spacing w:before="20" w:after="20"/>
            </w:pPr>
            <w:r>
              <w:rPr>
                <w:rFonts w:ascii="Arial" w:hAnsi="Arial" w:cs="Arial" w:eastAsia="Arial"/>
                <w:b w:val="0"/>
                <w:i w:val="0"/>
                <w:sz w:val="18"/>
              </w:rPr>
              <w:t>5</w:t>
            </w:r>
          </w:p>
        </w:tc>
        <w:tc>
          <w:tcPr>
            <w:tcW w:type="dxa" w:w="3756"/>
          </w:tcPr>
          <w:p>
            <w:pPr>
              <w:spacing w:before="20" w:after="20"/>
            </w:pPr>
            <w:r>
              <w:rPr>
                <w:rFonts w:ascii="Arial" w:hAnsi="Arial" w:cs="Arial" w:eastAsia="Arial"/>
                <w:b w:val="0"/>
                <w:i w:val="0"/>
                <w:sz w:val="18"/>
              </w:rPr>
              <w:t>Payment type</w:t>
            </w:r>
          </w:p>
        </w:tc>
        <w:tc>
          <w:tcPr>
            <w:tcW w:type="dxa" w:w="4038"/>
          </w:tcPr>
          <w:p>
            <w:pPr>
              <w:spacing w:before="20" w:after="20"/>
            </w:pPr>
            <w:r>
              <w:rPr>
                <w:rFonts w:ascii="Arial" w:hAnsi="Arial" w:cs="Arial" w:eastAsia="Arial"/>
                <w:b w:val="0"/>
                <w:i w:val="0"/>
                <w:sz w:val="18"/>
              </w:rPr>
              <w:t>Payment type</w:t>
            </w:r>
          </w:p>
        </w:tc>
      </w:tr>
      <w:tr>
        <w:trPr>
          <w:cantSplit/>
        </w:trPr>
        <w:tc>
          <w:tcPr>
            <w:tcW w:type="dxa" w:w="845"/>
          </w:tcPr>
          <w:p>
            <w:pPr>
              <w:spacing w:before="20" w:after="20"/>
            </w:pPr>
            <w:r>
              <w:rPr>
                <w:rFonts w:ascii="Arial" w:hAnsi="Arial" w:cs="Arial" w:eastAsia="Arial"/>
                <w:b w:val="0"/>
                <w:i w:val="0"/>
                <w:sz w:val="18"/>
              </w:rPr>
              <w:t>6</w:t>
            </w:r>
          </w:p>
        </w:tc>
        <w:tc>
          <w:tcPr>
            <w:tcW w:type="dxa" w:w="3756"/>
          </w:tcPr>
          <w:p>
            <w:pPr>
              <w:spacing w:before="20" w:after="20"/>
            </w:pPr>
            <w:r>
              <w:rPr>
                <w:rFonts w:ascii="Arial" w:hAnsi="Arial" w:cs="Arial" w:eastAsia="Arial"/>
                <w:b w:val="0"/>
                <w:i w:val="0"/>
                <w:sz w:val="18"/>
              </w:rPr>
              <w:t>Payor</w:t>
            </w:r>
          </w:p>
        </w:tc>
        <w:tc>
          <w:tcPr>
            <w:tcW w:type="dxa" w:w="4038"/>
          </w:tcPr>
          <w:p>
            <w:pPr>
              <w:spacing w:before="20" w:after="20"/>
            </w:pPr>
            <w:r>
              <w:rPr>
                <w:rFonts w:ascii="Arial" w:hAnsi="Arial" w:cs="Arial" w:eastAsia="Arial"/>
                <w:b w:val="0"/>
                <w:i w:val="0"/>
                <w:sz w:val="18"/>
              </w:rPr>
              <w:t>Payor</w:t>
            </w:r>
          </w:p>
        </w:tc>
      </w:tr>
      <w:tr>
        <w:trPr>
          <w:cantSplit/>
        </w:trPr>
        <w:tc>
          <w:tcPr>
            <w:tcW w:type="dxa" w:w="845"/>
          </w:tcPr>
          <w:p>
            <w:pPr>
              <w:spacing w:before="20" w:after="20"/>
            </w:pPr>
            <w:r>
              <w:rPr>
                <w:rFonts w:ascii="Arial" w:hAnsi="Arial" w:cs="Arial" w:eastAsia="Arial"/>
                <w:b w:val="0"/>
                <w:i w:val="0"/>
                <w:sz w:val="18"/>
              </w:rPr>
              <w:t>7</w:t>
            </w:r>
          </w:p>
        </w:tc>
        <w:tc>
          <w:tcPr>
            <w:tcW w:type="dxa" w:w="3756"/>
          </w:tcPr>
          <w:p>
            <w:pPr>
              <w:spacing w:before="20" w:after="20"/>
            </w:pPr>
            <w:r>
              <w:rPr>
                <w:rFonts w:ascii="Arial" w:hAnsi="Arial" w:cs="Arial" w:eastAsia="Arial"/>
                <w:b w:val="0"/>
                <w:i w:val="0"/>
                <w:sz w:val="18"/>
              </w:rPr>
              <w:t>Account ref no</w:t>
            </w:r>
          </w:p>
        </w:tc>
        <w:tc>
          <w:tcPr>
            <w:tcW w:type="dxa" w:w="4038"/>
          </w:tcPr>
          <w:p>
            <w:pPr>
              <w:spacing w:before="20" w:after="20"/>
            </w:pPr>
            <w:r>
              <w:rPr>
                <w:rFonts w:ascii="Arial" w:hAnsi="Arial" w:cs="Arial" w:eastAsia="Arial"/>
                <w:b w:val="0"/>
                <w:i w:val="0"/>
                <w:sz w:val="18"/>
              </w:rPr>
              <w:t>Account ref no</w:t>
            </w:r>
          </w:p>
        </w:tc>
      </w:tr>
      <w:tr>
        <w:trPr>
          <w:cantSplit/>
        </w:trPr>
        <w:tc>
          <w:tcPr>
            <w:tcW w:type="dxa" w:w="845"/>
          </w:tcPr>
          <w:p>
            <w:pPr>
              <w:spacing w:before="20" w:after="20"/>
            </w:pPr>
            <w:r>
              <w:rPr>
                <w:rFonts w:ascii="Arial" w:hAnsi="Arial" w:cs="Arial" w:eastAsia="Arial"/>
                <w:b w:val="0"/>
                <w:i w:val="0"/>
                <w:sz w:val="18"/>
              </w:rPr>
              <w:t>8</w:t>
            </w:r>
          </w:p>
        </w:tc>
        <w:tc>
          <w:tcPr>
            <w:tcW w:type="dxa" w:w="3756"/>
          </w:tcPr>
          <w:p>
            <w:pPr>
              <w:spacing w:before="20" w:after="20"/>
            </w:pPr>
            <w:r>
              <w:rPr>
                <w:rFonts w:ascii="Arial" w:hAnsi="Arial" w:cs="Arial" w:eastAsia="Arial"/>
                <w:b w:val="0"/>
                <w:i w:val="0"/>
                <w:sz w:val="18"/>
              </w:rPr>
              <w:t>Assured</w:t>
            </w:r>
          </w:p>
        </w:tc>
        <w:tc>
          <w:tcPr>
            <w:tcW w:type="dxa" w:w="4038"/>
          </w:tcPr>
          <w:p>
            <w:pPr>
              <w:spacing w:before="20" w:after="20"/>
            </w:pPr>
            <w:r>
              <w:rPr>
                <w:rFonts w:ascii="Arial" w:hAnsi="Arial" w:cs="Arial" w:eastAsia="Arial"/>
                <w:b w:val="0"/>
                <w:i w:val="0"/>
                <w:sz w:val="18"/>
              </w:rPr>
              <w:t>Assured</w:t>
            </w:r>
          </w:p>
        </w:tc>
      </w:tr>
      <w:tr>
        <w:trPr>
          <w:cantSplit/>
        </w:trPr>
        <w:tc>
          <w:tcPr>
            <w:tcW w:type="dxa" w:w="845"/>
          </w:tcPr>
          <w:p>
            <w:pPr>
              <w:spacing w:before="20" w:after="20"/>
            </w:pPr>
            <w:r>
              <w:rPr>
                <w:rFonts w:ascii="Arial" w:hAnsi="Arial" w:cs="Arial" w:eastAsia="Arial"/>
                <w:b w:val="0"/>
                <w:i w:val="0"/>
                <w:sz w:val="18"/>
              </w:rPr>
              <w:t>9</w:t>
            </w:r>
          </w:p>
        </w:tc>
        <w:tc>
          <w:tcPr>
            <w:tcW w:type="dxa" w:w="3756"/>
          </w:tcPr>
          <w:p>
            <w:pPr>
              <w:spacing w:before="20" w:after="20"/>
            </w:pPr>
            <w:r>
              <w:rPr>
                <w:rFonts w:ascii="Arial" w:hAnsi="Arial" w:cs="Arial" w:eastAsia="Arial"/>
                <w:b w:val="0"/>
                <w:i w:val="0"/>
                <w:sz w:val="18"/>
              </w:rPr>
              <w:t>EBIX_RefNo</w:t>
            </w:r>
          </w:p>
        </w:tc>
        <w:tc>
          <w:tcPr>
            <w:tcW w:type="dxa" w:w="4038"/>
          </w:tcPr>
          <w:p>
            <w:pPr>
              <w:spacing w:before="20" w:after="20"/>
            </w:pPr>
            <w:r>
              <w:rPr>
                <w:rFonts w:ascii="Arial" w:hAnsi="Arial" w:cs="Arial" w:eastAsia="Arial"/>
                <w:b w:val="0"/>
                <w:i w:val="0"/>
                <w:sz w:val="18"/>
              </w:rPr>
              <w:t>Ebix reference no.</w:t>
            </w:r>
          </w:p>
        </w:tc>
      </w:tr>
      <w:tr>
        <w:trPr>
          <w:cantSplit/>
        </w:trPr>
        <w:tc>
          <w:tcPr>
            <w:tcW w:type="dxa" w:w="845"/>
          </w:tcPr>
          <w:p>
            <w:pPr>
              <w:spacing w:before="20" w:after="20"/>
            </w:pPr>
            <w:r>
              <w:rPr>
                <w:rFonts w:ascii="Arial" w:hAnsi="Arial" w:cs="Arial" w:eastAsia="Arial"/>
                <w:b w:val="0"/>
                <w:i w:val="0"/>
                <w:sz w:val="18"/>
              </w:rPr>
              <w:t>10</w:t>
            </w:r>
          </w:p>
        </w:tc>
        <w:tc>
          <w:tcPr>
            <w:tcW w:type="dxa" w:w="3756"/>
          </w:tcPr>
          <w:p>
            <w:pPr>
              <w:spacing w:before="20" w:after="20"/>
            </w:pPr>
            <w:r>
              <w:rPr>
                <w:rFonts w:ascii="Arial" w:hAnsi="Arial" w:cs="Arial" w:eastAsia="Arial"/>
                <w:b w:val="0"/>
                <w:i w:val="0"/>
                <w:sz w:val="18"/>
              </w:rPr>
              <w:t>Logged by</w:t>
            </w:r>
          </w:p>
        </w:tc>
        <w:tc>
          <w:tcPr>
            <w:tcW w:type="dxa" w:w="4038"/>
          </w:tcPr>
          <w:p>
            <w:pPr>
              <w:spacing w:before="20" w:after="20"/>
            </w:pPr>
            <w:r>
              <w:rPr>
                <w:rFonts w:ascii="Arial" w:hAnsi="Arial" w:cs="Arial" w:eastAsia="Arial"/>
                <w:b w:val="0"/>
                <w:i w:val="0"/>
                <w:sz w:val="18"/>
              </w:rPr>
              <w:t>Logged by</w:t>
            </w:r>
          </w:p>
        </w:tc>
      </w:tr>
      <w:tr>
        <w:trPr>
          <w:cantSplit/>
        </w:trPr>
        <w:tc>
          <w:tcPr>
            <w:tcW w:type="dxa" w:w="845"/>
          </w:tcPr>
          <w:p>
            <w:pPr>
              <w:spacing w:before="20" w:after="20"/>
            </w:pPr>
            <w:r>
              <w:rPr>
                <w:rFonts w:ascii="Arial" w:hAnsi="Arial" w:cs="Arial" w:eastAsia="Arial"/>
                <w:b w:val="0"/>
                <w:i w:val="0"/>
                <w:sz w:val="18"/>
              </w:rPr>
              <w:t>11</w:t>
            </w:r>
          </w:p>
        </w:tc>
        <w:tc>
          <w:tcPr>
            <w:tcW w:type="dxa" w:w="3756"/>
          </w:tcPr>
          <w:p>
            <w:pPr>
              <w:spacing w:before="20" w:after="20"/>
            </w:pPr>
            <w:r>
              <w:rPr>
                <w:rFonts w:ascii="Arial" w:hAnsi="Arial" w:cs="Arial" w:eastAsia="Arial"/>
                <w:b w:val="0"/>
                <w:i w:val="0"/>
                <w:sz w:val="18"/>
              </w:rPr>
              <w:t>Requestor</w:t>
            </w:r>
          </w:p>
        </w:tc>
        <w:tc>
          <w:tcPr>
            <w:tcW w:type="dxa" w:w="4038"/>
          </w:tcPr>
          <w:p>
            <w:pPr>
              <w:spacing w:before="20" w:after="20"/>
            </w:pPr>
            <w:r>
              <w:rPr>
                <w:rFonts w:ascii="Arial" w:hAnsi="Arial" w:cs="Arial" w:eastAsia="Arial"/>
                <w:b w:val="0"/>
                <w:i w:val="0"/>
                <w:sz w:val="18"/>
              </w:rPr>
              <w:t>Requestor</w:t>
            </w:r>
          </w:p>
        </w:tc>
      </w:tr>
    </w:tbl>
    <w:p>
      <w:pPr>
        <w:spacing w:after="40"/>
      </w:pPr>
    </w:p>
    <w:p>
      <w:pPr>
        <w:pStyle w:val="Heading2"/>
      </w:pPr>
      <w:r>
        <w:t>Post-dated checks (PMS) file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845"/>
        <w:gridCol w:w="3756"/>
        <w:gridCol w:w="4038"/>
      </w:tblGrid>
      <w:tr>
        <w:trPr>
          <w:tblHeader/>
          <w:cantSplit/>
        </w:trPr>
        <w:tc>
          <w:tcPr>
            <w:tcW w:type="dxa" w:w="845"/>
            <w:shd w:val="clear" w:color="auto" w:fill="D9E2F3"/>
          </w:tcPr>
          <w:p>
            <w:pPr>
              <w:spacing w:before="20" w:after="20"/>
            </w:pPr>
            <w:r>
              <w:rPr>
                <w:rFonts w:ascii="Arial" w:hAnsi="Arial" w:cs="Arial" w:eastAsia="Arial"/>
                <w:b/>
                <w:i w:val="0"/>
                <w:sz w:val="18"/>
              </w:rPr>
              <w:t>No.</w:t>
            </w:r>
          </w:p>
        </w:tc>
        <w:tc>
          <w:tcPr>
            <w:tcW w:type="dxa" w:w="3756"/>
            <w:shd w:val="clear" w:color="auto" w:fill="D9E2F3"/>
          </w:tcPr>
          <w:p>
            <w:pPr>
              <w:spacing w:before="20" w:after="20"/>
            </w:pPr>
            <w:r>
              <w:rPr>
                <w:rFonts w:ascii="Arial" w:hAnsi="Arial" w:cs="Arial" w:eastAsia="Arial"/>
                <w:b/>
                <w:i w:val="0"/>
                <w:sz w:val="18"/>
              </w:rPr>
              <w:t>Field</w:t>
            </w:r>
          </w:p>
        </w:tc>
        <w:tc>
          <w:tcPr>
            <w:tcW w:type="dxa" w:w="4038"/>
            <w:shd w:val="clear" w:color="auto" w:fill="D9E2F3"/>
          </w:tcPr>
          <w:p>
            <w:pPr>
              <w:spacing w:before="20" w:after="20"/>
            </w:pPr>
            <w:r>
              <w:rPr>
                <w:rFonts w:ascii="Arial" w:hAnsi="Arial" w:cs="Arial" w:eastAsia="Arial"/>
                <w:b/>
                <w:i w:val="0"/>
                <w:sz w:val="18"/>
              </w:rPr>
              <w:t>Position or column</w:t>
            </w:r>
          </w:p>
        </w:tc>
      </w:tr>
      <w:tr>
        <w:trPr>
          <w:cantSplit/>
        </w:trPr>
        <w:tc>
          <w:tcPr>
            <w:tcW w:type="dxa" w:w="845"/>
          </w:tcPr>
          <w:p>
            <w:pPr>
              <w:spacing w:before="20" w:after="20"/>
            </w:pPr>
            <w:r>
              <w:rPr>
                <w:rFonts w:ascii="Arial" w:hAnsi="Arial" w:cs="Arial" w:eastAsia="Arial"/>
                <w:b w:val="0"/>
                <w:i w:val="0"/>
                <w:sz w:val="18"/>
              </w:rPr>
              <w:t>1</w:t>
            </w:r>
          </w:p>
        </w:tc>
        <w:tc>
          <w:tcPr>
            <w:tcW w:type="dxa" w:w="3756"/>
          </w:tcPr>
          <w:p>
            <w:pPr>
              <w:spacing w:before="20" w:after="20"/>
            </w:pPr>
            <w:r>
              <w:rPr>
                <w:rFonts w:ascii="Arial" w:hAnsi="Arial" w:cs="Arial" w:eastAsia="Arial"/>
                <w:b w:val="0"/>
                <w:i w:val="0"/>
                <w:sz w:val="18"/>
              </w:rPr>
              <w:t>Client code</w:t>
            </w:r>
          </w:p>
        </w:tc>
        <w:tc>
          <w:tcPr>
            <w:tcW w:type="dxa" w:w="4038"/>
          </w:tcPr>
          <w:p>
            <w:pPr>
              <w:spacing w:before="20" w:after="20"/>
            </w:pPr>
            <w:r>
              <w:rPr>
                <w:rFonts w:ascii="Arial" w:hAnsi="Arial" w:cs="Arial" w:eastAsia="Arial"/>
                <w:b w:val="0"/>
                <w:i w:val="0"/>
                <w:sz w:val="18"/>
              </w:rPr>
              <w:t>Client code</w:t>
            </w:r>
          </w:p>
        </w:tc>
      </w:tr>
      <w:tr>
        <w:trPr>
          <w:cantSplit/>
        </w:trPr>
        <w:tc>
          <w:tcPr>
            <w:tcW w:type="dxa" w:w="845"/>
          </w:tcPr>
          <w:p>
            <w:pPr>
              <w:spacing w:before="20" w:after="20"/>
            </w:pPr>
            <w:r>
              <w:rPr>
                <w:rFonts w:ascii="Arial" w:hAnsi="Arial" w:cs="Arial" w:eastAsia="Arial"/>
                <w:b w:val="0"/>
                <w:i w:val="0"/>
                <w:sz w:val="18"/>
              </w:rPr>
              <w:t>2</w:t>
            </w:r>
          </w:p>
        </w:tc>
        <w:tc>
          <w:tcPr>
            <w:tcW w:type="dxa" w:w="3756"/>
          </w:tcPr>
          <w:p>
            <w:pPr>
              <w:spacing w:before="20" w:after="20"/>
            </w:pPr>
            <w:r>
              <w:rPr>
                <w:rFonts w:ascii="Arial" w:hAnsi="Arial" w:cs="Arial" w:eastAsia="Arial"/>
                <w:b w:val="0"/>
                <w:i w:val="0"/>
                <w:sz w:val="18"/>
              </w:rPr>
              <w:t>Payor</w:t>
            </w:r>
          </w:p>
        </w:tc>
        <w:tc>
          <w:tcPr>
            <w:tcW w:type="dxa" w:w="4038"/>
          </w:tcPr>
          <w:p>
            <w:pPr>
              <w:spacing w:before="20" w:after="20"/>
            </w:pPr>
            <w:r>
              <w:rPr>
                <w:rFonts w:ascii="Arial" w:hAnsi="Arial" w:cs="Arial" w:eastAsia="Arial"/>
                <w:b w:val="0"/>
                <w:i w:val="0"/>
                <w:sz w:val="18"/>
              </w:rPr>
              <w:t>Payor</w:t>
            </w:r>
          </w:p>
        </w:tc>
      </w:tr>
      <w:tr>
        <w:trPr>
          <w:cantSplit/>
        </w:trPr>
        <w:tc>
          <w:tcPr>
            <w:tcW w:type="dxa" w:w="845"/>
          </w:tcPr>
          <w:p>
            <w:pPr>
              <w:spacing w:before="20" w:after="20"/>
            </w:pPr>
            <w:r>
              <w:rPr>
                <w:rFonts w:ascii="Arial" w:hAnsi="Arial" w:cs="Arial" w:eastAsia="Arial"/>
                <w:b w:val="0"/>
                <w:i w:val="0"/>
                <w:sz w:val="18"/>
              </w:rPr>
              <w:t>3</w:t>
            </w:r>
          </w:p>
        </w:tc>
        <w:tc>
          <w:tcPr>
            <w:tcW w:type="dxa" w:w="3756"/>
          </w:tcPr>
          <w:p>
            <w:pPr>
              <w:spacing w:before="20" w:after="20"/>
            </w:pPr>
            <w:r>
              <w:rPr>
                <w:rFonts w:ascii="Arial" w:hAnsi="Arial" w:cs="Arial" w:eastAsia="Arial"/>
                <w:b w:val="0"/>
                <w:i w:val="0"/>
                <w:sz w:val="18"/>
              </w:rPr>
              <w:t>Reference</w:t>
            </w:r>
          </w:p>
        </w:tc>
        <w:tc>
          <w:tcPr>
            <w:tcW w:type="dxa" w:w="4038"/>
          </w:tcPr>
          <w:p>
            <w:pPr>
              <w:spacing w:before="20" w:after="20"/>
            </w:pPr>
            <w:r>
              <w:rPr>
                <w:rFonts w:ascii="Arial" w:hAnsi="Arial" w:cs="Arial" w:eastAsia="Arial"/>
                <w:b w:val="0"/>
                <w:i w:val="0"/>
                <w:sz w:val="18"/>
              </w:rPr>
              <w:t>Reference</w:t>
            </w:r>
          </w:p>
        </w:tc>
      </w:tr>
      <w:tr>
        <w:trPr>
          <w:cantSplit/>
        </w:trPr>
        <w:tc>
          <w:tcPr>
            <w:tcW w:type="dxa" w:w="845"/>
          </w:tcPr>
          <w:p>
            <w:pPr>
              <w:spacing w:before="20" w:after="20"/>
            </w:pPr>
            <w:r>
              <w:rPr>
                <w:rFonts w:ascii="Arial" w:hAnsi="Arial" w:cs="Arial" w:eastAsia="Arial"/>
                <w:b w:val="0"/>
                <w:i w:val="0"/>
                <w:sz w:val="18"/>
              </w:rPr>
              <w:t>4</w:t>
            </w:r>
          </w:p>
        </w:tc>
        <w:tc>
          <w:tcPr>
            <w:tcW w:type="dxa" w:w="3756"/>
          </w:tcPr>
          <w:p>
            <w:pPr>
              <w:spacing w:before="20" w:after="20"/>
            </w:pPr>
            <w:r>
              <w:rPr>
                <w:rFonts w:ascii="Arial" w:hAnsi="Arial" w:cs="Arial" w:eastAsia="Arial"/>
                <w:b w:val="0"/>
                <w:i w:val="0"/>
                <w:sz w:val="18"/>
              </w:rPr>
              <w:t>Check number</w:t>
            </w:r>
          </w:p>
        </w:tc>
        <w:tc>
          <w:tcPr>
            <w:tcW w:type="dxa" w:w="4038"/>
          </w:tcPr>
          <w:p>
            <w:pPr>
              <w:spacing w:before="20" w:after="20"/>
            </w:pPr>
            <w:r>
              <w:rPr>
                <w:rFonts w:ascii="Arial" w:hAnsi="Arial" w:cs="Arial" w:eastAsia="Arial"/>
                <w:b w:val="0"/>
                <w:i w:val="0"/>
                <w:sz w:val="18"/>
              </w:rPr>
              <w:t>Check number</w:t>
            </w:r>
          </w:p>
        </w:tc>
      </w:tr>
      <w:tr>
        <w:trPr>
          <w:cantSplit/>
        </w:trPr>
        <w:tc>
          <w:tcPr>
            <w:tcW w:type="dxa" w:w="845"/>
          </w:tcPr>
          <w:p>
            <w:pPr>
              <w:spacing w:before="20" w:after="20"/>
            </w:pPr>
            <w:r>
              <w:rPr>
                <w:rFonts w:ascii="Arial" w:hAnsi="Arial" w:cs="Arial" w:eastAsia="Arial"/>
                <w:b w:val="0"/>
                <w:i w:val="0"/>
                <w:sz w:val="18"/>
              </w:rPr>
              <w:t>5</w:t>
            </w:r>
          </w:p>
        </w:tc>
        <w:tc>
          <w:tcPr>
            <w:tcW w:type="dxa" w:w="3756"/>
          </w:tcPr>
          <w:p>
            <w:pPr>
              <w:spacing w:before="20" w:after="20"/>
            </w:pPr>
            <w:r>
              <w:rPr>
                <w:rFonts w:ascii="Arial" w:hAnsi="Arial" w:cs="Arial" w:eastAsia="Arial"/>
                <w:b w:val="0"/>
                <w:i w:val="0"/>
                <w:sz w:val="18"/>
              </w:rPr>
              <w:t>Bank code</w:t>
            </w:r>
          </w:p>
        </w:tc>
        <w:tc>
          <w:tcPr>
            <w:tcW w:type="dxa" w:w="4038"/>
          </w:tcPr>
          <w:p>
            <w:pPr>
              <w:spacing w:before="20" w:after="20"/>
            </w:pPr>
            <w:r>
              <w:rPr>
                <w:rFonts w:ascii="Arial" w:hAnsi="Arial" w:cs="Arial" w:eastAsia="Arial"/>
                <w:b w:val="0"/>
                <w:i w:val="0"/>
                <w:sz w:val="18"/>
              </w:rPr>
              <w:t>Bank code</w:t>
            </w:r>
          </w:p>
        </w:tc>
      </w:tr>
      <w:tr>
        <w:trPr>
          <w:cantSplit/>
        </w:trPr>
        <w:tc>
          <w:tcPr>
            <w:tcW w:type="dxa" w:w="845"/>
          </w:tcPr>
          <w:p>
            <w:pPr>
              <w:spacing w:before="20" w:after="20"/>
            </w:pPr>
            <w:r>
              <w:rPr>
                <w:rFonts w:ascii="Arial" w:hAnsi="Arial" w:cs="Arial" w:eastAsia="Arial"/>
                <w:b w:val="0"/>
                <w:i w:val="0"/>
                <w:sz w:val="18"/>
              </w:rPr>
              <w:t>6</w:t>
            </w:r>
          </w:p>
        </w:tc>
        <w:tc>
          <w:tcPr>
            <w:tcW w:type="dxa" w:w="3756"/>
          </w:tcPr>
          <w:p>
            <w:pPr>
              <w:spacing w:before="20" w:after="20"/>
            </w:pPr>
            <w:r>
              <w:rPr>
                <w:rFonts w:ascii="Arial" w:hAnsi="Arial" w:cs="Arial" w:eastAsia="Arial"/>
                <w:b w:val="0"/>
                <w:i w:val="0"/>
                <w:sz w:val="18"/>
              </w:rPr>
              <w:t>Check branch</w:t>
            </w:r>
          </w:p>
        </w:tc>
        <w:tc>
          <w:tcPr>
            <w:tcW w:type="dxa" w:w="4038"/>
          </w:tcPr>
          <w:p>
            <w:pPr>
              <w:spacing w:before="20" w:after="20"/>
            </w:pPr>
            <w:r>
              <w:rPr>
                <w:rFonts w:ascii="Arial" w:hAnsi="Arial" w:cs="Arial" w:eastAsia="Arial"/>
                <w:b w:val="0"/>
                <w:i w:val="0"/>
                <w:sz w:val="18"/>
              </w:rPr>
              <w:t>Check branch</w:t>
            </w:r>
          </w:p>
        </w:tc>
      </w:tr>
      <w:tr>
        <w:trPr>
          <w:cantSplit/>
        </w:trPr>
        <w:tc>
          <w:tcPr>
            <w:tcW w:type="dxa" w:w="845"/>
          </w:tcPr>
          <w:p>
            <w:pPr>
              <w:spacing w:before="20" w:after="20"/>
            </w:pPr>
            <w:r>
              <w:rPr>
                <w:rFonts w:ascii="Arial" w:hAnsi="Arial" w:cs="Arial" w:eastAsia="Arial"/>
                <w:b w:val="0"/>
                <w:i w:val="0"/>
                <w:sz w:val="18"/>
              </w:rPr>
              <w:t>7</w:t>
            </w:r>
          </w:p>
        </w:tc>
        <w:tc>
          <w:tcPr>
            <w:tcW w:type="dxa" w:w="3756"/>
          </w:tcPr>
          <w:p>
            <w:pPr>
              <w:spacing w:before="20" w:after="20"/>
            </w:pPr>
            <w:r>
              <w:rPr>
                <w:rFonts w:ascii="Arial" w:hAnsi="Arial" w:cs="Arial" w:eastAsia="Arial"/>
                <w:b w:val="0"/>
                <w:i w:val="0"/>
                <w:sz w:val="18"/>
              </w:rPr>
              <w:t>Maturity date</w:t>
            </w:r>
          </w:p>
        </w:tc>
        <w:tc>
          <w:tcPr>
            <w:tcW w:type="dxa" w:w="4038"/>
          </w:tcPr>
          <w:p>
            <w:pPr>
              <w:spacing w:before="20" w:after="20"/>
            </w:pPr>
            <w:r>
              <w:rPr>
                <w:rFonts w:ascii="Arial" w:hAnsi="Arial" w:cs="Arial" w:eastAsia="Arial"/>
                <w:b w:val="0"/>
                <w:i w:val="0"/>
                <w:sz w:val="18"/>
              </w:rPr>
              <w:t>Maturity date</w:t>
            </w:r>
          </w:p>
        </w:tc>
      </w:tr>
      <w:tr>
        <w:trPr>
          <w:cantSplit/>
        </w:trPr>
        <w:tc>
          <w:tcPr>
            <w:tcW w:type="dxa" w:w="845"/>
          </w:tcPr>
          <w:p>
            <w:pPr>
              <w:spacing w:before="20" w:after="20"/>
            </w:pPr>
            <w:r>
              <w:rPr>
                <w:rFonts w:ascii="Arial" w:hAnsi="Arial" w:cs="Arial" w:eastAsia="Arial"/>
                <w:b w:val="0"/>
                <w:i w:val="0"/>
                <w:sz w:val="18"/>
              </w:rPr>
              <w:t>8</w:t>
            </w:r>
          </w:p>
        </w:tc>
        <w:tc>
          <w:tcPr>
            <w:tcW w:type="dxa" w:w="3756"/>
          </w:tcPr>
          <w:p>
            <w:pPr>
              <w:spacing w:before="20" w:after="20"/>
            </w:pPr>
            <w:r>
              <w:rPr>
                <w:rFonts w:ascii="Arial" w:hAnsi="Arial" w:cs="Arial" w:eastAsia="Arial"/>
                <w:b w:val="0"/>
                <w:i w:val="0"/>
                <w:sz w:val="18"/>
              </w:rPr>
              <w:t>Amount</w:t>
            </w:r>
          </w:p>
        </w:tc>
        <w:tc>
          <w:tcPr>
            <w:tcW w:type="dxa" w:w="4038"/>
          </w:tcPr>
          <w:p>
            <w:pPr>
              <w:spacing w:before="20" w:after="20"/>
            </w:pPr>
            <w:r>
              <w:rPr>
                <w:rFonts w:ascii="Arial" w:hAnsi="Arial" w:cs="Arial" w:eastAsia="Arial"/>
                <w:b w:val="0"/>
                <w:i w:val="0"/>
                <w:sz w:val="18"/>
              </w:rPr>
              <w:t>Amount</w:t>
            </w:r>
          </w:p>
        </w:tc>
      </w:tr>
      <w:tr>
        <w:trPr>
          <w:cantSplit/>
        </w:trPr>
        <w:tc>
          <w:tcPr>
            <w:tcW w:type="dxa" w:w="845"/>
          </w:tcPr>
          <w:p>
            <w:pPr>
              <w:spacing w:before="20" w:after="20"/>
            </w:pPr>
            <w:r>
              <w:rPr>
                <w:rFonts w:ascii="Arial" w:hAnsi="Arial" w:cs="Arial" w:eastAsia="Arial"/>
                <w:b w:val="0"/>
                <w:i w:val="0"/>
                <w:sz w:val="18"/>
              </w:rPr>
              <w:t>9</w:t>
            </w:r>
          </w:p>
        </w:tc>
        <w:tc>
          <w:tcPr>
            <w:tcW w:type="dxa" w:w="3756"/>
          </w:tcPr>
          <w:p>
            <w:pPr>
              <w:spacing w:before="20" w:after="20"/>
            </w:pPr>
            <w:r>
              <w:rPr>
                <w:rFonts w:ascii="Arial" w:hAnsi="Arial" w:cs="Arial" w:eastAsia="Arial"/>
                <w:b w:val="0"/>
                <w:i w:val="0"/>
                <w:sz w:val="18"/>
              </w:rPr>
              <w:t>Market segment</w:t>
            </w:r>
          </w:p>
        </w:tc>
        <w:tc>
          <w:tcPr>
            <w:tcW w:type="dxa" w:w="4038"/>
          </w:tcPr>
          <w:p>
            <w:pPr>
              <w:spacing w:before="20" w:after="20"/>
            </w:pPr>
            <w:r>
              <w:rPr>
                <w:rFonts w:ascii="Arial" w:hAnsi="Arial" w:cs="Arial" w:eastAsia="Arial"/>
                <w:b w:val="0"/>
                <w:i w:val="0"/>
                <w:sz w:val="18"/>
              </w:rPr>
              <w:t>Market segment</w:t>
            </w:r>
          </w:p>
        </w:tc>
      </w:tr>
    </w:tbl>
    <w:p>
      <w:pPr>
        <w:spacing w:after="40"/>
      </w:pPr>
    </w:p>
    <w:p>
      <w:pPr>
        <w:pStyle w:val="Heading2"/>
      </w:pPr>
      <w:r>
        <w:t>Trade file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845"/>
        <w:gridCol w:w="3756"/>
        <w:gridCol w:w="4038"/>
      </w:tblGrid>
      <w:tr>
        <w:trPr>
          <w:tblHeader/>
          <w:cantSplit/>
        </w:trPr>
        <w:tc>
          <w:tcPr>
            <w:tcW w:type="dxa" w:w="845"/>
            <w:shd w:val="clear" w:color="auto" w:fill="D9E2F3"/>
          </w:tcPr>
          <w:p>
            <w:pPr>
              <w:spacing w:before="20" w:after="20"/>
            </w:pPr>
            <w:r>
              <w:rPr>
                <w:rFonts w:ascii="Arial" w:hAnsi="Arial" w:cs="Arial" w:eastAsia="Arial"/>
                <w:b/>
                <w:i w:val="0"/>
                <w:sz w:val="18"/>
              </w:rPr>
              <w:t>No.</w:t>
            </w:r>
          </w:p>
        </w:tc>
        <w:tc>
          <w:tcPr>
            <w:tcW w:type="dxa" w:w="3756"/>
            <w:shd w:val="clear" w:color="auto" w:fill="D9E2F3"/>
          </w:tcPr>
          <w:p>
            <w:pPr>
              <w:spacing w:before="20" w:after="20"/>
            </w:pPr>
            <w:r>
              <w:rPr>
                <w:rFonts w:ascii="Arial" w:hAnsi="Arial" w:cs="Arial" w:eastAsia="Arial"/>
                <w:b/>
                <w:i w:val="0"/>
                <w:sz w:val="18"/>
              </w:rPr>
              <w:t>Field</w:t>
            </w:r>
          </w:p>
        </w:tc>
        <w:tc>
          <w:tcPr>
            <w:tcW w:type="dxa" w:w="4038"/>
            <w:shd w:val="clear" w:color="auto" w:fill="D9E2F3"/>
          </w:tcPr>
          <w:p>
            <w:pPr>
              <w:spacing w:before="20" w:after="20"/>
            </w:pPr>
            <w:r>
              <w:rPr>
                <w:rFonts w:ascii="Arial" w:hAnsi="Arial" w:cs="Arial" w:eastAsia="Arial"/>
                <w:b/>
                <w:i w:val="0"/>
                <w:sz w:val="18"/>
              </w:rPr>
              <w:t>Position or column</w:t>
            </w:r>
          </w:p>
        </w:tc>
      </w:tr>
      <w:tr>
        <w:trPr>
          <w:cantSplit/>
        </w:trPr>
        <w:tc>
          <w:tcPr>
            <w:tcW w:type="dxa" w:w="845"/>
          </w:tcPr>
          <w:p>
            <w:pPr>
              <w:spacing w:before="20" w:after="20"/>
            </w:pPr>
            <w:r>
              <w:rPr>
                <w:rFonts w:ascii="Arial" w:hAnsi="Arial" w:cs="Arial" w:eastAsia="Arial"/>
                <w:b w:val="0"/>
                <w:i w:val="0"/>
                <w:sz w:val="18"/>
              </w:rPr>
              <w:t>1</w:t>
            </w:r>
          </w:p>
        </w:tc>
        <w:tc>
          <w:tcPr>
            <w:tcW w:type="dxa" w:w="3756"/>
          </w:tcPr>
          <w:p>
            <w:pPr>
              <w:spacing w:before="20" w:after="20"/>
            </w:pPr>
            <w:r>
              <w:rPr>
                <w:rFonts w:ascii="Arial" w:hAnsi="Arial" w:cs="Arial" w:eastAsia="Arial"/>
                <w:b w:val="0"/>
                <w:i w:val="0"/>
                <w:sz w:val="18"/>
              </w:rPr>
              <w:t>Transaction date</w:t>
            </w:r>
          </w:p>
        </w:tc>
        <w:tc>
          <w:tcPr>
            <w:tcW w:type="dxa" w:w="4038"/>
          </w:tcPr>
          <w:p>
            <w:pPr>
              <w:spacing w:before="20" w:after="20"/>
            </w:pPr>
            <w:r>
              <w:rPr>
                <w:rFonts w:ascii="Arial" w:hAnsi="Arial" w:cs="Arial" w:eastAsia="Arial"/>
                <w:b w:val="0"/>
                <w:i w:val="0"/>
                <w:sz w:val="18"/>
              </w:rPr>
              <w:t>Transaction Date</w:t>
            </w:r>
          </w:p>
        </w:tc>
      </w:tr>
      <w:tr>
        <w:trPr>
          <w:cantSplit/>
        </w:trPr>
        <w:tc>
          <w:tcPr>
            <w:tcW w:type="dxa" w:w="845"/>
          </w:tcPr>
          <w:p>
            <w:pPr>
              <w:spacing w:before="20" w:after="20"/>
            </w:pPr>
            <w:r>
              <w:rPr>
                <w:rFonts w:ascii="Arial" w:hAnsi="Arial" w:cs="Arial" w:eastAsia="Arial"/>
                <w:b w:val="0"/>
                <w:i w:val="0"/>
                <w:sz w:val="18"/>
              </w:rPr>
              <w:t>2</w:t>
            </w:r>
          </w:p>
        </w:tc>
        <w:tc>
          <w:tcPr>
            <w:tcW w:type="dxa" w:w="3756"/>
          </w:tcPr>
          <w:p>
            <w:pPr>
              <w:spacing w:before="20" w:after="20"/>
            </w:pPr>
            <w:r>
              <w:rPr>
                <w:rFonts w:ascii="Arial" w:hAnsi="Arial" w:cs="Arial" w:eastAsia="Arial"/>
                <w:b w:val="0"/>
                <w:i w:val="0"/>
                <w:sz w:val="18"/>
              </w:rPr>
              <w:t>Branch name</w:t>
            </w:r>
          </w:p>
        </w:tc>
        <w:tc>
          <w:tcPr>
            <w:tcW w:type="dxa" w:w="4038"/>
          </w:tcPr>
          <w:p>
            <w:pPr>
              <w:spacing w:before="20" w:after="20"/>
            </w:pPr>
            <w:r>
              <w:rPr>
                <w:rFonts w:ascii="Arial" w:hAnsi="Arial" w:cs="Arial" w:eastAsia="Arial"/>
                <w:b w:val="0"/>
                <w:i w:val="0"/>
                <w:sz w:val="18"/>
              </w:rPr>
              <w:t>Branch Name</w:t>
            </w:r>
          </w:p>
        </w:tc>
      </w:tr>
      <w:tr>
        <w:trPr>
          <w:cantSplit/>
        </w:trPr>
        <w:tc>
          <w:tcPr>
            <w:tcW w:type="dxa" w:w="845"/>
          </w:tcPr>
          <w:p>
            <w:pPr>
              <w:spacing w:before="20" w:after="20"/>
            </w:pPr>
            <w:r>
              <w:rPr>
                <w:rFonts w:ascii="Arial" w:hAnsi="Arial" w:cs="Arial" w:eastAsia="Arial"/>
                <w:b w:val="0"/>
                <w:i w:val="0"/>
                <w:sz w:val="18"/>
              </w:rPr>
              <w:t>3</w:t>
            </w:r>
          </w:p>
        </w:tc>
        <w:tc>
          <w:tcPr>
            <w:tcW w:type="dxa" w:w="3756"/>
          </w:tcPr>
          <w:p>
            <w:pPr>
              <w:spacing w:before="20" w:after="20"/>
            </w:pPr>
            <w:r>
              <w:rPr>
                <w:rFonts w:ascii="Arial" w:hAnsi="Arial" w:cs="Arial" w:eastAsia="Arial"/>
                <w:b w:val="0"/>
                <w:i w:val="0"/>
                <w:sz w:val="18"/>
              </w:rPr>
              <w:t>Transaction description</w:t>
            </w:r>
          </w:p>
        </w:tc>
        <w:tc>
          <w:tcPr>
            <w:tcW w:type="dxa" w:w="4038"/>
          </w:tcPr>
          <w:p>
            <w:pPr>
              <w:spacing w:before="20" w:after="20"/>
            </w:pPr>
            <w:r>
              <w:rPr>
                <w:rFonts w:ascii="Arial" w:hAnsi="Arial" w:cs="Arial" w:eastAsia="Arial"/>
                <w:b w:val="0"/>
                <w:i w:val="0"/>
                <w:sz w:val="18"/>
              </w:rPr>
              <w:t>Transaction Description</w:t>
            </w:r>
          </w:p>
        </w:tc>
      </w:tr>
      <w:tr>
        <w:trPr>
          <w:cantSplit/>
        </w:trPr>
        <w:tc>
          <w:tcPr>
            <w:tcW w:type="dxa" w:w="845"/>
          </w:tcPr>
          <w:p>
            <w:pPr>
              <w:spacing w:before="20" w:after="20"/>
            </w:pPr>
            <w:r>
              <w:rPr>
                <w:rFonts w:ascii="Arial" w:hAnsi="Arial" w:cs="Arial" w:eastAsia="Arial"/>
                <w:b w:val="0"/>
                <w:i w:val="0"/>
                <w:sz w:val="18"/>
              </w:rPr>
              <w:t>4</w:t>
            </w:r>
          </w:p>
        </w:tc>
        <w:tc>
          <w:tcPr>
            <w:tcW w:type="dxa" w:w="3756"/>
          </w:tcPr>
          <w:p>
            <w:pPr>
              <w:spacing w:before="20" w:after="20"/>
            </w:pPr>
            <w:r>
              <w:rPr>
                <w:rFonts w:ascii="Arial" w:hAnsi="Arial" w:cs="Arial" w:eastAsia="Arial"/>
                <w:b w:val="0"/>
                <w:i w:val="0"/>
                <w:sz w:val="18"/>
              </w:rPr>
              <w:t>Debit</w:t>
            </w:r>
          </w:p>
        </w:tc>
        <w:tc>
          <w:tcPr>
            <w:tcW w:type="dxa" w:w="4038"/>
          </w:tcPr>
          <w:p>
            <w:pPr>
              <w:spacing w:before="20" w:after="20"/>
            </w:pPr>
            <w:r>
              <w:rPr>
                <w:rFonts w:ascii="Arial" w:hAnsi="Arial" w:cs="Arial" w:eastAsia="Arial"/>
                <w:b w:val="0"/>
                <w:i w:val="0"/>
                <w:sz w:val="18"/>
              </w:rPr>
              <w:t>Debit</w:t>
            </w:r>
          </w:p>
        </w:tc>
      </w:tr>
      <w:tr>
        <w:trPr>
          <w:cantSplit/>
        </w:trPr>
        <w:tc>
          <w:tcPr>
            <w:tcW w:type="dxa" w:w="845"/>
          </w:tcPr>
          <w:p>
            <w:pPr>
              <w:spacing w:before="20" w:after="20"/>
            </w:pPr>
            <w:r>
              <w:rPr>
                <w:rFonts w:ascii="Arial" w:hAnsi="Arial" w:cs="Arial" w:eastAsia="Arial"/>
                <w:b w:val="0"/>
                <w:i w:val="0"/>
                <w:sz w:val="18"/>
              </w:rPr>
              <w:t>5</w:t>
            </w:r>
          </w:p>
        </w:tc>
        <w:tc>
          <w:tcPr>
            <w:tcW w:type="dxa" w:w="3756"/>
          </w:tcPr>
          <w:p>
            <w:pPr>
              <w:spacing w:before="20" w:after="20"/>
            </w:pPr>
            <w:r>
              <w:rPr>
                <w:rFonts w:ascii="Arial" w:hAnsi="Arial" w:cs="Arial" w:eastAsia="Arial"/>
                <w:b w:val="0"/>
                <w:i w:val="0"/>
                <w:sz w:val="18"/>
              </w:rPr>
              <w:t>Credit</w:t>
            </w:r>
          </w:p>
        </w:tc>
        <w:tc>
          <w:tcPr>
            <w:tcW w:type="dxa" w:w="4038"/>
          </w:tcPr>
          <w:p>
            <w:pPr>
              <w:spacing w:before="20" w:after="20"/>
            </w:pPr>
            <w:r>
              <w:rPr>
                <w:rFonts w:ascii="Arial" w:hAnsi="Arial" w:cs="Arial" w:eastAsia="Arial"/>
                <w:b w:val="0"/>
                <w:i w:val="0"/>
                <w:sz w:val="18"/>
              </w:rPr>
              <w:t>Credit</w:t>
            </w:r>
          </w:p>
        </w:tc>
      </w:tr>
      <w:tr>
        <w:trPr>
          <w:cantSplit/>
        </w:trPr>
        <w:tc>
          <w:tcPr>
            <w:tcW w:type="dxa" w:w="845"/>
          </w:tcPr>
          <w:p>
            <w:pPr>
              <w:spacing w:before="20" w:after="20"/>
            </w:pPr>
            <w:r>
              <w:rPr>
                <w:rFonts w:ascii="Arial" w:hAnsi="Arial" w:cs="Arial" w:eastAsia="Arial"/>
                <w:b w:val="0"/>
                <w:i w:val="0"/>
                <w:sz w:val="18"/>
              </w:rPr>
              <w:t>6</w:t>
            </w:r>
          </w:p>
        </w:tc>
        <w:tc>
          <w:tcPr>
            <w:tcW w:type="dxa" w:w="3756"/>
          </w:tcPr>
          <w:p>
            <w:pPr>
              <w:spacing w:before="20" w:after="20"/>
            </w:pPr>
            <w:r>
              <w:rPr>
                <w:rFonts w:ascii="Arial" w:hAnsi="Arial" w:cs="Arial" w:eastAsia="Arial"/>
                <w:b w:val="0"/>
                <w:i w:val="0"/>
                <w:sz w:val="18"/>
              </w:rPr>
              <w:t>Running balance</w:t>
            </w:r>
          </w:p>
        </w:tc>
        <w:tc>
          <w:tcPr>
            <w:tcW w:type="dxa" w:w="4038"/>
          </w:tcPr>
          <w:p>
            <w:pPr>
              <w:spacing w:before="20" w:after="20"/>
            </w:pPr>
            <w:r>
              <w:rPr>
                <w:rFonts w:ascii="Arial" w:hAnsi="Arial" w:cs="Arial" w:eastAsia="Arial"/>
                <w:b w:val="0"/>
                <w:i w:val="0"/>
                <w:sz w:val="18"/>
              </w:rPr>
              <w:t>Running Balance</w:t>
            </w:r>
          </w:p>
        </w:tc>
      </w:tr>
      <w:tr>
        <w:trPr>
          <w:cantSplit/>
        </w:trPr>
        <w:tc>
          <w:tcPr>
            <w:tcW w:type="dxa" w:w="845"/>
          </w:tcPr>
          <w:p>
            <w:pPr>
              <w:spacing w:before="20" w:after="20"/>
            </w:pPr>
            <w:r>
              <w:rPr>
                <w:rFonts w:ascii="Arial" w:hAnsi="Arial" w:cs="Arial" w:eastAsia="Arial"/>
                <w:b w:val="0"/>
                <w:i w:val="0"/>
                <w:sz w:val="18"/>
              </w:rPr>
              <w:t>7</w:t>
            </w:r>
          </w:p>
        </w:tc>
        <w:tc>
          <w:tcPr>
            <w:tcW w:type="dxa" w:w="3756"/>
          </w:tcPr>
          <w:p>
            <w:pPr>
              <w:spacing w:before="20" w:after="20"/>
            </w:pPr>
            <w:r>
              <w:rPr>
                <w:rFonts w:ascii="Arial" w:hAnsi="Arial" w:cs="Arial" w:eastAsia="Arial"/>
                <w:b w:val="0"/>
                <w:i w:val="0"/>
                <w:sz w:val="18"/>
              </w:rPr>
              <w:t>Check no.</w:t>
            </w:r>
          </w:p>
        </w:tc>
        <w:tc>
          <w:tcPr>
            <w:tcW w:type="dxa" w:w="4038"/>
          </w:tcPr>
          <w:p>
            <w:pPr>
              <w:spacing w:before="20" w:after="20"/>
            </w:pPr>
            <w:r>
              <w:rPr>
                <w:rFonts w:ascii="Arial" w:hAnsi="Arial" w:cs="Arial" w:eastAsia="Arial"/>
                <w:b w:val="0"/>
                <w:i w:val="0"/>
                <w:sz w:val="18"/>
              </w:rPr>
              <w:t>Check No.</w:t>
            </w:r>
          </w:p>
        </w:tc>
      </w:tr>
    </w:tbl>
    <w:p>
      <w:pPr>
        <w:spacing w:after="40"/>
      </w:pPr>
    </w:p>
    <w:p>
      <w:pPr>
        <w:pStyle w:val="Heading1"/>
        <w:pageBreakBefore/>
      </w:pPr>
      <w:r>
        <w:t>Automatic Matching</w:t>
      </w:r>
    </w:p>
    <w:p>
      <w:pPr>
        <w:keepNext/>
        <w:spacing w:before="120" w:after="60"/>
        <w:ind w:left="363"/>
      </w:pPr>
      <w:r>
        <w:rPr>
          <w:rFonts w:ascii="Arial" w:hAnsi="Arial" w:cs="Arial" w:eastAsia="Arial"/>
          <w:b/>
          <w:i w:val="0"/>
          <w:sz w:val="18"/>
        </w:rPr>
        <w:t>Table 3: Matching rules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6386"/>
      </w:tblGrid>
      <w:tr>
        <w:trPr>
          <w:tblHeader/>
          <w:cantSplit/>
        </w:trPr>
        <w:tc>
          <w:tcPr>
            <w:tcW w:type="dxa" w:w="2253"/>
            <w:shd w:val="clear" w:color="auto" w:fill="D9E2F3"/>
          </w:tcPr>
          <w:p>
            <w:pPr>
              <w:spacing w:before="20" w:after="20"/>
            </w:pPr>
            <w:r>
              <w:rPr>
                <w:rFonts w:ascii="Arial" w:hAnsi="Arial" w:cs="Arial" w:eastAsia="Arial"/>
                <w:b/>
                <w:i w:val="0"/>
                <w:sz w:val="18"/>
              </w:rPr>
              <w:t>Rule</w:t>
            </w:r>
          </w:p>
        </w:tc>
        <w:tc>
          <w:tcPr>
            <w:tcW w:type="dxa" w:w="6386"/>
            <w:shd w:val="clear" w:color="auto" w:fill="D9E2F3"/>
          </w:tcPr>
          <w:p>
            <w:pPr>
              <w:spacing w:before="20" w:after="20"/>
            </w:pPr>
            <w:r>
              <w:rPr>
                <w:rFonts w:ascii="Arial" w:hAnsi="Arial" w:cs="Arial" w:eastAsia="Arial"/>
                <w:b/>
                <w:i w:val="0"/>
                <w:sz w:val="18"/>
              </w:rPr>
              <w:t>Detail</w:t>
            </w:r>
          </w:p>
        </w:tc>
      </w:tr>
      <w:tr>
        <w:trPr>
          <w:cantSplit/>
        </w:trPr>
        <w:tc>
          <w:tcPr>
            <w:tcW w:type="dxa" w:w="2253"/>
          </w:tcPr>
          <w:p>
            <w:pPr>
              <w:spacing w:before="20" w:after="20"/>
            </w:pPr>
            <w:r>
              <w:rPr>
                <w:rFonts w:ascii="Arial" w:hAnsi="Arial" w:cs="Arial" w:eastAsia="Arial"/>
                <w:b w:val="0"/>
                <w:i w:val="0"/>
                <w:sz w:val="18"/>
              </w:rPr>
              <w:t>Order</w:t>
            </w:r>
          </w:p>
        </w:tc>
        <w:tc>
          <w:tcPr>
            <w:tcW w:type="dxa" w:w="6386"/>
          </w:tcPr>
          <w:p>
            <w:pPr>
              <w:spacing w:before="20" w:after="20"/>
            </w:pPr>
            <w:r>
              <w:rPr>
                <w:rFonts w:ascii="Arial" w:hAnsi="Arial" w:cs="Arial" w:eastAsia="Arial"/>
                <w:b w:val="0"/>
                <w:i w:val="0"/>
                <w:sz w:val="18"/>
              </w:rPr>
              <w:t>Bills Payment, CLPC, PDC and Trade: the reference is matched, first match wins, on the QPS, ISYS, Ebix, PN, loan application or account number; then the paid amount against the outstanding.</w:t>
            </w:r>
          </w:p>
        </w:tc>
      </w:tr>
      <w:tr>
        <w:trPr>
          <w:cantSplit/>
        </w:trPr>
        <w:tc>
          <w:tcPr>
            <w:tcW w:type="dxa" w:w="2253"/>
          </w:tcPr>
          <w:p>
            <w:pPr>
              <w:spacing w:before="20" w:after="20"/>
            </w:pPr>
            <w:r>
              <w:rPr>
                <w:rFonts w:ascii="Arial" w:hAnsi="Arial" w:cs="Arial" w:eastAsia="Arial"/>
                <w:b w:val="0"/>
                <w:i w:val="0"/>
                <w:sz w:val="18"/>
              </w:rPr>
              <w:t>Direct Credit</w:t>
            </w:r>
          </w:p>
        </w:tc>
        <w:tc>
          <w:tcPr>
            <w:tcW w:type="dxa" w:w="6386"/>
          </w:tcPr>
          <w:p>
            <w:pPr>
              <w:spacing w:before="20" w:after="20"/>
            </w:pPr>
            <w:r>
              <w:rPr>
                <w:rFonts w:ascii="Arial" w:hAnsi="Arial" w:cs="Arial" w:eastAsia="Arial"/>
                <w:b w:val="0"/>
                <w:i w:val="0"/>
                <w:sz w:val="18"/>
              </w:rPr>
              <w:t>IDENTIFY (setting CASH_DIRECT_CREDIT_MODE): BP file name and transaction number with the paid amount identify a payment already received; NEW_PAYMENT treats every row as new.</w:t>
            </w:r>
          </w:p>
        </w:tc>
      </w:tr>
      <w:tr>
        <w:trPr>
          <w:cantSplit/>
        </w:trPr>
        <w:tc>
          <w:tcPr>
            <w:tcW w:type="dxa" w:w="2253"/>
          </w:tcPr>
          <w:p>
            <w:pPr>
              <w:spacing w:before="20" w:after="20"/>
            </w:pPr>
            <w:r>
              <w:rPr>
                <w:rFonts w:ascii="Arial" w:hAnsi="Arial" w:cs="Arial" w:eastAsia="Arial"/>
                <w:b w:val="0"/>
                <w:i w:val="0"/>
                <w:sz w:val="18"/>
              </w:rPr>
              <w:t>Commission Schedule</w:t>
            </w:r>
          </w:p>
        </w:tc>
        <w:tc>
          <w:tcPr>
            <w:tcW w:type="dxa" w:w="6386"/>
          </w:tcPr>
          <w:p>
            <w:pPr>
              <w:spacing w:before="20" w:after="20"/>
            </w:pPr>
            <w:r>
              <w:rPr>
                <w:rFonts w:ascii="Arial" w:hAnsi="Arial" w:cs="Arial" w:eastAsia="Arial"/>
                <w:b w:val="0"/>
                <w:i w:val="0"/>
                <w:sz w:val="18"/>
              </w:rPr>
              <w:t>Reference and paid amount equal to the outstanding commission; one OR per insurer or payee; LINE_LEVEL processes the valid lines.</w:t>
            </w:r>
          </w:p>
        </w:tc>
      </w:tr>
      <w:tr>
        <w:trPr>
          <w:cantSplit/>
        </w:trPr>
        <w:tc>
          <w:tcPr>
            <w:tcW w:type="dxa" w:w="2253"/>
          </w:tcPr>
          <w:p>
            <w:pPr>
              <w:spacing w:before="20" w:after="20"/>
            </w:pPr>
            <w:r>
              <w:rPr>
                <w:rFonts w:ascii="Arial" w:hAnsi="Arial" w:cs="Arial" w:eastAsia="Arial"/>
                <w:b w:val="0"/>
                <w:i w:val="0"/>
                <w:sz w:val="18"/>
              </w:rPr>
              <w:t>Outcome</w:t>
            </w:r>
          </w:p>
        </w:tc>
        <w:tc>
          <w:tcPr>
            <w:tcW w:type="dxa" w:w="6386"/>
          </w:tcPr>
          <w:p>
            <w:pPr>
              <w:spacing w:before="20" w:after="20"/>
            </w:pPr>
            <w:r>
              <w:rPr>
                <w:rFonts w:ascii="Arial" w:hAnsi="Arial" w:cs="Arial" w:eastAsia="Arial"/>
                <w:b w:val="0"/>
                <w:i w:val="0"/>
                <w:sz w:val="18"/>
              </w:rPr>
              <w:t>Applied (booked account), Pre-booked (account not yet booked), Excess (above the outstanding by more than 10.00), Unbooked/Unmatched (no match).</w:t>
            </w:r>
          </w:p>
        </w:tc>
      </w:tr>
      <w:tr>
        <w:trPr>
          <w:cantSplit/>
        </w:trPr>
        <w:tc>
          <w:tcPr>
            <w:tcW w:type="dxa" w:w="2253"/>
          </w:tcPr>
          <w:p>
            <w:pPr>
              <w:spacing w:before="20" w:after="20"/>
            </w:pPr>
            <w:r>
              <w:rPr>
                <w:rFonts w:ascii="Arial" w:hAnsi="Arial" w:cs="Arial" w:eastAsia="Arial"/>
                <w:b w:val="0"/>
                <w:i w:val="0"/>
                <w:sz w:val="18"/>
              </w:rPr>
              <w:t>Re-matching</w:t>
            </w:r>
          </w:p>
        </w:tc>
        <w:tc>
          <w:tcPr>
            <w:tcW w:type="dxa" w:w="6386"/>
          </w:tcPr>
          <w:p>
            <w:pPr>
              <w:spacing w:before="20" w:after="20"/>
            </w:pPr>
            <w:r>
              <w:rPr>
                <w:rFonts w:ascii="Arial" w:hAnsi="Arial" w:cs="Arial" w:eastAsia="Arial"/>
                <w:b w:val="0"/>
                <w:i w:val="0"/>
                <w:sz w:val="18"/>
              </w:rPr>
              <w:t>PREBOOKED_REMATCH every 2 hours and PAYMENT_AUTOMATCH hourly apply the waiting payments once their account is booked.</w:t>
            </w:r>
          </w:p>
        </w:tc>
      </w:tr>
    </w:tbl>
    <w:p>
      <w:pPr>
        <w:spacing w:after="40"/>
      </w:pPr>
    </w:p>
    <w:p>
      <w:pPr>
        <w:pStyle w:val="Heading1"/>
        <w:pageBreakBefore/>
      </w:pPr>
      <w:r>
        <w:t>IF-CSH-05 Collector Requests</w:t>
      </w:r>
    </w:p>
    <w:p>
      <w:pPr>
        <w:spacing w:after="120"/>
        <w:ind w:left="363"/>
      </w:pPr>
      <w:r>
        <w:rPr>
          <w:rFonts w:ascii="Arial" w:hAnsi="Arial" w:cs="Arial" w:eastAsia="Arial"/>
          <w:b w:val="0"/>
          <w:i w:val="0"/>
          <w:sz w:val="20"/>
        </w:rPr>
        <w:t>A collector of Collections asks to apply, refund or transfer an unapplied payment. The request is queued on Incoming Requests (status Queued), accepted by a cashier, which creates the disposition, or rejected with a reason; the collector sees the status (Accepted, Rejected, Applied). A request is decided once.</w:t>
      </w:r>
    </w:p>
    <w:p>
      <w:pPr>
        <w:keepNext/>
        <w:spacing w:before="120" w:after="60"/>
        <w:ind w:left="363"/>
      </w:pPr>
      <w:r>
        <w:rPr>
          <w:rFonts w:ascii="Arial" w:hAnsi="Arial" w:cs="Arial" w:eastAsia="Arial"/>
          <w:b/>
          <w:i w:val="0"/>
          <w:sz w:val="18"/>
        </w:rPr>
        <w:t>Table 4: Collector request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817"/>
        <w:gridCol w:w="5822"/>
      </w:tblGrid>
      <w:tr>
        <w:trPr>
          <w:tblHeader/>
          <w:cantSplit/>
        </w:trPr>
        <w:tc>
          <w:tcPr>
            <w:tcW w:type="dxa" w:w="2817"/>
            <w:shd w:val="clear" w:color="auto" w:fill="D9E2F3"/>
          </w:tcPr>
          <w:p>
            <w:pPr>
              <w:spacing w:before="20" w:after="20"/>
            </w:pPr>
            <w:r>
              <w:rPr>
                <w:rFonts w:ascii="Arial" w:hAnsi="Arial" w:cs="Arial" w:eastAsia="Arial"/>
                <w:b/>
                <w:i w:val="0"/>
                <w:sz w:val="18"/>
              </w:rPr>
              <w:t>Field</w:t>
            </w:r>
          </w:p>
        </w:tc>
        <w:tc>
          <w:tcPr>
            <w:tcW w:type="dxa" w:w="5822"/>
            <w:shd w:val="clear" w:color="auto" w:fill="D9E2F3"/>
          </w:tcPr>
          <w:p>
            <w:pPr>
              <w:spacing w:before="20" w:after="20"/>
            </w:pPr>
            <w:r>
              <w:rPr>
                <w:rFonts w:ascii="Arial" w:hAnsi="Arial" w:cs="Arial" w:eastAsia="Arial"/>
                <w:b/>
                <w:i w:val="0"/>
                <w:sz w:val="18"/>
              </w:rPr>
              <w:t>Content</w:t>
            </w:r>
          </w:p>
        </w:tc>
      </w:tr>
      <w:tr>
        <w:trPr>
          <w:cantSplit/>
        </w:trPr>
        <w:tc>
          <w:tcPr>
            <w:tcW w:type="dxa" w:w="2817"/>
          </w:tcPr>
          <w:p>
            <w:pPr>
              <w:spacing w:before="20" w:after="20"/>
            </w:pPr>
            <w:r>
              <w:rPr>
                <w:rFonts w:ascii="Arial" w:hAnsi="Arial" w:cs="Arial" w:eastAsia="Arial"/>
                <w:b w:val="0"/>
                <w:i w:val="0"/>
                <w:sz w:val="18"/>
              </w:rPr>
              <w:t>Request number</w:t>
            </w:r>
          </w:p>
        </w:tc>
        <w:tc>
          <w:tcPr>
            <w:tcW w:type="dxa" w:w="5822"/>
          </w:tcPr>
          <w:p>
            <w:pPr>
              <w:spacing w:before="20" w:after="20"/>
            </w:pPr>
            <w:r>
              <w:rPr>
                <w:rFonts w:ascii="Arial" w:hAnsi="Arial" w:cs="Arial" w:eastAsia="Arial"/>
                <w:b w:val="0"/>
                <w:i w:val="0"/>
                <w:sz w:val="18"/>
              </w:rPr>
              <w:t>Given by BIBS</w:t>
            </w:r>
          </w:p>
        </w:tc>
      </w:tr>
      <w:tr>
        <w:trPr>
          <w:cantSplit/>
        </w:trPr>
        <w:tc>
          <w:tcPr>
            <w:tcW w:type="dxa" w:w="2817"/>
          </w:tcPr>
          <w:p>
            <w:pPr>
              <w:spacing w:before="20" w:after="20"/>
            </w:pPr>
            <w:r>
              <w:rPr>
                <w:rFonts w:ascii="Arial" w:hAnsi="Arial" w:cs="Arial" w:eastAsia="Arial"/>
                <w:b w:val="0"/>
                <w:i w:val="0"/>
                <w:sz w:val="18"/>
              </w:rPr>
              <w:t>Unapplied payment</w:t>
            </w:r>
          </w:p>
        </w:tc>
        <w:tc>
          <w:tcPr>
            <w:tcW w:type="dxa" w:w="5822"/>
          </w:tcPr>
          <w:p>
            <w:pPr>
              <w:spacing w:before="20" w:after="20"/>
            </w:pPr>
            <w:r>
              <w:rPr>
                <w:rFonts w:ascii="Arial" w:hAnsi="Arial" w:cs="Arial" w:eastAsia="Arial"/>
                <w:b w:val="0"/>
                <w:i w:val="0"/>
                <w:sz w:val="18"/>
              </w:rPr>
              <w:t>Reference of the unapplied payment</w:t>
            </w:r>
          </w:p>
        </w:tc>
      </w:tr>
      <w:tr>
        <w:trPr>
          <w:cantSplit/>
        </w:trPr>
        <w:tc>
          <w:tcPr>
            <w:tcW w:type="dxa" w:w="2817"/>
          </w:tcPr>
          <w:p>
            <w:pPr>
              <w:spacing w:before="20" w:after="20"/>
            </w:pPr>
            <w:r>
              <w:rPr>
                <w:rFonts w:ascii="Arial" w:hAnsi="Arial" w:cs="Arial" w:eastAsia="Arial"/>
                <w:b w:val="0"/>
                <w:i w:val="0"/>
                <w:sz w:val="18"/>
              </w:rPr>
              <w:t>Action</w:t>
            </w:r>
          </w:p>
        </w:tc>
        <w:tc>
          <w:tcPr>
            <w:tcW w:type="dxa" w:w="5822"/>
          </w:tcPr>
          <w:p>
            <w:pPr>
              <w:spacing w:before="20" w:after="20"/>
            </w:pPr>
            <w:r>
              <w:rPr>
                <w:rFonts w:ascii="Arial" w:hAnsi="Arial" w:cs="Arial" w:eastAsia="Arial"/>
                <w:b w:val="0"/>
                <w:i w:val="0"/>
                <w:sz w:val="18"/>
              </w:rPr>
              <w:t>Apply, Refund or Transfer</w:t>
            </w:r>
          </w:p>
        </w:tc>
      </w:tr>
      <w:tr>
        <w:trPr>
          <w:cantSplit/>
        </w:trPr>
        <w:tc>
          <w:tcPr>
            <w:tcW w:type="dxa" w:w="2817"/>
          </w:tcPr>
          <w:p>
            <w:pPr>
              <w:spacing w:before="20" w:after="20"/>
            </w:pPr>
            <w:r>
              <w:rPr>
                <w:rFonts w:ascii="Arial" w:hAnsi="Arial" w:cs="Arial" w:eastAsia="Arial"/>
                <w:b w:val="0"/>
                <w:i w:val="0"/>
                <w:sz w:val="18"/>
              </w:rPr>
              <w:t>Invoice</w:t>
            </w:r>
          </w:p>
        </w:tc>
        <w:tc>
          <w:tcPr>
            <w:tcW w:type="dxa" w:w="5822"/>
          </w:tcPr>
          <w:p>
            <w:pPr>
              <w:spacing w:before="20" w:after="20"/>
            </w:pPr>
            <w:r>
              <w:rPr>
                <w:rFonts w:ascii="Arial" w:hAnsi="Arial" w:cs="Arial" w:eastAsia="Arial"/>
                <w:b w:val="0"/>
                <w:i w:val="0"/>
                <w:sz w:val="18"/>
              </w:rPr>
              <w:t>Target invoice of an apply request</w:t>
            </w:r>
          </w:p>
        </w:tc>
      </w:tr>
      <w:tr>
        <w:trPr>
          <w:cantSplit/>
        </w:trPr>
        <w:tc>
          <w:tcPr>
            <w:tcW w:type="dxa" w:w="2817"/>
          </w:tcPr>
          <w:p>
            <w:pPr>
              <w:spacing w:before="20" w:after="20"/>
            </w:pPr>
            <w:r>
              <w:rPr>
                <w:rFonts w:ascii="Arial" w:hAnsi="Arial" w:cs="Arial" w:eastAsia="Arial"/>
                <w:b w:val="0"/>
                <w:i w:val="0"/>
                <w:sz w:val="18"/>
              </w:rPr>
              <w:t>Amount, payee, unit</w:t>
            </w:r>
          </w:p>
        </w:tc>
        <w:tc>
          <w:tcPr>
            <w:tcW w:type="dxa" w:w="5822"/>
          </w:tcPr>
          <w:p>
            <w:pPr>
              <w:spacing w:before="20" w:after="20"/>
            </w:pPr>
            <w:r>
              <w:rPr>
                <w:rFonts w:ascii="Arial" w:hAnsi="Arial" w:cs="Arial" w:eastAsia="Arial"/>
                <w:b w:val="0"/>
                <w:i w:val="0"/>
                <w:sz w:val="18"/>
              </w:rPr>
              <w:t>Amount; refund payee; receiving marketing unit</w:t>
            </w:r>
          </w:p>
        </w:tc>
      </w:tr>
      <w:tr>
        <w:trPr>
          <w:cantSplit/>
        </w:trPr>
        <w:tc>
          <w:tcPr>
            <w:tcW w:type="dxa" w:w="2817"/>
          </w:tcPr>
          <w:p>
            <w:pPr>
              <w:spacing w:before="20" w:after="20"/>
            </w:pPr>
            <w:r>
              <w:rPr>
                <w:rFonts w:ascii="Arial" w:hAnsi="Arial" w:cs="Arial" w:eastAsia="Arial"/>
                <w:b w:val="0"/>
                <w:i w:val="0"/>
                <w:sz w:val="18"/>
              </w:rPr>
              <w:t>Remarks</w:t>
            </w:r>
          </w:p>
        </w:tc>
        <w:tc>
          <w:tcPr>
            <w:tcW w:type="dxa" w:w="5822"/>
          </w:tcPr>
          <w:p>
            <w:pPr>
              <w:spacing w:before="20" w:after="20"/>
            </w:pPr>
            <w:r>
              <w:rPr>
                <w:rFonts w:ascii="Arial" w:hAnsi="Arial" w:cs="Arial" w:eastAsia="Arial"/>
                <w:b w:val="0"/>
                <w:i w:val="0"/>
                <w:sz w:val="18"/>
              </w:rPr>
              <w:t>Reason of the request</w:t>
            </w:r>
          </w:p>
        </w:tc>
      </w:tr>
    </w:tbl>
    <w:p>
      <w:pPr>
        <w:spacing w:after="40"/>
      </w:pPr>
    </w:p>
    <w:p>
      <w:pPr>
        <w:pStyle w:val="Heading1"/>
        <w:pageBreakBefore/>
      </w:pPr>
      <w:r>
        <w:t>IF-CSH-06 to IF-CSH-08 Module Hand-offs</w:t>
      </w:r>
    </w:p>
    <w:p>
      <w:pPr>
        <w:keepNext/>
        <w:spacing w:before="120" w:after="60"/>
        <w:ind w:left="363"/>
      </w:pPr>
      <w:r>
        <w:rPr>
          <w:rFonts w:ascii="Arial" w:hAnsi="Arial" w:cs="Arial" w:eastAsia="Arial"/>
          <w:b/>
          <w:i w:val="0"/>
          <w:sz w:val="18"/>
        </w:rPr>
        <w:t>Table 5: Hand-offs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5071"/>
        <w:gridCol w:w="1502"/>
      </w:tblGrid>
      <w:tr>
        <w:trPr>
          <w:tblHeader/>
          <w:cantSplit/>
        </w:trPr>
        <w:tc>
          <w:tcPr>
            <w:tcW w:type="dxa" w:w="2066"/>
            <w:shd w:val="clear" w:color="auto" w:fill="D9E2F3"/>
          </w:tcPr>
          <w:p>
            <w:pPr>
              <w:spacing w:before="20" w:after="20"/>
            </w:pPr>
            <w:r>
              <w:rPr>
                <w:rFonts w:ascii="Arial" w:hAnsi="Arial" w:cs="Arial" w:eastAsia="Arial"/>
                <w:b/>
                <w:i w:val="0"/>
                <w:sz w:val="18"/>
              </w:rPr>
              <w:t>Hand-off</w:t>
            </w:r>
          </w:p>
        </w:tc>
        <w:tc>
          <w:tcPr>
            <w:tcW w:type="dxa" w:w="5071"/>
            <w:shd w:val="clear" w:color="auto" w:fill="D9E2F3"/>
          </w:tcPr>
          <w:p>
            <w:pPr>
              <w:spacing w:before="20" w:after="20"/>
            </w:pPr>
            <w:r>
              <w:rPr>
                <w:rFonts w:ascii="Arial" w:hAnsi="Arial" w:cs="Arial" w:eastAsia="Arial"/>
                <w:b/>
                <w:i w:val="0"/>
                <w:sz w:val="18"/>
              </w:rPr>
              <w:t>What passes</w:t>
            </w:r>
          </w:p>
        </w:tc>
        <w:tc>
          <w:tcPr>
            <w:tcW w:type="dxa" w:w="1502"/>
            <w:shd w:val="clear" w:color="auto" w:fill="D9E2F3"/>
          </w:tcPr>
          <w:p>
            <w:pPr>
              <w:spacing w:before="20" w:after="20"/>
            </w:pPr>
            <w:r>
              <w:rPr>
                <w:rFonts w:ascii="Arial" w:hAnsi="Arial" w:cs="Arial" w:eastAsia="Arial"/>
                <w:b/>
                <w:i w:val="0"/>
                <w:sz w:val="18"/>
              </w:rPr>
              <w:t>When</w:t>
            </w:r>
          </w:p>
        </w:tc>
      </w:tr>
      <w:tr>
        <w:trPr>
          <w:cantSplit/>
        </w:trPr>
        <w:tc>
          <w:tcPr>
            <w:tcW w:type="dxa" w:w="2066"/>
          </w:tcPr>
          <w:p>
            <w:pPr>
              <w:spacing w:before="20" w:after="20"/>
            </w:pPr>
            <w:r>
              <w:rPr>
                <w:rFonts w:ascii="Arial" w:hAnsi="Arial" w:cs="Arial" w:eastAsia="Arial"/>
                <w:b w:val="0"/>
                <w:i w:val="0"/>
                <w:sz w:val="18"/>
              </w:rPr>
              <w:t>Disbursement</w:t>
            </w:r>
          </w:p>
        </w:tc>
        <w:tc>
          <w:tcPr>
            <w:tcW w:type="dxa" w:w="5071"/>
          </w:tcPr>
          <w:p>
            <w:pPr>
              <w:spacing w:before="20" w:after="20"/>
            </w:pPr>
            <w:r>
              <w:rPr>
                <w:rFonts w:ascii="Arial" w:hAnsi="Arial" w:cs="Arial" w:eastAsia="Arial"/>
                <w:b w:val="0"/>
                <w:i w:val="0"/>
                <w:sz w:val="18"/>
              </w:rPr>
              <w:t>Refund request of an approved Refund disposition; the status comes back (a returned refund can be reversed). The approval of an insurer settlement issues its OR.</w:t>
            </w:r>
          </w:p>
        </w:tc>
        <w:tc>
          <w:tcPr>
            <w:tcW w:type="dxa" w:w="1502"/>
          </w:tcPr>
          <w:p>
            <w:pPr>
              <w:spacing w:before="20" w:after="20"/>
            </w:pPr>
            <w:r>
              <w:rPr>
                <w:rFonts w:ascii="Arial" w:hAnsi="Arial" w:cs="Arial" w:eastAsia="Arial"/>
                <w:b w:val="0"/>
                <w:i w:val="0"/>
                <w:sz w:val="18"/>
              </w:rPr>
              <w:t>Approval</w:t>
            </w:r>
          </w:p>
        </w:tc>
      </w:tr>
      <w:tr>
        <w:trPr>
          <w:cantSplit/>
        </w:trPr>
        <w:tc>
          <w:tcPr>
            <w:tcW w:type="dxa" w:w="2066"/>
          </w:tcPr>
          <w:p>
            <w:pPr>
              <w:spacing w:before="20" w:after="20"/>
            </w:pPr>
            <w:r>
              <w:rPr>
                <w:rFonts w:ascii="Arial" w:hAnsi="Arial" w:cs="Arial" w:eastAsia="Arial"/>
                <w:b w:val="0"/>
                <w:i w:val="0"/>
                <w:sz w:val="18"/>
              </w:rPr>
              <w:t>Payment Requests, Accounting Controls</w:t>
            </w:r>
          </w:p>
        </w:tc>
        <w:tc>
          <w:tcPr>
            <w:tcW w:type="dxa" w:w="5071"/>
          </w:tcPr>
          <w:p>
            <w:pPr>
              <w:spacing w:before="20" w:after="20"/>
            </w:pPr>
            <w:r>
              <w:rPr>
                <w:rFonts w:ascii="Arial" w:hAnsi="Arial" w:cs="Arial" w:eastAsia="Arial"/>
                <w:b w:val="0"/>
                <w:i w:val="0"/>
                <w:sz w:val="18"/>
              </w:rPr>
              <w:t>Refund validation and payment reversal requests on Incoming Requests.</w:t>
            </w:r>
          </w:p>
        </w:tc>
        <w:tc>
          <w:tcPr>
            <w:tcW w:type="dxa" w:w="1502"/>
          </w:tcPr>
          <w:p>
            <w:pPr>
              <w:spacing w:before="20" w:after="20"/>
            </w:pPr>
            <w:r>
              <w:rPr>
                <w:rFonts w:ascii="Arial" w:hAnsi="Arial" w:cs="Arial" w:eastAsia="Arial"/>
                <w:b w:val="0"/>
                <w:i w:val="0"/>
                <w:sz w:val="18"/>
              </w:rPr>
              <w:t>On request</w:t>
            </w:r>
          </w:p>
        </w:tc>
      </w:tr>
      <w:tr>
        <w:trPr>
          <w:cantSplit/>
        </w:trPr>
        <w:tc>
          <w:tcPr>
            <w:tcW w:type="dxa" w:w="2066"/>
          </w:tcPr>
          <w:p>
            <w:pPr>
              <w:spacing w:before="20" w:after="20"/>
            </w:pPr>
            <w:r>
              <w:rPr>
                <w:rFonts w:ascii="Arial" w:hAnsi="Arial" w:cs="Arial" w:eastAsia="Arial"/>
                <w:b w:val="0"/>
                <w:i w:val="0"/>
                <w:sz w:val="18"/>
              </w:rPr>
              <w:t>New Business</w:t>
            </w:r>
          </w:p>
        </w:tc>
        <w:tc>
          <w:tcPr>
            <w:tcW w:type="dxa" w:w="5071"/>
          </w:tcPr>
          <w:p>
            <w:pPr>
              <w:spacing w:before="20" w:after="20"/>
            </w:pPr>
            <w:r>
              <w:rPr>
                <w:rFonts w:ascii="Arial" w:hAnsi="Arial" w:cs="Arial" w:eastAsia="Arial"/>
                <w:b w:val="0"/>
                <w:i w:val="0"/>
                <w:sz w:val="18"/>
              </w:rPr>
              <w:t>Payment confirmation of an account (applied or pre-booked).</w:t>
            </w:r>
          </w:p>
        </w:tc>
        <w:tc>
          <w:tcPr>
            <w:tcW w:type="dxa" w:w="1502"/>
          </w:tcPr>
          <w:p>
            <w:pPr>
              <w:spacing w:before="20" w:after="20"/>
            </w:pPr>
            <w:r>
              <w:rPr>
                <w:rFonts w:ascii="Arial" w:hAnsi="Arial" w:cs="Arial" w:eastAsia="Arial"/>
                <w:b w:val="0"/>
                <w:i w:val="0"/>
                <w:sz w:val="18"/>
              </w:rPr>
              <w:t>Posting</w:t>
            </w:r>
          </w:p>
        </w:tc>
      </w:tr>
      <w:tr>
        <w:trPr>
          <w:cantSplit/>
        </w:trPr>
        <w:tc>
          <w:tcPr>
            <w:tcW w:type="dxa" w:w="2066"/>
          </w:tcPr>
          <w:p>
            <w:pPr>
              <w:spacing w:before="20" w:after="20"/>
            </w:pPr>
            <w:r>
              <w:rPr>
                <w:rFonts w:ascii="Arial" w:hAnsi="Arial" w:cs="Arial" w:eastAsia="Arial"/>
                <w:b w:val="0"/>
                <w:i w:val="0"/>
                <w:sz w:val="18"/>
              </w:rPr>
              <w:t>Remittance</w:t>
            </w:r>
          </w:p>
        </w:tc>
        <w:tc>
          <w:tcPr>
            <w:tcW w:type="dxa" w:w="5071"/>
          </w:tcPr>
          <w:p>
            <w:pPr>
              <w:spacing w:before="20" w:after="20"/>
            </w:pPr>
            <w:r>
              <w:rPr>
                <w:rFonts w:ascii="Arial" w:hAnsi="Arial" w:cs="Arial" w:eastAsia="Arial"/>
                <w:b w:val="0"/>
                <w:i w:val="0"/>
                <w:sz w:val="18"/>
              </w:rPr>
              <w:t>Paid premium per invoice for the extraction; remittance returns come back as unapplied payments; a cancelled remitted AR becomes an AR Insurer Refund.</w:t>
            </w:r>
          </w:p>
        </w:tc>
        <w:tc>
          <w:tcPr>
            <w:tcW w:type="dxa" w:w="1502"/>
          </w:tcPr>
          <w:p>
            <w:pPr>
              <w:spacing w:before="20" w:after="20"/>
            </w:pPr>
            <w:r>
              <w:rPr>
                <w:rFonts w:ascii="Arial" w:hAnsi="Arial" w:cs="Arial" w:eastAsia="Arial"/>
                <w:b w:val="0"/>
                <w:i w:val="0"/>
                <w:sz w:val="18"/>
              </w:rPr>
              <w:t>Posting; extraction</w:t>
            </w:r>
          </w:p>
        </w:tc>
      </w:tr>
      <w:tr>
        <w:trPr>
          <w:cantSplit/>
        </w:trPr>
        <w:tc>
          <w:tcPr>
            <w:tcW w:type="dxa" w:w="2066"/>
          </w:tcPr>
          <w:p>
            <w:pPr>
              <w:spacing w:before="20" w:after="20"/>
            </w:pPr>
            <w:r>
              <w:rPr>
                <w:rFonts w:ascii="Arial" w:hAnsi="Arial" w:cs="Arial" w:eastAsia="Arial"/>
                <w:b w:val="0"/>
                <w:i w:val="0"/>
                <w:sz w:val="18"/>
              </w:rPr>
              <w:t>General ledger</w:t>
            </w:r>
          </w:p>
        </w:tc>
        <w:tc>
          <w:tcPr>
            <w:tcW w:type="dxa" w:w="5071"/>
          </w:tcPr>
          <w:p>
            <w:pPr>
              <w:spacing w:before="20" w:after="20"/>
            </w:pPr>
            <w:r>
              <w:rPr>
                <w:rFonts w:ascii="Arial" w:hAnsi="Arial" w:cs="Arial" w:eastAsia="Arial"/>
                <w:b w:val="0"/>
                <w:i w:val="0"/>
                <w:sz w:val="18"/>
              </w:rPr>
              <w:t>Journal of each posting, cancellation and reinstatement, with the receipt or record number as reference; the bank accounts are those of Post to Bank Account.</w:t>
            </w:r>
          </w:p>
        </w:tc>
        <w:tc>
          <w:tcPr>
            <w:tcW w:type="dxa" w:w="1502"/>
          </w:tcPr>
          <w:p>
            <w:pPr>
              <w:spacing w:before="20" w:after="20"/>
            </w:pPr>
            <w:r>
              <w:rPr>
                <w:rFonts w:ascii="Arial" w:hAnsi="Arial" w:cs="Arial" w:eastAsia="Arial"/>
                <w:b w:val="0"/>
                <w:i w:val="0"/>
                <w:sz w:val="18"/>
              </w:rPr>
              <w:t>Posting</w:t>
            </w:r>
          </w:p>
        </w:tc>
      </w:tr>
    </w:tbl>
    <w:p>
      <w:pPr>
        <w:spacing w:after="40"/>
      </w:pPr>
    </w:p>
    <w:p>
      <w:pPr>
        <w:pStyle w:val="Heading1"/>
        <w:pageBreakBefore/>
      </w:pPr>
      <w:r>
        <w:t>Open Points</w:t>
      </w:r>
    </w:p>
    <w:p>
      <w:pPr>
        <w:keepNext/>
        <w:spacing w:before="120" w:after="60"/>
        <w:ind w:left="363"/>
      </w:pPr>
      <w:r>
        <w:rPr>
          <w:rFonts w:ascii="Arial" w:hAnsi="Arial" w:cs="Arial" w:eastAsia="Arial"/>
          <w:b/>
          <w:i w:val="0"/>
          <w:sz w:val="18"/>
        </w:rPr>
        <w:t>Table 6: Open points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314"/>
        <w:gridCol w:w="5446"/>
        <w:gridCol w:w="1878"/>
      </w:tblGrid>
      <w:tr>
        <w:trPr>
          <w:tblHeader/>
          <w:cantSplit/>
        </w:trPr>
        <w:tc>
          <w:tcPr>
            <w:tcW w:type="dxa" w:w="1314"/>
            <w:shd w:val="clear" w:color="auto" w:fill="D9E2F3"/>
          </w:tcPr>
          <w:p>
            <w:pPr>
              <w:spacing w:before="20" w:after="20"/>
            </w:pPr>
            <w:r>
              <w:rPr>
                <w:rFonts w:ascii="Arial" w:hAnsi="Arial" w:cs="Arial" w:eastAsia="Arial"/>
                <w:b/>
                <w:i w:val="0"/>
                <w:sz w:val="18"/>
              </w:rPr>
              <w:t>ID</w:t>
            </w:r>
          </w:p>
        </w:tc>
        <w:tc>
          <w:tcPr>
            <w:tcW w:type="dxa" w:w="5446"/>
            <w:shd w:val="clear" w:color="auto" w:fill="D9E2F3"/>
          </w:tcPr>
          <w:p>
            <w:pPr>
              <w:spacing w:before="20" w:after="20"/>
            </w:pPr>
            <w:r>
              <w:rPr>
                <w:rFonts w:ascii="Arial" w:hAnsi="Arial" w:cs="Arial" w:eastAsia="Arial"/>
                <w:b/>
                <w:i w:val="0"/>
                <w:sz w:val="18"/>
              </w:rPr>
              <w:t>Point</w:t>
            </w:r>
          </w:p>
        </w:tc>
        <w:tc>
          <w:tcPr>
            <w:tcW w:type="dxa" w:w="1878"/>
            <w:shd w:val="clear" w:color="auto" w:fill="D9E2F3"/>
          </w:tcPr>
          <w:p>
            <w:pPr>
              <w:spacing w:before="20" w:after="20"/>
            </w:pPr>
            <w:r>
              <w:rPr>
                <w:rFonts w:ascii="Arial" w:hAnsi="Arial" w:cs="Arial" w:eastAsia="Arial"/>
                <w:b/>
                <w:i w:val="0"/>
                <w:sz w:val="18"/>
              </w:rPr>
              <w:t>Owner</w:t>
            </w:r>
          </w:p>
        </w:tc>
      </w:tr>
      <w:tr>
        <w:trPr>
          <w:cantSplit/>
        </w:trPr>
        <w:tc>
          <w:tcPr>
            <w:tcW w:type="dxa" w:w="1314"/>
          </w:tcPr>
          <w:p>
            <w:pPr>
              <w:spacing w:before="20" w:after="20"/>
            </w:pPr>
            <w:r>
              <w:rPr>
                <w:rFonts w:ascii="Arial" w:hAnsi="Arial" w:cs="Arial" w:eastAsia="Arial"/>
                <w:b w:val="0"/>
                <w:i w:val="0"/>
                <w:sz w:val="18"/>
              </w:rPr>
              <w:t>D-CSH-01</w:t>
            </w:r>
          </w:p>
        </w:tc>
        <w:tc>
          <w:tcPr>
            <w:tcW w:type="dxa" w:w="5446"/>
          </w:tcPr>
          <w:p>
            <w:pPr>
              <w:spacing w:before="20" w:after="20"/>
            </w:pPr>
            <w:r>
              <w:rPr>
                <w:rFonts w:ascii="Arial" w:hAnsi="Arial" w:cs="Arial" w:eastAsia="Arial"/>
                <w:b w:val="0"/>
                <w:i w:val="0"/>
                <w:sz w:val="18"/>
              </w:rPr>
              <w:t>BDO IT gives the MFT folders and the OBPCS and PMS file schedules (ICD IF-CSH-01, IF-CSH-02).</w:t>
            </w:r>
          </w:p>
        </w:tc>
        <w:tc>
          <w:tcPr>
            <w:tcW w:type="dxa" w:w="1878"/>
          </w:tcPr>
          <w:p>
            <w:pPr>
              <w:spacing w:before="20" w:after="20"/>
            </w:pPr>
            <w:r>
              <w:rPr>
                <w:rFonts w:ascii="Arial" w:hAnsi="Arial" w:cs="Arial" w:eastAsia="Arial"/>
                <w:b w:val="0"/>
                <w:i w:val="0"/>
                <w:sz w:val="18"/>
              </w:rPr>
              <w:t>BDO IT</w:t>
            </w:r>
          </w:p>
        </w:tc>
      </w:tr>
      <w:tr>
        <w:trPr>
          <w:cantSplit/>
        </w:trPr>
        <w:tc>
          <w:tcPr>
            <w:tcW w:type="dxa" w:w="1314"/>
          </w:tcPr>
          <w:p>
            <w:pPr>
              <w:spacing w:before="20" w:after="20"/>
            </w:pPr>
            <w:r>
              <w:rPr>
                <w:rFonts w:ascii="Arial" w:hAnsi="Arial" w:cs="Arial" w:eastAsia="Arial"/>
                <w:b w:val="0"/>
                <w:i w:val="0"/>
                <w:sz w:val="18"/>
              </w:rPr>
              <w:t>D-CSH-02</w:t>
            </w:r>
          </w:p>
        </w:tc>
        <w:tc>
          <w:tcPr>
            <w:tcW w:type="dxa" w:w="5446"/>
          </w:tcPr>
          <w:p>
            <w:pPr>
              <w:spacing w:before="20" w:after="20"/>
            </w:pPr>
            <w:r>
              <w:rPr>
                <w:rFonts w:ascii="Arial" w:hAnsi="Arial" w:cs="Arial" w:eastAsia="Arial"/>
                <w:b w:val="0"/>
                <w:i w:val="0"/>
                <w:sz w:val="18"/>
              </w:rPr>
              <w:t>BDOI gives one real file of each payment channel to confirm the layouts (ICD IF-CSH-03).</w:t>
            </w:r>
          </w:p>
        </w:tc>
        <w:tc>
          <w:tcPr>
            <w:tcW w:type="dxa" w:w="1878"/>
          </w:tcPr>
          <w:p>
            <w:pPr>
              <w:spacing w:before="20" w:after="20"/>
            </w:pPr>
            <w:r>
              <w:rPr>
                <w:rFonts w:ascii="Arial" w:hAnsi="Arial" w:cs="Arial" w:eastAsia="Arial"/>
                <w:b w:val="0"/>
                <w:i w:val="0"/>
                <w:sz w:val="18"/>
              </w:rPr>
              <w:t>BDO IT</w:t>
            </w:r>
          </w:p>
        </w:tc>
      </w:tr>
      <w:tr>
        <w:trPr>
          <w:cantSplit/>
        </w:trPr>
        <w:tc>
          <w:tcPr>
            <w:tcW w:type="dxa" w:w="1314"/>
          </w:tcPr>
          <w:p>
            <w:pPr>
              <w:spacing w:before="20" w:after="20"/>
            </w:pPr>
            <w:r>
              <w:rPr>
                <w:rFonts w:ascii="Arial" w:hAnsi="Arial" w:cs="Arial" w:eastAsia="Arial"/>
                <w:b w:val="0"/>
                <w:i w:val="0"/>
                <w:sz w:val="18"/>
              </w:rPr>
              <w:t>D-CSH-03</w:t>
            </w:r>
          </w:p>
        </w:tc>
        <w:tc>
          <w:tcPr>
            <w:tcW w:type="dxa" w:w="5446"/>
          </w:tcPr>
          <w:p>
            <w:pPr>
              <w:spacing w:before="20" w:after="20"/>
            </w:pPr>
            <w:r>
              <w:rPr>
                <w:rFonts w:ascii="Arial" w:hAnsi="Arial" w:cs="Arial" w:eastAsia="Arial"/>
                <w:b w:val="0"/>
                <w:i w:val="0"/>
                <w:sz w:val="18"/>
              </w:rPr>
              <w:t>Comptrollership gives the GL accounts of the bank accounts and the rate of the day.</w:t>
            </w:r>
          </w:p>
        </w:tc>
        <w:tc>
          <w:tcPr>
            <w:tcW w:type="dxa" w:w="1878"/>
          </w:tcPr>
          <w:p>
            <w:pPr>
              <w:spacing w:before="20" w:after="20"/>
            </w:pPr>
            <w:r>
              <w:rPr>
                <w:rFonts w:ascii="Arial" w:hAnsi="Arial" w:cs="Arial" w:eastAsia="Arial"/>
                <w:b w:val="0"/>
                <w:i w:val="0"/>
                <w:sz w:val="18"/>
              </w:rPr>
              <w:t>BDO IT</w:t>
            </w:r>
          </w:p>
        </w:tc>
      </w:tr>
      <w:tr>
        <w:trPr>
          <w:cantSplit/>
        </w:trPr>
        <w:tc>
          <w:tcPr>
            <w:tcW w:type="dxa" w:w="1314"/>
          </w:tcPr>
          <w:p>
            <w:pPr>
              <w:spacing w:before="20" w:after="20"/>
            </w:pPr>
            <w:r>
              <w:rPr>
                <w:rFonts w:ascii="Arial" w:hAnsi="Arial" w:cs="Arial" w:eastAsia="Arial"/>
                <w:b w:val="0"/>
                <w:i w:val="0"/>
                <w:sz w:val="18"/>
              </w:rPr>
              <w:t>Q-CSH-03</w:t>
            </w:r>
          </w:p>
        </w:tc>
        <w:tc>
          <w:tcPr>
            <w:tcW w:type="dxa" w:w="5446"/>
          </w:tcPr>
          <w:p>
            <w:pPr>
              <w:spacing w:before="20" w:after="20"/>
            </w:pPr>
            <w:r>
              <w:rPr>
                <w:rFonts w:ascii="Arial" w:hAnsi="Arial" w:cs="Arial" w:eastAsia="Arial"/>
                <w:b w:val="0"/>
                <w:i w:val="0"/>
                <w:sz w:val="18"/>
              </w:rPr>
              <w:t>Direct Credit file: identification or new payments.</w:t>
            </w:r>
          </w:p>
        </w:tc>
        <w:tc>
          <w:tcPr>
            <w:tcW w:type="dxa" w:w="1878"/>
          </w:tcPr>
          <w:p>
            <w:pPr>
              <w:spacing w:before="20" w:after="20"/>
            </w:pPr>
            <w:r>
              <w:rPr>
                <w:rFonts w:ascii="Arial" w:hAnsi="Arial" w:cs="Arial" w:eastAsia="Arial"/>
                <w:b w:val="0"/>
                <w:i w:val="0"/>
                <w:sz w:val="18"/>
              </w:rPr>
              <w:t>Cashiering Process Owner</w:t>
            </w:r>
          </w:p>
        </w:tc>
      </w:tr>
    </w:tbl>
    <w:p>
      <w:pPr>
        <w:spacing w:after="40"/>
      </w:pPr>
    </w:p>
    <w:sectPr w:rsidRPr="002F75E6" w:rsidR="00D00D19"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Interface Specification</w:t>
    </w:r>
    <w:r w:rsidR="005C6EAD">
      <w:tab/>
    </w:r>
    <w:r w:rsidR="005C6EAD">
      <w:tab/>
    </w:r>
    <w:r w:rsidRPr="4C1F03F5">
      <w:rPr>
        <w:rFonts w:ascii="Arial" w:hAnsi="Arial" w:eastAsia="Arial" w:cs="Arial"/>
        <w:color w:val="000000" w:themeColor="text1"/>
        <w:sz w:val="19"/>
        <w:szCs w:val="19"/>
      </w:rPr>
      <w:t>BDO Insure Brokering System (BIBS) - Operations Cashiering</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ICD-BDOI BRD-02 Operations Cashiering Interface Specification v1.0</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